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86" w:rsidRDefault="003D4986">
      <w:pPr>
        <w:spacing w:line="20" w:lineRule="atLeast"/>
        <w:ind w:left="217"/>
        <w:rPr>
          <w:rFonts w:ascii="Times New Roman" w:eastAsia="Times New Roman" w:hAnsi="Times New Roman" w:cs="Times New Roman"/>
          <w:sz w:val="2"/>
          <w:szCs w:val="2"/>
        </w:rPr>
      </w:pPr>
    </w:p>
    <w:p w:rsidR="003D4986" w:rsidRDefault="003D49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4986" w:rsidRDefault="003D49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348E" w:rsidRDefault="00BB34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348E" w:rsidRPr="00BB348E" w:rsidRDefault="00BB348E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BB348E">
        <w:rPr>
          <w:rFonts w:ascii="Times New Roman" w:eastAsia="Times New Roman" w:hAnsi="Times New Roman" w:cs="Times New Roman"/>
          <w:b/>
          <w:sz w:val="26"/>
          <w:szCs w:val="26"/>
        </w:rPr>
        <w:t>RÚ: 100.2020036</w:t>
      </w:r>
    </w:p>
    <w:p w:rsidR="003D4986" w:rsidRDefault="003D4986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3D4986" w:rsidRDefault="00F86686">
      <w:pPr>
        <w:ind w:right="1443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131313"/>
          <w:w w:val="115"/>
          <w:sz w:val="19"/>
        </w:rPr>
        <w:t>“</w:t>
      </w:r>
      <w:r w:rsidR="00CF05F5">
        <w:rPr>
          <w:rFonts w:ascii="Arial" w:hAnsi="Arial"/>
          <w:i/>
          <w:color w:val="131313"/>
          <w:w w:val="115"/>
          <w:sz w:val="19"/>
        </w:rPr>
        <w:t>Do</w:t>
      </w:r>
      <w:r w:rsidR="00CF05F5">
        <w:rPr>
          <w:rFonts w:ascii="Arial" w:hAnsi="Arial"/>
          <w:i/>
          <w:color w:val="131313"/>
          <w:spacing w:val="-5"/>
          <w:w w:val="115"/>
          <w:sz w:val="19"/>
        </w:rPr>
        <w:t>d</w:t>
      </w:r>
      <w:r w:rsidR="00CF05F5">
        <w:rPr>
          <w:rFonts w:ascii="Arial" w:hAnsi="Arial"/>
          <w:i/>
          <w:color w:val="131313"/>
          <w:w w:val="115"/>
          <w:sz w:val="19"/>
        </w:rPr>
        <w:t>ávka</w:t>
      </w:r>
      <w:r w:rsidR="00CF05F5">
        <w:rPr>
          <w:rFonts w:ascii="Arial" w:hAnsi="Arial"/>
          <w:i/>
          <w:color w:val="131313"/>
          <w:spacing w:val="-14"/>
          <w:w w:val="115"/>
          <w:sz w:val="19"/>
        </w:rPr>
        <w:t xml:space="preserve"> </w:t>
      </w:r>
      <w:r w:rsidR="00CF05F5">
        <w:rPr>
          <w:rFonts w:ascii="Arial" w:hAnsi="Arial"/>
          <w:i/>
          <w:color w:val="131313"/>
          <w:spacing w:val="-27"/>
          <w:w w:val="115"/>
          <w:sz w:val="19"/>
        </w:rPr>
        <w:t>d</w:t>
      </w:r>
      <w:r w:rsidR="00CF05F5">
        <w:rPr>
          <w:rFonts w:ascii="Arial" w:hAnsi="Arial"/>
          <w:i/>
          <w:color w:val="131313"/>
          <w:spacing w:val="-20"/>
          <w:w w:val="115"/>
          <w:sz w:val="19"/>
        </w:rPr>
        <w:t>i</w:t>
      </w:r>
      <w:r w:rsidR="00CF05F5">
        <w:rPr>
          <w:rFonts w:ascii="Arial" w:hAnsi="Arial"/>
          <w:i/>
          <w:color w:val="131313"/>
          <w:spacing w:val="-33"/>
          <w:w w:val="115"/>
          <w:sz w:val="19"/>
        </w:rPr>
        <w:t>a</w:t>
      </w:r>
      <w:r w:rsidR="00CF05F5">
        <w:rPr>
          <w:rFonts w:ascii="Arial" w:hAnsi="Arial"/>
          <w:i/>
          <w:color w:val="131313"/>
          <w:w w:val="115"/>
          <w:sz w:val="19"/>
        </w:rPr>
        <w:t>gn</w:t>
      </w:r>
      <w:r w:rsidR="00CF05F5">
        <w:rPr>
          <w:rFonts w:ascii="Arial" w:hAnsi="Arial"/>
          <w:i/>
          <w:color w:val="131313"/>
          <w:spacing w:val="-15"/>
          <w:w w:val="115"/>
          <w:sz w:val="19"/>
        </w:rPr>
        <w:t>o</w:t>
      </w:r>
      <w:r w:rsidR="00CF05F5">
        <w:rPr>
          <w:rFonts w:ascii="Arial" w:hAnsi="Arial"/>
          <w:i/>
          <w:color w:val="131313"/>
          <w:w w:val="115"/>
          <w:sz w:val="19"/>
        </w:rPr>
        <w:t>s</w:t>
      </w:r>
      <w:r w:rsidR="00CF05F5">
        <w:rPr>
          <w:rFonts w:ascii="Arial" w:hAnsi="Arial"/>
          <w:i/>
          <w:color w:val="131313"/>
          <w:spacing w:val="-21"/>
          <w:w w:val="115"/>
          <w:sz w:val="19"/>
        </w:rPr>
        <w:t>t</w:t>
      </w:r>
      <w:r w:rsidR="00CF05F5">
        <w:rPr>
          <w:rFonts w:ascii="Arial" w:hAnsi="Arial"/>
          <w:i/>
          <w:color w:val="131313"/>
          <w:spacing w:val="-13"/>
          <w:w w:val="115"/>
          <w:sz w:val="19"/>
        </w:rPr>
        <w:t>i</w:t>
      </w:r>
      <w:r w:rsidR="00CF05F5">
        <w:rPr>
          <w:rFonts w:ascii="Arial" w:hAnsi="Arial"/>
          <w:i/>
          <w:color w:val="131313"/>
          <w:spacing w:val="-27"/>
          <w:w w:val="115"/>
          <w:sz w:val="19"/>
        </w:rPr>
        <w:t>c</w:t>
      </w:r>
      <w:r w:rsidR="00CF05F5">
        <w:rPr>
          <w:rFonts w:ascii="Arial" w:hAnsi="Arial"/>
          <w:i/>
          <w:color w:val="131313"/>
          <w:w w:val="115"/>
          <w:sz w:val="19"/>
        </w:rPr>
        <w:t>kých</w:t>
      </w:r>
      <w:r w:rsidR="00CF05F5">
        <w:rPr>
          <w:rFonts w:ascii="Arial" w:hAnsi="Arial"/>
          <w:i/>
          <w:color w:val="131313"/>
          <w:spacing w:val="-12"/>
          <w:w w:val="115"/>
          <w:sz w:val="19"/>
        </w:rPr>
        <w:t xml:space="preserve"> </w:t>
      </w:r>
      <w:r w:rsidR="00CF05F5">
        <w:rPr>
          <w:rFonts w:ascii="Arial" w:hAnsi="Arial"/>
          <w:i/>
          <w:color w:val="131313"/>
          <w:w w:val="115"/>
          <w:sz w:val="19"/>
        </w:rPr>
        <w:t>so</w:t>
      </w:r>
      <w:r w:rsidR="00CF05F5">
        <w:rPr>
          <w:rFonts w:ascii="Arial" w:hAnsi="Arial"/>
          <w:i/>
          <w:color w:val="131313"/>
          <w:spacing w:val="-31"/>
          <w:w w:val="115"/>
          <w:sz w:val="19"/>
        </w:rPr>
        <w:t>u</w:t>
      </w:r>
      <w:r w:rsidR="00CF05F5">
        <w:rPr>
          <w:rFonts w:ascii="Arial" w:hAnsi="Arial"/>
          <w:i/>
          <w:color w:val="131313"/>
          <w:w w:val="115"/>
          <w:sz w:val="19"/>
        </w:rPr>
        <w:t>prav</w:t>
      </w:r>
      <w:r w:rsidR="00CF05F5">
        <w:rPr>
          <w:rFonts w:ascii="Arial" w:hAnsi="Arial"/>
          <w:i/>
          <w:color w:val="131313"/>
          <w:spacing w:val="-17"/>
          <w:w w:val="115"/>
          <w:sz w:val="19"/>
        </w:rPr>
        <w:t xml:space="preserve"> </w:t>
      </w:r>
      <w:r w:rsidR="00CF05F5">
        <w:rPr>
          <w:rFonts w:ascii="Arial" w:hAnsi="Arial"/>
          <w:i/>
          <w:color w:val="131313"/>
          <w:w w:val="115"/>
          <w:sz w:val="19"/>
        </w:rPr>
        <w:t>pro</w:t>
      </w:r>
      <w:r w:rsidR="00CF05F5">
        <w:rPr>
          <w:rFonts w:ascii="Arial" w:hAnsi="Arial"/>
          <w:i/>
          <w:color w:val="131313"/>
          <w:spacing w:val="-1"/>
          <w:w w:val="115"/>
          <w:sz w:val="19"/>
        </w:rPr>
        <w:t xml:space="preserve"> </w:t>
      </w:r>
      <w:r w:rsidR="00CF05F5">
        <w:rPr>
          <w:rFonts w:ascii="Arial" w:hAnsi="Arial"/>
          <w:i/>
          <w:color w:val="131313"/>
          <w:spacing w:val="-27"/>
          <w:w w:val="115"/>
          <w:sz w:val="19"/>
        </w:rPr>
        <w:t>d</w:t>
      </w:r>
      <w:r w:rsidR="00CF05F5">
        <w:rPr>
          <w:rFonts w:ascii="Arial" w:hAnsi="Arial"/>
          <w:i/>
          <w:color w:val="131313"/>
          <w:w w:val="115"/>
          <w:sz w:val="19"/>
        </w:rPr>
        <w:t>i</w:t>
      </w:r>
      <w:r w:rsidR="00CF05F5">
        <w:rPr>
          <w:rFonts w:ascii="Arial" w:hAnsi="Arial"/>
          <w:i/>
          <w:color w:val="131313"/>
          <w:spacing w:val="-17"/>
          <w:w w:val="115"/>
          <w:sz w:val="19"/>
        </w:rPr>
        <w:t>f</w:t>
      </w:r>
      <w:r w:rsidR="00CF05F5">
        <w:rPr>
          <w:rFonts w:ascii="Arial" w:hAnsi="Arial"/>
          <w:i/>
          <w:color w:val="131313"/>
          <w:w w:val="115"/>
          <w:sz w:val="19"/>
        </w:rPr>
        <w:t>er</w:t>
      </w:r>
      <w:r w:rsidR="00CF05F5">
        <w:rPr>
          <w:rFonts w:ascii="Arial" w:hAnsi="Arial"/>
          <w:i/>
          <w:color w:val="131313"/>
          <w:spacing w:val="-21"/>
          <w:w w:val="115"/>
          <w:sz w:val="19"/>
        </w:rPr>
        <w:t>e</w:t>
      </w:r>
      <w:r w:rsidR="00CF05F5">
        <w:rPr>
          <w:rFonts w:ascii="Arial" w:hAnsi="Arial"/>
          <w:i/>
          <w:color w:val="131313"/>
          <w:w w:val="115"/>
          <w:sz w:val="19"/>
        </w:rPr>
        <w:t>n</w:t>
      </w:r>
      <w:r w:rsidR="00CF05F5">
        <w:rPr>
          <w:rFonts w:ascii="Arial" w:hAnsi="Arial"/>
          <w:i/>
          <w:color w:val="131313"/>
          <w:spacing w:val="-22"/>
          <w:w w:val="115"/>
          <w:sz w:val="19"/>
        </w:rPr>
        <w:t>c</w:t>
      </w:r>
      <w:r w:rsidR="00CF05F5">
        <w:rPr>
          <w:rFonts w:ascii="Arial" w:hAnsi="Arial"/>
          <w:i/>
          <w:color w:val="131313"/>
          <w:w w:val="115"/>
          <w:sz w:val="19"/>
        </w:rPr>
        <w:t>i</w:t>
      </w:r>
      <w:r w:rsidR="00CF05F5">
        <w:rPr>
          <w:rFonts w:ascii="Arial" w:hAnsi="Arial"/>
          <w:i/>
          <w:color w:val="131313"/>
          <w:spacing w:val="-30"/>
          <w:w w:val="115"/>
          <w:sz w:val="19"/>
        </w:rPr>
        <w:t>á</w:t>
      </w:r>
      <w:r w:rsidR="00CF05F5">
        <w:rPr>
          <w:rFonts w:ascii="Arial" w:hAnsi="Arial"/>
          <w:i/>
          <w:color w:val="131313"/>
          <w:spacing w:val="-16"/>
          <w:w w:val="115"/>
          <w:sz w:val="19"/>
        </w:rPr>
        <w:t>l</w:t>
      </w:r>
      <w:r w:rsidR="00CF05F5">
        <w:rPr>
          <w:rFonts w:ascii="Arial" w:hAnsi="Arial"/>
          <w:i/>
          <w:color w:val="131313"/>
          <w:w w:val="115"/>
          <w:sz w:val="19"/>
        </w:rPr>
        <w:t>ní</w:t>
      </w:r>
      <w:r w:rsidR="00CF05F5">
        <w:rPr>
          <w:rFonts w:ascii="Arial" w:hAnsi="Arial"/>
          <w:i/>
          <w:color w:val="131313"/>
          <w:spacing w:val="-44"/>
          <w:w w:val="115"/>
          <w:sz w:val="19"/>
        </w:rPr>
        <w:t xml:space="preserve"> </w:t>
      </w:r>
      <w:r w:rsidR="00CF05F5">
        <w:rPr>
          <w:rFonts w:ascii="Arial" w:hAnsi="Arial"/>
          <w:i/>
          <w:color w:val="131313"/>
          <w:spacing w:val="-18"/>
          <w:w w:val="115"/>
          <w:sz w:val="19"/>
        </w:rPr>
        <w:t>l</w:t>
      </w:r>
      <w:r w:rsidR="00CF05F5">
        <w:rPr>
          <w:rFonts w:ascii="Arial" w:hAnsi="Arial"/>
          <w:i/>
          <w:color w:val="131313"/>
          <w:w w:val="115"/>
          <w:sz w:val="19"/>
        </w:rPr>
        <w:t>a</w:t>
      </w:r>
      <w:r w:rsidR="00CF05F5">
        <w:rPr>
          <w:rFonts w:ascii="Arial" w:hAnsi="Arial"/>
          <w:i/>
          <w:color w:val="131313"/>
          <w:spacing w:val="-18"/>
          <w:w w:val="115"/>
          <w:sz w:val="19"/>
        </w:rPr>
        <w:t>b</w:t>
      </w:r>
      <w:r w:rsidR="00CF05F5">
        <w:rPr>
          <w:rFonts w:ascii="Arial" w:hAnsi="Arial"/>
          <w:i/>
          <w:color w:val="131313"/>
          <w:w w:val="115"/>
          <w:sz w:val="19"/>
        </w:rPr>
        <w:t>oratorní</w:t>
      </w:r>
      <w:r w:rsidR="00CF05F5">
        <w:rPr>
          <w:rFonts w:ascii="Arial" w:hAnsi="Arial"/>
          <w:i/>
          <w:color w:val="131313"/>
          <w:spacing w:val="-36"/>
          <w:w w:val="115"/>
          <w:sz w:val="19"/>
        </w:rPr>
        <w:t xml:space="preserve"> </w:t>
      </w:r>
      <w:r w:rsidR="00CF05F5">
        <w:rPr>
          <w:rFonts w:ascii="Arial" w:hAnsi="Arial"/>
          <w:i/>
          <w:color w:val="131313"/>
          <w:spacing w:val="-27"/>
          <w:w w:val="115"/>
          <w:sz w:val="19"/>
        </w:rPr>
        <w:t>d</w:t>
      </w:r>
      <w:r w:rsidR="00CF05F5">
        <w:rPr>
          <w:rFonts w:ascii="Arial" w:hAnsi="Arial"/>
          <w:i/>
          <w:color w:val="131313"/>
          <w:spacing w:val="-18"/>
          <w:w w:val="115"/>
          <w:sz w:val="19"/>
        </w:rPr>
        <w:t>i</w:t>
      </w:r>
      <w:r w:rsidR="00CF05F5">
        <w:rPr>
          <w:rFonts w:ascii="Arial" w:hAnsi="Arial"/>
          <w:i/>
          <w:color w:val="131313"/>
          <w:spacing w:val="-29"/>
          <w:w w:val="115"/>
          <w:sz w:val="19"/>
        </w:rPr>
        <w:t>a</w:t>
      </w:r>
      <w:r w:rsidR="00CF05F5">
        <w:rPr>
          <w:rFonts w:ascii="Arial" w:hAnsi="Arial"/>
          <w:i/>
          <w:color w:val="131313"/>
          <w:w w:val="115"/>
          <w:sz w:val="19"/>
        </w:rPr>
        <w:t>gn</w:t>
      </w:r>
      <w:r w:rsidR="00CF05F5">
        <w:rPr>
          <w:rFonts w:ascii="Arial" w:hAnsi="Arial"/>
          <w:i/>
          <w:color w:val="131313"/>
          <w:spacing w:val="-13"/>
          <w:w w:val="115"/>
          <w:sz w:val="19"/>
        </w:rPr>
        <w:t>o</w:t>
      </w:r>
      <w:r w:rsidR="00CF05F5">
        <w:rPr>
          <w:rFonts w:ascii="Arial" w:hAnsi="Arial"/>
          <w:i/>
          <w:color w:val="131313"/>
          <w:w w:val="115"/>
          <w:sz w:val="19"/>
        </w:rPr>
        <w:t>s</w:t>
      </w:r>
      <w:r w:rsidR="00CF05F5">
        <w:rPr>
          <w:rFonts w:ascii="Arial" w:hAnsi="Arial"/>
          <w:i/>
          <w:color w:val="131313"/>
          <w:spacing w:val="-20"/>
          <w:w w:val="115"/>
          <w:sz w:val="19"/>
        </w:rPr>
        <w:t>t</w:t>
      </w:r>
      <w:r w:rsidR="00CF05F5">
        <w:rPr>
          <w:rFonts w:ascii="Arial" w:hAnsi="Arial"/>
          <w:i/>
          <w:color w:val="131313"/>
          <w:w w:val="115"/>
          <w:sz w:val="19"/>
        </w:rPr>
        <w:t>iku</w:t>
      </w:r>
      <w:r w:rsidR="00CF05F5">
        <w:rPr>
          <w:rFonts w:ascii="Arial" w:hAnsi="Arial"/>
          <w:i/>
          <w:color w:val="131313"/>
          <w:spacing w:val="-9"/>
          <w:w w:val="115"/>
          <w:sz w:val="19"/>
        </w:rPr>
        <w:t xml:space="preserve"> </w:t>
      </w:r>
      <w:r w:rsidR="00CF05F5">
        <w:rPr>
          <w:rFonts w:ascii="Arial" w:hAnsi="Arial"/>
          <w:i/>
          <w:color w:val="131313"/>
          <w:spacing w:val="-23"/>
          <w:w w:val="115"/>
          <w:sz w:val="19"/>
        </w:rPr>
        <w:t>l</w:t>
      </w:r>
      <w:r w:rsidR="00CF05F5">
        <w:rPr>
          <w:rFonts w:ascii="Arial" w:hAnsi="Arial"/>
          <w:i/>
          <w:color w:val="131313"/>
          <w:w w:val="115"/>
          <w:sz w:val="19"/>
        </w:rPr>
        <w:t>ym</w:t>
      </w:r>
      <w:r w:rsidR="00CF05F5">
        <w:rPr>
          <w:rFonts w:ascii="Arial" w:hAnsi="Arial"/>
          <w:i/>
          <w:color w:val="131313"/>
          <w:spacing w:val="-14"/>
          <w:w w:val="115"/>
          <w:sz w:val="19"/>
        </w:rPr>
        <w:t>e</w:t>
      </w:r>
      <w:r w:rsidR="00CF05F5">
        <w:rPr>
          <w:rFonts w:ascii="Arial" w:hAnsi="Arial"/>
          <w:i/>
          <w:color w:val="131313"/>
          <w:w w:val="115"/>
          <w:sz w:val="19"/>
        </w:rPr>
        <w:t>ské</w:t>
      </w:r>
      <w:r w:rsidR="00CF05F5">
        <w:rPr>
          <w:rFonts w:ascii="Arial" w:hAnsi="Arial"/>
          <w:i/>
          <w:color w:val="131313"/>
          <w:spacing w:val="-31"/>
          <w:w w:val="115"/>
          <w:sz w:val="19"/>
        </w:rPr>
        <w:t xml:space="preserve"> </w:t>
      </w:r>
      <w:r w:rsidR="00CF05F5">
        <w:rPr>
          <w:rFonts w:ascii="Arial" w:hAnsi="Arial"/>
          <w:i/>
          <w:color w:val="131313"/>
          <w:w w:val="115"/>
          <w:sz w:val="19"/>
        </w:rPr>
        <w:t>borr</w:t>
      </w:r>
      <w:r w:rsidR="00CF05F5">
        <w:rPr>
          <w:rFonts w:ascii="Arial" w:hAnsi="Arial"/>
          <w:i/>
          <w:color w:val="131313"/>
          <w:spacing w:val="-16"/>
          <w:w w:val="115"/>
          <w:sz w:val="19"/>
        </w:rPr>
        <w:t>el</w:t>
      </w:r>
      <w:r w:rsidR="00CF05F5">
        <w:rPr>
          <w:rFonts w:ascii="Arial" w:hAnsi="Arial"/>
          <w:i/>
          <w:color w:val="131313"/>
          <w:spacing w:val="-14"/>
          <w:w w:val="115"/>
          <w:sz w:val="19"/>
        </w:rPr>
        <w:t>i</w:t>
      </w:r>
      <w:r w:rsidR="00CF05F5">
        <w:rPr>
          <w:rFonts w:ascii="Arial" w:hAnsi="Arial"/>
          <w:i/>
          <w:color w:val="131313"/>
          <w:spacing w:val="-42"/>
          <w:w w:val="115"/>
          <w:sz w:val="19"/>
        </w:rPr>
        <w:t>ó</w:t>
      </w:r>
      <w:r w:rsidR="00CF05F5">
        <w:rPr>
          <w:rFonts w:ascii="Arial" w:hAnsi="Arial"/>
          <w:i/>
          <w:color w:val="131313"/>
          <w:w w:val="115"/>
          <w:sz w:val="19"/>
        </w:rPr>
        <w:t>zy</w:t>
      </w:r>
      <w:r w:rsidR="00CF05F5">
        <w:rPr>
          <w:rFonts w:ascii="Arial" w:hAnsi="Arial"/>
          <w:i/>
          <w:color w:val="131313"/>
          <w:spacing w:val="-11"/>
          <w:w w:val="115"/>
          <w:sz w:val="19"/>
        </w:rPr>
        <w:t xml:space="preserve"> </w:t>
      </w:r>
      <w:r w:rsidR="00CF05F5">
        <w:rPr>
          <w:rFonts w:ascii="Arial" w:hAnsi="Arial"/>
          <w:i/>
          <w:color w:val="131313"/>
          <w:spacing w:val="-19"/>
          <w:w w:val="115"/>
          <w:sz w:val="19"/>
        </w:rPr>
        <w:t>2</w:t>
      </w:r>
      <w:r w:rsidR="00CF05F5">
        <w:rPr>
          <w:rFonts w:ascii="Arial" w:hAnsi="Arial"/>
          <w:i/>
          <w:color w:val="131313"/>
          <w:spacing w:val="-26"/>
          <w:w w:val="115"/>
          <w:sz w:val="19"/>
        </w:rPr>
        <w:t>0</w:t>
      </w:r>
      <w:r w:rsidR="00CF05F5">
        <w:rPr>
          <w:rFonts w:ascii="Arial" w:hAnsi="Arial"/>
          <w:i/>
          <w:color w:val="131313"/>
          <w:w w:val="115"/>
          <w:sz w:val="19"/>
        </w:rPr>
        <w:t>20</w:t>
      </w:r>
      <w:r w:rsidR="00CF05F5">
        <w:rPr>
          <w:rFonts w:ascii="Arial" w:hAnsi="Arial"/>
          <w:i/>
          <w:color w:val="131313"/>
          <w:spacing w:val="-11"/>
          <w:w w:val="115"/>
          <w:sz w:val="19"/>
        </w:rPr>
        <w:t xml:space="preserve"> </w:t>
      </w:r>
      <w:r w:rsidR="00CF05F5">
        <w:rPr>
          <w:rFonts w:ascii="Arial" w:hAnsi="Arial"/>
          <w:color w:val="131313"/>
          <w:w w:val="115"/>
          <w:sz w:val="19"/>
        </w:rPr>
        <w:t>-</w:t>
      </w:r>
    </w:p>
    <w:p w:rsidR="003D4986" w:rsidRDefault="00CF05F5">
      <w:pPr>
        <w:spacing w:before="21"/>
        <w:ind w:right="1472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131313"/>
          <w:spacing w:val="-37"/>
          <w:w w:val="115"/>
          <w:sz w:val="19"/>
        </w:rPr>
        <w:t>o</w:t>
      </w:r>
      <w:r>
        <w:rPr>
          <w:rFonts w:ascii="Arial" w:hAnsi="Arial"/>
          <w:i/>
          <w:color w:val="131313"/>
          <w:w w:val="115"/>
          <w:sz w:val="19"/>
        </w:rPr>
        <w:t>pakované</w:t>
      </w:r>
      <w:r>
        <w:rPr>
          <w:rFonts w:ascii="Arial" w:hAnsi="Arial"/>
          <w:i/>
          <w:color w:val="131313"/>
          <w:spacing w:val="-27"/>
          <w:w w:val="115"/>
          <w:sz w:val="19"/>
        </w:rPr>
        <w:t xml:space="preserve"> </w:t>
      </w:r>
      <w:r>
        <w:rPr>
          <w:rFonts w:ascii="Arial" w:hAnsi="Arial"/>
          <w:i/>
          <w:color w:val="131313"/>
          <w:spacing w:val="-18"/>
          <w:w w:val="115"/>
          <w:sz w:val="19"/>
        </w:rPr>
        <w:t>ř</w:t>
      </w:r>
      <w:r>
        <w:rPr>
          <w:rFonts w:ascii="Arial" w:hAnsi="Arial"/>
          <w:i/>
          <w:color w:val="131313"/>
          <w:w w:val="115"/>
          <w:sz w:val="19"/>
        </w:rPr>
        <w:t>í</w:t>
      </w:r>
      <w:r>
        <w:rPr>
          <w:rFonts w:ascii="Arial" w:hAnsi="Arial"/>
          <w:i/>
          <w:color w:val="131313"/>
          <w:spacing w:val="-25"/>
          <w:w w:val="115"/>
          <w:sz w:val="19"/>
        </w:rPr>
        <w:t>z</w:t>
      </w:r>
      <w:r>
        <w:rPr>
          <w:rFonts w:ascii="Arial" w:hAnsi="Arial"/>
          <w:i/>
          <w:color w:val="131313"/>
          <w:spacing w:val="-26"/>
          <w:w w:val="115"/>
          <w:sz w:val="19"/>
        </w:rPr>
        <w:t>e</w:t>
      </w:r>
      <w:r>
        <w:rPr>
          <w:rFonts w:ascii="Arial" w:hAnsi="Arial"/>
          <w:i/>
          <w:color w:val="131313"/>
          <w:w w:val="115"/>
          <w:sz w:val="19"/>
        </w:rPr>
        <w:t>n</w:t>
      </w:r>
      <w:r w:rsidR="00F86686">
        <w:rPr>
          <w:rFonts w:ascii="Arial" w:hAnsi="Arial"/>
          <w:i/>
          <w:color w:val="131313"/>
          <w:w w:val="115"/>
          <w:sz w:val="19"/>
        </w:rPr>
        <w:t>í”</w:t>
      </w:r>
      <w:r>
        <w:rPr>
          <w:rFonts w:ascii="Arial" w:hAnsi="Arial"/>
          <w:i/>
          <w:color w:val="131313"/>
          <w:spacing w:val="-21"/>
          <w:w w:val="115"/>
          <w:sz w:val="19"/>
        </w:rPr>
        <w:t xml:space="preserve"> </w:t>
      </w:r>
      <w:r>
        <w:rPr>
          <w:rFonts w:ascii="Arial" w:hAnsi="Arial"/>
          <w:i/>
          <w:color w:val="131313"/>
          <w:w w:val="115"/>
          <w:sz w:val="19"/>
        </w:rPr>
        <w:t>(J</w:t>
      </w:r>
      <w:r>
        <w:rPr>
          <w:rFonts w:ascii="Arial" w:hAnsi="Arial"/>
          <w:i/>
          <w:color w:val="131313"/>
          <w:spacing w:val="-49"/>
          <w:w w:val="115"/>
          <w:sz w:val="19"/>
        </w:rPr>
        <w:t>B</w:t>
      </w:r>
      <w:r>
        <w:rPr>
          <w:rFonts w:ascii="Arial" w:hAnsi="Arial"/>
          <w:i/>
          <w:color w:val="131313"/>
          <w:w w:val="115"/>
          <w:sz w:val="19"/>
        </w:rPr>
        <w:t>A)</w:t>
      </w:r>
    </w:p>
    <w:p w:rsidR="003D4986" w:rsidRDefault="003D4986">
      <w:pPr>
        <w:spacing w:before="1"/>
        <w:rPr>
          <w:rFonts w:ascii="Arial" w:eastAsia="Arial" w:hAnsi="Arial" w:cs="Arial"/>
          <w:i/>
          <w:sz w:val="21"/>
          <w:szCs w:val="21"/>
        </w:rPr>
      </w:pPr>
    </w:p>
    <w:p w:rsidR="003D4986" w:rsidRDefault="00CF05F5">
      <w:pPr>
        <w:ind w:left="1531" w:right="1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131313"/>
          <w:sz w:val="24"/>
        </w:rPr>
        <w:t>Rámcová</w:t>
      </w:r>
      <w:r>
        <w:rPr>
          <w:rFonts w:ascii="Arial" w:hAnsi="Arial"/>
          <w:b/>
          <w:color w:val="131313"/>
          <w:spacing w:val="24"/>
          <w:sz w:val="24"/>
        </w:rPr>
        <w:t xml:space="preserve"> </w:t>
      </w:r>
      <w:r>
        <w:rPr>
          <w:rFonts w:ascii="Arial" w:hAnsi="Arial"/>
          <w:b/>
          <w:color w:val="131313"/>
          <w:sz w:val="24"/>
        </w:rPr>
        <w:t>dohoda</w:t>
      </w:r>
    </w:p>
    <w:p w:rsidR="003D4986" w:rsidRDefault="00CF05F5">
      <w:pPr>
        <w:pStyle w:val="Zkladntext"/>
        <w:spacing w:before="113"/>
        <w:ind w:left="1531" w:right="1727"/>
        <w:jc w:val="center"/>
      </w:pPr>
      <w:r>
        <w:rPr>
          <w:color w:val="131313"/>
        </w:rPr>
        <w:t>ve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smyslu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zák.</w:t>
      </w:r>
      <w:r>
        <w:rPr>
          <w:color w:val="131313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color w:val="131313"/>
          <w:spacing w:val="7"/>
          <w:sz w:val="22"/>
          <w:szCs w:val="22"/>
        </w:rPr>
        <w:t xml:space="preserve"> </w:t>
      </w:r>
      <w:r>
        <w:rPr>
          <w:color w:val="131313"/>
        </w:rPr>
        <w:t>134/20</w:t>
      </w:r>
      <w:r>
        <w:rPr>
          <w:color w:val="131313"/>
          <w:spacing w:val="-26"/>
        </w:rPr>
        <w:t>1</w:t>
      </w:r>
      <w:r>
        <w:rPr>
          <w:color w:val="131313"/>
        </w:rPr>
        <w:t>6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Sb.,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zadávání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veřejných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zakázek,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účinném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znění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(dále</w:t>
      </w:r>
      <w:r>
        <w:rPr>
          <w:color w:val="131313"/>
          <w:spacing w:val="-27"/>
        </w:rPr>
        <w:t xml:space="preserve"> </w:t>
      </w:r>
      <w:r>
        <w:rPr>
          <w:color w:val="131313"/>
        </w:rPr>
        <w:t>jen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„ZZVZ")</w:t>
      </w: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3D4986">
      <w:pPr>
        <w:spacing w:before="5"/>
        <w:rPr>
          <w:rFonts w:ascii="Arial" w:eastAsia="Arial" w:hAnsi="Arial" w:cs="Arial"/>
          <w:sz w:val="19"/>
          <w:szCs w:val="19"/>
        </w:rPr>
      </w:pPr>
    </w:p>
    <w:p w:rsidR="003D4986" w:rsidRDefault="003D4986">
      <w:pPr>
        <w:rPr>
          <w:rFonts w:ascii="Arial" w:eastAsia="Arial" w:hAnsi="Arial" w:cs="Arial"/>
          <w:sz w:val="19"/>
          <w:szCs w:val="19"/>
        </w:rPr>
        <w:sectPr w:rsidR="003D4986">
          <w:footerReference w:type="even" r:id="rId7"/>
          <w:footerReference w:type="default" r:id="rId8"/>
          <w:type w:val="continuous"/>
          <w:pgSz w:w="11910" w:h="16840"/>
          <w:pgMar w:top="0" w:right="0" w:bottom="900" w:left="0" w:header="708" w:footer="747" w:gutter="0"/>
          <w:pgNumType w:start="1"/>
          <w:cols w:space="708"/>
        </w:sectPr>
      </w:pP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3D4986">
      <w:pPr>
        <w:spacing w:before="7"/>
        <w:rPr>
          <w:rFonts w:ascii="Arial" w:eastAsia="Arial" w:hAnsi="Arial" w:cs="Arial"/>
          <w:sz w:val="17"/>
          <w:szCs w:val="17"/>
        </w:rPr>
      </w:pPr>
    </w:p>
    <w:p w:rsidR="003D4986" w:rsidRDefault="00CF05F5">
      <w:pPr>
        <w:pStyle w:val="Nadpis3"/>
        <w:ind w:left="1312"/>
        <w:rPr>
          <w:b w:val="0"/>
          <w:bCs w:val="0"/>
        </w:rPr>
      </w:pPr>
      <w:r>
        <w:rPr>
          <w:color w:val="131313"/>
        </w:rPr>
        <w:t>Testline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Clinical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Diagnostics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s.r.o.</w:t>
      </w:r>
    </w:p>
    <w:p w:rsidR="003D4986" w:rsidRDefault="00CF05F5">
      <w:pPr>
        <w:spacing w:before="73"/>
        <w:ind w:left="340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hAnsi="Arial"/>
          <w:b/>
          <w:color w:val="131313"/>
          <w:sz w:val="21"/>
        </w:rPr>
        <w:t>Smluvní</w:t>
      </w:r>
      <w:r>
        <w:rPr>
          <w:rFonts w:ascii="Arial" w:hAnsi="Arial"/>
          <w:b/>
          <w:color w:val="131313"/>
          <w:spacing w:val="-25"/>
          <w:sz w:val="21"/>
        </w:rPr>
        <w:t xml:space="preserve"> </w:t>
      </w:r>
      <w:r>
        <w:rPr>
          <w:rFonts w:ascii="Arial" w:hAnsi="Arial"/>
          <w:b/>
          <w:color w:val="131313"/>
          <w:sz w:val="21"/>
        </w:rPr>
        <w:t>strany</w:t>
      </w:r>
    </w:p>
    <w:p w:rsidR="003D4986" w:rsidRDefault="003D4986">
      <w:pPr>
        <w:rPr>
          <w:rFonts w:ascii="Arial" w:eastAsia="Arial" w:hAnsi="Arial" w:cs="Arial"/>
          <w:sz w:val="21"/>
          <w:szCs w:val="21"/>
        </w:rPr>
        <w:sectPr w:rsidR="003D4986">
          <w:type w:val="continuous"/>
          <w:pgSz w:w="11910" w:h="16840"/>
          <w:pgMar w:top="0" w:right="0" w:bottom="900" w:left="0" w:header="708" w:footer="708" w:gutter="0"/>
          <w:cols w:num="2" w:space="708" w:equalWidth="0">
            <w:col w:w="4729" w:space="40"/>
            <w:col w:w="7141"/>
          </w:cols>
        </w:sectPr>
      </w:pPr>
    </w:p>
    <w:p w:rsidR="003D4986" w:rsidRDefault="00CF05F5">
      <w:pPr>
        <w:pStyle w:val="Zkladntext"/>
        <w:tabs>
          <w:tab w:val="left" w:pos="2753"/>
        </w:tabs>
        <w:spacing w:before="132" w:line="250" w:lineRule="auto"/>
        <w:ind w:left="1316" w:right="555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326.55pt;margin-top:15.6pt;width:200.2pt;height:165.5pt;z-index:1120;mso-position-horizontal-relative:page" filled="f" stroked="f">
            <v:textbox inset="0,0,0,0">
              <w:txbxContent>
                <w:p w:rsidR="003D4986" w:rsidRDefault="003D4986"/>
              </w:txbxContent>
            </v:textbox>
            <w10:wrap anchorx="page"/>
          </v:shape>
        </w:pict>
      </w:r>
      <w:r>
        <w:rPr>
          <w:color w:val="131313"/>
        </w:rPr>
        <w:t>Záp</w:t>
      </w:r>
      <w:r>
        <w:rPr>
          <w:color w:val="131313"/>
          <w:spacing w:val="-2"/>
        </w:rPr>
        <w:t>i</w:t>
      </w:r>
      <w:r>
        <w:rPr>
          <w:color w:val="131313"/>
        </w:rPr>
        <w:t>s</w:t>
      </w:r>
      <w:r>
        <w:rPr>
          <w:color w:val="131313"/>
          <w:spacing w:val="-30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-24"/>
        </w:rPr>
        <w:t xml:space="preserve"> </w:t>
      </w:r>
      <w:r>
        <w:rPr>
          <w:color w:val="131313"/>
        </w:rPr>
        <w:t>OR:</w:t>
      </w:r>
      <w:r>
        <w:rPr>
          <w:color w:val="131313"/>
        </w:rPr>
        <w:tab/>
        <w:t>vedený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KS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Brně,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oddíl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C,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-5"/>
        </w:rPr>
        <w:t>l</w:t>
      </w:r>
      <w:r>
        <w:rPr>
          <w:color w:val="131313"/>
        </w:rPr>
        <w:t>ožka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10</w:t>
      </w:r>
      <w:r>
        <w:rPr>
          <w:color w:val="131313"/>
          <w:spacing w:val="-32"/>
        </w:rPr>
        <w:t>1</w:t>
      </w:r>
      <w:r>
        <w:rPr>
          <w:color w:val="131313"/>
        </w:rPr>
        <w:t>22</w:t>
      </w:r>
      <w:r>
        <w:rPr>
          <w:color w:val="131313"/>
          <w:w w:val="98"/>
        </w:rPr>
        <w:t xml:space="preserve"> </w:t>
      </w:r>
      <w:r>
        <w:rPr>
          <w:color w:val="131313"/>
          <w:w w:val="90"/>
        </w:rPr>
        <w:t>Sídlo:</w:t>
      </w:r>
      <w:r>
        <w:rPr>
          <w:color w:val="131313"/>
          <w:w w:val="90"/>
        </w:rPr>
        <w:tab/>
      </w:r>
      <w:r>
        <w:rPr>
          <w:color w:val="131313"/>
        </w:rPr>
        <w:t>Kř</w:t>
      </w:r>
      <w:r>
        <w:rPr>
          <w:color w:val="131313"/>
          <w:spacing w:val="-16"/>
        </w:rPr>
        <w:t>i</w:t>
      </w:r>
      <w:r>
        <w:rPr>
          <w:color w:val="131313"/>
        </w:rPr>
        <w:t>žíkova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188/68,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6</w:t>
      </w:r>
      <w:r>
        <w:rPr>
          <w:color w:val="131313"/>
          <w:spacing w:val="-29"/>
        </w:rPr>
        <w:t>1</w:t>
      </w:r>
      <w:r>
        <w:rPr>
          <w:color w:val="131313"/>
        </w:rPr>
        <w:t>2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00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Brno</w:t>
      </w:r>
    </w:p>
    <w:p w:rsidR="003D4986" w:rsidRDefault="00CF05F5">
      <w:pPr>
        <w:pStyle w:val="Zkladntext"/>
        <w:tabs>
          <w:tab w:val="left" w:pos="2777"/>
        </w:tabs>
        <w:ind w:left="1204"/>
      </w:pPr>
      <w:r>
        <w:rPr>
          <w:color w:val="131313"/>
          <w:spacing w:val="-183"/>
          <w:w w:val="110"/>
        </w:rPr>
        <w:t>I</w:t>
      </w:r>
      <w:r>
        <w:rPr>
          <w:color w:val="131313"/>
          <w:w w:val="110"/>
        </w:rPr>
        <w:t>Č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>:</w:t>
      </w:r>
      <w:r>
        <w:rPr>
          <w:color w:val="131313"/>
          <w:w w:val="110"/>
        </w:rPr>
        <w:tab/>
        <w:t>479</w:t>
      </w:r>
      <w:r>
        <w:rPr>
          <w:color w:val="131313"/>
          <w:spacing w:val="-16"/>
          <w:w w:val="110"/>
        </w:rPr>
        <w:t>1</w:t>
      </w:r>
      <w:r>
        <w:rPr>
          <w:color w:val="131313"/>
          <w:w w:val="110"/>
        </w:rPr>
        <w:t>3240</w:t>
      </w:r>
    </w:p>
    <w:p w:rsidR="003D4986" w:rsidRDefault="00CF05F5">
      <w:pPr>
        <w:pStyle w:val="Zkladntext"/>
        <w:tabs>
          <w:tab w:val="left" w:pos="2777"/>
        </w:tabs>
        <w:spacing w:before="9"/>
        <w:ind w:left="1326"/>
      </w:pPr>
      <w:r>
        <w:rPr>
          <w:color w:val="131313"/>
          <w:spacing w:val="-5"/>
        </w:rPr>
        <w:t>DI</w:t>
      </w:r>
      <w:r>
        <w:rPr>
          <w:color w:val="131313"/>
          <w:spacing w:val="-6"/>
        </w:rPr>
        <w:t>Č:</w:t>
      </w:r>
      <w:r>
        <w:rPr>
          <w:color w:val="131313"/>
          <w:spacing w:val="-6"/>
        </w:rPr>
        <w:tab/>
      </w:r>
      <w:r>
        <w:rPr>
          <w:color w:val="131313"/>
          <w:spacing w:val="-2"/>
        </w:rPr>
        <w:t>CZ47913240</w:t>
      </w:r>
    </w:p>
    <w:p w:rsidR="003D4986" w:rsidRDefault="00CF05F5">
      <w:pPr>
        <w:pStyle w:val="Zkladntext"/>
        <w:tabs>
          <w:tab w:val="left" w:pos="2987"/>
        </w:tabs>
        <w:spacing w:before="14" w:line="255" w:lineRule="auto"/>
        <w:ind w:left="1316" w:right="7532" w:firstLine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1" type="#_x0000_t75" style="position:absolute;left:0;text-align:left;margin-left:405.1pt;margin-top:8.7pt;width:95.05pt;height:39.35pt;z-index:-12448;mso-position-horizontal-relative:page">
            <v:imagedata r:id="rId9" o:title=""/>
            <w10:wrap anchorx="page"/>
          </v:shape>
        </w:pict>
      </w:r>
      <w:r>
        <w:rPr>
          <w:color w:val="131313"/>
          <w:w w:val="95"/>
        </w:rPr>
        <w:t>Bankovní spojení:</w:t>
      </w:r>
      <w:r>
        <w:rPr>
          <w:color w:val="131313"/>
          <w:spacing w:val="24"/>
          <w:w w:val="95"/>
        </w:rPr>
        <w:t xml:space="preserve"> </w:t>
      </w:r>
      <w:r>
        <w:rPr>
          <w:color w:val="131313"/>
          <w:w w:val="95"/>
        </w:rPr>
        <w:t>Česká</w:t>
      </w:r>
      <w:r>
        <w:rPr>
          <w:color w:val="131313"/>
          <w:spacing w:val="17"/>
          <w:w w:val="95"/>
        </w:rPr>
        <w:t xml:space="preserve"> </w:t>
      </w:r>
      <w:r>
        <w:rPr>
          <w:color w:val="131313"/>
          <w:w w:val="95"/>
        </w:rPr>
        <w:t>spořitelna</w:t>
      </w:r>
      <w:r>
        <w:rPr>
          <w:color w:val="131313"/>
          <w:w w:val="96"/>
        </w:rPr>
        <w:t xml:space="preserve"> </w:t>
      </w:r>
      <w:r>
        <w:rPr>
          <w:color w:val="131313"/>
        </w:rPr>
        <w:t>č.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ú.</w:t>
      </w:r>
      <w:r>
        <w:rPr>
          <w:color w:val="131313"/>
        </w:rPr>
        <w:tab/>
        <w:t>75</w:t>
      </w:r>
      <w:r>
        <w:rPr>
          <w:color w:val="131313"/>
          <w:spacing w:val="-24"/>
        </w:rPr>
        <w:t>1</w:t>
      </w:r>
      <w:r>
        <w:rPr>
          <w:color w:val="131313"/>
        </w:rPr>
        <w:t>9892/0800</w:t>
      </w:r>
    </w:p>
    <w:p w:rsidR="003D4986" w:rsidRDefault="00CF05F5">
      <w:pPr>
        <w:pStyle w:val="Zkladntext"/>
        <w:tabs>
          <w:tab w:val="left" w:pos="2863"/>
        </w:tabs>
        <w:spacing w:line="226" w:lineRule="exact"/>
        <w:ind w:left="1316"/>
      </w:pPr>
      <w:r>
        <w:rPr>
          <w:color w:val="131313"/>
          <w:w w:val="90"/>
        </w:rPr>
        <w:t>Zastoupená:</w:t>
      </w:r>
      <w:r>
        <w:rPr>
          <w:color w:val="131313"/>
          <w:w w:val="90"/>
        </w:rPr>
        <w:tab/>
      </w:r>
      <w:r w:rsidR="00845DDC">
        <w:rPr>
          <w:color w:val="131313"/>
          <w:w w:val="90"/>
        </w:rPr>
        <w:t xml:space="preserve">       [Xx  xX]</w:t>
      </w:r>
    </w:p>
    <w:p w:rsidR="003D4986" w:rsidRDefault="00CF05F5">
      <w:pPr>
        <w:pStyle w:val="Zkladntext"/>
        <w:spacing w:before="14"/>
        <w:ind w:left="3246"/>
      </w:pPr>
      <w:r>
        <w:rPr>
          <w:color w:val="131313"/>
        </w:rPr>
        <w:t>na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základě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plné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moci</w:t>
      </w:r>
    </w:p>
    <w:p w:rsidR="003D4986" w:rsidRDefault="003D4986">
      <w:pPr>
        <w:spacing w:before="11"/>
        <w:rPr>
          <w:rFonts w:ascii="Arial" w:eastAsia="Arial" w:hAnsi="Arial" w:cs="Arial"/>
          <w:sz w:val="14"/>
          <w:szCs w:val="14"/>
        </w:rPr>
      </w:pPr>
    </w:p>
    <w:p w:rsidR="003D4986" w:rsidRDefault="00CF05F5">
      <w:pPr>
        <w:spacing w:before="73"/>
        <w:ind w:left="132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31313"/>
          <w:sz w:val="20"/>
          <w:szCs w:val="20"/>
        </w:rPr>
        <w:t>(dále</w:t>
      </w:r>
      <w:r>
        <w:rPr>
          <w:rFonts w:ascii="Arial" w:eastAsia="Arial" w:hAnsi="Arial" w:cs="Arial"/>
          <w:color w:val="131313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jen</w:t>
      </w:r>
      <w:r>
        <w:rPr>
          <w:rFonts w:ascii="Arial" w:eastAsia="Arial" w:hAnsi="Arial" w:cs="Arial"/>
          <w:color w:val="13131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31313"/>
          <w:sz w:val="21"/>
          <w:szCs w:val="21"/>
        </w:rPr>
        <w:t>„Dodavatel")</w:t>
      </w:r>
    </w:p>
    <w:p w:rsidR="003D4986" w:rsidRDefault="003D4986">
      <w:pPr>
        <w:rPr>
          <w:rFonts w:ascii="Arial" w:eastAsia="Arial" w:hAnsi="Arial" w:cs="Arial"/>
          <w:b/>
          <w:bCs/>
          <w:sz w:val="20"/>
          <w:szCs w:val="20"/>
        </w:rPr>
      </w:pPr>
    </w:p>
    <w:p w:rsidR="003D4986" w:rsidRDefault="003D4986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p w:rsidR="003D4986" w:rsidRDefault="00CF05F5">
      <w:pPr>
        <w:pStyle w:val="Nadpis2"/>
        <w:ind w:left="1316"/>
      </w:pPr>
      <w:r>
        <w:rPr>
          <w:color w:val="232323"/>
        </w:rPr>
        <w:t>a</w:t>
      </w:r>
    </w:p>
    <w:p w:rsidR="003D4986" w:rsidRDefault="003D4986">
      <w:pPr>
        <w:rPr>
          <w:rFonts w:ascii="Times New Roman" w:eastAsia="Times New Roman" w:hAnsi="Times New Roman" w:cs="Times New Roman"/>
        </w:rPr>
      </w:pPr>
    </w:p>
    <w:p w:rsidR="003D4986" w:rsidRDefault="003D4986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3D4986" w:rsidRDefault="00CF05F5">
      <w:pPr>
        <w:pStyle w:val="Nadpis3"/>
        <w:ind w:left="1326"/>
        <w:rPr>
          <w:b w:val="0"/>
          <w:bCs w:val="0"/>
        </w:rPr>
      </w:pPr>
      <w:r>
        <w:rPr>
          <w:color w:val="131313"/>
        </w:rPr>
        <w:t>Revmatologický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ústav,</w:t>
      </w:r>
      <w:r>
        <w:rPr>
          <w:color w:val="131313"/>
          <w:spacing w:val="-26"/>
        </w:rPr>
        <w:t xml:space="preserve"> </w:t>
      </w:r>
      <w:r>
        <w:rPr>
          <w:color w:val="131313"/>
        </w:rPr>
        <w:t>statní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příspěvková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organizace</w:t>
      </w:r>
    </w:p>
    <w:p w:rsidR="003D4986" w:rsidRDefault="003D4986">
      <w:pPr>
        <w:rPr>
          <w:rFonts w:ascii="Arial" w:eastAsia="Arial" w:hAnsi="Arial" w:cs="Arial"/>
          <w:b/>
          <w:bCs/>
          <w:sz w:val="15"/>
          <w:szCs w:val="15"/>
        </w:rPr>
      </w:pPr>
    </w:p>
    <w:p w:rsidR="003D4986" w:rsidRDefault="003D4986">
      <w:pPr>
        <w:rPr>
          <w:rFonts w:ascii="Arial" w:eastAsia="Arial" w:hAnsi="Arial" w:cs="Arial"/>
          <w:sz w:val="15"/>
          <w:szCs w:val="15"/>
        </w:rPr>
        <w:sectPr w:rsidR="003D4986">
          <w:type w:val="continuous"/>
          <w:pgSz w:w="11910" w:h="16840"/>
          <w:pgMar w:top="0" w:right="0" w:bottom="900" w:left="0" w:header="708" w:footer="708" w:gutter="0"/>
          <w:cols w:space="708"/>
        </w:sectPr>
      </w:pPr>
    </w:p>
    <w:p w:rsidR="003D4986" w:rsidRDefault="00CF05F5">
      <w:pPr>
        <w:pStyle w:val="Zkladntext"/>
        <w:spacing w:before="74" w:line="255" w:lineRule="auto"/>
        <w:ind w:left="1158" w:right="896" w:firstLine="163"/>
      </w:pPr>
      <w:r>
        <w:rPr>
          <w:color w:val="131313"/>
          <w:w w:val="90"/>
        </w:rPr>
        <w:t>Sídlo:</w:t>
      </w:r>
      <w:r>
        <w:rPr>
          <w:color w:val="131313"/>
          <w:w w:val="92"/>
        </w:rPr>
        <w:t xml:space="preserve"> </w:t>
      </w:r>
      <w:r>
        <w:rPr>
          <w:color w:val="131313"/>
          <w:spacing w:val="-181"/>
        </w:rPr>
        <w:t>I</w:t>
      </w:r>
      <w:r>
        <w:rPr>
          <w:color w:val="131313"/>
        </w:rPr>
        <w:t>Č:</w:t>
      </w:r>
    </w:p>
    <w:p w:rsidR="003D4986" w:rsidRDefault="00CF05F5">
      <w:pPr>
        <w:pStyle w:val="Nadpis2"/>
        <w:spacing w:line="236" w:lineRule="exact"/>
        <w:jc w:val="center"/>
      </w:pPr>
      <w:r>
        <w:rPr>
          <w:color w:val="131313"/>
          <w:w w:val="95"/>
        </w:rPr>
        <w:t>DIČ:</w:t>
      </w:r>
    </w:p>
    <w:p w:rsidR="003D4986" w:rsidRDefault="00CF05F5">
      <w:pPr>
        <w:pStyle w:val="Zkladntext"/>
        <w:spacing w:before="9" w:line="251" w:lineRule="auto"/>
        <w:ind w:left="1321" w:firstLine="4"/>
      </w:pPr>
      <w:r>
        <w:rPr>
          <w:color w:val="232323"/>
          <w:w w:val="95"/>
        </w:rPr>
        <w:t>Bankovní</w:t>
      </w:r>
      <w:r>
        <w:rPr>
          <w:color w:val="232323"/>
          <w:spacing w:val="8"/>
          <w:w w:val="95"/>
        </w:rPr>
        <w:t xml:space="preserve"> </w:t>
      </w:r>
      <w:r>
        <w:rPr>
          <w:color w:val="131313"/>
          <w:w w:val="95"/>
        </w:rPr>
        <w:t>spojení:</w:t>
      </w:r>
      <w:r>
        <w:rPr>
          <w:color w:val="131313"/>
          <w:w w:val="97"/>
        </w:rPr>
        <w:t xml:space="preserve"> </w:t>
      </w:r>
      <w:r>
        <w:rPr>
          <w:color w:val="363636"/>
          <w:w w:val="95"/>
        </w:rPr>
        <w:t>Číslo</w:t>
      </w:r>
      <w:r>
        <w:rPr>
          <w:color w:val="363636"/>
          <w:spacing w:val="7"/>
          <w:w w:val="95"/>
        </w:rPr>
        <w:t xml:space="preserve"> </w:t>
      </w:r>
      <w:r>
        <w:rPr>
          <w:color w:val="232323"/>
          <w:w w:val="95"/>
        </w:rPr>
        <w:t>účtu:</w:t>
      </w:r>
      <w:r>
        <w:rPr>
          <w:color w:val="232323"/>
        </w:rPr>
        <w:t xml:space="preserve"> </w:t>
      </w:r>
      <w:r>
        <w:rPr>
          <w:color w:val="131313"/>
        </w:rPr>
        <w:t>Zastoupený:</w:t>
      </w:r>
      <w:r>
        <w:rPr>
          <w:color w:val="131313"/>
          <w:w w:val="96"/>
        </w:rPr>
        <w:t xml:space="preserve"> </w:t>
      </w:r>
      <w:r>
        <w:rPr>
          <w:color w:val="131313"/>
        </w:rPr>
        <w:t>Odborný</w:t>
      </w:r>
      <w:r>
        <w:rPr>
          <w:color w:val="131313"/>
          <w:spacing w:val="-22"/>
        </w:rPr>
        <w:t xml:space="preserve"> </w:t>
      </w:r>
      <w:r>
        <w:rPr>
          <w:color w:val="131313"/>
        </w:rPr>
        <w:t>garant: E-mail:</w:t>
      </w:r>
    </w:p>
    <w:p w:rsidR="003D4986" w:rsidRDefault="00CF05F5">
      <w:pPr>
        <w:pStyle w:val="Zkladntext"/>
        <w:spacing w:before="4" w:line="250" w:lineRule="auto"/>
        <w:ind w:left="1331" w:right="63"/>
      </w:pPr>
      <w:r>
        <w:rPr>
          <w:color w:val="131313"/>
          <w:w w:val="95"/>
        </w:rPr>
        <w:t>Kontaktní</w:t>
      </w:r>
      <w:r>
        <w:rPr>
          <w:color w:val="131313"/>
          <w:spacing w:val="23"/>
          <w:w w:val="95"/>
        </w:rPr>
        <w:t xml:space="preserve"> </w:t>
      </w:r>
      <w:r>
        <w:rPr>
          <w:color w:val="131313"/>
          <w:w w:val="95"/>
        </w:rPr>
        <w:t>osoba:</w:t>
      </w:r>
      <w:r>
        <w:rPr>
          <w:color w:val="131313"/>
          <w:w w:val="96"/>
        </w:rPr>
        <w:t xml:space="preserve"> </w:t>
      </w:r>
      <w:r>
        <w:rPr>
          <w:color w:val="131313"/>
        </w:rPr>
        <w:t>E-mail:</w:t>
      </w:r>
    </w:p>
    <w:p w:rsidR="003D4986" w:rsidRDefault="00CF05F5">
      <w:pPr>
        <w:pStyle w:val="Zkladntext"/>
        <w:spacing w:before="79"/>
        <w:ind w:left="557"/>
      </w:pPr>
      <w:r>
        <w:br w:type="column"/>
      </w:r>
      <w:r>
        <w:rPr>
          <w:color w:val="131313"/>
        </w:rPr>
        <w:t>Na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Slupi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450/4,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Nové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 xml:space="preserve">Město, </w:t>
      </w:r>
      <w:r>
        <w:rPr>
          <w:color w:val="131313"/>
          <w:spacing w:val="-42"/>
        </w:rPr>
        <w:t>1</w:t>
      </w:r>
      <w:r>
        <w:rPr>
          <w:color w:val="131313"/>
        </w:rPr>
        <w:t>28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00 Praha 2</w:t>
      </w:r>
    </w:p>
    <w:p w:rsidR="003D4986" w:rsidRDefault="00CF05F5">
      <w:pPr>
        <w:pStyle w:val="Zkladntext"/>
        <w:spacing w:before="14"/>
        <w:ind w:left="547"/>
      </w:pPr>
      <w:r>
        <w:rPr>
          <w:color w:val="131313"/>
        </w:rPr>
        <w:t>00023728</w:t>
      </w:r>
    </w:p>
    <w:p w:rsidR="003D4986" w:rsidRDefault="00CF05F5">
      <w:pPr>
        <w:pStyle w:val="Zkladntext"/>
        <w:spacing w:before="9"/>
        <w:ind w:left="547"/>
      </w:pPr>
      <w:r>
        <w:rPr>
          <w:color w:val="131313"/>
        </w:rPr>
        <w:t>CZ00023728</w:t>
      </w:r>
    </w:p>
    <w:p w:rsidR="003D4986" w:rsidRDefault="00CF05F5">
      <w:pPr>
        <w:pStyle w:val="Zkladntext"/>
        <w:spacing w:before="14" w:line="250" w:lineRule="auto"/>
        <w:ind w:left="542" w:right="5509" w:firstLine="4"/>
      </w:pPr>
      <w:r>
        <w:rPr>
          <w:color w:val="131313"/>
          <w:w w:val="95"/>
        </w:rPr>
        <w:t>Česká</w:t>
      </w:r>
      <w:r>
        <w:rPr>
          <w:color w:val="131313"/>
          <w:spacing w:val="10"/>
          <w:w w:val="95"/>
        </w:rPr>
        <w:t xml:space="preserve"> </w:t>
      </w:r>
      <w:r>
        <w:rPr>
          <w:color w:val="131313"/>
          <w:w w:val="95"/>
        </w:rPr>
        <w:t>národní</w:t>
      </w:r>
      <w:r>
        <w:rPr>
          <w:color w:val="131313"/>
          <w:spacing w:val="5"/>
          <w:w w:val="95"/>
        </w:rPr>
        <w:t xml:space="preserve"> </w:t>
      </w:r>
      <w:r>
        <w:rPr>
          <w:color w:val="131313"/>
          <w:w w:val="95"/>
        </w:rPr>
        <w:t>banka</w:t>
      </w:r>
      <w:r>
        <w:rPr>
          <w:color w:val="131313"/>
          <w:w w:val="94"/>
        </w:rPr>
        <w:t xml:space="preserve"> </w:t>
      </w:r>
      <w:r>
        <w:rPr>
          <w:color w:val="131313"/>
          <w:spacing w:val="-2"/>
        </w:rPr>
        <w:t>439021/0710</w:t>
      </w:r>
    </w:p>
    <w:p w:rsidR="003D4986" w:rsidRDefault="00CF05F5">
      <w:pPr>
        <w:pStyle w:val="Zkladntext"/>
        <w:spacing w:line="250" w:lineRule="auto"/>
        <w:ind w:left="557" w:right="4409" w:hanging="5"/>
        <w:rPr>
          <w:color w:val="131313"/>
        </w:rPr>
      </w:pPr>
      <w:r>
        <w:rPr>
          <w:color w:val="131313"/>
        </w:rPr>
        <w:t>prof.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MUDr.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Karel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Pavelka,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2"/>
        </w:rPr>
        <w:t>DrSc.</w:t>
      </w:r>
      <w:r>
        <w:rPr>
          <w:color w:val="131313"/>
          <w:spacing w:val="-1"/>
        </w:rPr>
        <w:t>,</w:t>
      </w:r>
      <w:r>
        <w:rPr>
          <w:color w:val="131313"/>
          <w:spacing w:val="-42"/>
        </w:rPr>
        <w:t xml:space="preserve"> </w:t>
      </w:r>
      <w:r>
        <w:rPr>
          <w:color w:val="131313"/>
          <w:spacing w:val="-1"/>
        </w:rPr>
        <w:t>ředitel</w:t>
      </w:r>
      <w:r>
        <w:rPr>
          <w:color w:val="131313"/>
          <w:spacing w:val="26"/>
          <w:w w:val="103"/>
        </w:rPr>
        <w:t xml:space="preserve"> </w:t>
      </w:r>
    </w:p>
    <w:p w:rsidR="008B6F4B" w:rsidRDefault="008B6F4B">
      <w:pPr>
        <w:pStyle w:val="Zkladntext"/>
        <w:spacing w:line="250" w:lineRule="auto"/>
        <w:ind w:left="557" w:right="4409" w:hanging="5"/>
      </w:pPr>
      <w:r>
        <w:rPr>
          <w:color w:val="131313"/>
        </w:rPr>
        <w:t>[Xx  xX]</w:t>
      </w:r>
    </w:p>
    <w:p w:rsidR="003D4986" w:rsidRDefault="00CF05F5">
      <w:pPr>
        <w:pStyle w:val="Zkladntext"/>
        <w:spacing w:before="5"/>
        <w:ind w:left="557"/>
      </w:pPr>
      <w:hyperlink r:id="rId10">
        <w:r w:rsidR="008B6F4B">
          <w:rPr>
            <w:color w:val="131313"/>
          </w:rPr>
          <w:t>[Xx</w:t>
        </w:r>
      </w:hyperlink>
      <w:r w:rsidR="008B6F4B">
        <w:rPr>
          <w:color w:val="131313"/>
        </w:rPr>
        <w:t xml:space="preserve">  xX]</w:t>
      </w:r>
    </w:p>
    <w:p w:rsidR="003D4986" w:rsidRDefault="008B6F4B">
      <w:pPr>
        <w:pStyle w:val="Zkladntext"/>
        <w:spacing w:before="14" w:line="255" w:lineRule="auto"/>
        <w:ind w:left="552" w:right="5509" w:hanging="132"/>
        <w:rPr>
          <w:color w:val="131313"/>
          <w:w w:val="89"/>
        </w:rPr>
      </w:pPr>
      <w:r>
        <w:rPr>
          <w:color w:val="131313"/>
        </w:rPr>
        <w:t xml:space="preserve">   [Xx  xX], </w:t>
      </w:r>
      <w:r w:rsidR="00CF05F5">
        <w:rPr>
          <w:color w:val="131313"/>
        </w:rPr>
        <w:t>vedoucí</w:t>
      </w:r>
      <w:r w:rsidR="00CF05F5">
        <w:rPr>
          <w:color w:val="131313"/>
          <w:spacing w:val="-21"/>
        </w:rPr>
        <w:t xml:space="preserve"> </w:t>
      </w:r>
      <w:r w:rsidR="00CF05F5">
        <w:rPr>
          <w:color w:val="131313"/>
        </w:rPr>
        <w:t>ETÚ</w:t>
      </w:r>
      <w:r w:rsidR="00CF05F5">
        <w:rPr>
          <w:color w:val="131313"/>
          <w:w w:val="89"/>
        </w:rPr>
        <w:t xml:space="preserve"> </w:t>
      </w:r>
    </w:p>
    <w:p w:rsidR="008B6F4B" w:rsidRDefault="008B6F4B">
      <w:pPr>
        <w:pStyle w:val="Zkladntext"/>
        <w:spacing w:before="14" w:line="255" w:lineRule="auto"/>
        <w:ind w:left="552" w:right="5509" w:hanging="132"/>
      </w:pPr>
      <w:r>
        <w:rPr>
          <w:color w:val="131313"/>
          <w:w w:val="89"/>
        </w:rPr>
        <w:t xml:space="preserve">   [Xx  xX]</w:t>
      </w:r>
    </w:p>
    <w:p w:rsidR="003D4986" w:rsidRDefault="003D4986">
      <w:pPr>
        <w:spacing w:line="255" w:lineRule="auto"/>
        <w:sectPr w:rsidR="003D4986">
          <w:type w:val="continuous"/>
          <w:pgSz w:w="11910" w:h="16840"/>
          <w:pgMar w:top="0" w:right="0" w:bottom="900" w:left="0" w:header="708" w:footer="708" w:gutter="0"/>
          <w:cols w:num="2" w:space="708" w:equalWidth="0">
            <w:col w:w="2860" w:space="40"/>
            <w:col w:w="9010"/>
          </w:cols>
        </w:sectPr>
      </w:pPr>
    </w:p>
    <w:p w:rsidR="003D4986" w:rsidRDefault="003D4986">
      <w:pPr>
        <w:spacing w:before="1"/>
        <w:rPr>
          <w:rFonts w:ascii="Arial" w:eastAsia="Arial" w:hAnsi="Arial" w:cs="Arial"/>
          <w:sz w:val="24"/>
          <w:szCs w:val="24"/>
        </w:rPr>
      </w:pPr>
    </w:p>
    <w:p w:rsidR="003D4986" w:rsidRDefault="00CF05F5">
      <w:pPr>
        <w:spacing w:before="73"/>
        <w:ind w:left="138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31313"/>
          <w:sz w:val="20"/>
          <w:szCs w:val="20"/>
        </w:rPr>
        <w:t>(dále</w:t>
      </w:r>
      <w:r>
        <w:rPr>
          <w:rFonts w:ascii="Arial" w:eastAsia="Arial" w:hAnsi="Arial" w:cs="Arial"/>
          <w:color w:val="131313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jen</w:t>
      </w:r>
      <w:r>
        <w:rPr>
          <w:rFonts w:ascii="Arial" w:eastAsia="Arial" w:hAnsi="Arial" w:cs="Arial"/>
          <w:color w:val="13131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31313"/>
          <w:sz w:val="21"/>
          <w:szCs w:val="21"/>
        </w:rPr>
        <w:t>„Objednatel")</w:t>
      </w:r>
    </w:p>
    <w:p w:rsidR="003D4986" w:rsidRDefault="003D4986">
      <w:pPr>
        <w:rPr>
          <w:rFonts w:ascii="Arial" w:eastAsia="Arial" w:hAnsi="Arial" w:cs="Arial"/>
          <w:b/>
          <w:bCs/>
          <w:sz w:val="20"/>
          <w:szCs w:val="20"/>
        </w:rPr>
      </w:pPr>
    </w:p>
    <w:p w:rsidR="003D4986" w:rsidRDefault="00CF05F5">
      <w:pPr>
        <w:pStyle w:val="Zkladntext"/>
        <w:spacing w:before="175"/>
        <w:ind w:left="1531" w:right="1706"/>
        <w:jc w:val="center"/>
      </w:pPr>
      <w:r>
        <w:rPr>
          <w:color w:val="131313"/>
          <w:spacing w:val="1"/>
        </w:rPr>
        <w:t>uzavřel</w:t>
      </w:r>
      <w:r>
        <w:rPr>
          <w:color w:val="131313"/>
        </w:rPr>
        <w:t>i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níže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uvedeného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dne,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4"/>
        </w:rPr>
        <w:t>měsíce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roku,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tuto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rámcovou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dohodu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(dále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jen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„smlouvu"):</w:t>
      </w:r>
    </w:p>
    <w:p w:rsidR="003D4986" w:rsidRDefault="00CF05F5">
      <w:pPr>
        <w:pStyle w:val="Nadpis3"/>
        <w:spacing w:before="125"/>
        <w:ind w:left="1531" w:right="1681"/>
        <w:jc w:val="center"/>
        <w:rPr>
          <w:b w:val="0"/>
          <w:bCs w:val="0"/>
        </w:rPr>
      </w:pPr>
      <w:r>
        <w:rPr>
          <w:color w:val="131313"/>
        </w:rPr>
        <w:t>Preambule</w:t>
      </w:r>
    </w:p>
    <w:p w:rsidR="003D4986" w:rsidRDefault="00CF05F5">
      <w:pPr>
        <w:spacing w:before="127" w:line="241" w:lineRule="auto"/>
        <w:ind w:left="1321" w:right="1481" w:hanging="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31313"/>
          <w:sz w:val="20"/>
          <w:szCs w:val="20"/>
        </w:rPr>
        <w:t>Tato</w:t>
      </w:r>
      <w:r>
        <w:rPr>
          <w:rFonts w:ascii="Arial" w:eastAsia="Arial" w:hAnsi="Arial" w:cs="Arial"/>
          <w:color w:val="131313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smlouva</w:t>
      </w:r>
      <w:r>
        <w:rPr>
          <w:rFonts w:ascii="Arial" w:eastAsia="Arial" w:hAnsi="Arial" w:cs="Arial"/>
          <w:color w:val="131313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je</w:t>
      </w:r>
      <w:r>
        <w:rPr>
          <w:rFonts w:ascii="Arial" w:eastAsia="Arial" w:hAnsi="Arial" w:cs="Arial"/>
          <w:color w:val="131313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uzav</w:t>
      </w:r>
      <w:r>
        <w:rPr>
          <w:rFonts w:ascii="Arial" w:eastAsia="Arial" w:hAnsi="Arial" w:cs="Arial"/>
          <w:color w:val="131313"/>
          <w:spacing w:val="-10"/>
          <w:sz w:val="20"/>
          <w:szCs w:val="20"/>
        </w:rPr>
        <w:t>í</w:t>
      </w:r>
      <w:r>
        <w:rPr>
          <w:rFonts w:ascii="Arial" w:eastAsia="Arial" w:hAnsi="Arial" w:cs="Arial"/>
          <w:color w:val="131313"/>
          <w:sz w:val="20"/>
          <w:szCs w:val="20"/>
        </w:rPr>
        <w:t>rána</w:t>
      </w:r>
      <w:r>
        <w:rPr>
          <w:rFonts w:ascii="Arial" w:eastAsia="Arial" w:hAnsi="Arial" w:cs="Arial"/>
          <w:color w:val="131313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na</w:t>
      </w:r>
      <w:r>
        <w:rPr>
          <w:rFonts w:ascii="Arial" w:eastAsia="Arial" w:hAnsi="Arial" w:cs="Arial"/>
          <w:color w:val="131313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základě</w:t>
      </w:r>
      <w:r>
        <w:rPr>
          <w:rFonts w:ascii="Arial" w:eastAsia="Arial" w:hAnsi="Arial" w:cs="Arial"/>
          <w:color w:val="131313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výsledkll</w:t>
      </w:r>
      <w:r>
        <w:rPr>
          <w:rFonts w:ascii="Arial" w:eastAsia="Arial" w:hAnsi="Arial" w:cs="Arial"/>
          <w:color w:val="131313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zadávacího</w:t>
      </w:r>
      <w:r>
        <w:rPr>
          <w:rFonts w:ascii="Arial" w:eastAsia="Arial" w:hAnsi="Arial" w:cs="Arial"/>
          <w:color w:val="131313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ř</w:t>
      </w:r>
      <w:r>
        <w:rPr>
          <w:rFonts w:ascii="Arial" w:eastAsia="Arial" w:hAnsi="Arial" w:cs="Arial"/>
          <w:color w:val="131313"/>
          <w:spacing w:val="-24"/>
          <w:sz w:val="20"/>
          <w:szCs w:val="20"/>
        </w:rPr>
        <w:t>í</w:t>
      </w:r>
      <w:r>
        <w:rPr>
          <w:rFonts w:ascii="Arial" w:eastAsia="Arial" w:hAnsi="Arial" w:cs="Arial"/>
          <w:color w:val="131313"/>
          <w:sz w:val="20"/>
          <w:szCs w:val="20"/>
        </w:rPr>
        <w:t>zení</w:t>
      </w:r>
      <w:r>
        <w:rPr>
          <w:rFonts w:ascii="Arial" w:eastAsia="Arial" w:hAnsi="Arial" w:cs="Arial"/>
          <w:color w:val="131313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na</w:t>
      </w:r>
      <w:r>
        <w:rPr>
          <w:rFonts w:ascii="Arial" w:eastAsia="Arial" w:hAnsi="Arial" w:cs="Arial"/>
          <w:color w:val="131313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realizaci</w:t>
      </w:r>
      <w:r>
        <w:rPr>
          <w:rFonts w:ascii="Arial" w:eastAsia="Arial" w:hAnsi="Arial" w:cs="Arial"/>
          <w:color w:val="131313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veřejné</w:t>
      </w:r>
      <w:r>
        <w:rPr>
          <w:rFonts w:ascii="Arial" w:eastAsia="Arial" w:hAnsi="Arial" w:cs="Arial"/>
          <w:color w:val="131313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zakázky</w:t>
      </w:r>
      <w:r>
        <w:rPr>
          <w:rFonts w:ascii="Arial" w:eastAsia="Arial" w:hAnsi="Arial" w:cs="Arial"/>
          <w:color w:val="131313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na</w:t>
      </w:r>
      <w:r>
        <w:rPr>
          <w:rFonts w:ascii="Arial" w:eastAsia="Arial" w:hAnsi="Arial" w:cs="Arial"/>
          <w:color w:val="13131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dodávky</w:t>
      </w:r>
      <w:r>
        <w:rPr>
          <w:rFonts w:ascii="Arial" w:eastAsia="Arial" w:hAnsi="Arial" w:cs="Arial"/>
          <w:color w:val="131313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s</w:t>
      </w:r>
      <w:r>
        <w:rPr>
          <w:rFonts w:ascii="Arial" w:eastAsia="Arial" w:hAnsi="Arial" w:cs="Arial"/>
          <w:color w:val="131313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názvem</w:t>
      </w:r>
      <w:r>
        <w:rPr>
          <w:rFonts w:ascii="Arial" w:eastAsia="Arial" w:hAnsi="Arial" w:cs="Arial"/>
          <w:color w:val="131313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31313"/>
          <w:sz w:val="21"/>
          <w:szCs w:val="21"/>
        </w:rPr>
        <w:t>„Dodávka</w:t>
      </w:r>
      <w:r>
        <w:rPr>
          <w:rFonts w:ascii="Arial" w:eastAsia="Arial" w:hAnsi="Arial" w:cs="Arial"/>
          <w:b/>
          <w:bCs/>
          <w:color w:val="131313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31313"/>
          <w:sz w:val="21"/>
          <w:szCs w:val="21"/>
        </w:rPr>
        <w:t>diagnostických</w:t>
      </w:r>
      <w:r>
        <w:rPr>
          <w:rFonts w:ascii="Arial" w:eastAsia="Arial" w:hAnsi="Arial" w:cs="Arial"/>
          <w:b/>
          <w:bCs/>
          <w:color w:val="131313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31313"/>
          <w:sz w:val="21"/>
          <w:szCs w:val="21"/>
        </w:rPr>
        <w:t>souprav</w:t>
      </w:r>
      <w:r>
        <w:rPr>
          <w:rFonts w:ascii="Arial" w:eastAsia="Arial" w:hAnsi="Arial" w:cs="Arial"/>
          <w:b/>
          <w:bCs/>
          <w:color w:val="131313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31313"/>
          <w:sz w:val="21"/>
          <w:szCs w:val="21"/>
        </w:rPr>
        <w:t>pro</w:t>
      </w:r>
      <w:r>
        <w:rPr>
          <w:rFonts w:ascii="Arial" w:eastAsia="Arial" w:hAnsi="Arial" w:cs="Arial"/>
          <w:b/>
          <w:bCs/>
          <w:color w:val="131313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31313"/>
          <w:sz w:val="21"/>
          <w:szCs w:val="21"/>
        </w:rPr>
        <w:t>diferenciální</w:t>
      </w:r>
      <w:r>
        <w:rPr>
          <w:rFonts w:ascii="Arial" w:eastAsia="Arial" w:hAnsi="Arial" w:cs="Arial"/>
          <w:b/>
          <w:bCs/>
          <w:color w:val="131313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31313"/>
          <w:sz w:val="21"/>
          <w:szCs w:val="21"/>
        </w:rPr>
        <w:t>laboratorní diagnostiku</w:t>
      </w:r>
      <w:r>
        <w:rPr>
          <w:rFonts w:ascii="Arial" w:eastAsia="Arial" w:hAnsi="Arial" w:cs="Arial"/>
          <w:b/>
          <w:bCs/>
          <w:color w:val="131313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31313"/>
          <w:sz w:val="21"/>
          <w:szCs w:val="21"/>
        </w:rPr>
        <w:t>lymeské</w:t>
      </w:r>
      <w:r>
        <w:rPr>
          <w:rFonts w:ascii="Arial" w:eastAsia="Arial" w:hAnsi="Arial" w:cs="Arial"/>
          <w:b/>
          <w:bCs/>
          <w:color w:val="131313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31313"/>
          <w:sz w:val="21"/>
          <w:szCs w:val="21"/>
        </w:rPr>
        <w:t>borreliózy</w:t>
      </w:r>
      <w:r>
        <w:rPr>
          <w:rFonts w:ascii="Arial" w:eastAsia="Arial" w:hAnsi="Arial" w:cs="Arial"/>
          <w:b/>
          <w:bCs/>
          <w:color w:val="131313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31313"/>
          <w:sz w:val="21"/>
          <w:szCs w:val="21"/>
        </w:rPr>
        <w:t>2020</w:t>
      </w:r>
      <w:r>
        <w:rPr>
          <w:rFonts w:ascii="Arial" w:eastAsia="Arial" w:hAnsi="Arial" w:cs="Arial"/>
          <w:b/>
          <w:bCs/>
          <w:color w:val="131313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31313"/>
          <w:w w:val="195"/>
          <w:sz w:val="21"/>
          <w:szCs w:val="21"/>
        </w:rPr>
        <w:t>-</w:t>
      </w:r>
      <w:r>
        <w:rPr>
          <w:rFonts w:ascii="Arial" w:eastAsia="Arial" w:hAnsi="Arial" w:cs="Arial"/>
          <w:b/>
          <w:bCs/>
          <w:color w:val="131313"/>
          <w:spacing w:val="-83"/>
          <w:w w:val="19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31313"/>
          <w:sz w:val="21"/>
          <w:szCs w:val="21"/>
        </w:rPr>
        <w:t>opakované</w:t>
      </w:r>
      <w:r>
        <w:rPr>
          <w:rFonts w:ascii="Arial" w:eastAsia="Arial" w:hAnsi="Arial" w:cs="Arial"/>
          <w:b/>
          <w:bCs/>
          <w:color w:val="131313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31313"/>
          <w:sz w:val="21"/>
          <w:szCs w:val="21"/>
        </w:rPr>
        <w:t>řízení</w:t>
      </w:r>
      <w:r>
        <w:rPr>
          <w:rFonts w:ascii="Arial" w:eastAsia="Arial" w:hAnsi="Arial" w:cs="Arial"/>
          <w:b/>
          <w:bCs/>
          <w:color w:val="131313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31313"/>
          <w:position w:val="10"/>
          <w:sz w:val="8"/>
          <w:szCs w:val="8"/>
        </w:rPr>
        <w:t>11</w:t>
      </w:r>
      <w:r>
        <w:rPr>
          <w:rFonts w:ascii="Times New Roman" w:eastAsia="Times New Roman" w:hAnsi="Times New Roman" w:cs="Times New Roman"/>
          <w:b/>
          <w:bCs/>
          <w:color w:val="131313"/>
          <w:spacing w:val="11"/>
          <w:position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bCs/>
          <w:color w:val="131313"/>
          <w:sz w:val="21"/>
          <w:szCs w:val="21"/>
        </w:rPr>
        <w:t>(</w:t>
      </w:r>
      <w:r>
        <w:rPr>
          <w:rFonts w:ascii="Arial" w:eastAsia="Arial" w:hAnsi="Arial" w:cs="Arial"/>
          <w:b/>
          <w:bCs/>
          <w:color w:val="131313"/>
          <w:spacing w:val="-30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31313"/>
          <w:sz w:val="21"/>
          <w:szCs w:val="21"/>
        </w:rPr>
        <w:t xml:space="preserve">8A), </w:t>
      </w:r>
      <w:r>
        <w:rPr>
          <w:rFonts w:ascii="Arial" w:eastAsia="Arial" w:hAnsi="Arial" w:cs="Arial"/>
          <w:color w:val="131313"/>
          <w:sz w:val="20"/>
          <w:szCs w:val="20"/>
        </w:rPr>
        <w:t>konaného</w:t>
      </w:r>
      <w:r>
        <w:rPr>
          <w:rFonts w:ascii="Arial" w:eastAsia="Arial" w:hAnsi="Arial" w:cs="Arial"/>
          <w:color w:val="131313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mimo</w:t>
      </w:r>
      <w:r>
        <w:rPr>
          <w:rFonts w:ascii="Arial" w:eastAsia="Arial" w:hAnsi="Arial" w:cs="Arial"/>
          <w:color w:val="131313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režim</w:t>
      </w:r>
      <w:r>
        <w:rPr>
          <w:rFonts w:ascii="Arial" w:eastAsia="Arial" w:hAnsi="Arial" w:cs="Arial"/>
          <w:color w:val="13131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ZZVZ.</w:t>
      </w: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3D4986">
      <w:pPr>
        <w:spacing w:before="9"/>
        <w:rPr>
          <w:rFonts w:ascii="Arial" w:eastAsia="Arial" w:hAnsi="Arial" w:cs="Arial"/>
          <w:sz w:val="21"/>
          <w:szCs w:val="21"/>
        </w:rPr>
      </w:pPr>
    </w:p>
    <w:p w:rsidR="003D4986" w:rsidRDefault="00CF05F5">
      <w:pPr>
        <w:pStyle w:val="Nadpis3"/>
        <w:jc w:val="center"/>
        <w:rPr>
          <w:b w:val="0"/>
          <w:bCs w:val="0"/>
        </w:rPr>
      </w:pPr>
      <w:r>
        <w:rPr>
          <w:color w:val="131313"/>
          <w:spacing w:val="-28"/>
          <w:w w:val="130"/>
        </w:rPr>
        <w:t>I</w:t>
      </w:r>
      <w:r>
        <w:rPr>
          <w:color w:val="131313"/>
          <w:w w:val="130"/>
        </w:rPr>
        <w:t>.</w:t>
      </w:r>
      <w:r>
        <w:rPr>
          <w:color w:val="131313"/>
          <w:spacing w:val="-61"/>
          <w:w w:val="130"/>
        </w:rPr>
        <w:t xml:space="preserve"> </w:t>
      </w:r>
      <w:r>
        <w:rPr>
          <w:color w:val="131313"/>
          <w:w w:val="105"/>
        </w:rPr>
        <w:t>Předmět</w:t>
      </w:r>
      <w:r>
        <w:rPr>
          <w:color w:val="131313"/>
          <w:spacing w:val="-38"/>
          <w:w w:val="105"/>
        </w:rPr>
        <w:t xml:space="preserve"> </w:t>
      </w:r>
      <w:r>
        <w:rPr>
          <w:color w:val="131313"/>
          <w:w w:val="105"/>
        </w:rPr>
        <w:t>smlouvy</w:t>
      </w:r>
    </w:p>
    <w:p w:rsidR="003D4986" w:rsidRDefault="00CF05F5">
      <w:pPr>
        <w:pStyle w:val="Zkladntext"/>
        <w:numPr>
          <w:ilvl w:val="0"/>
          <w:numId w:val="7"/>
        </w:numPr>
        <w:tabs>
          <w:tab w:val="left" w:pos="1763"/>
        </w:tabs>
        <w:spacing w:before="127" w:line="248" w:lineRule="auto"/>
        <w:ind w:right="1478" w:hanging="417"/>
        <w:jc w:val="both"/>
        <w:rPr>
          <w:rFonts w:cs="Arial"/>
          <w:sz w:val="21"/>
          <w:szCs w:val="21"/>
        </w:rPr>
      </w:pPr>
      <w:r>
        <w:rPr>
          <w:color w:val="131313"/>
        </w:rPr>
        <w:t>Předmětem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této smlouvy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je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stanovení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právního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rámce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úprava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práv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povinností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2"/>
        </w:rPr>
        <w:t>smluvní</w:t>
      </w:r>
      <w:r>
        <w:rPr>
          <w:color w:val="131313"/>
          <w:spacing w:val="-1"/>
        </w:rPr>
        <w:t>ch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stran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pro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zadávání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realizaci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dílčích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veřejných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zakázek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na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zajištění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pr</w:t>
      </w:r>
      <w:r w:rsidR="003F0AA6">
        <w:rPr>
          <w:color w:val="131313"/>
        </w:rPr>
        <w:t>ů</w:t>
      </w:r>
      <w:r>
        <w:rPr>
          <w:color w:val="131313"/>
        </w:rPr>
        <w:t>běžných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dodávek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diagnostických</w:t>
      </w:r>
      <w:r>
        <w:rPr>
          <w:color w:val="131313"/>
          <w:w w:val="96"/>
        </w:rPr>
        <w:t xml:space="preserve"> </w:t>
      </w:r>
      <w:r>
        <w:rPr>
          <w:color w:val="131313"/>
        </w:rPr>
        <w:t>souprav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dle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níže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uvedené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specifikace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uvedené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příloze</w:t>
      </w:r>
      <w:r>
        <w:rPr>
          <w:color w:val="131313"/>
          <w:spacing w:val="18"/>
        </w:rPr>
        <w:t xml:space="preserve"> </w:t>
      </w:r>
      <w:r>
        <w:rPr>
          <w:color w:val="131313"/>
          <w:w w:val="170"/>
        </w:rPr>
        <w:t>-</w:t>
      </w:r>
      <w:r>
        <w:rPr>
          <w:color w:val="131313"/>
          <w:spacing w:val="-35"/>
          <w:w w:val="170"/>
        </w:rPr>
        <w:t xml:space="preserve"> </w:t>
      </w:r>
      <w:r>
        <w:rPr>
          <w:color w:val="131313"/>
          <w:spacing w:val="-2"/>
        </w:rPr>
        <w:t>„</w:t>
      </w:r>
      <w:r>
        <w:rPr>
          <w:color w:val="131313"/>
          <w:spacing w:val="-4"/>
        </w:rPr>
        <w:t>Cenová</w:t>
      </w:r>
      <w:r>
        <w:rPr>
          <w:color w:val="131313"/>
          <w:spacing w:val="35"/>
        </w:rPr>
        <w:t xml:space="preserve"> </w:t>
      </w:r>
      <w:r>
        <w:rPr>
          <w:color w:val="131313"/>
          <w:spacing w:val="-3"/>
        </w:rPr>
        <w:t>nab</w:t>
      </w:r>
      <w:r>
        <w:rPr>
          <w:color w:val="131313"/>
          <w:spacing w:val="-4"/>
        </w:rPr>
        <w:t>í</w:t>
      </w:r>
      <w:r>
        <w:rPr>
          <w:color w:val="131313"/>
          <w:spacing w:val="-3"/>
        </w:rPr>
        <w:t>dka",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která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je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>nedílnou</w:t>
      </w:r>
      <w:r>
        <w:rPr>
          <w:color w:val="131313"/>
          <w:spacing w:val="28"/>
          <w:w w:val="95"/>
        </w:rPr>
        <w:t xml:space="preserve"> </w:t>
      </w:r>
      <w:r>
        <w:rPr>
          <w:color w:val="131313"/>
        </w:rPr>
        <w:t>součástí</w:t>
      </w:r>
      <w:r>
        <w:rPr>
          <w:color w:val="131313"/>
          <w:spacing w:val="-22"/>
        </w:rPr>
        <w:t xml:space="preserve"> </w:t>
      </w:r>
      <w:r>
        <w:rPr>
          <w:color w:val="131313"/>
        </w:rPr>
        <w:t>této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smlouvy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(dále</w:t>
      </w:r>
      <w:r>
        <w:rPr>
          <w:color w:val="131313"/>
          <w:spacing w:val="-28"/>
        </w:rPr>
        <w:t xml:space="preserve"> </w:t>
      </w:r>
      <w:r>
        <w:rPr>
          <w:color w:val="131313"/>
        </w:rPr>
        <w:t>jen</w:t>
      </w:r>
      <w:r>
        <w:rPr>
          <w:color w:val="131313"/>
          <w:spacing w:val="-11"/>
        </w:rPr>
        <w:t xml:space="preserve"> </w:t>
      </w:r>
      <w:r>
        <w:rPr>
          <w:rFonts w:cs="Arial"/>
          <w:b/>
          <w:bCs/>
          <w:color w:val="131313"/>
          <w:sz w:val="21"/>
          <w:szCs w:val="21"/>
        </w:rPr>
        <w:t>„diagnostické</w:t>
      </w:r>
      <w:r>
        <w:rPr>
          <w:rFonts w:cs="Arial"/>
          <w:b/>
          <w:bCs/>
          <w:color w:val="131313"/>
          <w:spacing w:val="-16"/>
          <w:sz w:val="21"/>
          <w:szCs w:val="21"/>
        </w:rPr>
        <w:t xml:space="preserve"> </w:t>
      </w:r>
      <w:r>
        <w:rPr>
          <w:rFonts w:cs="Arial"/>
          <w:b/>
          <w:bCs/>
          <w:color w:val="131313"/>
          <w:sz w:val="21"/>
          <w:szCs w:val="21"/>
        </w:rPr>
        <w:t>soupravy").</w:t>
      </w:r>
    </w:p>
    <w:p w:rsidR="003D4986" w:rsidRDefault="00CF05F5">
      <w:pPr>
        <w:pStyle w:val="Zkladntext"/>
        <w:numPr>
          <w:ilvl w:val="0"/>
          <w:numId w:val="7"/>
        </w:numPr>
        <w:tabs>
          <w:tab w:val="left" w:pos="1767"/>
        </w:tabs>
        <w:spacing w:before="119"/>
        <w:ind w:left="1766" w:hanging="435"/>
        <w:jc w:val="both"/>
      </w:pPr>
      <w:r>
        <w:rPr>
          <w:color w:val="131313"/>
        </w:rPr>
        <w:t>Předpokládané</w:t>
      </w:r>
      <w:r>
        <w:rPr>
          <w:color w:val="131313"/>
          <w:spacing w:val="49"/>
        </w:rPr>
        <w:t xml:space="preserve"> </w:t>
      </w:r>
      <w:r>
        <w:rPr>
          <w:color w:val="131313"/>
        </w:rPr>
        <w:t>množství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balení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 xml:space="preserve">za  </w:t>
      </w:r>
      <w:r>
        <w:rPr>
          <w:color w:val="131313"/>
          <w:w w:val="115"/>
        </w:rPr>
        <w:t>1</w:t>
      </w:r>
      <w:r>
        <w:rPr>
          <w:color w:val="131313"/>
          <w:spacing w:val="-21"/>
          <w:w w:val="115"/>
        </w:rPr>
        <w:t xml:space="preserve"> </w:t>
      </w:r>
      <w:r>
        <w:rPr>
          <w:color w:val="131313"/>
        </w:rPr>
        <w:t>rok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plnění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dle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typu</w:t>
      </w:r>
      <w:r>
        <w:rPr>
          <w:color w:val="131313"/>
          <w:spacing w:val="35"/>
        </w:rPr>
        <w:t xml:space="preserve"> </w:t>
      </w:r>
      <w:r>
        <w:rPr>
          <w:color w:val="131313"/>
        </w:rPr>
        <w:t>diagnostické</w:t>
      </w:r>
      <w:r>
        <w:rPr>
          <w:color w:val="131313"/>
          <w:spacing w:val="48"/>
        </w:rPr>
        <w:t xml:space="preserve"> </w:t>
      </w:r>
      <w:r>
        <w:rPr>
          <w:color w:val="131313"/>
        </w:rPr>
        <w:t>soupravy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je  uvedené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v</w:t>
      </w:r>
    </w:p>
    <w:p w:rsidR="003D4986" w:rsidRDefault="00CF05F5">
      <w:pPr>
        <w:pStyle w:val="Zkladntext"/>
        <w:numPr>
          <w:ilvl w:val="1"/>
          <w:numId w:val="7"/>
        </w:numPr>
        <w:tabs>
          <w:tab w:val="left" w:pos="1767"/>
        </w:tabs>
        <w:spacing w:before="14" w:line="250" w:lineRule="auto"/>
        <w:ind w:right="1468" w:hanging="216"/>
      </w:pPr>
      <w:r>
        <w:rPr>
          <w:color w:val="131313"/>
        </w:rPr>
        <w:t>příloze</w:t>
      </w:r>
      <w:r>
        <w:rPr>
          <w:color w:val="131313"/>
          <w:spacing w:val="29"/>
        </w:rPr>
        <w:t xml:space="preserve"> </w:t>
      </w:r>
      <w:r>
        <w:rPr>
          <w:color w:val="131313"/>
          <w:w w:val="180"/>
        </w:rPr>
        <w:t>-</w:t>
      </w:r>
      <w:r>
        <w:rPr>
          <w:color w:val="131313"/>
          <w:spacing w:val="-32"/>
          <w:w w:val="180"/>
        </w:rPr>
        <w:t xml:space="preserve"> </w:t>
      </w:r>
      <w:r>
        <w:rPr>
          <w:color w:val="131313"/>
          <w:spacing w:val="-2"/>
        </w:rPr>
        <w:t>„</w:t>
      </w:r>
      <w:r>
        <w:rPr>
          <w:color w:val="131313"/>
          <w:spacing w:val="-4"/>
        </w:rPr>
        <w:t>Cenová</w:t>
      </w:r>
      <w:r>
        <w:rPr>
          <w:color w:val="131313"/>
          <w:spacing w:val="54"/>
        </w:rPr>
        <w:t xml:space="preserve"> </w:t>
      </w:r>
      <w:r>
        <w:rPr>
          <w:color w:val="131313"/>
        </w:rPr>
        <w:t>nabídka".</w:t>
      </w:r>
      <w:r>
        <w:rPr>
          <w:color w:val="131313"/>
          <w:spacing w:val="49"/>
        </w:rPr>
        <w:t xml:space="preserve"> </w:t>
      </w:r>
      <w:r>
        <w:rPr>
          <w:color w:val="131313"/>
        </w:rPr>
        <w:t>Konkrétní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množství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odebraných</w:t>
      </w:r>
      <w:r>
        <w:rPr>
          <w:color w:val="131313"/>
          <w:spacing w:val="45"/>
        </w:rPr>
        <w:t xml:space="preserve"> </w:t>
      </w:r>
      <w:r>
        <w:rPr>
          <w:color w:val="131313"/>
        </w:rPr>
        <w:t>diagnostických  souprav</w:t>
      </w:r>
      <w:r>
        <w:rPr>
          <w:color w:val="131313"/>
          <w:spacing w:val="49"/>
        </w:rPr>
        <w:t xml:space="preserve"> </w:t>
      </w:r>
      <w:r>
        <w:rPr>
          <w:color w:val="131313"/>
        </w:rPr>
        <w:t>se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bude</w:t>
      </w:r>
      <w:r>
        <w:rPr>
          <w:color w:val="131313"/>
          <w:spacing w:val="23"/>
          <w:w w:val="99"/>
        </w:rPr>
        <w:t xml:space="preserve"> </w:t>
      </w:r>
      <w:r>
        <w:rPr>
          <w:color w:val="131313"/>
        </w:rPr>
        <w:t>odv</w:t>
      </w:r>
      <w:r w:rsidR="003F0AA6">
        <w:rPr>
          <w:color w:val="131313"/>
        </w:rPr>
        <w:t>í</w:t>
      </w:r>
      <w:r>
        <w:rPr>
          <w:color w:val="131313"/>
        </w:rPr>
        <w:t>jet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od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skutečných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potřeb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Objednatele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daném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časovém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období.</w:t>
      </w:r>
    </w:p>
    <w:p w:rsidR="003D4986" w:rsidRDefault="003D4986">
      <w:pPr>
        <w:spacing w:line="250" w:lineRule="auto"/>
        <w:sectPr w:rsidR="003D4986">
          <w:type w:val="continuous"/>
          <w:pgSz w:w="11910" w:h="16840"/>
          <w:pgMar w:top="0" w:right="0" w:bottom="900" w:left="0" w:header="708" w:footer="708" w:gutter="0"/>
          <w:cols w:space="708"/>
        </w:sectPr>
      </w:pP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3D4986">
      <w:pPr>
        <w:spacing w:before="3"/>
        <w:rPr>
          <w:rFonts w:ascii="Arial" w:eastAsia="Arial" w:hAnsi="Arial" w:cs="Arial"/>
          <w:sz w:val="17"/>
          <w:szCs w:val="17"/>
        </w:rPr>
      </w:pPr>
    </w:p>
    <w:p w:rsidR="003D4986" w:rsidRDefault="00CF05F5">
      <w:pPr>
        <w:ind w:right="1569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2F2F2F"/>
          <w:spacing w:val="3"/>
          <w:w w:val="115"/>
          <w:sz w:val="19"/>
          <w:szCs w:val="19"/>
        </w:rPr>
        <w:t>„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Do</w:t>
      </w:r>
      <w:r>
        <w:rPr>
          <w:rFonts w:ascii="Arial" w:eastAsia="Arial" w:hAnsi="Arial" w:cs="Arial"/>
          <w:i/>
          <w:color w:val="111111"/>
          <w:spacing w:val="-20"/>
          <w:w w:val="115"/>
          <w:sz w:val="19"/>
          <w:szCs w:val="19"/>
        </w:rPr>
        <w:t>d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ávka</w:t>
      </w:r>
      <w:r>
        <w:rPr>
          <w:rFonts w:ascii="Arial" w:eastAsia="Arial" w:hAnsi="Arial" w:cs="Arial"/>
          <w:i/>
          <w:color w:val="111111"/>
          <w:spacing w:val="-30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11111"/>
          <w:spacing w:val="-26"/>
          <w:w w:val="115"/>
          <w:sz w:val="19"/>
          <w:szCs w:val="19"/>
        </w:rPr>
        <w:t>d</w:t>
      </w:r>
      <w:r>
        <w:rPr>
          <w:rFonts w:ascii="Arial" w:eastAsia="Arial" w:hAnsi="Arial" w:cs="Arial"/>
          <w:i/>
          <w:color w:val="111111"/>
          <w:spacing w:val="-17"/>
          <w:w w:val="115"/>
          <w:sz w:val="19"/>
          <w:szCs w:val="19"/>
        </w:rPr>
        <w:t>i</w:t>
      </w:r>
      <w:r>
        <w:rPr>
          <w:rFonts w:ascii="Arial" w:eastAsia="Arial" w:hAnsi="Arial" w:cs="Arial"/>
          <w:i/>
          <w:color w:val="111111"/>
          <w:spacing w:val="-29"/>
          <w:w w:val="115"/>
          <w:sz w:val="19"/>
          <w:szCs w:val="19"/>
        </w:rPr>
        <w:t>a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g</w:t>
      </w:r>
      <w:r>
        <w:rPr>
          <w:rFonts w:ascii="Arial" w:eastAsia="Arial" w:hAnsi="Arial" w:cs="Arial"/>
          <w:i/>
          <w:color w:val="111111"/>
          <w:spacing w:val="-3"/>
          <w:w w:val="115"/>
          <w:sz w:val="19"/>
          <w:szCs w:val="19"/>
        </w:rPr>
        <w:t>n</w:t>
      </w:r>
      <w:r>
        <w:rPr>
          <w:rFonts w:ascii="Arial" w:eastAsia="Arial" w:hAnsi="Arial" w:cs="Arial"/>
          <w:i/>
          <w:color w:val="2F2F2F"/>
          <w:w w:val="115"/>
          <w:sz w:val="19"/>
          <w:szCs w:val="19"/>
        </w:rPr>
        <w:t>os</w:t>
      </w:r>
      <w:r>
        <w:rPr>
          <w:rFonts w:ascii="Arial" w:eastAsia="Arial" w:hAnsi="Arial" w:cs="Arial"/>
          <w:i/>
          <w:color w:val="2F2F2F"/>
          <w:spacing w:val="-32"/>
          <w:w w:val="115"/>
          <w:sz w:val="19"/>
          <w:szCs w:val="19"/>
        </w:rPr>
        <w:t>t</w:t>
      </w:r>
      <w:r>
        <w:rPr>
          <w:rFonts w:ascii="Arial" w:eastAsia="Arial" w:hAnsi="Arial" w:cs="Arial"/>
          <w:i/>
          <w:color w:val="2F2F2F"/>
          <w:w w:val="115"/>
          <w:sz w:val="19"/>
          <w:szCs w:val="19"/>
        </w:rPr>
        <w:t>ických</w:t>
      </w:r>
      <w:r>
        <w:rPr>
          <w:rFonts w:ascii="Arial" w:eastAsia="Arial" w:hAnsi="Arial" w:cs="Arial"/>
          <w:i/>
          <w:color w:val="2F2F2F"/>
          <w:spacing w:val="-34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so</w:t>
      </w:r>
      <w:r>
        <w:rPr>
          <w:rFonts w:ascii="Arial" w:eastAsia="Arial" w:hAnsi="Arial" w:cs="Arial"/>
          <w:i/>
          <w:color w:val="111111"/>
          <w:spacing w:val="-27"/>
          <w:w w:val="115"/>
          <w:sz w:val="19"/>
          <w:szCs w:val="19"/>
        </w:rPr>
        <w:t>u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prav</w:t>
      </w:r>
      <w:r>
        <w:rPr>
          <w:rFonts w:ascii="Arial" w:eastAsia="Arial" w:hAnsi="Arial" w:cs="Arial"/>
          <w:i/>
          <w:color w:val="111111"/>
          <w:spacing w:val="-34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pro</w:t>
      </w:r>
      <w:r>
        <w:rPr>
          <w:rFonts w:ascii="Arial" w:eastAsia="Arial" w:hAnsi="Arial" w:cs="Arial"/>
          <w:i/>
          <w:color w:val="111111"/>
          <w:spacing w:val="-28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2F2F2F"/>
          <w:spacing w:val="-23"/>
          <w:w w:val="115"/>
          <w:sz w:val="19"/>
          <w:szCs w:val="19"/>
        </w:rPr>
        <w:t>d</w:t>
      </w:r>
      <w:r>
        <w:rPr>
          <w:rFonts w:ascii="Arial" w:eastAsia="Arial" w:hAnsi="Arial" w:cs="Arial"/>
          <w:i/>
          <w:color w:val="2F2F2F"/>
          <w:w w:val="115"/>
          <w:sz w:val="19"/>
          <w:szCs w:val="19"/>
        </w:rPr>
        <w:t>i</w:t>
      </w:r>
      <w:r>
        <w:rPr>
          <w:rFonts w:ascii="Arial" w:eastAsia="Arial" w:hAnsi="Arial" w:cs="Arial"/>
          <w:i/>
          <w:color w:val="2F2F2F"/>
          <w:spacing w:val="-20"/>
          <w:w w:val="115"/>
          <w:sz w:val="19"/>
          <w:szCs w:val="19"/>
        </w:rPr>
        <w:t>f</w:t>
      </w:r>
      <w:r>
        <w:rPr>
          <w:rFonts w:ascii="Arial" w:eastAsia="Arial" w:hAnsi="Arial" w:cs="Arial"/>
          <w:i/>
          <w:color w:val="2F2F2F"/>
          <w:spacing w:val="-25"/>
          <w:w w:val="115"/>
          <w:sz w:val="19"/>
          <w:szCs w:val="19"/>
        </w:rPr>
        <w:t>e</w:t>
      </w:r>
      <w:r>
        <w:rPr>
          <w:rFonts w:ascii="Arial" w:eastAsia="Arial" w:hAnsi="Arial" w:cs="Arial"/>
          <w:i/>
          <w:color w:val="2F2F2F"/>
          <w:w w:val="115"/>
          <w:sz w:val="19"/>
          <w:szCs w:val="19"/>
        </w:rPr>
        <w:t>re</w:t>
      </w:r>
      <w:r>
        <w:rPr>
          <w:rFonts w:ascii="Arial" w:eastAsia="Arial" w:hAnsi="Arial" w:cs="Arial"/>
          <w:i/>
          <w:color w:val="2F2F2F"/>
          <w:spacing w:val="4"/>
          <w:w w:val="115"/>
          <w:sz w:val="19"/>
          <w:szCs w:val="19"/>
        </w:rPr>
        <w:t>n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c</w:t>
      </w:r>
      <w:r>
        <w:rPr>
          <w:rFonts w:ascii="Arial" w:eastAsia="Arial" w:hAnsi="Arial" w:cs="Arial"/>
          <w:i/>
          <w:color w:val="111111"/>
          <w:spacing w:val="-29"/>
          <w:w w:val="115"/>
          <w:sz w:val="19"/>
          <w:szCs w:val="19"/>
        </w:rPr>
        <w:t>i</w:t>
      </w:r>
      <w:r>
        <w:rPr>
          <w:rFonts w:ascii="Arial" w:eastAsia="Arial" w:hAnsi="Arial" w:cs="Arial"/>
          <w:i/>
          <w:color w:val="111111"/>
          <w:spacing w:val="-28"/>
          <w:w w:val="115"/>
          <w:sz w:val="19"/>
          <w:szCs w:val="19"/>
        </w:rPr>
        <w:t>á</w:t>
      </w:r>
      <w:r>
        <w:rPr>
          <w:rFonts w:ascii="Arial" w:eastAsia="Arial" w:hAnsi="Arial" w:cs="Arial"/>
          <w:i/>
          <w:color w:val="111111"/>
          <w:spacing w:val="-17"/>
          <w:w w:val="115"/>
          <w:sz w:val="19"/>
          <w:szCs w:val="19"/>
        </w:rPr>
        <w:t>l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ní</w:t>
      </w:r>
      <w:r>
        <w:rPr>
          <w:rFonts w:ascii="Arial" w:eastAsia="Arial" w:hAnsi="Arial" w:cs="Arial"/>
          <w:i/>
          <w:color w:val="111111"/>
          <w:spacing w:val="-48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11111"/>
          <w:spacing w:val="-16"/>
          <w:w w:val="115"/>
          <w:sz w:val="19"/>
          <w:szCs w:val="19"/>
        </w:rPr>
        <w:t>l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aboratorní</w:t>
      </w:r>
      <w:r>
        <w:rPr>
          <w:rFonts w:ascii="Arial" w:eastAsia="Arial" w:hAnsi="Arial" w:cs="Arial"/>
          <w:i/>
          <w:color w:val="111111"/>
          <w:spacing w:val="-39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11111"/>
          <w:spacing w:val="-23"/>
          <w:w w:val="115"/>
          <w:sz w:val="19"/>
          <w:szCs w:val="19"/>
        </w:rPr>
        <w:t>d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i</w:t>
      </w:r>
      <w:r>
        <w:rPr>
          <w:rFonts w:ascii="Arial" w:eastAsia="Arial" w:hAnsi="Arial" w:cs="Arial"/>
          <w:i/>
          <w:color w:val="111111"/>
          <w:spacing w:val="-27"/>
          <w:w w:val="115"/>
          <w:sz w:val="19"/>
          <w:szCs w:val="19"/>
        </w:rPr>
        <w:t>a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gn</w:t>
      </w:r>
      <w:r>
        <w:rPr>
          <w:rFonts w:ascii="Arial" w:eastAsia="Arial" w:hAnsi="Arial" w:cs="Arial"/>
          <w:i/>
          <w:color w:val="111111"/>
          <w:spacing w:val="-17"/>
          <w:w w:val="115"/>
          <w:sz w:val="19"/>
          <w:szCs w:val="19"/>
        </w:rPr>
        <w:t>o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stiku</w:t>
      </w:r>
      <w:r>
        <w:rPr>
          <w:rFonts w:ascii="Arial" w:eastAsia="Arial" w:hAnsi="Arial" w:cs="Arial"/>
          <w:i/>
          <w:color w:val="111111"/>
          <w:spacing w:val="-28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11111"/>
          <w:spacing w:val="-21"/>
          <w:w w:val="115"/>
          <w:sz w:val="19"/>
          <w:szCs w:val="19"/>
        </w:rPr>
        <w:t>l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ym</w:t>
      </w:r>
      <w:r>
        <w:rPr>
          <w:rFonts w:ascii="Arial" w:eastAsia="Arial" w:hAnsi="Arial" w:cs="Arial"/>
          <w:i/>
          <w:color w:val="111111"/>
          <w:spacing w:val="-14"/>
          <w:w w:val="115"/>
          <w:sz w:val="19"/>
          <w:szCs w:val="19"/>
        </w:rPr>
        <w:t>e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ské</w:t>
      </w:r>
      <w:r>
        <w:rPr>
          <w:rFonts w:ascii="Arial" w:eastAsia="Arial" w:hAnsi="Arial" w:cs="Arial"/>
          <w:i/>
          <w:color w:val="111111"/>
          <w:spacing w:val="-45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11111"/>
          <w:spacing w:val="-13"/>
          <w:w w:val="115"/>
          <w:sz w:val="19"/>
          <w:szCs w:val="19"/>
        </w:rPr>
        <w:t>b</w:t>
      </w:r>
      <w:r>
        <w:rPr>
          <w:rFonts w:ascii="Arial" w:eastAsia="Arial" w:hAnsi="Arial" w:cs="Arial"/>
          <w:i/>
          <w:color w:val="2F2F2F"/>
          <w:w w:val="115"/>
          <w:sz w:val="19"/>
          <w:szCs w:val="19"/>
        </w:rPr>
        <w:t>orr</w:t>
      </w:r>
      <w:r>
        <w:rPr>
          <w:rFonts w:ascii="Arial" w:eastAsia="Arial" w:hAnsi="Arial" w:cs="Arial"/>
          <w:i/>
          <w:color w:val="2F2F2F"/>
          <w:spacing w:val="-21"/>
          <w:w w:val="115"/>
          <w:sz w:val="19"/>
          <w:szCs w:val="19"/>
        </w:rPr>
        <w:t>e</w:t>
      </w:r>
      <w:r>
        <w:rPr>
          <w:rFonts w:ascii="Arial" w:eastAsia="Arial" w:hAnsi="Arial" w:cs="Arial"/>
          <w:i/>
          <w:color w:val="2F2F2F"/>
          <w:spacing w:val="-16"/>
          <w:w w:val="115"/>
          <w:sz w:val="19"/>
          <w:szCs w:val="19"/>
        </w:rPr>
        <w:t>l</w:t>
      </w:r>
      <w:r>
        <w:rPr>
          <w:rFonts w:ascii="Arial" w:eastAsia="Arial" w:hAnsi="Arial" w:cs="Arial"/>
          <w:i/>
          <w:color w:val="2F2F2F"/>
          <w:spacing w:val="-14"/>
          <w:w w:val="115"/>
          <w:sz w:val="19"/>
          <w:szCs w:val="19"/>
        </w:rPr>
        <w:t>i</w:t>
      </w:r>
      <w:r>
        <w:rPr>
          <w:rFonts w:ascii="Arial" w:eastAsia="Arial" w:hAnsi="Arial" w:cs="Arial"/>
          <w:i/>
          <w:color w:val="2F2F2F"/>
          <w:spacing w:val="-35"/>
          <w:w w:val="115"/>
          <w:sz w:val="19"/>
          <w:szCs w:val="19"/>
        </w:rPr>
        <w:t>ó</w:t>
      </w:r>
      <w:r>
        <w:rPr>
          <w:rFonts w:ascii="Arial" w:eastAsia="Arial" w:hAnsi="Arial" w:cs="Arial"/>
          <w:i/>
          <w:color w:val="2F2F2F"/>
          <w:w w:val="115"/>
          <w:sz w:val="19"/>
          <w:szCs w:val="19"/>
        </w:rPr>
        <w:t>zy</w:t>
      </w:r>
      <w:r>
        <w:rPr>
          <w:rFonts w:ascii="Arial" w:eastAsia="Arial" w:hAnsi="Arial" w:cs="Arial"/>
          <w:i/>
          <w:color w:val="2F2F2F"/>
          <w:spacing w:val="-31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2020</w:t>
      </w:r>
      <w:r>
        <w:rPr>
          <w:rFonts w:ascii="Arial" w:eastAsia="Arial" w:hAnsi="Arial" w:cs="Arial"/>
          <w:i/>
          <w:color w:val="111111"/>
          <w:spacing w:val="-29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-</w:t>
      </w:r>
    </w:p>
    <w:p w:rsidR="003D4986" w:rsidRDefault="00CF05F5">
      <w:pPr>
        <w:spacing w:before="39"/>
        <w:ind w:right="1597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111111"/>
          <w:spacing w:val="-36"/>
          <w:w w:val="115"/>
          <w:sz w:val="19"/>
        </w:rPr>
        <w:t>o</w:t>
      </w:r>
      <w:r>
        <w:rPr>
          <w:rFonts w:ascii="Arial" w:hAnsi="Arial"/>
          <w:i/>
          <w:color w:val="111111"/>
          <w:w w:val="115"/>
          <w:sz w:val="19"/>
        </w:rPr>
        <w:t>pako</w:t>
      </w:r>
      <w:r>
        <w:rPr>
          <w:rFonts w:ascii="Arial" w:hAnsi="Arial"/>
          <w:i/>
          <w:color w:val="111111"/>
          <w:spacing w:val="-6"/>
          <w:w w:val="115"/>
          <w:sz w:val="19"/>
        </w:rPr>
        <w:t>v</w:t>
      </w:r>
      <w:r>
        <w:rPr>
          <w:rFonts w:ascii="Arial" w:hAnsi="Arial"/>
          <w:i/>
          <w:color w:val="111111"/>
          <w:w w:val="115"/>
          <w:sz w:val="19"/>
        </w:rPr>
        <w:t>ané</w:t>
      </w:r>
      <w:r>
        <w:rPr>
          <w:rFonts w:ascii="Arial" w:hAnsi="Arial"/>
          <w:i/>
          <w:color w:val="111111"/>
          <w:spacing w:val="-39"/>
          <w:w w:val="115"/>
          <w:sz w:val="19"/>
        </w:rPr>
        <w:t xml:space="preserve"> </w:t>
      </w:r>
      <w:r>
        <w:rPr>
          <w:rFonts w:ascii="Arial" w:hAnsi="Arial"/>
          <w:i/>
          <w:color w:val="111111"/>
          <w:w w:val="115"/>
          <w:sz w:val="19"/>
        </w:rPr>
        <w:t>ří</w:t>
      </w:r>
      <w:r>
        <w:rPr>
          <w:rFonts w:ascii="Arial" w:hAnsi="Arial"/>
          <w:i/>
          <w:color w:val="111111"/>
          <w:spacing w:val="-21"/>
          <w:w w:val="115"/>
          <w:sz w:val="19"/>
        </w:rPr>
        <w:t>z</w:t>
      </w:r>
      <w:r>
        <w:rPr>
          <w:rFonts w:ascii="Arial" w:hAnsi="Arial"/>
          <w:i/>
          <w:color w:val="111111"/>
          <w:spacing w:val="-29"/>
          <w:w w:val="115"/>
          <w:sz w:val="19"/>
        </w:rPr>
        <w:t>e</w:t>
      </w:r>
      <w:r>
        <w:rPr>
          <w:rFonts w:ascii="Arial" w:hAnsi="Arial"/>
          <w:i/>
          <w:color w:val="111111"/>
          <w:w w:val="115"/>
          <w:sz w:val="19"/>
        </w:rPr>
        <w:t>ni''</w:t>
      </w:r>
      <w:r>
        <w:rPr>
          <w:rFonts w:ascii="Arial" w:hAnsi="Arial"/>
          <w:i/>
          <w:color w:val="111111"/>
          <w:spacing w:val="-23"/>
          <w:w w:val="115"/>
          <w:sz w:val="19"/>
        </w:rPr>
        <w:t xml:space="preserve"> </w:t>
      </w:r>
      <w:r>
        <w:rPr>
          <w:rFonts w:ascii="Arial" w:hAnsi="Arial"/>
          <w:i/>
          <w:color w:val="111111"/>
          <w:w w:val="115"/>
          <w:sz w:val="19"/>
        </w:rPr>
        <w:t>{l</w:t>
      </w:r>
      <w:r>
        <w:rPr>
          <w:rFonts w:ascii="Arial" w:hAnsi="Arial"/>
          <w:i/>
          <w:color w:val="111111"/>
          <w:spacing w:val="-33"/>
          <w:w w:val="115"/>
          <w:sz w:val="19"/>
        </w:rPr>
        <w:t>B</w:t>
      </w:r>
      <w:r>
        <w:rPr>
          <w:rFonts w:ascii="Arial" w:hAnsi="Arial"/>
          <w:i/>
          <w:color w:val="111111"/>
          <w:w w:val="115"/>
          <w:sz w:val="19"/>
        </w:rPr>
        <w:t>A)</w:t>
      </w:r>
    </w:p>
    <w:p w:rsidR="003D4986" w:rsidRDefault="003D4986">
      <w:pPr>
        <w:spacing w:before="10"/>
        <w:rPr>
          <w:rFonts w:ascii="Arial" w:eastAsia="Arial" w:hAnsi="Arial" w:cs="Arial"/>
          <w:i/>
          <w:sz w:val="18"/>
          <w:szCs w:val="18"/>
        </w:rPr>
      </w:pPr>
    </w:p>
    <w:p w:rsidR="003D4986" w:rsidRDefault="00CF05F5">
      <w:pPr>
        <w:pStyle w:val="Zkladntext"/>
        <w:numPr>
          <w:ilvl w:val="0"/>
          <w:numId w:val="7"/>
        </w:numPr>
        <w:tabs>
          <w:tab w:val="left" w:pos="1700"/>
        </w:tabs>
        <w:spacing w:line="249" w:lineRule="auto"/>
        <w:ind w:left="1694" w:right="1606" w:hanging="424"/>
        <w:jc w:val="both"/>
      </w:pPr>
      <w:r>
        <w:rPr>
          <w:color w:val="111111"/>
        </w:rPr>
        <w:t>Předmětem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smlouvy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dále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závazek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Objednatele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zaplatit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Dodavateli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řádně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provedená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dílčí</w:t>
      </w:r>
      <w:r>
        <w:rPr>
          <w:color w:val="111111"/>
          <w:w w:val="94"/>
        </w:rPr>
        <w:t xml:space="preserve"> </w:t>
      </w:r>
      <w:r>
        <w:rPr>
          <w:color w:val="111111"/>
        </w:rPr>
        <w:t>plnění</w:t>
      </w:r>
      <w:r>
        <w:rPr>
          <w:color w:val="111111"/>
          <w:spacing w:val="-25"/>
        </w:rPr>
        <w:t xml:space="preserve"> </w:t>
      </w:r>
      <w:r>
        <w:rPr>
          <w:color w:val="111111"/>
        </w:rPr>
        <w:t>dle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smlouvy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smluvenou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cenu.</w:t>
      </w:r>
    </w:p>
    <w:p w:rsidR="003D4986" w:rsidRDefault="00CF05F5">
      <w:pPr>
        <w:pStyle w:val="Zkladntext"/>
        <w:numPr>
          <w:ilvl w:val="0"/>
          <w:numId w:val="7"/>
        </w:numPr>
        <w:tabs>
          <w:tab w:val="left" w:pos="1690"/>
        </w:tabs>
        <w:spacing w:before="124" w:line="249" w:lineRule="auto"/>
        <w:ind w:left="1694" w:right="1619" w:hanging="428"/>
        <w:jc w:val="both"/>
      </w:pPr>
      <w:r>
        <w:rPr>
          <w:color w:val="111111"/>
        </w:rPr>
        <w:t>Smluvní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strany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touto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smlouvou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zavazují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dodržovat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vzájemném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obchodním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styku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dále</w:t>
      </w:r>
      <w:r>
        <w:rPr>
          <w:color w:val="111111"/>
          <w:w w:val="96"/>
        </w:rPr>
        <w:t xml:space="preserve"> </w:t>
      </w:r>
      <w:r>
        <w:rPr>
          <w:color w:val="111111"/>
        </w:rPr>
        <w:t>uvedené</w:t>
      </w:r>
      <w:r>
        <w:rPr>
          <w:color w:val="111111"/>
          <w:spacing w:val="-28"/>
        </w:rPr>
        <w:t xml:space="preserve"> </w:t>
      </w:r>
      <w:r>
        <w:rPr>
          <w:color w:val="111111"/>
        </w:rPr>
        <w:t>obchodní</w:t>
      </w:r>
      <w:r>
        <w:rPr>
          <w:color w:val="111111"/>
          <w:spacing w:val="-29"/>
        </w:rPr>
        <w:t xml:space="preserve"> </w:t>
      </w:r>
      <w:r>
        <w:rPr>
          <w:color w:val="111111"/>
        </w:rPr>
        <w:t>podmínky,</w:t>
      </w:r>
      <w:r>
        <w:rPr>
          <w:color w:val="111111"/>
          <w:spacing w:val="-26"/>
        </w:rPr>
        <w:t xml:space="preserve"> </w:t>
      </w:r>
      <w:r>
        <w:rPr>
          <w:color w:val="111111"/>
        </w:rPr>
        <w:t>které</w:t>
      </w:r>
      <w:r>
        <w:rPr>
          <w:color w:val="111111"/>
          <w:spacing w:val="-31"/>
        </w:rPr>
        <w:t xml:space="preserve"> </w:t>
      </w:r>
      <w:r>
        <w:rPr>
          <w:color w:val="111111"/>
        </w:rPr>
        <w:t>prohlašují</w:t>
      </w:r>
      <w:r>
        <w:rPr>
          <w:color w:val="111111"/>
          <w:spacing w:val="-36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-27"/>
        </w:rPr>
        <w:t xml:space="preserve"> </w:t>
      </w:r>
      <w:r>
        <w:rPr>
          <w:color w:val="111111"/>
        </w:rPr>
        <w:t>odsouhlasené.</w:t>
      </w: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CF05F5">
      <w:pPr>
        <w:pStyle w:val="Nadpis1"/>
        <w:numPr>
          <w:ilvl w:val="0"/>
          <w:numId w:val="6"/>
        </w:numPr>
        <w:tabs>
          <w:tab w:val="left" w:pos="4617"/>
        </w:tabs>
        <w:spacing w:before="116"/>
        <w:ind w:hanging="318"/>
        <w:jc w:val="left"/>
        <w:rPr>
          <w:b w:val="0"/>
          <w:bCs w:val="0"/>
        </w:rPr>
      </w:pPr>
      <w:r>
        <w:rPr>
          <w:color w:val="111111"/>
        </w:rPr>
        <w:t>Uzavírání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dílčích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kupních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smluv</w:t>
      </w:r>
    </w:p>
    <w:p w:rsidR="003D4986" w:rsidRDefault="00CF05F5">
      <w:pPr>
        <w:pStyle w:val="Zkladntext"/>
        <w:spacing w:before="128" w:line="251" w:lineRule="auto"/>
        <w:ind w:right="1614" w:hanging="415"/>
        <w:jc w:val="both"/>
      </w:pPr>
      <w:r>
        <w:rPr>
          <w:rFonts w:ascii="Times New Roman" w:hAnsi="Times New Roman"/>
          <w:color w:val="111111"/>
        </w:rPr>
        <w:t>1.</w:t>
      </w:r>
      <w:r>
        <w:rPr>
          <w:rFonts w:ascii="Times New Roman" w:hAnsi="Times New Roman"/>
          <w:color w:val="111111"/>
          <w:spacing w:val="37"/>
        </w:rPr>
        <w:t xml:space="preserve"> </w:t>
      </w:r>
      <w:r>
        <w:rPr>
          <w:color w:val="111111"/>
        </w:rPr>
        <w:t>Dílčí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veřejné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zakázky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budou</w:t>
      </w:r>
      <w:r>
        <w:rPr>
          <w:color w:val="111111"/>
          <w:spacing w:val="21"/>
        </w:rPr>
        <w:t xml:space="preserve"> </w:t>
      </w:r>
      <w:r>
        <w:rPr>
          <w:color w:val="111111"/>
          <w:spacing w:val="-2"/>
        </w:rPr>
        <w:t>uzavírány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základě</w:t>
      </w:r>
      <w:r>
        <w:rPr>
          <w:color w:val="111111"/>
          <w:spacing w:val="22"/>
        </w:rPr>
        <w:t xml:space="preserve"> </w:t>
      </w:r>
      <w:r>
        <w:rPr>
          <w:color w:val="111111"/>
          <w:spacing w:val="-2"/>
        </w:rPr>
        <w:t>dí</w:t>
      </w:r>
      <w:r>
        <w:rPr>
          <w:color w:val="111111"/>
          <w:spacing w:val="-3"/>
        </w:rPr>
        <w:t>lčích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objednávek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Objednatele,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které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budou</w:t>
      </w:r>
      <w:r>
        <w:rPr>
          <w:color w:val="111111"/>
          <w:spacing w:val="26"/>
          <w:w w:val="98"/>
        </w:rPr>
        <w:t xml:space="preserve"> </w:t>
      </w:r>
      <w:r>
        <w:rPr>
          <w:color w:val="111111"/>
        </w:rPr>
        <w:t>předány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Dodavateli,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formou</w:t>
      </w:r>
      <w:r>
        <w:rPr>
          <w:color w:val="111111"/>
          <w:spacing w:val="25"/>
        </w:rPr>
        <w:t xml:space="preserve"> </w:t>
      </w:r>
      <w:r>
        <w:rPr>
          <w:color w:val="111111"/>
          <w:spacing w:val="1"/>
        </w:rPr>
        <w:t>e-mai</w:t>
      </w:r>
      <w:r>
        <w:rPr>
          <w:color w:val="111111"/>
        </w:rPr>
        <w:t>lu,</w:t>
      </w:r>
      <w:r>
        <w:rPr>
          <w:color w:val="111111"/>
          <w:spacing w:val="6"/>
        </w:rPr>
        <w:t xml:space="preserve"> </w:t>
      </w:r>
      <w:r>
        <w:rPr>
          <w:color w:val="111111"/>
          <w:spacing w:val="-1"/>
        </w:rPr>
        <w:t>telefoni</w:t>
      </w:r>
      <w:r>
        <w:rPr>
          <w:color w:val="111111"/>
          <w:spacing w:val="-2"/>
        </w:rPr>
        <w:t>cky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nebo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elektronicky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přes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objednávkový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SW</w:t>
      </w:r>
      <w:r>
        <w:rPr>
          <w:color w:val="111111"/>
          <w:spacing w:val="28"/>
          <w:w w:val="89"/>
        </w:rPr>
        <w:t xml:space="preserve"> </w:t>
      </w:r>
      <w:r>
        <w:rPr>
          <w:color w:val="111111"/>
          <w:w w:val="95"/>
        </w:rPr>
        <w:t>Dodavatele.</w:t>
      </w:r>
      <w:r>
        <w:rPr>
          <w:color w:val="111111"/>
          <w:spacing w:val="14"/>
          <w:w w:val="95"/>
        </w:rPr>
        <w:t xml:space="preserve"> </w:t>
      </w:r>
      <w:r>
        <w:rPr>
          <w:color w:val="111111"/>
          <w:w w:val="95"/>
        </w:rPr>
        <w:t>Objednávka</w:t>
      </w:r>
      <w:r>
        <w:rPr>
          <w:color w:val="111111"/>
          <w:spacing w:val="27"/>
          <w:w w:val="95"/>
        </w:rPr>
        <w:t xml:space="preserve"> </w:t>
      </w:r>
      <w:r>
        <w:rPr>
          <w:color w:val="111111"/>
          <w:w w:val="95"/>
        </w:rPr>
        <w:t>musí</w:t>
      </w:r>
      <w:r>
        <w:rPr>
          <w:color w:val="111111"/>
          <w:spacing w:val="4"/>
          <w:w w:val="95"/>
        </w:rPr>
        <w:t xml:space="preserve"> </w:t>
      </w:r>
      <w:r>
        <w:rPr>
          <w:color w:val="111111"/>
          <w:w w:val="95"/>
        </w:rPr>
        <w:t>přesně</w:t>
      </w:r>
      <w:r>
        <w:rPr>
          <w:color w:val="111111"/>
          <w:spacing w:val="5"/>
          <w:w w:val="95"/>
        </w:rPr>
        <w:t xml:space="preserve"> </w:t>
      </w:r>
      <w:r>
        <w:rPr>
          <w:color w:val="111111"/>
          <w:w w:val="95"/>
        </w:rPr>
        <w:t>specifikovat</w:t>
      </w:r>
      <w:r>
        <w:rPr>
          <w:color w:val="111111"/>
          <w:spacing w:val="29"/>
          <w:w w:val="95"/>
        </w:rPr>
        <w:t xml:space="preserve"> </w:t>
      </w:r>
      <w:r>
        <w:rPr>
          <w:color w:val="111111"/>
          <w:w w:val="95"/>
        </w:rPr>
        <w:t>množství diagnostických</w:t>
      </w:r>
      <w:r>
        <w:rPr>
          <w:color w:val="111111"/>
          <w:spacing w:val="26"/>
          <w:w w:val="95"/>
        </w:rPr>
        <w:t xml:space="preserve"> </w:t>
      </w:r>
      <w:r>
        <w:rPr>
          <w:color w:val="111111"/>
          <w:w w:val="95"/>
        </w:rPr>
        <w:t>soubo</w:t>
      </w:r>
      <w:r w:rsidR="003F0AA6">
        <w:rPr>
          <w:color w:val="111111"/>
          <w:w w:val="95"/>
        </w:rPr>
        <w:t>rů.</w:t>
      </w:r>
    </w:p>
    <w:p w:rsidR="003D4986" w:rsidRDefault="00CF05F5">
      <w:pPr>
        <w:pStyle w:val="Zkladntext"/>
        <w:numPr>
          <w:ilvl w:val="0"/>
          <w:numId w:val="5"/>
        </w:numPr>
        <w:tabs>
          <w:tab w:val="left" w:pos="1695"/>
        </w:tabs>
        <w:spacing w:before="118" w:line="249" w:lineRule="auto"/>
        <w:ind w:right="1610" w:hanging="414"/>
        <w:jc w:val="both"/>
      </w:pPr>
      <w:r>
        <w:rPr>
          <w:color w:val="111111"/>
        </w:rPr>
        <w:t>Dodavatel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zavazuje,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že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obratem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potvrdí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obdržení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objednávky,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že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zboží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dodá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nejvýše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15"/>
        </w:rPr>
        <w:t xml:space="preserve"> </w:t>
      </w:r>
      <w:r>
        <w:rPr>
          <w:color w:val="111111"/>
          <w:spacing w:val="-41"/>
        </w:rPr>
        <w:t>1</w:t>
      </w:r>
      <w:r>
        <w:rPr>
          <w:color w:val="111111"/>
        </w:rPr>
        <w:t>0</w:t>
      </w:r>
      <w:r>
        <w:rPr>
          <w:color w:val="111111"/>
          <w:w w:val="95"/>
        </w:rPr>
        <w:t xml:space="preserve"> dn</w:t>
      </w:r>
      <w:r w:rsidR="003F0AA6">
        <w:rPr>
          <w:color w:val="111111"/>
          <w:w w:val="95"/>
        </w:rPr>
        <w:t>ů</w:t>
      </w:r>
      <w:r>
        <w:rPr>
          <w:color w:val="111111"/>
          <w:spacing w:val="-7"/>
          <w:w w:val="95"/>
        </w:rPr>
        <w:t xml:space="preserve"> </w:t>
      </w:r>
      <w:r>
        <w:rPr>
          <w:color w:val="111111"/>
          <w:w w:val="95"/>
        </w:rPr>
        <w:t>po</w:t>
      </w:r>
      <w:r>
        <w:rPr>
          <w:color w:val="111111"/>
          <w:spacing w:val="-20"/>
          <w:w w:val="95"/>
        </w:rPr>
        <w:t xml:space="preserve"> </w:t>
      </w:r>
      <w:r>
        <w:rPr>
          <w:color w:val="111111"/>
          <w:w w:val="95"/>
        </w:rPr>
        <w:t>objednání.</w:t>
      </w:r>
    </w:p>
    <w:p w:rsidR="003D4986" w:rsidRDefault="00CF05F5">
      <w:pPr>
        <w:pStyle w:val="Zkladntext"/>
        <w:numPr>
          <w:ilvl w:val="0"/>
          <w:numId w:val="5"/>
        </w:numPr>
        <w:tabs>
          <w:tab w:val="left" w:pos="1690"/>
        </w:tabs>
        <w:spacing w:before="124" w:line="251" w:lineRule="auto"/>
        <w:ind w:right="1605" w:hanging="352"/>
        <w:jc w:val="both"/>
      </w:pPr>
      <w:r>
        <w:rPr>
          <w:color w:val="111111"/>
        </w:rPr>
        <w:t>Objednatel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zavazuje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poskytovat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Dodavateli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řádnou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včasnou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součinnost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podobě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uvedené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v</w:t>
      </w:r>
      <w:r>
        <w:rPr>
          <w:color w:val="111111"/>
          <w:w w:val="98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8"/>
        </w:rPr>
        <w:t xml:space="preserve"> </w:t>
      </w:r>
      <w:r>
        <w:rPr>
          <w:color w:val="111111"/>
          <w:spacing w:val="-2"/>
        </w:rPr>
        <w:t>sml</w:t>
      </w:r>
      <w:r>
        <w:rPr>
          <w:color w:val="111111"/>
          <w:spacing w:val="-1"/>
        </w:rPr>
        <w:t>ouvě,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případně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podobě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mezi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stranami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dohodnuté,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případně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pro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daný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případ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vzhledem</w:t>
      </w:r>
      <w:r>
        <w:rPr>
          <w:color w:val="111111"/>
          <w:spacing w:val="22"/>
          <w:w w:val="95"/>
        </w:rPr>
        <w:t xml:space="preserve"> </w:t>
      </w:r>
      <w:r>
        <w:rPr>
          <w:color w:val="111111"/>
        </w:rPr>
        <w:t>ke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všem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objektivním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okolnostem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obvyklé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ze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strany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Dodavatele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spravedlivě</w:t>
      </w:r>
      <w:r>
        <w:rPr>
          <w:color w:val="111111"/>
          <w:spacing w:val="52"/>
        </w:rPr>
        <w:t xml:space="preserve"> </w:t>
      </w:r>
      <w:r>
        <w:rPr>
          <w:color w:val="111111"/>
          <w:spacing w:val="1"/>
        </w:rPr>
        <w:t>očekávatelné.</w:t>
      </w:r>
      <w:r>
        <w:rPr>
          <w:color w:val="111111"/>
          <w:spacing w:val="27"/>
          <w:w w:val="97"/>
        </w:rPr>
        <w:t xml:space="preserve"> </w:t>
      </w:r>
      <w:r>
        <w:rPr>
          <w:color w:val="111111"/>
        </w:rPr>
        <w:t>Dodavatel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není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prodlení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plněním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závazku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po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dobu,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po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kterou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trvá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prodlení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Objednatele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s</w:t>
      </w:r>
      <w:r>
        <w:rPr>
          <w:color w:val="111111"/>
          <w:w w:val="86"/>
        </w:rPr>
        <w:t xml:space="preserve"> </w:t>
      </w:r>
      <w:r>
        <w:rPr>
          <w:color w:val="111111"/>
        </w:rPr>
        <w:t>povinností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poskytnout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nezbytnou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součinnost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dle výše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uvedeného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pro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zajištění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některé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z činností</w:t>
      </w:r>
      <w:r>
        <w:rPr>
          <w:color w:val="111111"/>
          <w:w w:val="96"/>
        </w:rPr>
        <w:t xml:space="preserve"> </w:t>
      </w:r>
      <w:r>
        <w:rPr>
          <w:color w:val="111111"/>
        </w:rPr>
        <w:t>dle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smlouvy.</w:t>
      </w:r>
    </w:p>
    <w:p w:rsidR="003D4986" w:rsidRDefault="00CF05F5">
      <w:pPr>
        <w:pStyle w:val="Zkladntext"/>
        <w:numPr>
          <w:ilvl w:val="0"/>
          <w:numId w:val="5"/>
        </w:numPr>
        <w:tabs>
          <w:tab w:val="left" w:pos="1695"/>
        </w:tabs>
        <w:spacing w:before="122"/>
        <w:ind w:left="1694" w:hanging="433"/>
        <w:jc w:val="left"/>
      </w:pPr>
      <w:r>
        <w:rPr>
          <w:color w:val="111111"/>
        </w:rPr>
        <w:t>Místem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dodání</w:t>
      </w:r>
      <w:r>
        <w:rPr>
          <w:color w:val="111111"/>
          <w:spacing w:val="-30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Revmatolog</w:t>
      </w:r>
      <w:r>
        <w:rPr>
          <w:color w:val="111111"/>
          <w:spacing w:val="4"/>
        </w:rPr>
        <w:t>i</w:t>
      </w:r>
      <w:r>
        <w:rPr>
          <w:color w:val="111111"/>
        </w:rPr>
        <w:t>cký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ústav,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adrese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Slupi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450/4,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Nové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Město,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41"/>
        </w:rPr>
        <w:t>1</w:t>
      </w:r>
      <w:r>
        <w:rPr>
          <w:color w:val="111111"/>
        </w:rPr>
        <w:t>28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00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Praha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2.</w:t>
      </w: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3D4986">
      <w:pPr>
        <w:spacing w:before="3"/>
        <w:rPr>
          <w:rFonts w:ascii="Arial" w:eastAsia="Arial" w:hAnsi="Arial" w:cs="Arial"/>
          <w:sz w:val="21"/>
          <w:szCs w:val="21"/>
        </w:rPr>
      </w:pPr>
    </w:p>
    <w:p w:rsidR="003D4986" w:rsidRDefault="00CF05F5">
      <w:pPr>
        <w:pStyle w:val="Nadpis1"/>
        <w:numPr>
          <w:ilvl w:val="0"/>
          <w:numId w:val="6"/>
        </w:numPr>
        <w:tabs>
          <w:tab w:val="left" w:pos="5598"/>
        </w:tabs>
        <w:ind w:left="5597" w:hanging="409"/>
        <w:jc w:val="left"/>
        <w:rPr>
          <w:b w:val="0"/>
          <w:bCs w:val="0"/>
        </w:rPr>
      </w:pPr>
      <w:r>
        <w:rPr>
          <w:color w:val="111111"/>
        </w:rPr>
        <w:t>Doba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plnění</w:t>
      </w:r>
    </w:p>
    <w:p w:rsidR="003D4986" w:rsidRDefault="00CF05F5">
      <w:pPr>
        <w:pStyle w:val="Zkladntext"/>
        <w:tabs>
          <w:tab w:val="left" w:pos="1680"/>
        </w:tabs>
        <w:spacing w:before="128"/>
        <w:ind w:left="1280"/>
      </w:pPr>
      <w:r>
        <w:rPr>
          <w:rFonts w:ascii="Times New Roman" w:hAnsi="Times New Roman"/>
          <w:color w:val="111111"/>
        </w:rPr>
        <w:t>1.</w:t>
      </w:r>
      <w:r>
        <w:rPr>
          <w:rFonts w:ascii="Times New Roman" w:hAnsi="Times New Roman"/>
          <w:color w:val="111111"/>
        </w:rPr>
        <w:tab/>
      </w:r>
      <w:r>
        <w:rPr>
          <w:color w:val="111111"/>
        </w:rPr>
        <w:t>Tato smlouva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uzavírá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dobu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určitou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4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let.</w:t>
      </w:r>
    </w:p>
    <w:p w:rsidR="003D4986" w:rsidRDefault="00CF05F5">
      <w:pPr>
        <w:pStyle w:val="Zkladntext"/>
        <w:numPr>
          <w:ilvl w:val="0"/>
          <w:numId w:val="4"/>
        </w:numPr>
        <w:tabs>
          <w:tab w:val="left" w:pos="1685"/>
        </w:tabs>
        <w:spacing w:before="132" w:line="249" w:lineRule="auto"/>
        <w:ind w:right="1615" w:hanging="423"/>
        <w:jc w:val="both"/>
      </w:pPr>
      <w:r>
        <w:rPr>
          <w:color w:val="111111"/>
        </w:rPr>
        <w:t>V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době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dodání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diagnostických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souprav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místa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plnění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musí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zbývající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doba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jejich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použitelnosti</w:t>
      </w:r>
      <w:r>
        <w:rPr>
          <w:color w:val="111111"/>
          <w:w w:val="96"/>
        </w:rPr>
        <w:t xml:space="preserve"> </w:t>
      </w:r>
      <w:r>
        <w:rPr>
          <w:color w:val="111111"/>
        </w:rPr>
        <w:t>činit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vždy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min.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6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měsíc</w:t>
      </w:r>
      <w:r w:rsidR="007F0AB6">
        <w:rPr>
          <w:color w:val="111111"/>
        </w:rPr>
        <w:t>ů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Pouze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případě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výrobk</w:t>
      </w:r>
      <w:r w:rsidR="007F0AB6">
        <w:rPr>
          <w:color w:val="111111"/>
        </w:rPr>
        <w:t>ů</w:t>
      </w:r>
      <w:r>
        <w:rPr>
          <w:color w:val="111111"/>
        </w:rPr>
        <w:t>,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u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nichž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výrobce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garantuje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dobu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použitelnosti</w:t>
      </w:r>
      <w:r>
        <w:rPr>
          <w:color w:val="111111"/>
          <w:w w:val="96"/>
        </w:rPr>
        <w:t xml:space="preserve"> </w:t>
      </w:r>
      <w:r>
        <w:rPr>
          <w:color w:val="111111"/>
        </w:rPr>
        <w:t>od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okamžiku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výroby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6</w:t>
      </w:r>
      <w:r>
        <w:rPr>
          <w:color w:val="111111"/>
          <w:spacing w:val="19"/>
        </w:rPr>
        <w:t xml:space="preserve"> </w:t>
      </w:r>
      <w:r>
        <w:rPr>
          <w:color w:val="111111"/>
          <w:spacing w:val="-3"/>
        </w:rPr>
        <w:t>měsíc</w:t>
      </w:r>
      <w:r w:rsidR="007F0AB6">
        <w:rPr>
          <w:color w:val="111111"/>
          <w:spacing w:val="-3"/>
        </w:rPr>
        <w:t>ů</w:t>
      </w:r>
      <w:r>
        <w:rPr>
          <w:color w:val="111111"/>
          <w:spacing w:val="-3"/>
        </w:rPr>
        <w:t>,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22"/>
        </w:rPr>
        <w:t xml:space="preserve"> </w:t>
      </w:r>
      <w:r>
        <w:rPr>
          <w:color w:val="111111"/>
          <w:spacing w:val="-2"/>
        </w:rPr>
        <w:t>zbývají</w:t>
      </w:r>
      <w:r>
        <w:rPr>
          <w:color w:val="111111"/>
          <w:spacing w:val="-1"/>
        </w:rPr>
        <w:t>cí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doba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použitelnosti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od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okamžiku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dodání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Objednateli</w:t>
      </w:r>
      <w:r>
        <w:rPr>
          <w:color w:val="111111"/>
          <w:spacing w:val="27"/>
          <w:w w:val="97"/>
        </w:rPr>
        <w:t xml:space="preserve"> </w:t>
      </w:r>
      <w:r>
        <w:rPr>
          <w:color w:val="111111"/>
          <w:w w:val="95"/>
        </w:rPr>
        <w:t>min.</w:t>
      </w:r>
      <w:r>
        <w:rPr>
          <w:color w:val="111111"/>
          <w:spacing w:val="-26"/>
          <w:w w:val="95"/>
        </w:rPr>
        <w:t xml:space="preserve"> </w:t>
      </w:r>
      <w:r>
        <w:rPr>
          <w:color w:val="111111"/>
          <w:w w:val="95"/>
        </w:rPr>
        <w:t>5</w:t>
      </w:r>
      <w:r>
        <w:rPr>
          <w:color w:val="111111"/>
          <w:spacing w:val="-25"/>
          <w:w w:val="95"/>
        </w:rPr>
        <w:t xml:space="preserve"> </w:t>
      </w:r>
      <w:r>
        <w:rPr>
          <w:color w:val="111111"/>
          <w:w w:val="95"/>
        </w:rPr>
        <w:t>měsíc</w:t>
      </w:r>
      <w:r w:rsidR="007F0AB6">
        <w:rPr>
          <w:color w:val="111111"/>
          <w:w w:val="95"/>
        </w:rPr>
        <w:t>ů</w:t>
      </w:r>
      <w:r>
        <w:rPr>
          <w:color w:val="111111"/>
          <w:w w:val="95"/>
        </w:rPr>
        <w:t>.</w:t>
      </w:r>
    </w:p>
    <w:p w:rsidR="003D4986" w:rsidRDefault="00CF05F5">
      <w:pPr>
        <w:pStyle w:val="Zkladntext"/>
        <w:numPr>
          <w:ilvl w:val="0"/>
          <w:numId w:val="4"/>
        </w:numPr>
        <w:tabs>
          <w:tab w:val="left" w:pos="1700"/>
        </w:tabs>
        <w:spacing w:before="124" w:line="254" w:lineRule="auto"/>
        <w:ind w:right="1610"/>
        <w:jc w:val="both"/>
      </w:pPr>
      <w:r>
        <w:rPr>
          <w:color w:val="111111"/>
        </w:rPr>
        <w:t>Dodavatel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zavazuje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-9"/>
        </w:rPr>
        <w:t>mí</w:t>
      </w:r>
      <w:r>
        <w:rPr>
          <w:color w:val="111111"/>
          <w:spacing w:val="-7"/>
        </w:rPr>
        <w:t>t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po dobu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trvání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smlouvy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dispozici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pro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Objednatele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zboží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množství</w:t>
      </w:r>
      <w:r>
        <w:rPr>
          <w:color w:val="111111"/>
          <w:spacing w:val="22"/>
          <w:w w:val="95"/>
        </w:rPr>
        <w:t xml:space="preserve"> </w:t>
      </w:r>
      <w:r>
        <w:rPr>
          <w:color w:val="111111"/>
        </w:rPr>
        <w:t>dle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čl.</w:t>
      </w:r>
      <w:r>
        <w:rPr>
          <w:color w:val="111111"/>
          <w:spacing w:val="2"/>
        </w:rPr>
        <w:t xml:space="preserve"> </w:t>
      </w:r>
      <w:r>
        <w:rPr>
          <w:color w:val="111111"/>
          <w:w w:val="120"/>
        </w:rPr>
        <w:t>I.</w:t>
      </w:r>
      <w:r>
        <w:rPr>
          <w:color w:val="111111"/>
          <w:spacing w:val="-39"/>
          <w:w w:val="120"/>
        </w:rPr>
        <w:t xml:space="preserve"> </w:t>
      </w:r>
      <w:r>
        <w:rPr>
          <w:color w:val="111111"/>
        </w:rPr>
        <w:t>odst.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smlouvy.</w:t>
      </w:r>
    </w:p>
    <w:p w:rsidR="003D4986" w:rsidRDefault="00CF05F5">
      <w:pPr>
        <w:pStyle w:val="Zkladntext"/>
        <w:numPr>
          <w:ilvl w:val="0"/>
          <w:numId w:val="4"/>
        </w:numPr>
        <w:tabs>
          <w:tab w:val="left" w:pos="1685"/>
        </w:tabs>
        <w:spacing w:before="78" w:line="246" w:lineRule="auto"/>
        <w:ind w:right="1633" w:hanging="423"/>
        <w:jc w:val="both"/>
      </w:pPr>
      <w:r>
        <w:rPr>
          <w:color w:val="111111"/>
        </w:rPr>
        <w:t>V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případě,</w:t>
      </w:r>
      <w:r>
        <w:rPr>
          <w:color w:val="111111"/>
          <w:spacing w:val="34"/>
        </w:rPr>
        <w:t xml:space="preserve"> </w:t>
      </w:r>
      <w:r>
        <w:rPr>
          <w:rFonts w:ascii="Times New Roman" w:hAnsi="Times New Roman"/>
          <w:color w:val="111111"/>
          <w:sz w:val="24"/>
        </w:rPr>
        <w:t>že</w:t>
      </w:r>
      <w:r>
        <w:rPr>
          <w:rFonts w:ascii="Times New Roman" w:hAnsi="Times New Roman"/>
          <w:color w:val="111111"/>
          <w:spacing w:val="38"/>
          <w:sz w:val="24"/>
        </w:rPr>
        <w:t xml:space="preserve"> </w:t>
      </w:r>
      <w:r>
        <w:rPr>
          <w:color w:val="111111"/>
        </w:rPr>
        <w:t>Dodavatel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není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schopen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jakéhokoliv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d</w:t>
      </w:r>
      <w:r w:rsidR="007F0AB6">
        <w:rPr>
          <w:color w:val="111111"/>
        </w:rPr>
        <w:t>ů</w:t>
      </w:r>
      <w:r>
        <w:rPr>
          <w:color w:val="111111"/>
        </w:rPr>
        <w:t>vodu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zajistit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dodávku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diagnostických</w:t>
      </w:r>
      <w:r>
        <w:rPr>
          <w:color w:val="111111"/>
          <w:w w:val="95"/>
        </w:rPr>
        <w:t xml:space="preserve"> </w:t>
      </w:r>
      <w:r>
        <w:rPr>
          <w:color w:val="111111"/>
        </w:rPr>
        <w:t>soubor</w:t>
      </w:r>
      <w:r w:rsidR="007F0AB6">
        <w:rPr>
          <w:color w:val="111111"/>
        </w:rPr>
        <w:t>ů</w:t>
      </w:r>
      <w:r>
        <w:rPr>
          <w:color w:val="111111"/>
        </w:rPr>
        <w:t>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Objednatel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oprávněn,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po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dobu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Dodavatelovi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neschopnosti,</w:t>
      </w:r>
      <w:r>
        <w:rPr>
          <w:color w:val="111111"/>
          <w:spacing w:val="-34"/>
        </w:rPr>
        <w:t xml:space="preserve"> </w:t>
      </w:r>
      <w:r>
        <w:rPr>
          <w:color w:val="111111"/>
        </w:rPr>
        <w:t>si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tyto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zajistit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jiných</w:t>
      </w:r>
      <w:r>
        <w:rPr>
          <w:color w:val="111111"/>
          <w:spacing w:val="26"/>
          <w:w w:val="99"/>
        </w:rPr>
        <w:t xml:space="preserve"> </w:t>
      </w:r>
      <w:r>
        <w:rPr>
          <w:color w:val="111111"/>
          <w:w w:val="90"/>
        </w:rPr>
        <w:t>zdroj</w:t>
      </w:r>
      <w:r w:rsidR="007F0AB6">
        <w:rPr>
          <w:color w:val="111111"/>
          <w:w w:val="90"/>
        </w:rPr>
        <w:t>ů</w:t>
      </w:r>
      <w:r>
        <w:rPr>
          <w:color w:val="111111"/>
          <w:spacing w:val="-27"/>
          <w:w w:val="90"/>
        </w:rPr>
        <w:t xml:space="preserve"> </w:t>
      </w:r>
      <w:r>
        <w:rPr>
          <w:color w:val="2F2F2F"/>
          <w:w w:val="90"/>
        </w:rPr>
        <w:t>.</w:t>
      </w: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3D4986">
      <w:pPr>
        <w:spacing w:before="8"/>
        <w:rPr>
          <w:rFonts w:ascii="Arial" w:eastAsia="Arial" w:hAnsi="Arial" w:cs="Arial"/>
          <w:sz w:val="20"/>
          <w:szCs w:val="20"/>
        </w:rPr>
      </w:pPr>
    </w:p>
    <w:p w:rsidR="003D4986" w:rsidRDefault="00CF05F5">
      <w:pPr>
        <w:pStyle w:val="Nadpis1"/>
        <w:numPr>
          <w:ilvl w:val="0"/>
          <w:numId w:val="6"/>
        </w:numPr>
        <w:tabs>
          <w:tab w:val="left" w:pos="4874"/>
        </w:tabs>
        <w:ind w:left="4873" w:hanging="352"/>
        <w:jc w:val="left"/>
        <w:rPr>
          <w:b w:val="0"/>
          <w:bCs w:val="0"/>
        </w:rPr>
      </w:pPr>
      <w:r>
        <w:rPr>
          <w:color w:val="111111"/>
        </w:rPr>
        <w:t>Cena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platební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podmínky</w:t>
      </w:r>
    </w:p>
    <w:p w:rsidR="003D4986" w:rsidRDefault="00CF05F5">
      <w:pPr>
        <w:pStyle w:val="Zkladntext"/>
        <w:spacing w:before="128" w:line="248" w:lineRule="auto"/>
        <w:ind w:left="1703" w:right="1629" w:hanging="424"/>
        <w:jc w:val="both"/>
      </w:pPr>
      <w:r>
        <w:rPr>
          <w:rFonts w:ascii="Times New Roman" w:eastAsia="Times New Roman" w:hAnsi="Times New Roman" w:cs="Times New Roman"/>
          <w:color w:val="111111"/>
        </w:rPr>
        <w:t>1.</w:t>
      </w:r>
      <w:r>
        <w:rPr>
          <w:rFonts w:ascii="Times New Roman" w:eastAsia="Times New Roman" w:hAnsi="Times New Roman" w:cs="Times New Roman"/>
          <w:color w:val="111111"/>
          <w:spacing w:val="27"/>
        </w:rPr>
        <w:t xml:space="preserve"> </w:t>
      </w:r>
      <w:r>
        <w:rPr>
          <w:color w:val="111111"/>
        </w:rPr>
        <w:t>Cena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dodávek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diagnostických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soubor</w:t>
      </w:r>
      <w:r w:rsidR="00E52D81">
        <w:rPr>
          <w:color w:val="111111"/>
        </w:rPr>
        <w:t>ů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specifikována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příloze</w:t>
      </w:r>
      <w:r>
        <w:rPr>
          <w:color w:val="111111"/>
          <w:spacing w:val="16"/>
        </w:rPr>
        <w:t xml:space="preserve"> </w:t>
      </w:r>
      <w:r>
        <w:rPr>
          <w:color w:val="111111"/>
          <w:w w:val="170"/>
        </w:rPr>
        <w:t>-</w:t>
      </w:r>
      <w:r>
        <w:rPr>
          <w:color w:val="111111"/>
          <w:spacing w:val="-42"/>
          <w:w w:val="170"/>
        </w:rPr>
        <w:t xml:space="preserve"> </w:t>
      </w:r>
      <w:r>
        <w:rPr>
          <w:color w:val="111111"/>
        </w:rPr>
        <w:t>„Cenová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nabídka",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která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je</w:t>
      </w:r>
      <w:r>
        <w:rPr>
          <w:color w:val="111111"/>
          <w:w w:val="105"/>
        </w:rPr>
        <w:t xml:space="preserve"> </w:t>
      </w:r>
      <w:r>
        <w:rPr>
          <w:color w:val="111111"/>
        </w:rPr>
        <w:t>nedílnou</w:t>
      </w:r>
      <w:r>
        <w:rPr>
          <w:color w:val="111111"/>
          <w:spacing w:val="-26"/>
        </w:rPr>
        <w:t xml:space="preserve"> </w:t>
      </w:r>
      <w:r>
        <w:rPr>
          <w:color w:val="111111"/>
        </w:rPr>
        <w:t>součástí</w:t>
      </w:r>
      <w:r>
        <w:rPr>
          <w:color w:val="111111"/>
          <w:spacing w:val="-30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rámcové</w:t>
      </w:r>
      <w:r>
        <w:rPr>
          <w:color w:val="111111"/>
          <w:spacing w:val="-26"/>
        </w:rPr>
        <w:t xml:space="preserve"> </w:t>
      </w:r>
      <w:r>
        <w:rPr>
          <w:color w:val="111111"/>
        </w:rPr>
        <w:t>smlouvy.</w:t>
      </w:r>
    </w:p>
    <w:p w:rsidR="003D4986" w:rsidRDefault="00CF05F5">
      <w:pPr>
        <w:pStyle w:val="Zkladntext"/>
        <w:spacing w:before="125" w:line="250" w:lineRule="auto"/>
        <w:ind w:left="1689" w:right="1565" w:hanging="5"/>
        <w:jc w:val="both"/>
      </w:pPr>
      <w:r>
        <w:rPr>
          <w:color w:val="111111"/>
        </w:rPr>
        <w:t>Jednotkové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ceny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jednotlivých položek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dle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přílohy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„Cenová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nabídka"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jsou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konečné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nejvýše</w:t>
      </w:r>
      <w:r>
        <w:rPr>
          <w:color w:val="111111"/>
          <w:w w:val="97"/>
        </w:rPr>
        <w:t xml:space="preserve"> </w:t>
      </w:r>
      <w:r>
        <w:rPr>
          <w:color w:val="111111"/>
        </w:rPr>
        <w:t>přípustné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zahrnují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veškeré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náklady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spojené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poskytnutím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příslušných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plnění</w:t>
      </w:r>
      <w:r>
        <w:rPr>
          <w:color w:val="111111"/>
          <w:spacing w:val="10"/>
        </w:rPr>
        <w:t xml:space="preserve"> </w:t>
      </w:r>
      <w:r>
        <w:rPr>
          <w:color w:val="111111"/>
          <w:spacing w:val="-2"/>
        </w:rPr>
        <w:t>(pořízení</w:t>
      </w:r>
      <w:r>
        <w:rPr>
          <w:color w:val="111111"/>
          <w:spacing w:val="-1"/>
        </w:rPr>
        <w:t>,</w:t>
      </w:r>
      <w:r>
        <w:rPr>
          <w:color w:val="111111"/>
          <w:spacing w:val="26"/>
          <w:w w:val="177"/>
        </w:rPr>
        <w:t xml:space="preserve"> </w:t>
      </w:r>
      <w:r>
        <w:rPr>
          <w:color w:val="111111"/>
        </w:rPr>
        <w:t>obchodní přirážku,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poplatky,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dopravu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zboží</w:t>
      </w:r>
      <w:r>
        <w:rPr>
          <w:color w:val="111111"/>
          <w:spacing w:val="-1"/>
        </w:rPr>
        <w:t>,</w:t>
      </w:r>
      <w:r>
        <w:rPr>
          <w:color w:val="111111"/>
          <w:spacing w:val="-30"/>
        </w:rPr>
        <w:t xml:space="preserve"> </w:t>
      </w:r>
      <w:r>
        <w:rPr>
          <w:color w:val="111111"/>
        </w:rPr>
        <w:t>balné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ostatní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náklady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spojené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dodávkou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místo</w:t>
      </w:r>
      <w:r>
        <w:rPr>
          <w:color w:val="111111"/>
          <w:spacing w:val="24"/>
          <w:w w:val="95"/>
        </w:rPr>
        <w:t xml:space="preserve"> </w:t>
      </w:r>
      <w:r>
        <w:rPr>
          <w:color w:val="111111"/>
        </w:rPr>
        <w:t>plnění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Dodavatelem),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včetně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zohlednění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veškerých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rizik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finan</w:t>
      </w:r>
      <w:r>
        <w:rPr>
          <w:color w:val="111111"/>
          <w:spacing w:val="-1"/>
        </w:rPr>
        <w:t>č</w:t>
      </w:r>
      <w:r>
        <w:rPr>
          <w:color w:val="111111"/>
          <w:spacing w:val="-2"/>
        </w:rPr>
        <w:t>ní</w:t>
      </w:r>
      <w:r>
        <w:rPr>
          <w:color w:val="111111"/>
          <w:spacing w:val="-1"/>
        </w:rPr>
        <w:t>ch</w:t>
      </w:r>
      <w:r>
        <w:rPr>
          <w:color w:val="111111"/>
          <w:spacing w:val="-19"/>
        </w:rPr>
        <w:t xml:space="preserve"> </w:t>
      </w:r>
      <w:r w:rsidR="00E52D81">
        <w:rPr>
          <w:color w:val="111111"/>
        </w:rPr>
        <w:t>vlivů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(např.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inflace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apod.),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9"/>
          <w:w w:val="107"/>
        </w:rPr>
        <w:t xml:space="preserve"> </w:t>
      </w:r>
      <w:r>
        <w:rPr>
          <w:color w:val="111111"/>
        </w:rPr>
        <w:t>vše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vztahu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celé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době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plnění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dle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1"/>
        </w:rPr>
        <w:t>smlouvy.</w:t>
      </w:r>
    </w:p>
    <w:p w:rsidR="003D4986" w:rsidRDefault="00CF05F5">
      <w:pPr>
        <w:pStyle w:val="Zkladntext"/>
        <w:numPr>
          <w:ilvl w:val="0"/>
          <w:numId w:val="3"/>
        </w:numPr>
        <w:tabs>
          <w:tab w:val="left" w:pos="1700"/>
        </w:tabs>
        <w:spacing w:before="123" w:line="249" w:lineRule="auto"/>
        <w:ind w:right="1609" w:hanging="428"/>
        <w:jc w:val="both"/>
      </w:pPr>
      <w:r>
        <w:rPr>
          <w:color w:val="111111"/>
        </w:rPr>
        <w:t>Cena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jednotlivých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položek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dle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přílohy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 xml:space="preserve">„Cenová 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nabídka"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cenou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 xml:space="preserve">jednotkovou 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(vztaženou</w:t>
      </w:r>
      <w:r>
        <w:rPr>
          <w:color w:val="111111"/>
          <w:w w:val="96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př</w:t>
      </w:r>
      <w:r>
        <w:rPr>
          <w:color w:val="111111"/>
          <w:spacing w:val="-25"/>
        </w:rPr>
        <w:t>í</w:t>
      </w:r>
      <w:r>
        <w:rPr>
          <w:color w:val="111111"/>
        </w:rPr>
        <w:t>slušnému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počtu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test</w:t>
      </w:r>
      <w:r w:rsidR="00E52D81">
        <w:rPr>
          <w:color w:val="111111"/>
        </w:rPr>
        <w:t>ů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u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položek,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u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kterých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stanoví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příloha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„Cenová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nabídka").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Cena</w:t>
      </w:r>
      <w:r>
        <w:rPr>
          <w:color w:val="111111"/>
          <w:w w:val="91"/>
        </w:rPr>
        <w:t xml:space="preserve"> </w:t>
      </w:r>
      <w:r>
        <w:rPr>
          <w:color w:val="111111"/>
        </w:rPr>
        <w:t>konkrétní</w:t>
      </w:r>
      <w:r>
        <w:rPr>
          <w:color w:val="111111"/>
          <w:spacing w:val="-26"/>
        </w:rPr>
        <w:t xml:space="preserve"> </w:t>
      </w:r>
      <w:r>
        <w:rPr>
          <w:color w:val="111111"/>
        </w:rPr>
        <w:t>dodávky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odpovídá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odebranému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množství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konkrétního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zboží</w:t>
      </w:r>
      <w:r>
        <w:rPr>
          <w:color w:val="111111"/>
          <w:spacing w:val="-24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rámci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konkrétní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dodávky</w:t>
      </w:r>
      <w:r>
        <w:rPr>
          <w:color w:val="111111"/>
          <w:spacing w:val="-36"/>
        </w:rPr>
        <w:t xml:space="preserve"> </w:t>
      </w:r>
      <w:r>
        <w:rPr>
          <w:color w:val="2F2F2F"/>
        </w:rPr>
        <w:t>.</w:t>
      </w:r>
    </w:p>
    <w:p w:rsidR="003D4986" w:rsidRDefault="00CF05F5">
      <w:pPr>
        <w:pStyle w:val="Zkladntext"/>
        <w:numPr>
          <w:ilvl w:val="0"/>
          <w:numId w:val="3"/>
        </w:numPr>
        <w:tabs>
          <w:tab w:val="left" w:pos="1700"/>
        </w:tabs>
        <w:spacing w:before="120"/>
        <w:ind w:left="1699"/>
      </w:pPr>
      <w:r>
        <w:rPr>
          <w:color w:val="111111"/>
        </w:rPr>
        <w:t>Objednatel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neposkytuje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zálohy.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Úhrada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cen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bude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prováděna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české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měně.</w:t>
      </w:r>
    </w:p>
    <w:p w:rsidR="003D4986" w:rsidRDefault="00CF05F5">
      <w:pPr>
        <w:pStyle w:val="Zkladntext"/>
        <w:numPr>
          <w:ilvl w:val="0"/>
          <w:numId w:val="3"/>
        </w:numPr>
        <w:tabs>
          <w:tab w:val="left" w:pos="1690"/>
        </w:tabs>
        <w:spacing w:before="128" w:line="251" w:lineRule="auto"/>
        <w:ind w:left="1694" w:right="1590"/>
        <w:jc w:val="both"/>
      </w:pPr>
      <w:r>
        <w:rPr>
          <w:color w:val="111111"/>
        </w:rPr>
        <w:t xml:space="preserve">Jednotlivé   dodávky  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 xml:space="preserve">zboží 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 xml:space="preserve">budou 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Objednateli 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 xml:space="preserve">fakturovány  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 xml:space="preserve">sběrnou 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 xml:space="preserve">fakturou, 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vystavenou</w:t>
      </w:r>
      <w:r>
        <w:rPr>
          <w:color w:val="111111"/>
          <w:w w:val="96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-33"/>
        </w:rPr>
        <w:t xml:space="preserve"> </w:t>
      </w:r>
      <w:r>
        <w:rPr>
          <w:color w:val="111111"/>
        </w:rPr>
        <w:t>jednotlivým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dodacím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list</w:t>
      </w:r>
      <w:r w:rsidR="00E52D81">
        <w:rPr>
          <w:color w:val="111111"/>
        </w:rPr>
        <w:t>ů</w:t>
      </w:r>
      <w:r>
        <w:rPr>
          <w:color w:val="111111"/>
        </w:rPr>
        <w:t>m.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Dodavatel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má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povinnost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faktuře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uvádět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evidenční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číslo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veřejné</w:t>
      </w:r>
      <w:r>
        <w:rPr>
          <w:color w:val="111111"/>
          <w:w w:val="98"/>
        </w:rPr>
        <w:t xml:space="preserve"> </w:t>
      </w:r>
      <w:r>
        <w:rPr>
          <w:color w:val="111111"/>
        </w:rPr>
        <w:t>zakázky.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Dodavatel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má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povinnost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sběrnou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fakturu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vystavit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doručit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5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dn</w:t>
      </w:r>
      <w:r w:rsidR="00E52D81">
        <w:rPr>
          <w:color w:val="111111"/>
        </w:rPr>
        <w:t>ů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od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poslední</w:t>
      </w:r>
      <w:r>
        <w:rPr>
          <w:color w:val="111111"/>
          <w:w w:val="95"/>
        </w:rPr>
        <w:t xml:space="preserve"> </w:t>
      </w:r>
      <w:r>
        <w:rPr>
          <w:color w:val="111111"/>
        </w:rPr>
        <w:t>dodávky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daném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4"/>
        </w:rPr>
        <w:t>měsíci.</w:t>
      </w:r>
    </w:p>
    <w:p w:rsidR="003D4986" w:rsidRDefault="003D4986">
      <w:pPr>
        <w:spacing w:line="251" w:lineRule="auto"/>
        <w:jc w:val="both"/>
        <w:sectPr w:rsidR="003D4986">
          <w:pgSz w:w="11910" w:h="16840"/>
          <w:pgMar w:top="0" w:right="0" w:bottom="940" w:left="0" w:header="0" w:footer="705" w:gutter="0"/>
          <w:cols w:space="708"/>
        </w:sectPr>
      </w:pPr>
    </w:p>
    <w:p w:rsidR="003D4986" w:rsidRDefault="003D4986">
      <w:pPr>
        <w:spacing w:line="20" w:lineRule="atLeast"/>
        <w:ind w:left="101"/>
        <w:rPr>
          <w:rFonts w:ascii="Arial" w:eastAsia="Arial" w:hAnsi="Arial" w:cs="Arial"/>
          <w:sz w:val="2"/>
          <w:szCs w:val="2"/>
        </w:rPr>
      </w:pP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3D4986">
      <w:pPr>
        <w:spacing w:before="6"/>
        <w:rPr>
          <w:rFonts w:ascii="Arial" w:eastAsia="Arial" w:hAnsi="Arial" w:cs="Arial"/>
          <w:sz w:val="16"/>
          <w:szCs w:val="16"/>
        </w:rPr>
      </w:pPr>
    </w:p>
    <w:p w:rsidR="003D4986" w:rsidRDefault="00CF05F5">
      <w:pPr>
        <w:spacing w:before="75"/>
        <w:ind w:right="1496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282828"/>
          <w:w w:val="115"/>
          <w:sz w:val="19"/>
          <w:szCs w:val="19"/>
        </w:rPr>
        <w:t>„Do</w:t>
      </w:r>
      <w:r>
        <w:rPr>
          <w:rFonts w:ascii="Arial" w:eastAsia="Arial" w:hAnsi="Arial" w:cs="Arial"/>
          <w:i/>
          <w:color w:val="282828"/>
          <w:spacing w:val="-6"/>
          <w:w w:val="115"/>
          <w:sz w:val="19"/>
          <w:szCs w:val="19"/>
        </w:rPr>
        <w:t>d</w:t>
      </w:r>
      <w:r>
        <w:rPr>
          <w:rFonts w:ascii="Arial" w:eastAsia="Arial" w:hAnsi="Arial" w:cs="Arial"/>
          <w:i/>
          <w:color w:val="282828"/>
          <w:w w:val="115"/>
          <w:sz w:val="19"/>
          <w:szCs w:val="19"/>
        </w:rPr>
        <w:t>ávka</w:t>
      </w:r>
      <w:r>
        <w:rPr>
          <w:rFonts w:ascii="Arial" w:eastAsia="Arial" w:hAnsi="Arial" w:cs="Arial"/>
          <w:i/>
          <w:color w:val="282828"/>
          <w:spacing w:val="-34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11111"/>
          <w:spacing w:val="-23"/>
          <w:w w:val="115"/>
          <w:sz w:val="19"/>
          <w:szCs w:val="19"/>
        </w:rPr>
        <w:t>d</w:t>
      </w:r>
      <w:r>
        <w:rPr>
          <w:rFonts w:ascii="Arial" w:eastAsia="Arial" w:hAnsi="Arial" w:cs="Arial"/>
          <w:i/>
          <w:color w:val="111111"/>
          <w:spacing w:val="-17"/>
          <w:w w:val="115"/>
          <w:sz w:val="19"/>
          <w:szCs w:val="19"/>
        </w:rPr>
        <w:t>i</w:t>
      </w:r>
      <w:r>
        <w:rPr>
          <w:rFonts w:ascii="Arial" w:eastAsia="Arial" w:hAnsi="Arial" w:cs="Arial"/>
          <w:i/>
          <w:color w:val="111111"/>
          <w:spacing w:val="-29"/>
          <w:w w:val="115"/>
          <w:sz w:val="19"/>
          <w:szCs w:val="19"/>
        </w:rPr>
        <w:t>a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gnostick</w:t>
      </w:r>
      <w:r>
        <w:rPr>
          <w:rFonts w:ascii="Arial" w:eastAsia="Arial" w:hAnsi="Arial" w:cs="Arial"/>
          <w:i/>
          <w:color w:val="111111"/>
          <w:spacing w:val="-8"/>
          <w:w w:val="115"/>
          <w:sz w:val="19"/>
          <w:szCs w:val="19"/>
        </w:rPr>
        <w:t>ý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ch</w:t>
      </w:r>
      <w:r>
        <w:rPr>
          <w:rFonts w:ascii="Arial" w:eastAsia="Arial" w:hAnsi="Arial" w:cs="Arial"/>
          <w:i/>
          <w:color w:val="111111"/>
          <w:spacing w:val="-41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so</w:t>
      </w:r>
      <w:r>
        <w:rPr>
          <w:rFonts w:ascii="Arial" w:eastAsia="Arial" w:hAnsi="Arial" w:cs="Arial"/>
          <w:i/>
          <w:color w:val="111111"/>
          <w:spacing w:val="-27"/>
          <w:w w:val="115"/>
          <w:sz w:val="19"/>
          <w:szCs w:val="19"/>
        </w:rPr>
        <w:t>u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prav</w:t>
      </w:r>
      <w:r>
        <w:rPr>
          <w:rFonts w:ascii="Arial" w:eastAsia="Arial" w:hAnsi="Arial" w:cs="Arial"/>
          <w:i/>
          <w:color w:val="111111"/>
          <w:spacing w:val="-37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pro</w:t>
      </w:r>
      <w:r>
        <w:rPr>
          <w:rFonts w:ascii="Arial" w:eastAsia="Arial" w:hAnsi="Arial" w:cs="Arial"/>
          <w:i/>
          <w:color w:val="111111"/>
          <w:spacing w:val="-24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282828"/>
          <w:spacing w:val="-28"/>
          <w:w w:val="115"/>
          <w:sz w:val="19"/>
          <w:szCs w:val="19"/>
        </w:rPr>
        <w:t>d</w:t>
      </w:r>
      <w:r>
        <w:rPr>
          <w:rFonts w:ascii="Arial" w:eastAsia="Arial" w:hAnsi="Arial" w:cs="Arial"/>
          <w:i/>
          <w:color w:val="282828"/>
          <w:w w:val="115"/>
          <w:sz w:val="19"/>
          <w:szCs w:val="19"/>
        </w:rPr>
        <w:t>ifer</w:t>
      </w:r>
      <w:r>
        <w:rPr>
          <w:rFonts w:ascii="Arial" w:eastAsia="Arial" w:hAnsi="Arial" w:cs="Arial"/>
          <w:i/>
          <w:color w:val="282828"/>
          <w:spacing w:val="-14"/>
          <w:w w:val="115"/>
          <w:sz w:val="19"/>
          <w:szCs w:val="19"/>
        </w:rPr>
        <w:t>e</w:t>
      </w:r>
      <w:r>
        <w:rPr>
          <w:rFonts w:ascii="Arial" w:eastAsia="Arial" w:hAnsi="Arial" w:cs="Arial"/>
          <w:i/>
          <w:color w:val="282828"/>
          <w:w w:val="115"/>
          <w:sz w:val="19"/>
          <w:szCs w:val="19"/>
        </w:rPr>
        <w:t>nc</w:t>
      </w:r>
      <w:r>
        <w:rPr>
          <w:rFonts w:ascii="Arial" w:eastAsia="Arial" w:hAnsi="Arial" w:cs="Arial"/>
          <w:i/>
          <w:color w:val="282828"/>
          <w:spacing w:val="-21"/>
          <w:w w:val="115"/>
          <w:sz w:val="19"/>
          <w:szCs w:val="19"/>
        </w:rPr>
        <w:t>i</w:t>
      </w:r>
      <w:r>
        <w:rPr>
          <w:rFonts w:ascii="Arial" w:eastAsia="Arial" w:hAnsi="Arial" w:cs="Arial"/>
          <w:i/>
          <w:color w:val="282828"/>
          <w:spacing w:val="-28"/>
          <w:w w:val="115"/>
          <w:sz w:val="19"/>
          <w:szCs w:val="19"/>
        </w:rPr>
        <w:t>á</w:t>
      </w:r>
      <w:r>
        <w:rPr>
          <w:rFonts w:ascii="Arial" w:eastAsia="Arial" w:hAnsi="Arial" w:cs="Arial"/>
          <w:i/>
          <w:color w:val="282828"/>
          <w:spacing w:val="-17"/>
          <w:w w:val="115"/>
          <w:sz w:val="19"/>
          <w:szCs w:val="19"/>
        </w:rPr>
        <w:t>l</w:t>
      </w:r>
      <w:r>
        <w:rPr>
          <w:rFonts w:ascii="Arial" w:eastAsia="Arial" w:hAnsi="Arial" w:cs="Arial"/>
          <w:i/>
          <w:color w:val="282828"/>
          <w:w w:val="115"/>
          <w:sz w:val="19"/>
          <w:szCs w:val="19"/>
        </w:rPr>
        <w:t>ní</w:t>
      </w:r>
      <w:r>
        <w:rPr>
          <w:rFonts w:ascii="Arial" w:eastAsia="Arial" w:hAnsi="Arial" w:cs="Arial"/>
          <w:i/>
          <w:color w:val="282828"/>
          <w:spacing w:val="-49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11111"/>
          <w:spacing w:val="-16"/>
          <w:w w:val="115"/>
          <w:sz w:val="19"/>
          <w:szCs w:val="19"/>
        </w:rPr>
        <w:t>l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a</w:t>
      </w:r>
      <w:r>
        <w:rPr>
          <w:rFonts w:ascii="Arial" w:eastAsia="Arial" w:hAnsi="Arial" w:cs="Arial"/>
          <w:i/>
          <w:color w:val="111111"/>
          <w:spacing w:val="-17"/>
          <w:w w:val="115"/>
          <w:sz w:val="19"/>
          <w:szCs w:val="19"/>
        </w:rPr>
        <w:t>b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oratorní</w:t>
      </w:r>
      <w:r>
        <w:rPr>
          <w:rFonts w:ascii="Arial" w:eastAsia="Arial" w:hAnsi="Arial" w:cs="Arial"/>
          <w:i/>
          <w:color w:val="111111"/>
          <w:spacing w:val="-47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11111"/>
          <w:spacing w:val="-23"/>
          <w:w w:val="115"/>
          <w:sz w:val="19"/>
          <w:szCs w:val="19"/>
        </w:rPr>
        <w:t>d</w:t>
      </w:r>
      <w:r>
        <w:rPr>
          <w:rFonts w:ascii="Arial" w:eastAsia="Arial" w:hAnsi="Arial" w:cs="Arial"/>
          <w:i/>
          <w:color w:val="111111"/>
          <w:spacing w:val="-17"/>
          <w:w w:val="115"/>
          <w:sz w:val="19"/>
          <w:szCs w:val="19"/>
        </w:rPr>
        <w:t>i</w:t>
      </w:r>
      <w:r>
        <w:rPr>
          <w:rFonts w:ascii="Arial" w:eastAsia="Arial" w:hAnsi="Arial" w:cs="Arial"/>
          <w:i/>
          <w:color w:val="111111"/>
          <w:spacing w:val="-30"/>
          <w:w w:val="115"/>
          <w:sz w:val="19"/>
          <w:szCs w:val="19"/>
        </w:rPr>
        <w:t>a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gnostiku</w:t>
      </w:r>
      <w:r>
        <w:rPr>
          <w:rFonts w:ascii="Arial" w:eastAsia="Arial" w:hAnsi="Arial" w:cs="Arial"/>
          <w:i/>
          <w:color w:val="111111"/>
          <w:spacing w:val="-26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11111"/>
          <w:spacing w:val="-21"/>
          <w:w w:val="115"/>
          <w:sz w:val="19"/>
          <w:szCs w:val="19"/>
        </w:rPr>
        <w:t>l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ym</w:t>
      </w:r>
      <w:r>
        <w:rPr>
          <w:rFonts w:ascii="Arial" w:eastAsia="Arial" w:hAnsi="Arial" w:cs="Arial"/>
          <w:i/>
          <w:color w:val="111111"/>
          <w:spacing w:val="-14"/>
          <w:w w:val="115"/>
          <w:sz w:val="19"/>
          <w:szCs w:val="19"/>
        </w:rPr>
        <w:t>e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ské</w:t>
      </w:r>
      <w:r>
        <w:rPr>
          <w:rFonts w:ascii="Arial" w:eastAsia="Arial" w:hAnsi="Arial" w:cs="Arial"/>
          <w:i/>
          <w:color w:val="111111"/>
          <w:spacing w:val="-42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282828"/>
          <w:w w:val="115"/>
          <w:sz w:val="19"/>
          <w:szCs w:val="19"/>
        </w:rPr>
        <w:t>borr</w:t>
      </w:r>
      <w:r>
        <w:rPr>
          <w:rFonts w:ascii="Arial" w:eastAsia="Arial" w:hAnsi="Arial" w:cs="Arial"/>
          <w:i/>
          <w:color w:val="282828"/>
          <w:spacing w:val="-14"/>
          <w:w w:val="115"/>
          <w:sz w:val="19"/>
          <w:szCs w:val="19"/>
        </w:rPr>
        <w:t>e</w:t>
      </w:r>
      <w:r>
        <w:rPr>
          <w:rFonts w:ascii="Arial" w:eastAsia="Arial" w:hAnsi="Arial" w:cs="Arial"/>
          <w:i/>
          <w:color w:val="282828"/>
          <w:w w:val="115"/>
          <w:sz w:val="19"/>
          <w:szCs w:val="19"/>
        </w:rPr>
        <w:t>l</w:t>
      </w:r>
      <w:r>
        <w:rPr>
          <w:rFonts w:ascii="Arial" w:eastAsia="Arial" w:hAnsi="Arial" w:cs="Arial"/>
          <w:i/>
          <w:color w:val="282828"/>
          <w:spacing w:val="-15"/>
          <w:w w:val="115"/>
          <w:sz w:val="19"/>
          <w:szCs w:val="19"/>
        </w:rPr>
        <w:t>i</w:t>
      </w:r>
      <w:r>
        <w:rPr>
          <w:rFonts w:ascii="Arial" w:eastAsia="Arial" w:hAnsi="Arial" w:cs="Arial"/>
          <w:i/>
          <w:color w:val="282828"/>
          <w:spacing w:val="-35"/>
          <w:w w:val="115"/>
          <w:sz w:val="19"/>
          <w:szCs w:val="19"/>
        </w:rPr>
        <w:t>ó</w:t>
      </w:r>
      <w:r>
        <w:rPr>
          <w:rFonts w:ascii="Arial" w:eastAsia="Arial" w:hAnsi="Arial" w:cs="Arial"/>
          <w:i/>
          <w:color w:val="282828"/>
          <w:spacing w:val="-29"/>
          <w:w w:val="115"/>
          <w:sz w:val="19"/>
          <w:szCs w:val="19"/>
        </w:rPr>
        <w:t>z</w:t>
      </w:r>
      <w:r>
        <w:rPr>
          <w:rFonts w:ascii="Arial" w:eastAsia="Arial" w:hAnsi="Arial" w:cs="Arial"/>
          <w:i/>
          <w:color w:val="282828"/>
          <w:w w:val="115"/>
          <w:sz w:val="19"/>
          <w:szCs w:val="19"/>
        </w:rPr>
        <w:t>y</w:t>
      </w:r>
      <w:r>
        <w:rPr>
          <w:rFonts w:ascii="Arial" w:eastAsia="Arial" w:hAnsi="Arial" w:cs="Arial"/>
          <w:i/>
          <w:color w:val="282828"/>
          <w:spacing w:val="-33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2</w:t>
      </w:r>
      <w:r>
        <w:rPr>
          <w:rFonts w:ascii="Arial" w:eastAsia="Arial" w:hAnsi="Arial" w:cs="Arial"/>
          <w:i/>
          <w:color w:val="111111"/>
          <w:spacing w:val="-23"/>
          <w:w w:val="115"/>
          <w:sz w:val="19"/>
          <w:szCs w:val="19"/>
        </w:rPr>
        <w:t>0</w:t>
      </w:r>
      <w:r>
        <w:rPr>
          <w:rFonts w:ascii="Arial" w:eastAsia="Arial" w:hAnsi="Arial" w:cs="Arial"/>
          <w:i/>
          <w:color w:val="111111"/>
          <w:w w:val="115"/>
          <w:sz w:val="19"/>
          <w:szCs w:val="19"/>
        </w:rPr>
        <w:t>20</w:t>
      </w:r>
      <w:r>
        <w:rPr>
          <w:rFonts w:ascii="Arial" w:eastAsia="Arial" w:hAnsi="Arial" w:cs="Arial"/>
          <w:i/>
          <w:color w:val="111111"/>
          <w:spacing w:val="-36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-</w:t>
      </w:r>
    </w:p>
    <w:p w:rsidR="003D4986" w:rsidRDefault="00CF05F5">
      <w:pPr>
        <w:spacing w:before="20"/>
        <w:ind w:right="1526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111111"/>
          <w:spacing w:val="-32"/>
          <w:w w:val="115"/>
          <w:sz w:val="19"/>
        </w:rPr>
        <w:t>o</w:t>
      </w:r>
      <w:r>
        <w:rPr>
          <w:rFonts w:ascii="Arial" w:hAnsi="Arial"/>
          <w:i/>
          <w:color w:val="111111"/>
          <w:w w:val="115"/>
          <w:sz w:val="19"/>
        </w:rPr>
        <w:t>pakované</w:t>
      </w:r>
      <w:r>
        <w:rPr>
          <w:rFonts w:ascii="Arial" w:hAnsi="Arial"/>
          <w:i/>
          <w:color w:val="111111"/>
          <w:spacing w:val="-6"/>
          <w:w w:val="115"/>
          <w:sz w:val="19"/>
        </w:rPr>
        <w:t xml:space="preserve"> </w:t>
      </w:r>
      <w:r>
        <w:rPr>
          <w:rFonts w:ascii="Arial" w:hAnsi="Arial"/>
          <w:i/>
          <w:color w:val="111111"/>
          <w:spacing w:val="-18"/>
          <w:w w:val="115"/>
          <w:sz w:val="19"/>
        </w:rPr>
        <w:t>ř</w:t>
      </w:r>
      <w:r>
        <w:rPr>
          <w:rFonts w:ascii="Arial" w:hAnsi="Arial"/>
          <w:i/>
          <w:color w:val="111111"/>
          <w:w w:val="115"/>
          <w:sz w:val="19"/>
        </w:rPr>
        <w:t>íi</w:t>
      </w:r>
      <w:r>
        <w:rPr>
          <w:rFonts w:ascii="Arial" w:hAnsi="Arial"/>
          <w:i/>
          <w:color w:val="111111"/>
          <w:spacing w:val="-26"/>
          <w:w w:val="115"/>
          <w:sz w:val="19"/>
        </w:rPr>
        <w:t>e</w:t>
      </w:r>
      <w:r>
        <w:rPr>
          <w:rFonts w:ascii="Arial" w:hAnsi="Arial"/>
          <w:i/>
          <w:color w:val="111111"/>
          <w:w w:val="115"/>
          <w:sz w:val="19"/>
        </w:rPr>
        <w:t>n/'</w:t>
      </w:r>
      <w:r>
        <w:rPr>
          <w:rFonts w:ascii="Arial" w:hAnsi="Arial"/>
          <w:i/>
          <w:color w:val="111111"/>
          <w:spacing w:val="7"/>
          <w:w w:val="115"/>
          <w:sz w:val="19"/>
        </w:rPr>
        <w:t xml:space="preserve"> </w:t>
      </w:r>
      <w:r>
        <w:rPr>
          <w:rFonts w:ascii="Arial" w:hAnsi="Arial"/>
          <w:i/>
          <w:color w:val="111111"/>
          <w:w w:val="115"/>
          <w:sz w:val="19"/>
        </w:rPr>
        <w:t>(</w:t>
      </w:r>
      <w:r>
        <w:rPr>
          <w:rFonts w:ascii="Arial" w:hAnsi="Arial"/>
          <w:i/>
          <w:color w:val="111111"/>
          <w:spacing w:val="-29"/>
          <w:w w:val="115"/>
          <w:sz w:val="19"/>
        </w:rPr>
        <w:t>1</w:t>
      </w:r>
      <w:r>
        <w:rPr>
          <w:rFonts w:ascii="Arial" w:hAnsi="Arial"/>
          <w:i/>
          <w:color w:val="111111"/>
          <w:spacing w:val="-39"/>
          <w:w w:val="115"/>
          <w:sz w:val="19"/>
        </w:rPr>
        <w:t>8</w:t>
      </w:r>
      <w:r>
        <w:rPr>
          <w:rFonts w:ascii="Arial" w:hAnsi="Arial"/>
          <w:i/>
          <w:color w:val="111111"/>
          <w:w w:val="115"/>
          <w:sz w:val="19"/>
        </w:rPr>
        <w:t>A)</w:t>
      </w:r>
    </w:p>
    <w:p w:rsidR="003D4986" w:rsidRDefault="003D4986">
      <w:pPr>
        <w:spacing w:before="11"/>
        <w:rPr>
          <w:rFonts w:ascii="Arial" w:eastAsia="Arial" w:hAnsi="Arial" w:cs="Arial"/>
          <w:i/>
          <w:sz w:val="20"/>
          <w:szCs w:val="20"/>
        </w:rPr>
      </w:pPr>
    </w:p>
    <w:p w:rsidR="003D4986" w:rsidRDefault="00CF05F5">
      <w:pPr>
        <w:pStyle w:val="Zkladntext"/>
        <w:numPr>
          <w:ilvl w:val="0"/>
          <w:numId w:val="3"/>
        </w:numPr>
        <w:tabs>
          <w:tab w:val="left" w:pos="1732"/>
        </w:tabs>
        <w:spacing w:line="254" w:lineRule="auto"/>
        <w:ind w:left="1731" w:right="1557" w:hanging="428"/>
      </w:pPr>
      <w:r>
        <w:rPr>
          <w:color w:val="111111"/>
        </w:rPr>
        <w:t>Každá faktura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splatná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30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dnů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vystavení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faktury.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3"/>
        </w:rPr>
        <w:t>pří</w:t>
      </w:r>
      <w:r>
        <w:rPr>
          <w:color w:val="111111"/>
          <w:spacing w:val="-4"/>
        </w:rPr>
        <w:t>padě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pozdějšího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doručení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faktury,</w:t>
      </w:r>
      <w:r>
        <w:rPr>
          <w:color w:val="111111"/>
          <w:spacing w:val="26"/>
          <w:w w:val="101"/>
        </w:rPr>
        <w:t xml:space="preserve"> </w:t>
      </w:r>
      <w:r>
        <w:rPr>
          <w:color w:val="111111"/>
        </w:rPr>
        <w:t>než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stanoví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tato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smlouva,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tuto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dobu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prodlužuje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délka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splatnosti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faktury.</w:t>
      </w:r>
    </w:p>
    <w:p w:rsidR="003D4986" w:rsidRDefault="00CF05F5">
      <w:pPr>
        <w:pStyle w:val="Zkladntext"/>
        <w:numPr>
          <w:ilvl w:val="0"/>
          <w:numId w:val="3"/>
        </w:numPr>
        <w:tabs>
          <w:tab w:val="left" w:pos="1732"/>
        </w:tabs>
        <w:spacing w:before="115"/>
        <w:ind w:left="1731" w:hanging="433"/>
      </w:pPr>
      <w:r>
        <w:rPr>
          <w:color w:val="111111"/>
        </w:rPr>
        <w:t>Dodavatel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zavazuje,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že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neuplatní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úrok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1"/>
        </w:rPr>
        <w:t>prodlení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30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dnů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po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l</w:t>
      </w:r>
      <w:r>
        <w:rPr>
          <w:color w:val="111111"/>
          <w:spacing w:val="-6"/>
        </w:rPr>
        <w:t>hůtě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splatnosti.</w:t>
      </w:r>
    </w:p>
    <w:p w:rsidR="003D4986" w:rsidRDefault="00CF05F5">
      <w:pPr>
        <w:pStyle w:val="Zkladntext"/>
        <w:numPr>
          <w:ilvl w:val="0"/>
          <w:numId w:val="3"/>
        </w:numPr>
        <w:tabs>
          <w:tab w:val="left" w:pos="1727"/>
        </w:tabs>
        <w:spacing w:before="128" w:line="254" w:lineRule="auto"/>
        <w:ind w:left="1731" w:right="1557" w:hanging="428"/>
      </w:pPr>
      <w:r>
        <w:rPr>
          <w:color w:val="111111"/>
        </w:rPr>
        <w:t>Za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okamžik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uhrazení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faktury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považuje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datum,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kdy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byla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předmětná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částka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odepsána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účtu</w:t>
      </w:r>
      <w:r>
        <w:rPr>
          <w:color w:val="111111"/>
          <w:w w:val="99"/>
        </w:rPr>
        <w:t xml:space="preserve"> </w:t>
      </w:r>
      <w:r>
        <w:rPr>
          <w:color w:val="111111"/>
        </w:rPr>
        <w:t>Objednatele.</w:t>
      </w:r>
    </w:p>
    <w:p w:rsidR="003D4986" w:rsidRDefault="00CF05F5">
      <w:pPr>
        <w:pStyle w:val="Zkladntext"/>
        <w:numPr>
          <w:ilvl w:val="0"/>
          <w:numId w:val="3"/>
        </w:numPr>
        <w:tabs>
          <w:tab w:val="left" w:pos="1737"/>
        </w:tabs>
        <w:spacing w:before="115"/>
        <w:ind w:left="1736" w:hanging="433"/>
      </w:pPr>
      <w:r>
        <w:rPr>
          <w:color w:val="111111"/>
        </w:rPr>
        <w:t>Daňový</w:t>
      </w:r>
      <w:r>
        <w:rPr>
          <w:color w:val="111111"/>
          <w:spacing w:val="-25"/>
        </w:rPr>
        <w:t xml:space="preserve"> </w:t>
      </w:r>
      <w:r>
        <w:rPr>
          <w:color w:val="111111"/>
        </w:rPr>
        <w:t>doklad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musí</w:t>
      </w:r>
      <w:r>
        <w:rPr>
          <w:color w:val="111111"/>
          <w:spacing w:val="-30"/>
        </w:rPr>
        <w:t xml:space="preserve"> </w:t>
      </w:r>
      <w:r>
        <w:rPr>
          <w:color w:val="111111"/>
        </w:rPr>
        <w:t>obsahovat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náležitosti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dle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příslušných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3"/>
        </w:rPr>
        <w:t>právní</w:t>
      </w:r>
      <w:r>
        <w:rPr>
          <w:color w:val="111111"/>
          <w:spacing w:val="-2"/>
        </w:rPr>
        <w:t>ch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předpisů.</w:t>
      </w:r>
    </w:p>
    <w:p w:rsidR="003D4986" w:rsidRDefault="00CF05F5">
      <w:pPr>
        <w:pStyle w:val="Zkladntext"/>
        <w:numPr>
          <w:ilvl w:val="0"/>
          <w:numId w:val="3"/>
        </w:numPr>
        <w:tabs>
          <w:tab w:val="left" w:pos="1732"/>
        </w:tabs>
        <w:spacing w:before="133" w:line="251" w:lineRule="auto"/>
        <w:ind w:left="1722" w:right="1498" w:hanging="419"/>
      </w:pPr>
      <w:r>
        <w:rPr>
          <w:color w:val="111111"/>
        </w:rPr>
        <w:t>Dodavatel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 xml:space="preserve">zavazuje,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že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uvede  na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daňovém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dokladu  označení</w:t>
      </w:r>
      <w:r>
        <w:rPr>
          <w:color w:val="111111"/>
          <w:spacing w:val="54"/>
        </w:rPr>
        <w:t xml:space="preserve"> </w:t>
      </w:r>
      <w:r>
        <w:rPr>
          <w:color w:val="111111"/>
          <w:spacing w:val="-2"/>
        </w:rPr>
        <w:t>peněžní</w:t>
      </w:r>
      <w:r>
        <w:rPr>
          <w:color w:val="111111"/>
          <w:spacing w:val="-1"/>
        </w:rPr>
        <w:t>ho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ústavu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číslo</w:t>
      </w:r>
      <w:r>
        <w:rPr>
          <w:color w:val="111111"/>
          <w:spacing w:val="24"/>
          <w:w w:val="91"/>
        </w:rPr>
        <w:t xml:space="preserve"> </w:t>
      </w:r>
      <w:r>
        <w:rPr>
          <w:color w:val="111111"/>
        </w:rPr>
        <w:t>bankovního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účtu,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který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zveřejněn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správcem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daně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prospěch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kterého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má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být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provedena</w:t>
      </w:r>
      <w:r>
        <w:rPr>
          <w:color w:val="111111"/>
          <w:w w:val="96"/>
        </w:rPr>
        <w:t xml:space="preserve"> </w:t>
      </w:r>
      <w:r>
        <w:rPr>
          <w:color w:val="111111"/>
        </w:rPr>
        <w:t>platba.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Pokud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tak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neučiní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nebo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pokud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při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provádění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úhrady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již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uvedený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účet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nebude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uveden</w:t>
      </w:r>
      <w:r>
        <w:rPr>
          <w:color w:val="111111"/>
          <w:w w:val="96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registru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 xml:space="preserve">zveřejňovaném 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 xml:space="preserve">správcem 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 xml:space="preserve">daně, 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</w:rPr>
        <w:t>strpí,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bez  uplatnění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 xml:space="preserve">jakýchkoliv 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finančních</w:t>
      </w:r>
      <w:r>
        <w:rPr>
          <w:color w:val="111111"/>
          <w:spacing w:val="49"/>
        </w:rPr>
        <w:t xml:space="preserve"> </w:t>
      </w:r>
      <w:r>
        <w:rPr>
          <w:color w:val="111111"/>
          <w:spacing w:val="-2"/>
        </w:rPr>
        <w:t>sankcí</w:t>
      </w:r>
      <w:r>
        <w:rPr>
          <w:color w:val="111111"/>
          <w:spacing w:val="-1"/>
        </w:rPr>
        <w:t>,</w:t>
      </w:r>
      <w:r>
        <w:rPr>
          <w:color w:val="111111"/>
          <w:spacing w:val="23"/>
          <w:w w:val="177"/>
        </w:rPr>
        <w:t xml:space="preserve"> </w:t>
      </w:r>
      <w:r>
        <w:rPr>
          <w:color w:val="111111"/>
        </w:rPr>
        <w:t>odvedení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daně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 xml:space="preserve">Objednatelem 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úhradu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závazku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jen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výši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bez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DPH,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případně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 xml:space="preserve">je 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povinen</w:t>
      </w:r>
      <w:r>
        <w:rPr>
          <w:color w:val="111111"/>
          <w:w w:val="97"/>
        </w:rPr>
        <w:t xml:space="preserve"> </w:t>
      </w:r>
      <w:r>
        <w:rPr>
          <w:color w:val="111111"/>
        </w:rPr>
        <w:t>nahradit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Objednateli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škodu,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která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mu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tohoto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důvodu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nebo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důvodu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úhrady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na nezveřejněný</w:t>
      </w:r>
      <w:r>
        <w:rPr>
          <w:color w:val="111111"/>
          <w:w w:val="96"/>
        </w:rPr>
        <w:t xml:space="preserve"> </w:t>
      </w:r>
      <w:r>
        <w:rPr>
          <w:color w:val="111111"/>
          <w:w w:val="95"/>
        </w:rPr>
        <w:t>účet</w:t>
      </w:r>
      <w:r>
        <w:rPr>
          <w:color w:val="111111"/>
          <w:spacing w:val="4"/>
          <w:w w:val="95"/>
        </w:rPr>
        <w:t xml:space="preserve"> </w:t>
      </w:r>
      <w:r>
        <w:rPr>
          <w:color w:val="111111"/>
          <w:w w:val="95"/>
        </w:rPr>
        <w:t>vznikla.</w:t>
      </w:r>
    </w:p>
    <w:p w:rsidR="003D4986" w:rsidRDefault="00CF05F5">
      <w:pPr>
        <w:pStyle w:val="Zkladntext"/>
        <w:numPr>
          <w:ilvl w:val="0"/>
          <w:numId w:val="3"/>
        </w:numPr>
        <w:tabs>
          <w:tab w:val="left" w:pos="1732"/>
        </w:tabs>
        <w:spacing w:before="128" w:line="251" w:lineRule="auto"/>
        <w:ind w:left="1712" w:right="1543" w:hanging="400"/>
        <w:jc w:val="both"/>
      </w:pPr>
      <w:r>
        <w:rPr>
          <w:color w:val="111111"/>
        </w:rPr>
        <w:t>Pokud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bude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okamžiku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uskutečnění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zdanitelného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plnění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u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Dodavatele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zveřejněna</w:t>
      </w:r>
      <w:r>
        <w:rPr>
          <w:color w:val="111111"/>
          <w:spacing w:val="15"/>
        </w:rPr>
        <w:t xml:space="preserve"> </w:t>
      </w:r>
      <w:r>
        <w:rPr>
          <w:color w:val="111111"/>
          <w:spacing w:val="-15"/>
        </w:rPr>
        <w:t>i</w:t>
      </w:r>
      <w:r>
        <w:rPr>
          <w:color w:val="111111"/>
        </w:rPr>
        <w:t>nformace,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že</w:t>
      </w:r>
      <w:r>
        <w:rPr>
          <w:color w:val="111111"/>
          <w:w w:val="91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 xml:space="preserve">nespolehlivým 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plátcem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 xml:space="preserve">dle 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 xml:space="preserve">§ 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106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 xml:space="preserve">odst. 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6,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 xml:space="preserve">z.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č.  235/2004 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Sb.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dani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 xml:space="preserve">přidané 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hodnoty</w:t>
      </w:r>
      <w:r>
        <w:rPr>
          <w:color w:val="111111"/>
          <w:w w:val="97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platném</w:t>
      </w:r>
      <w:r>
        <w:rPr>
          <w:color w:val="111111"/>
          <w:spacing w:val="9"/>
        </w:rPr>
        <w:t xml:space="preserve"> </w:t>
      </w:r>
      <w:r>
        <w:rPr>
          <w:color w:val="282828"/>
        </w:rPr>
        <w:t>znění</w:t>
      </w:r>
      <w:r>
        <w:rPr>
          <w:color w:val="282828"/>
          <w:spacing w:val="11"/>
        </w:rPr>
        <w:t xml:space="preserve"> </w:t>
      </w:r>
      <w:r>
        <w:rPr>
          <w:color w:val="282828"/>
        </w:rPr>
        <w:t>(dále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jen</w:t>
      </w:r>
      <w:r>
        <w:rPr>
          <w:color w:val="282828"/>
          <w:spacing w:val="16"/>
        </w:rPr>
        <w:t xml:space="preserve"> </w:t>
      </w:r>
      <w:r>
        <w:rPr>
          <w:color w:val="111111"/>
        </w:rPr>
        <w:t>„ZDPH"),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Dodavatel</w:t>
      </w:r>
      <w:r>
        <w:rPr>
          <w:color w:val="111111"/>
          <w:spacing w:val="13"/>
        </w:rPr>
        <w:t xml:space="preserve"> </w:t>
      </w:r>
      <w:r>
        <w:rPr>
          <w:color w:val="111111"/>
          <w:spacing w:val="-2"/>
        </w:rPr>
        <w:t>strpí</w:t>
      </w:r>
      <w:r>
        <w:rPr>
          <w:color w:val="111111"/>
          <w:spacing w:val="-1"/>
        </w:rPr>
        <w:t>,</w:t>
      </w:r>
      <w:r>
        <w:rPr>
          <w:color w:val="111111"/>
          <w:spacing w:val="-28"/>
        </w:rPr>
        <w:t xml:space="preserve"> </w:t>
      </w:r>
      <w:r>
        <w:rPr>
          <w:color w:val="111111"/>
        </w:rPr>
        <w:t>bez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uplatnění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jakýchkoliv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finančních</w:t>
      </w:r>
      <w:r>
        <w:rPr>
          <w:color w:val="111111"/>
          <w:spacing w:val="21"/>
        </w:rPr>
        <w:t xml:space="preserve"> </w:t>
      </w:r>
      <w:r>
        <w:rPr>
          <w:color w:val="282828"/>
        </w:rPr>
        <w:t>sankcí,</w:t>
      </w:r>
      <w:r>
        <w:rPr>
          <w:color w:val="282828"/>
          <w:spacing w:val="24"/>
          <w:w w:val="93"/>
        </w:rPr>
        <w:t xml:space="preserve"> </w:t>
      </w:r>
      <w:r>
        <w:rPr>
          <w:color w:val="111111"/>
        </w:rPr>
        <w:t>odvedení</w:t>
      </w:r>
      <w:r>
        <w:rPr>
          <w:color w:val="111111"/>
          <w:spacing w:val="-12"/>
        </w:rPr>
        <w:t xml:space="preserve"> </w:t>
      </w:r>
      <w:r>
        <w:rPr>
          <w:color w:val="282828"/>
        </w:rPr>
        <w:t>daně</w:t>
      </w:r>
      <w:r>
        <w:rPr>
          <w:color w:val="282828"/>
          <w:spacing w:val="-8"/>
        </w:rPr>
        <w:t xml:space="preserve"> </w:t>
      </w:r>
      <w:r>
        <w:rPr>
          <w:color w:val="111111"/>
        </w:rPr>
        <w:t>Objednatelem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úhradu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závazku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jen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výši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bez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DPH.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Úhrada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DPH</w:t>
      </w:r>
      <w:r>
        <w:rPr>
          <w:color w:val="111111"/>
          <w:spacing w:val="-6"/>
        </w:rPr>
        <w:t xml:space="preserve"> </w:t>
      </w:r>
      <w:r>
        <w:rPr>
          <w:color w:val="282828"/>
        </w:rPr>
        <w:t>bude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souladu</w:t>
      </w:r>
      <w:r>
        <w:rPr>
          <w:color w:val="282828"/>
          <w:w w:val="96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§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109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odst.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3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ZDPH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provedena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Dodavatele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jeho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správci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daně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dle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§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45"/>
        </w:rPr>
        <w:t>1</w:t>
      </w:r>
      <w:r>
        <w:rPr>
          <w:color w:val="111111"/>
        </w:rPr>
        <w:t>09a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ZDPH.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Dodavatel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je</w:t>
      </w:r>
      <w:r>
        <w:rPr>
          <w:color w:val="111111"/>
          <w:w w:val="101"/>
        </w:rPr>
        <w:t xml:space="preserve"> </w:t>
      </w:r>
      <w:r>
        <w:rPr>
          <w:color w:val="111111"/>
        </w:rPr>
        <w:t>povinen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nahradit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Objednateli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případnou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škodu,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která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mu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tohoto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důvodu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vznikla.</w:t>
      </w:r>
    </w:p>
    <w:p w:rsidR="003D4986" w:rsidRDefault="00CF05F5">
      <w:pPr>
        <w:pStyle w:val="Zkladntext"/>
        <w:numPr>
          <w:ilvl w:val="0"/>
          <w:numId w:val="3"/>
        </w:numPr>
        <w:tabs>
          <w:tab w:val="left" w:pos="1727"/>
        </w:tabs>
        <w:spacing w:before="118" w:line="252" w:lineRule="auto"/>
        <w:ind w:left="1731" w:right="1535" w:hanging="419"/>
        <w:jc w:val="both"/>
      </w:pPr>
      <w:r>
        <w:rPr>
          <w:color w:val="111111"/>
        </w:rPr>
        <w:t>V</w:t>
      </w:r>
      <w:r>
        <w:rPr>
          <w:color w:val="111111"/>
          <w:spacing w:val="6"/>
        </w:rPr>
        <w:t xml:space="preserve"> </w:t>
      </w:r>
      <w:r>
        <w:rPr>
          <w:color w:val="111111"/>
          <w:spacing w:val="-2"/>
        </w:rPr>
        <w:t>pří</w:t>
      </w:r>
      <w:r>
        <w:rPr>
          <w:color w:val="111111"/>
          <w:spacing w:val="-3"/>
        </w:rPr>
        <w:t>padě,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že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faktura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nebude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obsahovat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výše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uvedené</w:t>
      </w:r>
      <w:r>
        <w:rPr>
          <w:color w:val="111111"/>
          <w:spacing w:val="51"/>
        </w:rPr>
        <w:t xml:space="preserve"> </w:t>
      </w:r>
      <w:r>
        <w:rPr>
          <w:color w:val="111111"/>
          <w:spacing w:val="-2"/>
        </w:rPr>
        <w:t>náleži</w:t>
      </w:r>
      <w:r>
        <w:rPr>
          <w:color w:val="111111"/>
          <w:spacing w:val="-1"/>
        </w:rPr>
        <w:t>tosti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či</w:t>
      </w:r>
      <w:r>
        <w:rPr>
          <w:color w:val="111111"/>
          <w:spacing w:val="42"/>
        </w:rPr>
        <w:t xml:space="preserve"> </w:t>
      </w:r>
      <w:r>
        <w:rPr>
          <w:color w:val="111111"/>
          <w:spacing w:val="-3"/>
        </w:rPr>
        <w:t>náleži</w:t>
      </w:r>
      <w:r>
        <w:rPr>
          <w:color w:val="111111"/>
          <w:spacing w:val="-2"/>
        </w:rPr>
        <w:t>tosti</w:t>
      </w:r>
      <w:r>
        <w:rPr>
          <w:color w:val="111111"/>
          <w:spacing w:val="51"/>
        </w:rPr>
        <w:t xml:space="preserve"> </w:t>
      </w:r>
      <w:r>
        <w:rPr>
          <w:color w:val="111111"/>
          <w:spacing w:val="-2"/>
        </w:rPr>
        <w:t>dl</w:t>
      </w:r>
      <w:r>
        <w:rPr>
          <w:color w:val="111111"/>
          <w:spacing w:val="-3"/>
        </w:rPr>
        <w:t>e</w:t>
      </w:r>
      <w:r>
        <w:rPr>
          <w:color w:val="111111"/>
          <w:spacing w:val="48"/>
        </w:rPr>
        <w:t xml:space="preserve"> </w:t>
      </w:r>
      <w:r>
        <w:rPr>
          <w:color w:val="111111"/>
          <w:spacing w:val="-3"/>
        </w:rPr>
        <w:t>právní</w:t>
      </w:r>
      <w:r>
        <w:rPr>
          <w:color w:val="111111"/>
          <w:spacing w:val="-2"/>
        </w:rPr>
        <w:t>ch</w:t>
      </w:r>
      <w:r>
        <w:rPr>
          <w:color w:val="111111"/>
          <w:spacing w:val="41"/>
          <w:w w:val="99"/>
        </w:rPr>
        <w:t xml:space="preserve"> </w:t>
      </w:r>
      <w:r>
        <w:rPr>
          <w:color w:val="111111"/>
        </w:rPr>
        <w:t>předpisů,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Objednatel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oprávněn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fakturu</w:t>
      </w:r>
      <w:r>
        <w:rPr>
          <w:color w:val="111111"/>
          <w:spacing w:val="35"/>
        </w:rPr>
        <w:t xml:space="preserve"> </w:t>
      </w:r>
      <w:r>
        <w:rPr>
          <w:color w:val="111111"/>
          <w:spacing w:val="-2"/>
        </w:rPr>
        <w:t>vrátit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doby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její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splatnosti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způsobem,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který</w:t>
      </w:r>
      <w:r>
        <w:rPr>
          <w:color w:val="111111"/>
          <w:spacing w:val="25"/>
          <w:w w:val="99"/>
        </w:rPr>
        <w:t xml:space="preserve"> </w:t>
      </w:r>
      <w:r>
        <w:rPr>
          <w:color w:val="111111"/>
        </w:rPr>
        <w:t>prokazuje,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že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tohoto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data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Dodavatel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vrácenou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fakturu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od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Objednatele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převzal.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takovém</w:t>
      </w:r>
      <w:r>
        <w:rPr>
          <w:color w:val="111111"/>
          <w:w w:val="97"/>
        </w:rPr>
        <w:t xml:space="preserve"> </w:t>
      </w:r>
      <w:r>
        <w:rPr>
          <w:color w:val="111111"/>
        </w:rPr>
        <w:t>případě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Dodavatel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povinen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fakturu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opravit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případě,</w:t>
      </w:r>
      <w:r>
        <w:rPr>
          <w:color w:val="111111"/>
          <w:spacing w:val="33"/>
        </w:rPr>
        <w:t xml:space="preserve"> </w:t>
      </w:r>
      <w:r>
        <w:rPr>
          <w:color w:val="111111"/>
          <w:spacing w:val="2"/>
        </w:rPr>
        <w:t>že</w:t>
      </w:r>
      <w:r>
        <w:rPr>
          <w:color w:val="525252"/>
          <w:spacing w:val="2"/>
        </w:rPr>
        <w:t>'</w:t>
      </w:r>
      <w:r>
        <w:rPr>
          <w:color w:val="525252"/>
          <w:spacing w:val="6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oprava</w:t>
      </w:r>
      <w:r>
        <w:rPr>
          <w:color w:val="111111"/>
          <w:spacing w:val="44"/>
        </w:rPr>
        <w:t xml:space="preserve"> </w:t>
      </w:r>
      <w:r>
        <w:rPr>
          <w:color w:val="111111"/>
          <w:spacing w:val="-1"/>
        </w:rPr>
        <w:t>činila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fakturu</w:t>
      </w:r>
      <w:r>
        <w:rPr>
          <w:color w:val="111111"/>
          <w:spacing w:val="21"/>
        </w:rPr>
        <w:t xml:space="preserve"> </w:t>
      </w:r>
      <w:r>
        <w:rPr>
          <w:color w:val="111111"/>
          <w:spacing w:val="-2"/>
        </w:rPr>
        <w:t>nepřehlednou,</w:t>
      </w:r>
      <w:r>
        <w:rPr>
          <w:color w:val="111111"/>
          <w:spacing w:val="33"/>
        </w:rPr>
        <w:t xml:space="preserve"> </w:t>
      </w:r>
      <w:r>
        <w:rPr>
          <w:color w:val="111111"/>
          <w:spacing w:val="-1"/>
        </w:rPr>
        <w:t>vystavit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fakturu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novou.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Opravená nebo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nová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faktura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musí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být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znovu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doručena</w:t>
      </w:r>
      <w:r>
        <w:rPr>
          <w:color w:val="111111"/>
          <w:spacing w:val="30"/>
          <w:w w:val="96"/>
        </w:rPr>
        <w:t xml:space="preserve"> </w:t>
      </w:r>
      <w:r>
        <w:rPr>
          <w:color w:val="111111"/>
        </w:rPr>
        <w:t>Objednateli,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tím,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že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běží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nová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lhůta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splatnosti.</w:t>
      </w:r>
    </w:p>
    <w:p w:rsidR="003D4986" w:rsidRDefault="00CF05F5">
      <w:pPr>
        <w:pStyle w:val="Zkladntext"/>
        <w:numPr>
          <w:ilvl w:val="0"/>
          <w:numId w:val="3"/>
        </w:numPr>
        <w:tabs>
          <w:tab w:val="left" w:pos="1737"/>
        </w:tabs>
        <w:spacing w:before="121"/>
        <w:ind w:left="1736" w:hanging="419"/>
      </w:pPr>
      <w:r>
        <w:rPr>
          <w:color w:val="111111"/>
        </w:rPr>
        <w:t>Daň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3"/>
        </w:rPr>
        <w:t>při</w:t>
      </w:r>
      <w:r>
        <w:rPr>
          <w:color w:val="111111"/>
          <w:spacing w:val="-4"/>
        </w:rPr>
        <w:t>dané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hodnoty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bude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vždy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vypočtena dle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příslušných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právních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předpisů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ČR.</w:t>
      </w: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3D4986">
      <w:pPr>
        <w:spacing w:before="9"/>
        <w:rPr>
          <w:rFonts w:ascii="Arial" w:eastAsia="Arial" w:hAnsi="Arial" w:cs="Arial"/>
        </w:rPr>
      </w:pPr>
    </w:p>
    <w:p w:rsidR="003D4986" w:rsidRDefault="00CF05F5">
      <w:pPr>
        <w:pStyle w:val="Nadpis4"/>
        <w:numPr>
          <w:ilvl w:val="0"/>
          <w:numId w:val="2"/>
        </w:numPr>
        <w:tabs>
          <w:tab w:val="left" w:pos="4992"/>
        </w:tabs>
        <w:ind w:hanging="261"/>
        <w:rPr>
          <w:b w:val="0"/>
          <w:bCs w:val="0"/>
        </w:rPr>
      </w:pPr>
      <w:r>
        <w:rPr>
          <w:color w:val="111111"/>
        </w:rPr>
        <w:t>Odstoupení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od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smlouvy</w:t>
      </w:r>
    </w:p>
    <w:p w:rsidR="003D4986" w:rsidRDefault="00CF05F5">
      <w:pPr>
        <w:pStyle w:val="Zkladntext"/>
        <w:spacing w:before="128" w:line="253" w:lineRule="auto"/>
        <w:ind w:left="1731" w:right="1532" w:hanging="553"/>
        <w:jc w:val="both"/>
      </w:pPr>
      <w:r>
        <w:rPr>
          <w:rFonts w:ascii="Times New Roman" w:hAnsi="Times New Roman"/>
          <w:color w:val="111111"/>
        </w:rPr>
        <w:t>1.</w:t>
      </w:r>
      <w:r>
        <w:rPr>
          <w:rFonts w:ascii="Times New Roman" w:hAnsi="Times New Roman"/>
          <w:color w:val="111111"/>
          <w:spacing w:val="39"/>
        </w:rPr>
        <w:t xml:space="preserve"> </w:t>
      </w:r>
      <w:r>
        <w:rPr>
          <w:color w:val="111111"/>
        </w:rPr>
        <w:t>Nebude-li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opakovaně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Dodavatel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dodržovat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termíny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dodání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kvalitu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dodávaného</w:t>
      </w:r>
      <w:r>
        <w:rPr>
          <w:color w:val="111111"/>
          <w:spacing w:val="52"/>
        </w:rPr>
        <w:t xml:space="preserve"> </w:t>
      </w:r>
      <w:r>
        <w:rPr>
          <w:color w:val="111111"/>
          <w:spacing w:val="-3"/>
        </w:rPr>
        <w:t>zboží</w:t>
      </w:r>
      <w:r>
        <w:rPr>
          <w:color w:val="111111"/>
          <w:spacing w:val="-1"/>
        </w:rPr>
        <w:t>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může</w:t>
      </w:r>
      <w:r>
        <w:rPr>
          <w:color w:val="111111"/>
          <w:spacing w:val="25"/>
          <w:w w:val="97"/>
        </w:rPr>
        <w:t xml:space="preserve"> </w:t>
      </w:r>
      <w:r>
        <w:rPr>
          <w:color w:val="111111"/>
        </w:rPr>
        <w:t>Objednatele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po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písemném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upozornění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od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smlouvy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odstoupit.</w:t>
      </w: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3D4986">
      <w:pPr>
        <w:spacing w:before="8"/>
        <w:rPr>
          <w:rFonts w:ascii="Arial" w:eastAsia="Arial" w:hAnsi="Arial" w:cs="Arial"/>
          <w:sz w:val="21"/>
          <w:szCs w:val="21"/>
        </w:rPr>
      </w:pPr>
    </w:p>
    <w:p w:rsidR="003D4986" w:rsidRDefault="00CF05F5">
      <w:pPr>
        <w:pStyle w:val="Nadpis4"/>
        <w:numPr>
          <w:ilvl w:val="0"/>
          <w:numId w:val="2"/>
        </w:numPr>
        <w:tabs>
          <w:tab w:val="left" w:pos="5111"/>
        </w:tabs>
        <w:ind w:left="5110" w:hanging="352"/>
        <w:rPr>
          <w:b w:val="0"/>
          <w:bCs w:val="0"/>
        </w:rPr>
      </w:pPr>
      <w:r>
        <w:rPr>
          <w:color w:val="111111"/>
        </w:rPr>
        <w:t xml:space="preserve">Závěrečná 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ustanovení</w:t>
      </w:r>
    </w:p>
    <w:p w:rsidR="003D4986" w:rsidRDefault="00CF05F5">
      <w:pPr>
        <w:pStyle w:val="Zkladntext"/>
        <w:numPr>
          <w:ilvl w:val="0"/>
          <w:numId w:val="1"/>
        </w:numPr>
        <w:tabs>
          <w:tab w:val="left" w:pos="1742"/>
        </w:tabs>
        <w:spacing w:before="133" w:line="254" w:lineRule="auto"/>
        <w:ind w:right="1542" w:hanging="542"/>
        <w:jc w:val="both"/>
      </w:pPr>
      <w:r>
        <w:rPr>
          <w:color w:val="111111"/>
        </w:rPr>
        <w:t>Práva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povinnosti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neupravené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touto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smlouvou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23"/>
        </w:rPr>
        <w:t xml:space="preserve"> </w:t>
      </w:r>
      <w:r>
        <w:rPr>
          <w:color w:val="111111"/>
          <w:spacing w:val="-5"/>
        </w:rPr>
        <w:t>ří</w:t>
      </w:r>
      <w:r>
        <w:rPr>
          <w:color w:val="111111"/>
          <w:spacing w:val="-6"/>
        </w:rPr>
        <w:t>dí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zák.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č.</w:t>
      </w:r>
      <w:r>
        <w:rPr>
          <w:color w:val="111111"/>
          <w:spacing w:val="19"/>
        </w:rPr>
        <w:t xml:space="preserve"> </w:t>
      </w:r>
      <w:r>
        <w:rPr>
          <w:color w:val="111111"/>
          <w:spacing w:val="-2"/>
        </w:rPr>
        <w:t>89/201</w:t>
      </w:r>
      <w:r>
        <w:rPr>
          <w:color w:val="111111"/>
          <w:spacing w:val="-3"/>
        </w:rPr>
        <w:t>2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-2"/>
        </w:rPr>
        <w:t>Sb.</w:t>
      </w:r>
      <w:r>
        <w:rPr>
          <w:color w:val="111111"/>
          <w:spacing w:val="-1"/>
        </w:rPr>
        <w:t>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občanský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zákoník,</w:t>
      </w:r>
      <w:r>
        <w:rPr>
          <w:color w:val="111111"/>
          <w:spacing w:val="24"/>
          <w:w w:val="94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3"/>
        </w:rPr>
        <w:t>pl</w:t>
      </w:r>
      <w:r>
        <w:rPr>
          <w:color w:val="111111"/>
          <w:spacing w:val="-4"/>
        </w:rPr>
        <w:t>atném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znění.</w:t>
      </w:r>
    </w:p>
    <w:p w:rsidR="003D4986" w:rsidRDefault="00CF05F5">
      <w:pPr>
        <w:pStyle w:val="Zkladntext"/>
        <w:numPr>
          <w:ilvl w:val="0"/>
          <w:numId w:val="1"/>
        </w:numPr>
        <w:tabs>
          <w:tab w:val="left" w:pos="1732"/>
        </w:tabs>
        <w:spacing w:before="115" w:line="249" w:lineRule="auto"/>
        <w:ind w:left="1736" w:right="1540" w:hanging="562"/>
        <w:jc w:val="both"/>
      </w:pPr>
      <w:r>
        <w:rPr>
          <w:color w:val="111111"/>
        </w:rPr>
        <w:t>Veškerá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plnění dle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smlouvy,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ke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kterým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rámci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veřejné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zakázky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dojde,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musí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odpovídat</w:t>
      </w:r>
      <w:r>
        <w:rPr>
          <w:color w:val="111111"/>
          <w:w w:val="96"/>
        </w:rPr>
        <w:t xml:space="preserve"> </w:t>
      </w:r>
      <w:r>
        <w:rPr>
          <w:color w:val="111111"/>
        </w:rPr>
        <w:t>všem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požadavkům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obecně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závazných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3"/>
        </w:rPr>
        <w:t>právních</w:t>
      </w:r>
      <w:r>
        <w:rPr>
          <w:color w:val="111111"/>
          <w:spacing w:val="-22"/>
        </w:rPr>
        <w:t xml:space="preserve"> </w:t>
      </w:r>
      <w:r>
        <w:rPr>
          <w:color w:val="111111"/>
          <w:spacing w:val="-1"/>
        </w:rPr>
        <w:t>předpi</w:t>
      </w:r>
      <w:r>
        <w:rPr>
          <w:color w:val="111111"/>
          <w:spacing w:val="-2"/>
        </w:rPr>
        <w:t>sů.</w:t>
      </w:r>
    </w:p>
    <w:p w:rsidR="003D4986" w:rsidRDefault="00CF05F5">
      <w:pPr>
        <w:pStyle w:val="Zkladntext"/>
        <w:numPr>
          <w:ilvl w:val="0"/>
          <w:numId w:val="1"/>
        </w:numPr>
        <w:tabs>
          <w:tab w:val="left" w:pos="1746"/>
        </w:tabs>
        <w:spacing w:before="120" w:line="254" w:lineRule="auto"/>
        <w:ind w:left="1736" w:right="1531" w:hanging="562"/>
        <w:jc w:val="both"/>
      </w:pPr>
      <w:r>
        <w:rPr>
          <w:color w:val="111111"/>
        </w:rPr>
        <w:t>Dodavatel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podle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§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písm.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e)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zákona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č.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320/2001</w:t>
      </w:r>
      <w:r>
        <w:rPr>
          <w:color w:val="111111"/>
          <w:spacing w:val="1"/>
        </w:rPr>
        <w:t xml:space="preserve"> Sb.</w:t>
      </w:r>
      <w:r>
        <w:rPr>
          <w:color w:val="111111"/>
        </w:rPr>
        <w:t>,</w:t>
      </w:r>
      <w:r>
        <w:rPr>
          <w:color w:val="111111"/>
          <w:spacing w:val="-31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finanční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kontrole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veřejné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správě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1"/>
          <w:w w:val="93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změně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některých zákonů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(zákon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finanční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kontrole),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osobou</w:t>
      </w:r>
      <w:r>
        <w:rPr>
          <w:color w:val="111111"/>
          <w:spacing w:val="8"/>
        </w:rPr>
        <w:t xml:space="preserve"> </w:t>
      </w:r>
      <w:r>
        <w:rPr>
          <w:color w:val="111111"/>
          <w:spacing w:val="-1"/>
        </w:rPr>
        <w:t>povinnou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spolupůsobit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při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výkonu</w:t>
      </w:r>
      <w:r>
        <w:rPr>
          <w:color w:val="111111"/>
          <w:spacing w:val="26"/>
          <w:w w:val="98"/>
        </w:rPr>
        <w:t xml:space="preserve"> </w:t>
      </w:r>
      <w:r>
        <w:rPr>
          <w:color w:val="111111"/>
        </w:rPr>
        <w:t>finanční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kontroly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prováděné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souvislosti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úhradou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zboží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nebo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služeb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veřejných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výdajů.</w:t>
      </w:r>
    </w:p>
    <w:p w:rsidR="003D4986" w:rsidRDefault="00CF05F5">
      <w:pPr>
        <w:pStyle w:val="Zkladntext"/>
        <w:numPr>
          <w:ilvl w:val="0"/>
          <w:numId w:val="1"/>
        </w:numPr>
        <w:tabs>
          <w:tab w:val="left" w:pos="1742"/>
        </w:tabs>
        <w:spacing w:before="115" w:line="252" w:lineRule="auto"/>
        <w:ind w:left="1736" w:right="1519" w:hanging="567"/>
        <w:jc w:val="both"/>
      </w:pPr>
      <w:r>
        <w:rPr>
          <w:color w:val="111111"/>
        </w:rPr>
        <w:t>S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ohledem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uvedené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skutečnosti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bere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Dodavatel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vědomí,</w:t>
      </w:r>
      <w:r>
        <w:rPr>
          <w:color w:val="111111"/>
          <w:spacing w:val="-42"/>
        </w:rPr>
        <w:t xml:space="preserve"> </w:t>
      </w:r>
      <w:r>
        <w:rPr>
          <w:color w:val="111111"/>
        </w:rPr>
        <w:t>že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výše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uvedených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případech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či</w:t>
      </w:r>
      <w:r>
        <w:rPr>
          <w:color w:val="111111"/>
          <w:spacing w:val="24"/>
          <w:w w:val="103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40"/>
        </w:rPr>
        <w:t xml:space="preserve"> </w:t>
      </w:r>
      <w:r>
        <w:rPr>
          <w:color w:val="111111"/>
          <w:spacing w:val="-2"/>
        </w:rPr>
        <w:t>další</w:t>
      </w:r>
      <w:r>
        <w:rPr>
          <w:color w:val="111111"/>
          <w:spacing w:val="-1"/>
        </w:rPr>
        <w:t>ch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případech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stanovených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zákonem,  bude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Objednatel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povinen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předložit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smluvní</w:t>
      </w:r>
      <w:r>
        <w:rPr>
          <w:color w:val="111111"/>
          <w:spacing w:val="20"/>
          <w:w w:val="96"/>
        </w:rPr>
        <w:t xml:space="preserve"> </w:t>
      </w:r>
      <w:r>
        <w:rPr>
          <w:color w:val="111111"/>
        </w:rPr>
        <w:t>dokumentaci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10"/>
        </w:rPr>
        <w:t xml:space="preserve"> </w:t>
      </w:r>
      <w:r>
        <w:rPr>
          <w:color w:val="111111"/>
          <w:spacing w:val="-2"/>
        </w:rPr>
        <w:t>pl</w:t>
      </w:r>
      <w:r>
        <w:rPr>
          <w:color w:val="111111"/>
          <w:spacing w:val="-3"/>
        </w:rPr>
        <w:t>nění</w:t>
      </w:r>
      <w:r>
        <w:rPr>
          <w:color w:val="111111"/>
        </w:rPr>
        <w:t xml:space="preserve"> </w:t>
      </w:r>
      <w:r>
        <w:rPr>
          <w:color w:val="111111"/>
          <w:spacing w:val="-4"/>
        </w:rPr>
        <w:t>dl</w:t>
      </w:r>
      <w:r>
        <w:rPr>
          <w:color w:val="111111"/>
          <w:spacing w:val="-5"/>
        </w:rPr>
        <w:t>e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smlouvy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11"/>
        </w:rPr>
        <w:t xml:space="preserve"> </w:t>
      </w:r>
      <w:r>
        <w:rPr>
          <w:color w:val="111111"/>
          <w:spacing w:val="-2"/>
        </w:rPr>
        <w:t>nahl</w:t>
      </w:r>
      <w:r>
        <w:rPr>
          <w:color w:val="111111"/>
          <w:spacing w:val="-1"/>
        </w:rPr>
        <w:t>édnutí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příslušným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orgánům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či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ji</w:t>
      </w:r>
      <w:r>
        <w:rPr>
          <w:color w:val="111111"/>
          <w:spacing w:val="33"/>
        </w:rPr>
        <w:t xml:space="preserve"> </w:t>
      </w:r>
      <w:r>
        <w:rPr>
          <w:color w:val="111111"/>
          <w:spacing w:val="-1"/>
        </w:rPr>
        <w:t>uveřejnit,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resp.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že</w:t>
      </w:r>
      <w:r>
        <w:rPr>
          <w:color w:val="111111"/>
          <w:spacing w:val="41"/>
          <w:w w:val="94"/>
        </w:rPr>
        <w:t xml:space="preserve"> </w:t>
      </w:r>
      <w:r>
        <w:rPr>
          <w:color w:val="111111"/>
        </w:rPr>
        <w:t>bude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případně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Dodavatel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rámci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mezích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zákona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povinen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poskytnout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součinnost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dle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příslušných</w:t>
      </w:r>
      <w:r>
        <w:rPr>
          <w:color w:val="111111"/>
          <w:w w:val="94"/>
        </w:rPr>
        <w:t xml:space="preserve"> </w:t>
      </w:r>
      <w:r>
        <w:rPr>
          <w:color w:val="111111"/>
          <w:w w:val="95"/>
        </w:rPr>
        <w:t>právních</w:t>
      </w:r>
      <w:r>
        <w:rPr>
          <w:color w:val="111111"/>
          <w:spacing w:val="18"/>
          <w:w w:val="95"/>
        </w:rPr>
        <w:t xml:space="preserve"> </w:t>
      </w:r>
      <w:r>
        <w:rPr>
          <w:color w:val="111111"/>
          <w:w w:val="95"/>
        </w:rPr>
        <w:t>předpisů.</w:t>
      </w:r>
    </w:p>
    <w:p w:rsidR="003D4986" w:rsidRDefault="00CF05F5">
      <w:pPr>
        <w:pStyle w:val="Zkladntext"/>
        <w:numPr>
          <w:ilvl w:val="0"/>
          <w:numId w:val="1"/>
        </w:numPr>
        <w:tabs>
          <w:tab w:val="left" w:pos="1732"/>
        </w:tabs>
        <w:spacing w:before="112" w:line="254" w:lineRule="auto"/>
        <w:ind w:left="1750" w:right="1530" w:hanging="571"/>
        <w:jc w:val="both"/>
      </w:pPr>
      <w:r>
        <w:rPr>
          <w:color w:val="111111"/>
        </w:rPr>
        <w:t>Tuto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smlouvu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lze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změnit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pouze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písemně,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formou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vzestupně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číslovaných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dodatků ke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smlouvě,</w:t>
      </w:r>
      <w:r>
        <w:rPr>
          <w:color w:val="111111"/>
          <w:spacing w:val="21"/>
          <w:w w:val="96"/>
        </w:rPr>
        <w:t xml:space="preserve"> </w:t>
      </w:r>
      <w:r>
        <w:rPr>
          <w:color w:val="111111"/>
        </w:rPr>
        <w:t>podepsaných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oprávněnými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zástupci</w:t>
      </w:r>
      <w:r>
        <w:rPr>
          <w:color w:val="111111"/>
          <w:spacing w:val="-24"/>
        </w:rPr>
        <w:t xml:space="preserve"> </w:t>
      </w:r>
      <w:r>
        <w:rPr>
          <w:color w:val="111111"/>
          <w:spacing w:val="-2"/>
        </w:rPr>
        <w:t>smluvní</w:t>
      </w:r>
      <w:r>
        <w:rPr>
          <w:color w:val="111111"/>
          <w:spacing w:val="-1"/>
        </w:rPr>
        <w:t>ch</w:t>
      </w:r>
      <w:r>
        <w:rPr>
          <w:color w:val="111111"/>
          <w:spacing w:val="-31"/>
        </w:rPr>
        <w:t xml:space="preserve"> </w:t>
      </w:r>
      <w:r>
        <w:rPr>
          <w:color w:val="111111"/>
        </w:rPr>
        <w:t>stran.</w:t>
      </w:r>
    </w:p>
    <w:p w:rsidR="003D4986" w:rsidRDefault="00CF05F5">
      <w:pPr>
        <w:pStyle w:val="Zkladntext"/>
        <w:numPr>
          <w:ilvl w:val="0"/>
          <w:numId w:val="1"/>
        </w:numPr>
        <w:tabs>
          <w:tab w:val="left" w:pos="1732"/>
        </w:tabs>
        <w:spacing w:before="115" w:line="249" w:lineRule="auto"/>
        <w:ind w:left="1750" w:right="1522" w:hanging="571"/>
        <w:jc w:val="both"/>
      </w:pPr>
      <w:r>
        <w:rPr>
          <w:color w:val="111111"/>
        </w:rPr>
        <w:t>Tato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smlouva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vyhotovena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dvou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stejnopisech,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3"/>
        </w:rPr>
        <w:t>ni</w:t>
      </w:r>
      <w:r>
        <w:rPr>
          <w:color w:val="111111"/>
          <w:spacing w:val="-4"/>
        </w:rPr>
        <w:t>chž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Dodavatel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obdrží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jedno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vyhotovení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a</w:t>
      </w:r>
      <w:r>
        <w:rPr>
          <w:color w:val="111111"/>
          <w:w w:val="93"/>
        </w:rPr>
        <w:t xml:space="preserve"> </w:t>
      </w:r>
      <w:r>
        <w:rPr>
          <w:color w:val="111111"/>
          <w:w w:val="95"/>
        </w:rPr>
        <w:t>Dodavatel</w:t>
      </w:r>
      <w:r>
        <w:rPr>
          <w:color w:val="111111"/>
          <w:spacing w:val="10"/>
          <w:w w:val="95"/>
        </w:rPr>
        <w:t xml:space="preserve"> </w:t>
      </w:r>
      <w:r>
        <w:rPr>
          <w:color w:val="111111"/>
          <w:w w:val="95"/>
        </w:rPr>
        <w:t>jedno</w:t>
      </w:r>
      <w:r>
        <w:rPr>
          <w:color w:val="111111"/>
          <w:spacing w:val="45"/>
          <w:w w:val="95"/>
        </w:rPr>
        <w:t xml:space="preserve"> </w:t>
      </w:r>
      <w:r>
        <w:rPr>
          <w:color w:val="111111"/>
          <w:w w:val="95"/>
        </w:rPr>
        <w:t>vyhotovení.</w:t>
      </w:r>
    </w:p>
    <w:p w:rsidR="003D4986" w:rsidRDefault="003D4986">
      <w:pPr>
        <w:spacing w:line="249" w:lineRule="auto"/>
        <w:jc w:val="both"/>
        <w:sectPr w:rsidR="003D4986">
          <w:pgSz w:w="11910" w:h="16840"/>
          <w:pgMar w:top="0" w:right="0" w:bottom="900" w:left="20" w:header="0" w:footer="747" w:gutter="0"/>
          <w:cols w:space="708"/>
        </w:sectPr>
      </w:pPr>
    </w:p>
    <w:p w:rsidR="003D4986" w:rsidRDefault="003D4986">
      <w:pPr>
        <w:spacing w:line="20" w:lineRule="atLeast"/>
        <w:ind w:left="140"/>
        <w:rPr>
          <w:rFonts w:ascii="Arial" w:eastAsia="Arial" w:hAnsi="Arial" w:cs="Arial"/>
          <w:sz w:val="2"/>
          <w:szCs w:val="2"/>
        </w:rPr>
      </w:pPr>
    </w:p>
    <w:p w:rsidR="003D4986" w:rsidRDefault="003D4986">
      <w:pPr>
        <w:spacing w:line="20" w:lineRule="atLeast"/>
        <w:ind w:left="6636"/>
        <w:rPr>
          <w:rFonts w:ascii="Arial" w:eastAsia="Arial" w:hAnsi="Arial" w:cs="Arial"/>
          <w:sz w:val="2"/>
          <w:szCs w:val="2"/>
        </w:rPr>
      </w:pP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3D4986">
      <w:pPr>
        <w:spacing w:before="11"/>
        <w:rPr>
          <w:rFonts w:ascii="Arial" w:eastAsia="Arial" w:hAnsi="Arial" w:cs="Arial"/>
          <w:sz w:val="29"/>
          <w:szCs w:val="29"/>
        </w:rPr>
      </w:pPr>
    </w:p>
    <w:p w:rsidR="003D4986" w:rsidRDefault="00CF05F5">
      <w:pPr>
        <w:spacing w:before="75"/>
        <w:ind w:left="431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161616"/>
          <w:spacing w:val="-42"/>
          <w:w w:val="115"/>
          <w:sz w:val="19"/>
        </w:rPr>
        <w:t>,</w:t>
      </w:r>
      <w:r>
        <w:rPr>
          <w:rFonts w:ascii="Arial" w:hAnsi="Arial"/>
          <w:i/>
          <w:color w:val="161616"/>
          <w:spacing w:val="-22"/>
          <w:w w:val="115"/>
          <w:sz w:val="19"/>
        </w:rPr>
        <w:t>,</w:t>
      </w:r>
      <w:r>
        <w:rPr>
          <w:rFonts w:ascii="Arial" w:hAnsi="Arial"/>
          <w:i/>
          <w:color w:val="161616"/>
          <w:w w:val="115"/>
          <w:sz w:val="19"/>
        </w:rPr>
        <w:t>Do</w:t>
      </w:r>
      <w:r>
        <w:rPr>
          <w:rFonts w:ascii="Arial" w:hAnsi="Arial"/>
          <w:i/>
          <w:color w:val="161616"/>
          <w:spacing w:val="-23"/>
          <w:w w:val="115"/>
          <w:sz w:val="19"/>
        </w:rPr>
        <w:t>d</w:t>
      </w:r>
      <w:r>
        <w:rPr>
          <w:rFonts w:ascii="Arial" w:hAnsi="Arial"/>
          <w:i/>
          <w:color w:val="161616"/>
          <w:w w:val="115"/>
          <w:sz w:val="19"/>
        </w:rPr>
        <w:t>ávka</w:t>
      </w:r>
      <w:r>
        <w:rPr>
          <w:rFonts w:ascii="Arial" w:hAnsi="Arial"/>
          <w:i/>
          <w:color w:val="161616"/>
          <w:spacing w:val="-18"/>
          <w:w w:val="115"/>
          <w:sz w:val="19"/>
        </w:rPr>
        <w:t xml:space="preserve"> </w:t>
      </w:r>
      <w:r>
        <w:rPr>
          <w:rFonts w:ascii="Arial" w:hAnsi="Arial"/>
          <w:i/>
          <w:color w:val="161616"/>
          <w:spacing w:val="-23"/>
          <w:w w:val="115"/>
          <w:sz w:val="19"/>
        </w:rPr>
        <w:t>d</w:t>
      </w:r>
      <w:r>
        <w:rPr>
          <w:rFonts w:ascii="Arial" w:hAnsi="Arial"/>
          <w:i/>
          <w:color w:val="161616"/>
          <w:spacing w:val="-19"/>
          <w:w w:val="115"/>
          <w:sz w:val="19"/>
        </w:rPr>
        <w:t>i</w:t>
      </w:r>
      <w:r>
        <w:rPr>
          <w:rFonts w:ascii="Arial" w:hAnsi="Arial"/>
          <w:i/>
          <w:color w:val="161616"/>
          <w:spacing w:val="-34"/>
          <w:w w:val="115"/>
          <w:sz w:val="19"/>
        </w:rPr>
        <w:t>a</w:t>
      </w:r>
      <w:r>
        <w:rPr>
          <w:rFonts w:ascii="Arial" w:hAnsi="Arial"/>
          <w:i/>
          <w:color w:val="161616"/>
          <w:w w:val="115"/>
          <w:sz w:val="19"/>
        </w:rPr>
        <w:t>gn</w:t>
      </w:r>
      <w:r>
        <w:rPr>
          <w:rFonts w:ascii="Arial" w:hAnsi="Arial"/>
          <w:i/>
          <w:color w:val="161616"/>
          <w:spacing w:val="-14"/>
          <w:w w:val="115"/>
          <w:sz w:val="19"/>
        </w:rPr>
        <w:t>o</w:t>
      </w:r>
      <w:r>
        <w:rPr>
          <w:rFonts w:ascii="Arial" w:hAnsi="Arial"/>
          <w:i/>
          <w:color w:val="161616"/>
          <w:w w:val="115"/>
          <w:sz w:val="19"/>
        </w:rPr>
        <w:t>s</w:t>
      </w:r>
      <w:r>
        <w:rPr>
          <w:rFonts w:ascii="Arial" w:hAnsi="Arial"/>
          <w:i/>
          <w:color w:val="161616"/>
          <w:spacing w:val="-20"/>
          <w:w w:val="115"/>
          <w:sz w:val="19"/>
        </w:rPr>
        <w:t>t</w:t>
      </w:r>
      <w:r>
        <w:rPr>
          <w:rFonts w:ascii="Arial" w:hAnsi="Arial"/>
          <w:i/>
          <w:color w:val="161616"/>
          <w:spacing w:val="-13"/>
          <w:w w:val="115"/>
          <w:sz w:val="19"/>
        </w:rPr>
        <w:t>i</w:t>
      </w:r>
      <w:r>
        <w:rPr>
          <w:rFonts w:ascii="Arial" w:hAnsi="Arial"/>
          <w:i/>
          <w:color w:val="161616"/>
          <w:spacing w:val="-27"/>
          <w:w w:val="115"/>
          <w:sz w:val="19"/>
        </w:rPr>
        <w:t>c</w:t>
      </w:r>
      <w:r>
        <w:rPr>
          <w:rFonts w:ascii="Arial" w:hAnsi="Arial"/>
          <w:i/>
          <w:color w:val="161616"/>
          <w:w w:val="115"/>
          <w:sz w:val="19"/>
        </w:rPr>
        <w:t>kých</w:t>
      </w:r>
      <w:r>
        <w:rPr>
          <w:rFonts w:ascii="Arial" w:hAnsi="Arial"/>
          <w:i/>
          <w:color w:val="161616"/>
          <w:spacing w:val="-19"/>
          <w:w w:val="115"/>
          <w:sz w:val="19"/>
        </w:rPr>
        <w:t xml:space="preserve"> </w:t>
      </w:r>
      <w:r>
        <w:rPr>
          <w:rFonts w:ascii="Arial" w:hAnsi="Arial"/>
          <w:i/>
          <w:color w:val="161616"/>
          <w:w w:val="115"/>
          <w:sz w:val="19"/>
        </w:rPr>
        <w:t>so</w:t>
      </w:r>
      <w:r>
        <w:rPr>
          <w:rFonts w:ascii="Arial" w:hAnsi="Arial"/>
          <w:i/>
          <w:color w:val="161616"/>
          <w:spacing w:val="-26"/>
          <w:w w:val="115"/>
          <w:sz w:val="19"/>
        </w:rPr>
        <w:t>u</w:t>
      </w:r>
      <w:r>
        <w:rPr>
          <w:rFonts w:ascii="Arial" w:hAnsi="Arial"/>
          <w:i/>
          <w:color w:val="161616"/>
          <w:w w:val="115"/>
          <w:sz w:val="19"/>
        </w:rPr>
        <w:t>prav</w:t>
      </w:r>
      <w:r>
        <w:rPr>
          <w:rFonts w:ascii="Arial" w:hAnsi="Arial"/>
          <w:i/>
          <w:color w:val="161616"/>
          <w:spacing w:val="-25"/>
          <w:w w:val="115"/>
          <w:sz w:val="19"/>
        </w:rPr>
        <w:t xml:space="preserve"> </w:t>
      </w:r>
      <w:r>
        <w:rPr>
          <w:rFonts w:ascii="Arial" w:hAnsi="Arial"/>
          <w:i/>
          <w:color w:val="161616"/>
          <w:w w:val="115"/>
          <w:sz w:val="19"/>
        </w:rPr>
        <w:t>pro</w:t>
      </w:r>
      <w:r>
        <w:rPr>
          <w:rFonts w:ascii="Arial" w:hAnsi="Arial"/>
          <w:i/>
          <w:color w:val="161616"/>
          <w:spacing w:val="-9"/>
          <w:w w:val="115"/>
          <w:sz w:val="19"/>
        </w:rPr>
        <w:t xml:space="preserve"> </w:t>
      </w:r>
      <w:r>
        <w:rPr>
          <w:rFonts w:ascii="Arial" w:hAnsi="Arial"/>
          <w:i/>
          <w:color w:val="161616"/>
          <w:spacing w:val="-28"/>
          <w:w w:val="115"/>
          <w:sz w:val="19"/>
        </w:rPr>
        <w:t>d</w:t>
      </w:r>
      <w:r>
        <w:rPr>
          <w:rFonts w:ascii="Arial" w:hAnsi="Arial"/>
          <w:i/>
          <w:color w:val="161616"/>
          <w:w w:val="115"/>
          <w:sz w:val="19"/>
        </w:rPr>
        <w:t>iferenc</w:t>
      </w:r>
      <w:r>
        <w:rPr>
          <w:rFonts w:ascii="Arial" w:hAnsi="Arial"/>
          <w:i/>
          <w:color w:val="161616"/>
          <w:spacing w:val="-18"/>
          <w:w w:val="115"/>
          <w:sz w:val="19"/>
        </w:rPr>
        <w:t>i</w:t>
      </w:r>
      <w:r>
        <w:rPr>
          <w:rFonts w:ascii="Arial" w:hAnsi="Arial"/>
          <w:i/>
          <w:color w:val="161616"/>
          <w:spacing w:val="-28"/>
          <w:w w:val="115"/>
          <w:sz w:val="19"/>
        </w:rPr>
        <w:t>á</w:t>
      </w:r>
      <w:r>
        <w:rPr>
          <w:rFonts w:ascii="Arial" w:hAnsi="Arial"/>
          <w:i/>
          <w:color w:val="161616"/>
          <w:spacing w:val="-18"/>
          <w:w w:val="115"/>
          <w:sz w:val="19"/>
        </w:rPr>
        <w:t>l</w:t>
      </w:r>
      <w:r>
        <w:rPr>
          <w:rFonts w:ascii="Arial" w:hAnsi="Arial"/>
          <w:i/>
          <w:color w:val="161616"/>
          <w:w w:val="115"/>
          <w:sz w:val="19"/>
        </w:rPr>
        <w:t>ní</w:t>
      </w:r>
      <w:r>
        <w:rPr>
          <w:rFonts w:ascii="Arial" w:hAnsi="Arial"/>
          <w:i/>
          <w:color w:val="161616"/>
          <w:spacing w:val="-44"/>
          <w:w w:val="115"/>
          <w:sz w:val="19"/>
        </w:rPr>
        <w:t xml:space="preserve"> </w:t>
      </w:r>
      <w:r>
        <w:rPr>
          <w:rFonts w:ascii="Arial" w:hAnsi="Arial"/>
          <w:i/>
          <w:color w:val="161616"/>
          <w:spacing w:val="-16"/>
          <w:w w:val="115"/>
          <w:sz w:val="19"/>
        </w:rPr>
        <w:t>l</w:t>
      </w:r>
      <w:r>
        <w:rPr>
          <w:rFonts w:ascii="Arial" w:hAnsi="Arial"/>
          <w:i/>
          <w:color w:val="161616"/>
          <w:w w:val="115"/>
          <w:sz w:val="19"/>
        </w:rPr>
        <w:t>abora</w:t>
      </w:r>
      <w:r>
        <w:rPr>
          <w:rFonts w:ascii="Arial" w:hAnsi="Arial"/>
          <w:i/>
          <w:color w:val="161616"/>
          <w:spacing w:val="-16"/>
          <w:w w:val="115"/>
          <w:sz w:val="19"/>
        </w:rPr>
        <w:t>t</w:t>
      </w:r>
      <w:r>
        <w:rPr>
          <w:rFonts w:ascii="Arial" w:hAnsi="Arial"/>
          <w:i/>
          <w:color w:val="161616"/>
          <w:w w:val="115"/>
          <w:sz w:val="19"/>
        </w:rPr>
        <w:t>orní</w:t>
      </w:r>
      <w:r>
        <w:rPr>
          <w:rFonts w:ascii="Arial" w:hAnsi="Arial"/>
          <w:i/>
          <w:color w:val="161616"/>
          <w:spacing w:val="-43"/>
          <w:w w:val="115"/>
          <w:sz w:val="19"/>
        </w:rPr>
        <w:t xml:space="preserve"> </w:t>
      </w:r>
      <w:r>
        <w:rPr>
          <w:rFonts w:ascii="Arial" w:hAnsi="Arial"/>
          <w:i/>
          <w:color w:val="161616"/>
          <w:spacing w:val="-23"/>
          <w:w w:val="115"/>
          <w:sz w:val="19"/>
        </w:rPr>
        <w:t>d</w:t>
      </w:r>
      <w:r>
        <w:rPr>
          <w:rFonts w:ascii="Arial" w:hAnsi="Arial"/>
          <w:i/>
          <w:color w:val="161616"/>
          <w:spacing w:val="-17"/>
          <w:w w:val="115"/>
          <w:sz w:val="19"/>
        </w:rPr>
        <w:t>i</w:t>
      </w:r>
      <w:r>
        <w:rPr>
          <w:rFonts w:ascii="Arial" w:hAnsi="Arial"/>
          <w:i/>
          <w:color w:val="161616"/>
          <w:spacing w:val="-30"/>
          <w:w w:val="115"/>
          <w:sz w:val="19"/>
        </w:rPr>
        <w:t>a</w:t>
      </w:r>
      <w:r>
        <w:rPr>
          <w:rFonts w:ascii="Arial" w:hAnsi="Arial"/>
          <w:i/>
          <w:color w:val="161616"/>
          <w:w w:val="115"/>
          <w:sz w:val="19"/>
        </w:rPr>
        <w:t>gn</w:t>
      </w:r>
      <w:r>
        <w:rPr>
          <w:rFonts w:ascii="Arial" w:hAnsi="Arial"/>
          <w:i/>
          <w:color w:val="161616"/>
          <w:spacing w:val="-19"/>
          <w:w w:val="115"/>
          <w:sz w:val="19"/>
        </w:rPr>
        <w:t>o</w:t>
      </w:r>
      <w:r>
        <w:rPr>
          <w:rFonts w:ascii="Arial" w:hAnsi="Arial"/>
          <w:i/>
          <w:color w:val="161616"/>
          <w:w w:val="115"/>
          <w:sz w:val="19"/>
        </w:rPr>
        <w:t>s</w:t>
      </w:r>
      <w:r>
        <w:rPr>
          <w:rFonts w:ascii="Arial" w:hAnsi="Arial"/>
          <w:i/>
          <w:color w:val="161616"/>
          <w:spacing w:val="-20"/>
          <w:w w:val="115"/>
          <w:sz w:val="19"/>
        </w:rPr>
        <w:t>t</w:t>
      </w:r>
      <w:r>
        <w:rPr>
          <w:rFonts w:ascii="Arial" w:hAnsi="Arial"/>
          <w:i/>
          <w:color w:val="161616"/>
          <w:w w:val="115"/>
          <w:sz w:val="19"/>
        </w:rPr>
        <w:t>iku</w:t>
      </w:r>
      <w:r>
        <w:rPr>
          <w:rFonts w:ascii="Arial" w:hAnsi="Arial"/>
          <w:i/>
          <w:color w:val="161616"/>
          <w:spacing w:val="-20"/>
          <w:w w:val="115"/>
          <w:sz w:val="19"/>
        </w:rPr>
        <w:t xml:space="preserve"> </w:t>
      </w:r>
      <w:r>
        <w:rPr>
          <w:rFonts w:ascii="Arial" w:hAnsi="Arial"/>
          <w:i/>
          <w:color w:val="161616"/>
          <w:spacing w:val="-22"/>
          <w:w w:val="115"/>
          <w:sz w:val="19"/>
        </w:rPr>
        <w:t>l</w:t>
      </w:r>
      <w:r>
        <w:rPr>
          <w:rFonts w:ascii="Arial" w:hAnsi="Arial"/>
          <w:i/>
          <w:color w:val="161616"/>
          <w:w w:val="115"/>
          <w:sz w:val="19"/>
        </w:rPr>
        <w:t>ym</w:t>
      </w:r>
      <w:r>
        <w:rPr>
          <w:rFonts w:ascii="Arial" w:hAnsi="Arial"/>
          <w:i/>
          <w:color w:val="161616"/>
          <w:spacing w:val="-13"/>
          <w:w w:val="115"/>
          <w:sz w:val="19"/>
        </w:rPr>
        <w:t>e</w:t>
      </w:r>
      <w:r>
        <w:rPr>
          <w:rFonts w:ascii="Arial" w:hAnsi="Arial"/>
          <w:i/>
          <w:color w:val="161616"/>
          <w:w w:val="115"/>
          <w:sz w:val="19"/>
        </w:rPr>
        <w:t>ské</w:t>
      </w:r>
      <w:r>
        <w:rPr>
          <w:rFonts w:ascii="Arial" w:hAnsi="Arial"/>
          <w:i/>
          <w:color w:val="161616"/>
          <w:spacing w:val="-36"/>
          <w:w w:val="115"/>
          <w:sz w:val="19"/>
        </w:rPr>
        <w:t xml:space="preserve"> </w:t>
      </w:r>
      <w:r>
        <w:rPr>
          <w:rFonts w:ascii="Arial" w:hAnsi="Arial"/>
          <w:i/>
          <w:color w:val="161616"/>
          <w:w w:val="115"/>
          <w:sz w:val="19"/>
        </w:rPr>
        <w:t>borre</w:t>
      </w:r>
      <w:r>
        <w:rPr>
          <w:rFonts w:ascii="Arial" w:hAnsi="Arial"/>
          <w:i/>
          <w:color w:val="161616"/>
          <w:spacing w:val="-21"/>
          <w:w w:val="115"/>
          <w:sz w:val="19"/>
        </w:rPr>
        <w:t>l</w:t>
      </w:r>
      <w:r>
        <w:rPr>
          <w:rFonts w:ascii="Arial" w:hAnsi="Arial"/>
          <w:i/>
          <w:color w:val="161616"/>
          <w:spacing w:val="-13"/>
          <w:w w:val="115"/>
          <w:sz w:val="19"/>
        </w:rPr>
        <w:t>i</w:t>
      </w:r>
      <w:r>
        <w:rPr>
          <w:rFonts w:ascii="Arial" w:hAnsi="Arial"/>
          <w:i/>
          <w:color w:val="161616"/>
          <w:spacing w:val="-38"/>
          <w:w w:val="115"/>
          <w:sz w:val="19"/>
        </w:rPr>
        <w:t>ó</w:t>
      </w:r>
      <w:r>
        <w:rPr>
          <w:rFonts w:ascii="Arial" w:hAnsi="Arial"/>
          <w:i/>
          <w:color w:val="161616"/>
          <w:w w:val="115"/>
          <w:sz w:val="19"/>
        </w:rPr>
        <w:t>zy</w:t>
      </w:r>
      <w:r>
        <w:rPr>
          <w:rFonts w:ascii="Arial" w:hAnsi="Arial"/>
          <w:i/>
          <w:color w:val="161616"/>
          <w:spacing w:val="-21"/>
          <w:w w:val="115"/>
          <w:sz w:val="19"/>
        </w:rPr>
        <w:t xml:space="preserve"> </w:t>
      </w:r>
      <w:r>
        <w:rPr>
          <w:rFonts w:ascii="Arial" w:hAnsi="Arial"/>
          <w:i/>
          <w:color w:val="161616"/>
          <w:w w:val="115"/>
          <w:sz w:val="19"/>
        </w:rPr>
        <w:t>2</w:t>
      </w:r>
      <w:r>
        <w:rPr>
          <w:rFonts w:ascii="Arial" w:hAnsi="Arial"/>
          <w:i/>
          <w:color w:val="161616"/>
          <w:spacing w:val="-23"/>
          <w:w w:val="115"/>
          <w:sz w:val="19"/>
        </w:rPr>
        <w:t>0</w:t>
      </w:r>
      <w:r>
        <w:rPr>
          <w:rFonts w:ascii="Arial" w:hAnsi="Arial"/>
          <w:i/>
          <w:color w:val="161616"/>
          <w:w w:val="115"/>
          <w:sz w:val="19"/>
        </w:rPr>
        <w:t>20</w:t>
      </w:r>
      <w:r>
        <w:rPr>
          <w:rFonts w:ascii="Arial" w:hAnsi="Arial"/>
          <w:i/>
          <w:color w:val="161616"/>
          <w:spacing w:val="-25"/>
          <w:w w:val="115"/>
          <w:sz w:val="19"/>
        </w:rPr>
        <w:t xml:space="preserve"> </w:t>
      </w:r>
      <w:r>
        <w:rPr>
          <w:rFonts w:ascii="Arial" w:hAnsi="Arial"/>
          <w:color w:val="161616"/>
          <w:w w:val="115"/>
          <w:sz w:val="19"/>
        </w:rPr>
        <w:t>-</w:t>
      </w:r>
    </w:p>
    <w:p w:rsidR="003D4986" w:rsidRDefault="00CF05F5">
      <w:pPr>
        <w:spacing w:before="25"/>
        <w:ind w:left="7197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161616"/>
          <w:spacing w:val="-29"/>
          <w:w w:val="105"/>
          <w:sz w:val="19"/>
        </w:rPr>
        <w:t>o</w:t>
      </w:r>
      <w:r>
        <w:rPr>
          <w:rFonts w:ascii="Arial" w:hAnsi="Arial"/>
          <w:i/>
          <w:color w:val="161616"/>
          <w:w w:val="105"/>
          <w:sz w:val="19"/>
        </w:rPr>
        <w:t>pakované</w:t>
      </w:r>
      <w:r>
        <w:rPr>
          <w:rFonts w:ascii="Arial" w:hAnsi="Arial"/>
          <w:i/>
          <w:color w:val="161616"/>
          <w:spacing w:val="32"/>
          <w:w w:val="105"/>
          <w:sz w:val="19"/>
        </w:rPr>
        <w:t xml:space="preserve"> </w:t>
      </w:r>
      <w:r>
        <w:rPr>
          <w:rFonts w:ascii="Arial" w:hAnsi="Arial"/>
          <w:i/>
          <w:color w:val="161616"/>
          <w:spacing w:val="-26"/>
          <w:w w:val="105"/>
          <w:sz w:val="19"/>
        </w:rPr>
        <w:t>ň</w:t>
      </w:r>
      <w:r>
        <w:rPr>
          <w:rFonts w:ascii="Arial" w:hAnsi="Arial"/>
          <w:i/>
          <w:color w:val="161616"/>
          <w:w w:val="105"/>
          <w:sz w:val="19"/>
        </w:rPr>
        <w:t>'</w:t>
      </w:r>
      <w:r>
        <w:rPr>
          <w:rFonts w:ascii="Arial" w:hAnsi="Arial"/>
          <w:i/>
          <w:color w:val="161616"/>
          <w:spacing w:val="-36"/>
          <w:w w:val="105"/>
          <w:sz w:val="19"/>
        </w:rPr>
        <w:t>z</w:t>
      </w:r>
      <w:r>
        <w:rPr>
          <w:rFonts w:ascii="Arial" w:hAnsi="Arial"/>
          <w:i/>
          <w:color w:val="161616"/>
          <w:w w:val="105"/>
          <w:sz w:val="19"/>
        </w:rPr>
        <w:t>en/</w:t>
      </w:r>
      <w:r>
        <w:rPr>
          <w:rFonts w:ascii="Arial" w:hAnsi="Arial"/>
          <w:i/>
          <w:color w:val="161616"/>
          <w:spacing w:val="8"/>
          <w:w w:val="105"/>
          <w:sz w:val="19"/>
        </w:rPr>
        <w:t xml:space="preserve"> </w:t>
      </w:r>
      <w:r>
        <w:rPr>
          <w:rFonts w:ascii="Arial" w:hAnsi="Arial"/>
          <w:i/>
          <w:color w:val="161616"/>
          <w:w w:val="105"/>
          <w:sz w:val="19"/>
        </w:rPr>
        <w:t>'</w:t>
      </w:r>
      <w:r>
        <w:rPr>
          <w:rFonts w:ascii="Arial" w:hAnsi="Arial"/>
          <w:i/>
          <w:color w:val="161616"/>
          <w:spacing w:val="4"/>
          <w:w w:val="105"/>
          <w:sz w:val="19"/>
        </w:rPr>
        <w:t xml:space="preserve"> </w:t>
      </w:r>
      <w:r>
        <w:rPr>
          <w:rFonts w:ascii="Arial" w:hAnsi="Arial"/>
          <w:i/>
          <w:color w:val="161616"/>
          <w:w w:val="105"/>
          <w:sz w:val="19"/>
        </w:rPr>
        <w:t>(J</w:t>
      </w:r>
      <w:r>
        <w:rPr>
          <w:rFonts w:ascii="Arial" w:hAnsi="Arial"/>
          <w:i/>
          <w:color w:val="161616"/>
          <w:spacing w:val="-43"/>
          <w:w w:val="105"/>
          <w:sz w:val="19"/>
        </w:rPr>
        <w:t>S</w:t>
      </w:r>
      <w:r>
        <w:rPr>
          <w:rFonts w:ascii="Arial" w:hAnsi="Arial"/>
          <w:i/>
          <w:color w:val="161616"/>
          <w:w w:val="105"/>
          <w:sz w:val="19"/>
        </w:rPr>
        <w:t>A)</w:t>
      </w:r>
    </w:p>
    <w:p w:rsidR="003D4986" w:rsidRDefault="003D4986">
      <w:pPr>
        <w:spacing w:before="7"/>
        <w:rPr>
          <w:rFonts w:ascii="Arial" w:eastAsia="Arial" w:hAnsi="Arial" w:cs="Arial"/>
          <w:i/>
          <w:sz w:val="20"/>
          <w:szCs w:val="20"/>
        </w:rPr>
      </w:pPr>
    </w:p>
    <w:p w:rsidR="003D4986" w:rsidRDefault="00CF05F5">
      <w:pPr>
        <w:pStyle w:val="Zkladntext"/>
        <w:numPr>
          <w:ilvl w:val="0"/>
          <w:numId w:val="1"/>
        </w:numPr>
        <w:tabs>
          <w:tab w:val="left" w:pos="673"/>
        </w:tabs>
        <w:spacing w:line="251" w:lineRule="auto"/>
        <w:ind w:left="682" w:right="1525" w:hanging="564"/>
        <w:jc w:val="both"/>
      </w:pPr>
      <w:r>
        <w:rPr>
          <w:color w:val="161616"/>
        </w:rPr>
        <w:t>Tato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smlouva</w:t>
      </w:r>
      <w:r>
        <w:rPr>
          <w:color w:val="161616"/>
          <w:spacing w:val="41"/>
        </w:rPr>
        <w:t xml:space="preserve"> </w:t>
      </w:r>
      <w:r>
        <w:rPr>
          <w:color w:val="161616"/>
        </w:rPr>
        <w:t>nabývá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platnosti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dnem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podpisu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oprávněnými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zástupci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obou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smluvních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stran.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Ve</w:t>
      </w:r>
      <w:r>
        <w:rPr>
          <w:color w:val="161616"/>
          <w:w w:val="90"/>
        </w:rPr>
        <w:t xml:space="preserve"> </w:t>
      </w:r>
      <w:r>
        <w:rPr>
          <w:color w:val="161616"/>
        </w:rPr>
        <w:t>vztahu</w:t>
      </w:r>
      <w:r>
        <w:rPr>
          <w:color w:val="161616"/>
          <w:spacing w:val="44"/>
        </w:rPr>
        <w:t xml:space="preserve"> </w:t>
      </w:r>
      <w:r>
        <w:rPr>
          <w:color w:val="161616"/>
        </w:rPr>
        <w:t>k</w:t>
      </w:r>
      <w:r>
        <w:rPr>
          <w:color w:val="161616"/>
          <w:spacing w:val="24"/>
        </w:rPr>
        <w:t xml:space="preserve"> </w:t>
      </w:r>
      <w:r>
        <w:rPr>
          <w:color w:val="161616"/>
          <w:spacing w:val="-1"/>
        </w:rPr>
        <w:t>účinnosti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smlouvy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smluvní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strany</w:t>
      </w:r>
      <w:r>
        <w:rPr>
          <w:color w:val="161616"/>
          <w:spacing w:val="42"/>
        </w:rPr>
        <w:t xml:space="preserve"> </w:t>
      </w:r>
      <w:r>
        <w:rPr>
          <w:color w:val="161616"/>
        </w:rPr>
        <w:t>berou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vědomí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výslovně</w:t>
      </w:r>
      <w:r>
        <w:rPr>
          <w:color w:val="161616"/>
          <w:spacing w:val="37"/>
        </w:rPr>
        <w:t xml:space="preserve"> </w:t>
      </w:r>
      <w:r>
        <w:rPr>
          <w:color w:val="161616"/>
          <w:spacing w:val="-2"/>
        </w:rPr>
        <w:t>prohl</w:t>
      </w:r>
      <w:r>
        <w:rPr>
          <w:color w:val="161616"/>
          <w:spacing w:val="-3"/>
        </w:rPr>
        <w:t>ašují</w:t>
      </w:r>
      <w:r>
        <w:rPr>
          <w:color w:val="161616"/>
          <w:spacing w:val="-1"/>
        </w:rPr>
        <w:t>,</w:t>
      </w:r>
      <w:r>
        <w:rPr>
          <w:color w:val="161616"/>
          <w:spacing w:val="-22"/>
        </w:rPr>
        <w:t xml:space="preserve"> </w:t>
      </w:r>
      <w:r>
        <w:rPr>
          <w:color w:val="161616"/>
        </w:rPr>
        <w:t>že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jsou</w:t>
      </w:r>
      <w:r>
        <w:rPr>
          <w:color w:val="161616"/>
          <w:spacing w:val="30"/>
        </w:rPr>
        <w:t xml:space="preserve"> </w:t>
      </w:r>
      <w:r>
        <w:rPr>
          <w:color w:val="161616"/>
          <w:spacing w:val="4"/>
        </w:rPr>
        <w:t>jim</w:t>
      </w:r>
      <w:r>
        <w:rPr>
          <w:color w:val="161616"/>
          <w:spacing w:val="43"/>
          <w:w w:val="103"/>
        </w:rPr>
        <w:t xml:space="preserve"> </w:t>
      </w:r>
      <w:r>
        <w:rPr>
          <w:color w:val="161616"/>
        </w:rPr>
        <w:t>známy</w:t>
      </w:r>
      <w:r>
        <w:rPr>
          <w:color w:val="161616"/>
          <w:spacing w:val="22"/>
        </w:rPr>
        <w:t xml:space="preserve"> </w:t>
      </w:r>
      <w:r>
        <w:rPr>
          <w:color w:val="161616"/>
          <w:spacing w:val="-1"/>
        </w:rPr>
        <w:t>účinky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Zákona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o</w:t>
      </w:r>
      <w:r>
        <w:rPr>
          <w:color w:val="161616"/>
          <w:spacing w:val="13"/>
        </w:rPr>
        <w:t xml:space="preserve"> </w:t>
      </w:r>
      <w:r>
        <w:rPr>
          <w:color w:val="161616"/>
          <w:spacing w:val="-1"/>
        </w:rPr>
        <w:t>registru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smluv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ve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vztahu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k</w:t>
      </w:r>
      <w:r>
        <w:rPr>
          <w:color w:val="161616"/>
          <w:spacing w:val="7"/>
        </w:rPr>
        <w:t xml:space="preserve"> </w:t>
      </w:r>
      <w:r>
        <w:rPr>
          <w:color w:val="161616"/>
          <w:spacing w:val="-1"/>
        </w:rPr>
        <w:t>účinnosti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této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smlouvy.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Příslušné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uveřejnění</w:t>
      </w:r>
      <w:r>
        <w:rPr>
          <w:color w:val="161616"/>
          <w:spacing w:val="30"/>
          <w:w w:val="97"/>
        </w:rPr>
        <w:t xml:space="preserve"> </w:t>
      </w:r>
      <w:r>
        <w:rPr>
          <w:color w:val="161616"/>
        </w:rPr>
        <w:t>dle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Zákona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o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registru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smluv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zajistí</w:t>
      </w:r>
      <w:r>
        <w:rPr>
          <w:color w:val="161616"/>
          <w:spacing w:val="-20"/>
        </w:rPr>
        <w:t xml:space="preserve"> </w:t>
      </w:r>
      <w:r>
        <w:rPr>
          <w:color w:val="161616"/>
        </w:rPr>
        <w:t>Objednatel,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při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plné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součinnosti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ze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strany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Dodavatele.</w:t>
      </w: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3D4986">
      <w:pPr>
        <w:spacing w:before="11"/>
        <w:rPr>
          <w:rFonts w:ascii="Arial" w:eastAsia="Arial" w:hAnsi="Arial" w:cs="Arial"/>
          <w:sz w:val="17"/>
          <w:szCs w:val="17"/>
        </w:rPr>
      </w:pPr>
    </w:p>
    <w:p w:rsidR="003D4986" w:rsidRDefault="00CF05F5">
      <w:pPr>
        <w:tabs>
          <w:tab w:val="left" w:pos="5856"/>
          <w:tab w:val="left" w:pos="7297"/>
        </w:tabs>
        <w:ind w:left="252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color w:val="161616"/>
          <w:sz w:val="20"/>
        </w:rPr>
        <w:t>V</w:t>
      </w:r>
      <w:r>
        <w:rPr>
          <w:rFonts w:ascii="Arial" w:hAnsi="Arial"/>
          <w:color w:val="161616"/>
          <w:spacing w:val="6"/>
          <w:sz w:val="20"/>
        </w:rPr>
        <w:t xml:space="preserve"> </w:t>
      </w:r>
      <w:r>
        <w:rPr>
          <w:rFonts w:ascii="Arial" w:hAnsi="Arial"/>
          <w:color w:val="161616"/>
          <w:sz w:val="20"/>
        </w:rPr>
        <w:t>Brně,</w:t>
      </w:r>
      <w:r>
        <w:rPr>
          <w:rFonts w:ascii="Arial" w:hAnsi="Arial"/>
          <w:color w:val="161616"/>
          <w:spacing w:val="-13"/>
          <w:sz w:val="20"/>
        </w:rPr>
        <w:t xml:space="preserve"> </w:t>
      </w:r>
      <w:r>
        <w:rPr>
          <w:rFonts w:ascii="Arial" w:hAnsi="Arial"/>
          <w:color w:val="161616"/>
          <w:sz w:val="20"/>
        </w:rPr>
        <w:t>dne</w:t>
      </w:r>
      <w:r>
        <w:rPr>
          <w:rFonts w:ascii="Arial" w:hAnsi="Arial"/>
          <w:color w:val="161616"/>
          <w:spacing w:val="-4"/>
          <w:sz w:val="20"/>
        </w:rPr>
        <w:t xml:space="preserve"> </w:t>
      </w:r>
      <w:r>
        <w:rPr>
          <w:rFonts w:ascii="Arial" w:hAnsi="Arial"/>
          <w:color w:val="161616"/>
          <w:sz w:val="20"/>
        </w:rPr>
        <w:t>7.</w:t>
      </w:r>
      <w:r>
        <w:rPr>
          <w:rFonts w:ascii="Arial" w:hAnsi="Arial"/>
          <w:color w:val="161616"/>
          <w:spacing w:val="-10"/>
          <w:sz w:val="20"/>
        </w:rPr>
        <w:t xml:space="preserve"> </w:t>
      </w:r>
      <w:r>
        <w:rPr>
          <w:rFonts w:ascii="Arial" w:hAnsi="Arial"/>
          <w:color w:val="161616"/>
          <w:sz w:val="20"/>
        </w:rPr>
        <w:t>8.</w:t>
      </w:r>
      <w:r>
        <w:rPr>
          <w:rFonts w:ascii="Arial" w:hAnsi="Arial"/>
          <w:color w:val="161616"/>
          <w:spacing w:val="1"/>
          <w:sz w:val="20"/>
        </w:rPr>
        <w:t xml:space="preserve"> </w:t>
      </w:r>
      <w:r>
        <w:rPr>
          <w:rFonts w:ascii="Arial" w:hAnsi="Arial"/>
          <w:color w:val="161616"/>
          <w:sz w:val="20"/>
        </w:rPr>
        <w:t>2020</w:t>
      </w:r>
      <w:r>
        <w:rPr>
          <w:rFonts w:ascii="Arial" w:hAnsi="Arial"/>
          <w:color w:val="161616"/>
          <w:sz w:val="20"/>
        </w:rPr>
        <w:tab/>
        <w:t>V</w:t>
      </w:r>
      <w:r>
        <w:rPr>
          <w:rFonts w:ascii="Arial" w:hAnsi="Arial"/>
          <w:color w:val="161616"/>
          <w:spacing w:val="-19"/>
          <w:sz w:val="20"/>
        </w:rPr>
        <w:t xml:space="preserve"> </w:t>
      </w:r>
      <w:r>
        <w:rPr>
          <w:rFonts w:ascii="Arial" w:hAnsi="Arial"/>
          <w:color w:val="161616"/>
          <w:sz w:val="20"/>
        </w:rPr>
        <w:t>Praze,</w:t>
      </w:r>
      <w:r>
        <w:rPr>
          <w:rFonts w:ascii="Arial" w:hAnsi="Arial"/>
          <w:color w:val="161616"/>
          <w:spacing w:val="-29"/>
          <w:sz w:val="20"/>
        </w:rPr>
        <w:t xml:space="preserve"> </w:t>
      </w:r>
      <w:r w:rsidR="00FB4E18">
        <w:rPr>
          <w:rFonts w:ascii="Arial" w:hAnsi="Arial"/>
          <w:color w:val="161616"/>
          <w:sz w:val="20"/>
        </w:rPr>
        <w:t>dne  7.9.2020</w:t>
      </w:r>
    </w:p>
    <w:p w:rsidR="003D4986" w:rsidRDefault="003D4986">
      <w:pPr>
        <w:rPr>
          <w:rFonts w:ascii="Arial" w:eastAsia="Arial" w:hAnsi="Arial" w:cs="Arial"/>
          <w:b/>
          <w:bCs/>
          <w:sz w:val="20"/>
          <w:szCs w:val="20"/>
        </w:rPr>
      </w:pPr>
    </w:p>
    <w:p w:rsidR="003D4986" w:rsidRDefault="003D4986">
      <w:pPr>
        <w:rPr>
          <w:rFonts w:ascii="Arial" w:eastAsia="Arial" w:hAnsi="Arial" w:cs="Arial"/>
          <w:sz w:val="20"/>
          <w:szCs w:val="20"/>
        </w:rPr>
        <w:sectPr w:rsidR="003D4986">
          <w:pgSz w:w="11910" w:h="16840"/>
          <w:pgMar w:top="0" w:right="0" w:bottom="940" w:left="1060" w:header="0" w:footer="705" w:gutter="0"/>
          <w:cols w:space="708"/>
        </w:sectPr>
      </w:pPr>
    </w:p>
    <w:p w:rsidR="003D4986" w:rsidRDefault="003D4986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3D4986" w:rsidRDefault="00CF05F5">
      <w:pPr>
        <w:pStyle w:val="Zkladntext"/>
        <w:ind w:left="257"/>
      </w:pPr>
      <w:r>
        <w:rPr>
          <w:color w:val="161616"/>
          <w:w w:val="95"/>
        </w:rPr>
        <w:t>Za</w:t>
      </w:r>
      <w:r>
        <w:rPr>
          <w:color w:val="161616"/>
          <w:spacing w:val="26"/>
          <w:w w:val="95"/>
        </w:rPr>
        <w:t xml:space="preserve"> </w:t>
      </w:r>
      <w:r>
        <w:rPr>
          <w:color w:val="161616"/>
          <w:spacing w:val="-1"/>
          <w:w w:val="95"/>
        </w:rPr>
        <w:t>Dodavatele:</w:t>
      </w:r>
      <w:r w:rsidR="00A41C9A">
        <w:rPr>
          <w:color w:val="161616"/>
          <w:spacing w:val="-1"/>
          <w:w w:val="95"/>
        </w:rPr>
        <w:t xml:space="preserve">                      </w:t>
      </w:r>
    </w:p>
    <w:p w:rsidR="003D4986" w:rsidRDefault="00CF05F5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3D4986" w:rsidRPr="00A41C9A" w:rsidRDefault="00A41C9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</w:t>
      </w:r>
      <w:r w:rsidRPr="00A41C9A">
        <w:rPr>
          <w:rFonts w:ascii="Arial" w:eastAsia="Arial" w:hAnsi="Arial" w:cs="Arial"/>
          <w:sz w:val="20"/>
          <w:szCs w:val="20"/>
        </w:rPr>
        <w:t>Za O</w:t>
      </w:r>
      <w:r w:rsidR="000F0AFB">
        <w:rPr>
          <w:rFonts w:ascii="Arial" w:eastAsia="Arial" w:hAnsi="Arial" w:cs="Arial"/>
          <w:sz w:val="20"/>
          <w:szCs w:val="20"/>
        </w:rPr>
        <w:t>bjedn</w:t>
      </w:r>
      <w:r w:rsidRPr="00A41C9A">
        <w:rPr>
          <w:rFonts w:ascii="Arial" w:eastAsia="Arial" w:hAnsi="Arial" w:cs="Arial"/>
          <w:sz w:val="20"/>
          <w:szCs w:val="20"/>
        </w:rPr>
        <w:t>atele:</w:t>
      </w:r>
    </w:p>
    <w:p w:rsidR="003D4986" w:rsidRDefault="003D4986">
      <w:pPr>
        <w:spacing w:before="12"/>
        <w:ind w:left="249" w:right="6490"/>
        <w:jc w:val="center"/>
        <w:rPr>
          <w:rFonts w:ascii="Arial" w:eastAsia="Arial" w:hAnsi="Arial" w:cs="Arial"/>
          <w:sz w:val="16"/>
          <w:szCs w:val="16"/>
        </w:rPr>
      </w:pPr>
    </w:p>
    <w:p w:rsidR="003D4986" w:rsidRDefault="003D4986">
      <w:pPr>
        <w:jc w:val="center"/>
        <w:rPr>
          <w:rFonts w:ascii="Arial" w:eastAsia="Arial" w:hAnsi="Arial" w:cs="Arial"/>
          <w:sz w:val="16"/>
          <w:szCs w:val="16"/>
        </w:rPr>
        <w:sectPr w:rsidR="003D4986">
          <w:type w:val="continuous"/>
          <w:pgSz w:w="11910" w:h="16840"/>
          <w:pgMar w:top="0" w:right="0" w:bottom="900" w:left="1060" w:header="708" w:footer="708" w:gutter="0"/>
          <w:cols w:num="2" w:space="708" w:equalWidth="0">
            <w:col w:w="1585" w:space="248"/>
            <w:col w:w="9017"/>
          </w:cols>
        </w:sectPr>
      </w:pP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3D4986">
      <w:pPr>
        <w:spacing w:before="2"/>
        <w:rPr>
          <w:rFonts w:ascii="Arial" w:eastAsia="Arial" w:hAnsi="Arial" w:cs="Arial"/>
          <w:sz w:val="19"/>
          <w:szCs w:val="19"/>
        </w:rPr>
      </w:pPr>
    </w:p>
    <w:p w:rsidR="003D4986" w:rsidRDefault="003D4986">
      <w:pPr>
        <w:rPr>
          <w:rFonts w:ascii="Arial" w:eastAsia="Arial" w:hAnsi="Arial" w:cs="Arial"/>
          <w:sz w:val="19"/>
          <w:szCs w:val="19"/>
        </w:rPr>
        <w:sectPr w:rsidR="003D4986">
          <w:type w:val="continuous"/>
          <w:pgSz w:w="11910" w:h="16840"/>
          <w:pgMar w:top="0" w:right="0" w:bottom="900" w:left="1060" w:header="708" w:footer="708" w:gutter="0"/>
          <w:cols w:space="708"/>
        </w:sectPr>
      </w:pPr>
    </w:p>
    <w:p w:rsidR="003D4986" w:rsidRDefault="007F1807">
      <w:pPr>
        <w:pStyle w:val="Zkladntext"/>
        <w:spacing w:before="74"/>
        <w:ind w:left="266"/>
      </w:pPr>
      <w:r>
        <w:rPr>
          <w:color w:val="161616"/>
          <w:w w:val="95"/>
        </w:rPr>
        <w:t>[Xx  xX]                                                                                              [Xx  xX]</w:t>
      </w:r>
    </w:p>
    <w:p w:rsidR="003D4986" w:rsidRDefault="00CF05F5">
      <w:pPr>
        <w:pStyle w:val="Zkladntext"/>
        <w:tabs>
          <w:tab w:val="left" w:pos="5956"/>
        </w:tabs>
        <w:spacing w:before="134"/>
        <w:ind w:left="266"/>
      </w:pPr>
      <w:r>
        <w:rPr>
          <w:color w:val="161616"/>
        </w:rPr>
        <w:t>Na</w:t>
      </w:r>
      <w:r>
        <w:rPr>
          <w:color w:val="161616"/>
          <w:spacing w:val="-23"/>
        </w:rPr>
        <w:t xml:space="preserve"> </w:t>
      </w:r>
      <w:r>
        <w:rPr>
          <w:color w:val="161616"/>
        </w:rPr>
        <w:t>základě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plné</w:t>
      </w:r>
      <w:r>
        <w:rPr>
          <w:color w:val="161616"/>
          <w:spacing w:val="-20"/>
        </w:rPr>
        <w:t xml:space="preserve"> </w:t>
      </w:r>
      <w:r>
        <w:rPr>
          <w:color w:val="161616"/>
        </w:rPr>
        <w:t>moci</w:t>
      </w:r>
      <w:r>
        <w:rPr>
          <w:color w:val="161616"/>
        </w:rPr>
        <w:tab/>
      </w:r>
      <w:r>
        <w:rPr>
          <w:color w:val="161616"/>
          <w:w w:val="95"/>
        </w:rPr>
        <w:t>Ředitel</w:t>
      </w: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CF05F5">
      <w:pPr>
        <w:spacing w:before="176"/>
        <w:ind w:left="271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161616"/>
          <w:spacing w:val="-12"/>
          <w:w w:val="115"/>
          <w:sz w:val="19"/>
        </w:rPr>
        <w:t>P</w:t>
      </w:r>
      <w:r>
        <w:rPr>
          <w:rFonts w:ascii="Arial" w:hAnsi="Arial"/>
          <w:i/>
          <w:color w:val="161616"/>
          <w:spacing w:val="-8"/>
          <w:w w:val="115"/>
          <w:sz w:val="19"/>
        </w:rPr>
        <w:t>ř</w:t>
      </w:r>
      <w:r>
        <w:rPr>
          <w:rFonts w:ascii="Arial" w:hAnsi="Arial"/>
          <w:i/>
          <w:color w:val="161616"/>
          <w:spacing w:val="-11"/>
          <w:w w:val="115"/>
          <w:sz w:val="19"/>
        </w:rPr>
        <w:t>íloh</w:t>
      </w:r>
      <w:r>
        <w:rPr>
          <w:rFonts w:ascii="Arial" w:hAnsi="Arial"/>
          <w:i/>
          <w:color w:val="161616"/>
          <w:spacing w:val="-10"/>
          <w:w w:val="115"/>
          <w:sz w:val="19"/>
        </w:rPr>
        <w:t>y:</w:t>
      </w:r>
    </w:p>
    <w:p w:rsidR="00E85B43" w:rsidRPr="00E85B43" w:rsidRDefault="00CF05F5" w:rsidP="00E85B43">
      <w:pPr>
        <w:numPr>
          <w:ilvl w:val="1"/>
          <w:numId w:val="1"/>
        </w:numPr>
        <w:tabs>
          <w:tab w:val="left" w:pos="983"/>
        </w:tabs>
        <w:spacing w:before="145"/>
        <w:ind w:hanging="34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161616"/>
          <w:w w:val="115"/>
          <w:sz w:val="19"/>
        </w:rPr>
        <w:t>Pří</w:t>
      </w:r>
      <w:r>
        <w:rPr>
          <w:rFonts w:ascii="Arial" w:hAnsi="Arial"/>
          <w:i/>
          <w:color w:val="161616"/>
          <w:spacing w:val="-22"/>
          <w:w w:val="115"/>
          <w:sz w:val="19"/>
        </w:rPr>
        <w:t>l</w:t>
      </w:r>
      <w:r>
        <w:rPr>
          <w:rFonts w:ascii="Arial" w:hAnsi="Arial"/>
          <w:i/>
          <w:color w:val="161616"/>
          <w:w w:val="115"/>
          <w:sz w:val="19"/>
        </w:rPr>
        <w:t>oha</w:t>
      </w:r>
      <w:r>
        <w:rPr>
          <w:rFonts w:ascii="Arial" w:hAnsi="Arial"/>
          <w:i/>
          <w:color w:val="161616"/>
          <w:spacing w:val="-40"/>
          <w:w w:val="115"/>
          <w:sz w:val="19"/>
        </w:rPr>
        <w:t xml:space="preserve"> </w:t>
      </w:r>
      <w:r>
        <w:rPr>
          <w:rFonts w:ascii="Arial" w:hAnsi="Arial"/>
          <w:color w:val="161616"/>
          <w:w w:val="140"/>
          <w:sz w:val="19"/>
        </w:rPr>
        <w:t>-</w:t>
      </w:r>
      <w:r>
        <w:rPr>
          <w:rFonts w:ascii="Arial" w:hAnsi="Arial"/>
          <w:color w:val="161616"/>
          <w:spacing w:val="-61"/>
          <w:w w:val="140"/>
          <w:sz w:val="19"/>
        </w:rPr>
        <w:t xml:space="preserve"> </w:t>
      </w:r>
      <w:r>
        <w:rPr>
          <w:rFonts w:ascii="Arial" w:hAnsi="Arial"/>
          <w:i/>
          <w:color w:val="161616"/>
          <w:spacing w:val="-42"/>
          <w:w w:val="115"/>
          <w:sz w:val="19"/>
        </w:rPr>
        <w:t>C</w:t>
      </w:r>
      <w:r>
        <w:rPr>
          <w:rFonts w:ascii="Arial" w:hAnsi="Arial"/>
          <w:i/>
          <w:color w:val="161616"/>
          <w:w w:val="115"/>
          <w:sz w:val="19"/>
        </w:rPr>
        <w:t>enová</w:t>
      </w:r>
      <w:r>
        <w:rPr>
          <w:rFonts w:ascii="Arial" w:hAnsi="Arial"/>
          <w:i/>
          <w:color w:val="161616"/>
          <w:spacing w:val="-48"/>
          <w:w w:val="115"/>
          <w:sz w:val="19"/>
        </w:rPr>
        <w:t xml:space="preserve"> </w:t>
      </w:r>
      <w:r>
        <w:rPr>
          <w:rFonts w:ascii="Arial" w:hAnsi="Arial"/>
          <w:i/>
          <w:color w:val="161616"/>
          <w:w w:val="115"/>
          <w:sz w:val="19"/>
        </w:rPr>
        <w:t>na</w:t>
      </w:r>
      <w:r>
        <w:rPr>
          <w:rFonts w:ascii="Arial" w:hAnsi="Arial"/>
          <w:i/>
          <w:color w:val="161616"/>
          <w:spacing w:val="-14"/>
          <w:w w:val="115"/>
          <w:sz w:val="19"/>
        </w:rPr>
        <w:t>b</w:t>
      </w:r>
      <w:r>
        <w:rPr>
          <w:rFonts w:ascii="Arial" w:hAnsi="Arial"/>
          <w:i/>
          <w:color w:val="161616"/>
          <w:spacing w:val="-30"/>
          <w:w w:val="115"/>
          <w:sz w:val="19"/>
        </w:rPr>
        <w:t>í</w:t>
      </w:r>
      <w:r>
        <w:rPr>
          <w:rFonts w:ascii="Arial" w:hAnsi="Arial"/>
          <w:i/>
          <w:color w:val="161616"/>
          <w:spacing w:val="-23"/>
          <w:w w:val="115"/>
          <w:sz w:val="19"/>
        </w:rPr>
        <w:t>d</w:t>
      </w:r>
      <w:r>
        <w:rPr>
          <w:rFonts w:ascii="Arial" w:hAnsi="Arial"/>
          <w:i/>
          <w:color w:val="161616"/>
          <w:w w:val="115"/>
          <w:sz w:val="19"/>
        </w:rPr>
        <w:t>ka</w:t>
      </w:r>
    </w:p>
    <w:p w:rsidR="00E85B43" w:rsidRDefault="00E85B43" w:rsidP="00E85B43">
      <w:pPr>
        <w:tabs>
          <w:tab w:val="left" w:pos="983"/>
        </w:tabs>
        <w:spacing w:before="145"/>
        <w:ind w:left="639"/>
        <w:rPr>
          <w:rFonts w:ascii="Arial" w:hAnsi="Arial"/>
          <w:i/>
          <w:color w:val="161616"/>
          <w:w w:val="115"/>
          <w:sz w:val="19"/>
        </w:rPr>
      </w:pPr>
    </w:p>
    <w:p w:rsidR="00E85B43" w:rsidRDefault="00E85B43" w:rsidP="00E85B43">
      <w:pPr>
        <w:rPr>
          <w:rFonts w:ascii="Arial" w:hAnsi="Arial" w:cs="Arial"/>
          <w:b/>
          <w:i/>
          <w:sz w:val="20"/>
        </w:rPr>
      </w:pPr>
      <w:r w:rsidRPr="00B153AE">
        <w:rPr>
          <w:rFonts w:ascii="Arial" w:hAnsi="Arial" w:cs="Arial"/>
          <w:b/>
          <w:i/>
          <w:sz w:val="20"/>
        </w:rPr>
        <w:t>OBSAH T</w:t>
      </w:r>
      <w:r>
        <w:rPr>
          <w:rFonts w:ascii="Arial" w:hAnsi="Arial" w:cs="Arial"/>
          <w:b/>
          <w:i/>
          <w:sz w:val="20"/>
        </w:rPr>
        <w:t>É</w:t>
      </w:r>
      <w:r w:rsidRPr="00B153AE">
        <w:rPr>
          <w:rFonts w:ascii="Arial" w:hAnsi="Arial" w:cs="Arial"/>
          <w:b/>
          <w:i/>
          <w:sz w:val="20"/>
        </w:rPr>
        <w:t>TO PŘÍLOH</w:t>
      </w:r>
      <w:r>
        <w:rPr>
          <w:rFonts w:ascii="Arial" w:hAnsi="Arial" w:cs="Arial"/>
          <w:b/>
          <w:i/>
          <w:sz w:val="20"/>
        </w:rPr>
        <w:t>Y</w:t>
      </w:r>
      <w:r w:rsidRPr="00B153AE">
        <w:rPr>
          <w:rFonts w:ascii="Arial" w:hAnsi="Arial" w:cs="Arial"/>
          <w:b/>
          <w:i/>
          <w:sz w:val="20"/>
        </w:rPr>
        <w:t xml:space="preserve"> SE NEZVEŘEJŇUJE</w:t>
      </w:r>
    </w:p>
    <w:p w:rsidR="00E85B43" w:rsidRDefault="00E85B43" w:rsidP="00E85B43">
      <w:pPr>
        <w:rPr>
          <w:rFonts w:ascii="Arial" w:hAnsi="Arial" w:cs="Arial"/>
          <w:b/>
          <w:i/>
          <w:sz w:val="20"/>
        </w:rPr>
      </w:pPr>
      <w:r w:rsidRPr="00B153AE">
        <w:rPr>
          <w:rFonts w:ascii="Arial" w:hAnsi="Arial" w:cs="Arial"/>
          <w:b/>
          <w:i/>
          <w:sz w:val="20"/>
        </w:rPr>
        <w:t>(viz § 3, odst.2, písm. b) zákona č.340/2015 Sb.)</w:t>
      </w:r>
    </w:p>
    <w:p w:rsidR="00E85B43" w:rsidRPr="00E85B43" w:rsidRDefault="00E85B43" w:rsidP="00E85B43">
      <w:pPr>
        <w:tabs>
          <w:tab w:val="left" w:pos="983"/>
        </w:tabs>
        <w:spacing w:before="145"/>
        <w:ind w:left="639"/>
        <w:rPr>
          <w:rFonts w:ascii="Arial" w:eastAsia="Arial" w:hAnsi="Arial" w:cs="Arial"/>
          <w:sz w:val="19"/>
          <w:szCs w:val="19"/>
        </w:rPr>
      </w:pPr>
    </w:p>
    <w:p w:rsidR="003D4986" w:rsidRDefault="003D4986" w:rsidP="007F1807">
      <w:pPr>
        <w:pStyle w:val="Zkladntext"/>
        <w:spacing w:before="74"/>
        <w:ind w:left="0"/>
      </w:pPr>
    </w:p>
    <w:p w:rsidR="003D4986" w:rsidRDefault="003D4986">
      <w:pPr>
        <w:sectPr w:rsidR="003D4986">
          <w:type w:val="continuous"/>
          <w:pgSz w:w="11910" w:h="16840"/>
          <w:pgMar w:top="0" w:right="0" w:bottom="900" w:left="1060" w:header="708" w:footer="708" w:gutter="0"/>
          <w:cols w:num="2" w:space="708" w:equalWidth="0">
            <w:col w:w="6554" w:space="897"/>
            <w:col w:w="3399"/>
          </w:cols>
        </w:sectPr>
      </w:pPr>
    </w:p>
    <w:p w:rsidR="003D4986" w:rsidRDefault="00CF05F5">
      <w:pPr>
        <w:tabs>
          <w:tab w:val="left" w:pos="11923"/>
        </w:tabs>
        <w:spacing w:line="50" w:lineRule="atLeast"/>
        <w:ind w:left="6412"/>
        <w:rPr>
          <w:rFonts w:ascii="Arial" w:eastAsia="Arial" w:hAnsi="Arial" w:cs="Arial"/>
          <w:sz w:val="7"/>
          <w:szCs w:val="7"/>
        </w:rPr>
      </w:pPr>
      <w:bookmarkStart w:id="0" w:name="_GoBack"/>
      <w:bookmarkEnd w:id="0"/>
      <w:r>
        <w:rPr>
          <w:rFonts w:ascii="Arial"/>
          <w:position w:val="2"/>
          <w:sz w:val="5"/>
        </w:rPr>
        <w:tab/>
      </w: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p w:rsidR="003D4986" w:rsidRDefault="003D4986">
      <w:pPr>
        <w:rPr>
          <w:rFonts w:ascii="Arial" w:eastAsia="Arial" w:hAnsi="Arial" w:cs="Arial"/>
          <w:sz w:val="20"/>
          <w:szCs w:val="20"/>
        </w:rPr>
      </w:pPr>
    </w:p>
    <w:sectPr w:rsidR="003D4986">
      <w:footerReference w:type="default" r:id="rId11"/>
      <w:pgSz w:w="16840" w:h="11910" w:orient="landscape"/>
      <w:pgMar w:top="0" w:right="242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05F5">
      <w:r>
        <w:separator/>
      </w:r>
    </w:p>
  </w:endnote>
  <w:endnote w:type="continuationSeparator" w:id="0">
    <w:p w:rsidR="00000000" w:rsidRDefault="00CF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986" w:rsidRDefault="00CF05F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2.65pt;margin-top:793.3pt;width:88pt;height:20.45pt;z-index:-12472;mso-position-horizontal-relative:page;mso-position-vertical-relative:page" filled="f" stroked="f">
          <v:textbox inset="0,0,0,0">
            <w:txbxContent>
              <w:p w:rsidR="003D4986" w:rsidRDefault="00CF05F5">
                <w:pPr>
                  <w:pStyle w:val="Zkladntext"/>
                  <w:spacing w:line="224" w:lineRule="exact"/>
                  <w:ind w:left="20"/>
                </w:pPr>
                <w:r>
                  <w:rPr>
                    <w:color w:val="161616"/>
                  </w:rPr>
                  <w:t>Strana</w:t>
                </w:r>
                <w:r>
                  <w:rPr>
                    <w:color w:val="161616"/>
                    <w:spacing w:val="-10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1616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161616"/>
                  </w:rPr>
                  <w:t>4</w:t>
                </w:r>
                <w:r>
                  <w:fldChar w:fldCharType="end"/>
                </w:r>
                <w:r>
                  <w:rPr>
                    <w:color w:val="161616"/>
                    <w:spacing w:val="-10"/>
                  </w:rPr>
                  <w:t xml:space="preserve"> </w:t>
                </w:r>
                <w:r>
                  <w:rPr>
                    <w:color w:val="161616"/>
                  </w:rPr>
                  <w:t>(celkem</w:t>
                </w:r>
                <w:r>
                  <w:rPr>
                    <w:color w:val="161616"/>
                    <w:spacing w:val="-12"/>
                  </w:rPr>
                  <w:t xml:space="preserve"> </w:t>
                </w:r>
                <w:r>
                  <w:rPr>
                    <w:color w:val="161616"/>
                  </w:rPr>
                  <w:t>4)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986" w:rsidRDefault="00CF05F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4.25pt;margin-top:795.45pt;width:88.25pt;height:12.1pt;z-index:-12496;mso-position-horizontal-relative:page;mso-position-vertical-relative:page" filled="f" stroked="f">
          <v:textbox inset="0,0,0,0">
            <w:txbxContent>
              <w:p w:rsidR="003D4986" w:rsidRDefault="00CF05F5">
                <w:pPr>
                  <w:pStyle w:val="Zkladntext"/>
                  <w:spacing w:line="224" w:lineRule="exact"/>
                  <w:ind w:left="20"/>
                </w:pPr>
                <w:r>
                  <w:rPr>
                    <w:color w:val="131313"/>
                  </w:rPr>
                  <w:t>Strana</w:t>
                </w:r>
                <w:r>
                  <w:rPr>
                    <w:color w:val="131313"/>
                    <w:spacing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131313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131313"/>
                    <w:sz w:val="18"/>
                  </w:rPr>
                  <w:t>3</w:t>
                </w:r>
                <w:r>
                  <w:fldChar w:fldCharType="end"/>
                </w:r>
                <w:r>
                  <w:rPr>
                    <w:color w:val="131313"/>
                    <w:spacing w:val="-18"/>
                    <w:sz w:val="18"/>
                  </w:rPr>
                  <w:t xml:space="preserve"> </w:t>
                </w:r>
                <w:r>
                  <w:rPr>
                    <w:color w:val="131313"/>
                  </w:rPr>
                  <w:t>(celkem</w:t>
                </w:r>
                <w:r>
                  <w:rPr>
                    <w:color w:val="131313"/>
                    <w:spacing w:val="-9"/>
                  </w:rPr>
                  <w:t xml:space="preserve"> </w:t>
                </w:r>
                <w:r>
                  <w:rPr>
                    <w:color w:val="232323"/>
                  </w:rPr>
                  <w:t>4)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986" w:rsidRDefault="003D498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05F5">
      <w:r>
        <w:separator/>
      </w:r>
    </w:p>
  </w:footnote>
  <w:footnote w:type="continuationSeparator" w:id="0">
    <w:p w:rsidR="00000000" w:rsidRDefault="00CF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B5B22"/>
    <w:multiLevelType w:val="hybridMultilevel"/>
    <w:tmpl w:val="F43EB870"/>
    <w:lvl w:ilvl="0" w:tplc="155A83B2">
      <w:start w:val="2"/>
      <w:numFmt w:val="decimal"/>
      <w:lvlText w:val="%1."/>
      <w:lvlJc w:val="left"/>
      <w:pPr>
        <w:ind w:left="1684" w:hanging="424"/>
        <w:jc w:val="right"/>
      </w:pPr>
      <w:rPr>
        <w:rFonts w:ascii="Arial" w:eastAsia="Arial" w:hAnsi="Arial" w:hint="default"/>
        <w:color w:val="111111"/>
        <w:w w:val="96"/>
        <w:sz w:val="20"/>
        <w:szCs w:val="20"/>
      </w:rPr>
    </w:lvl>
    <w:lvl w:ilvl="1" w:tplc="A142E57C">
      <w:start w:val="1"/>
      <w:numFmt w:val="bullet"/>
      <w:lvlText w:val="•"/>
      <w:lvlJc w:val="left"/>
      <w:pPr>
        <w:ind w:left="2706" w:hanging="424"/>
      </w:pPr>
      <w:rPr>
        <w:rFonts w:hint="default"/>
      </w:rPr>
    </w:lvl>
    <w:lvl w:ilvl="2" w:tplc="6AD28950">
      <w:start w:val="1"/>
      <w:numFmt w:val="bullet"/>
      <w:lvlText w:val="•"/>
      <w:lvlJc w:val="left"/>
      <w:pPr>
        <w:ind w:left="3728" w:hanging="424"/>
      </w:pPr>
      <w:rPr>
        <w:rFonts w:hint="default"/>
      </w:rPr>
    </w:lvl>
    <w:lvl w:ilvl="3" w:tplc="64929CA8">
      <w:start w:val="1"/>
      <w:numFmt w:val="bullet"/>
      <w:lvlText w:val="•"/>
      <w:lvlJc w:val="left"/>
      <w:pPr>
        <w:ind w:left="4750" w:hanging="424"/>
      </w:pPr>
      <w:rPr>
        <w:rFonts w:hint="default"/>
      </w:rPr>
    </w:lvl>
    <w:lvl w:ilvl="4" w:tplc="5900DEEE">
      <w:start w:val="1"/>
      <w:numFmt w:val="bullet"/>
      <w:lvlText w:val="•"/>
      <w:lvlJc w:val="left"/>
      <w:pPr>
        <w:ind w:left="5772" w:hanging="424"/>
      </w:pPr>
      <w:rPr>
        <w:rFonts w:hint="default"/>
      </w:rPr>
    </w:lvl>
    <w:lvl w:ilvl="5" w:tplc="FEB86D50">
      <w:start w:val="1"/>
      <w:numFmt w:val="bullet"/>
      <w:lvlText w:val="•"/>
      <w:lvlJc w:val="left"/>
      <w:pPr>
        <w:ind w:left="6794" w:hanging="424"/>
      </w:pPr>
      <w:rPr>
        <w:rFonts w:hint="default"/>
      </w:rPr>
    </w:lvl>
    <w:lvl w:ilvl="6" w:tplc="F6E426D8">
      <w:start w:val="1"/>
      <w:numFmt w:val="bullet"/>
      <w:lvlText w:val="•"/>
      <w:lvlJc w:val="left"/>
      <w:pPr>
        <w:ind w:left="7816" w:hanging="424"/>
      </w:pPr>
      <w:rPr>
        <w:rFonts w:hint="default"/>
      </w:rPr>
    </w:lvl>
    <w:lvl w:ilvl="7" w:tplc="7A1CF36E">
      <w:start w:val="1"/>
      <w:numFmt w:val="bullet"/>
      <w:lvlText w:val="•"/>
      <w:lvlJc w:val="left"/>
      <w:pPr>
        <w:ind w:left="8838" w:hanging="424"/>
      </w:pPr>
      <w:rPr>
        <w:rFonts w:hint="default"/>
      </w:rPr>
    </w:lvl>
    <w:lvl w:ilvl="8" w:tplc="8B1046C6">
      <w:start w:val="1"/>
      <w:numFmt w:val="bullet"/>
      <w:lvlText w:val="•"/>
      <w:lvlJc w:val="left"/>
      <w:pPr>
        <w:ind w:left="9860" w:hanging="424"/>
      </w:pPr>
      <w:rPr>
        <w:rFonts w:hint="default"/>
      </w:rPr>
    </w:lvl>
  </w:abstractNum>
  <w:abstractNum w:abstractNumId="1" w15:restartNumberingAfterBreak="0">
    <w:nsid w:val="21C96206"/>
    <w:multiLevelType w:val="hybridMultilevel"/>
    <w:tmpl w:val="AFA85D14"/>
    <w:lvl w:ilvl="0" w:tplc="4F6E9302">
      <w:start w:val="1"/>
      <w:numFmt w:val="decimal"/>
      <w:lvlText w:val="%1."/>
      <w:lvlJc w:val="left"/>
      <w:pPr>
        <w:ind w:left="1726" w:hanging="557"/>
        <w:jc w:val="right"/>
      </w:pPr>
      <w:rPr>
        <w:rFonts w:ascii="Arial" w:eastAsia="Arial" w:hAnsi="Arial" w:hint="default"/>
        <w:color w:val="111111"/>
        <w:w w:val="101"/>
        <w:sz w:val="20"/>
        <w:szCs w:val="20"/>
      </w:rPr>
    </w:lvl>
    <w:lvl w:ilvl="1" w:tplc="5EF6581C">
      <w:start w:val="1"/>
      <w:numFmt w:val="decimal"/>
      <w:lvlText w:val="%2)"/>
      <w:lvlJc w:val="left"/>
      <w:pPr>
        <w:ind w:left="982" w:hanging="344"/>
        <w:jc w:val="left"/>
      </w:pPr>
      <w:rPr>
        <w:rFonts w:ascii="Arial" w:eastAsia="Arial" w:hAnsi="Arial" w:hint="default"/>
        <w:i/>
        <w:color w:val="161616"/>
        <w:spacing w:val="-83"/>
        <w:w w:val="150"/>
        <w:sz w:val="19"/>
        <w:szCs w:val="19"/>
      </w:rPr>
    </w:lvl>
    <w:lvl w:ilvl="2" w:tplc="9608245E">
      <w:start w:val="1"/>
      <w:numFmt w:val="bullet"/>
      <w:lvlText w:val="•"/>
      <w:lvlJc w:val="left"/>
      <w:pPr>
        <w:ind w:left="2263" w:hanging="344"/>
      </w:pPr>
      <w:rPr>
        <w:rFonts w:hint="default"/>
      </w:rPr>
    </w:lvl>
    <w:lvl w:ilvl="3" w:tplc="AF8C2C6E">
      <w:start w:val="1"/>
      <w:numFmt w:val="bullet"/>
      <w:lvlText w:val="•"/>
      <w:lvlJc w:val="left"/>
      <w:pPr>
        <w:ind w:left="2799" w:hanging="344"/>
      </w:pPr>
      <w:rPr>
        <w:rFonts w:hint="default"/>
      </w:rPr>
    </w:lvl>
    <w:lvl w:ilvl="4" w:tplc="D720640C">
      <w:start w:val="1"/>
      <w:numFmt w:val="bullet"/>
      <w:lvlText w:val="•"/>
      <w:lvlJc w:val="left"/>
      <w:pPr>
        <w:ind w:left="3335" w:hanging="344"/>
      </w:pPr>
      <w:rPr>
        <w:rFonts w:hint="default"/>
      </w:rPr>
    </w:lvl>
    <w:lvl w:ilvl="5" w:tplc="A72A8760">
      <w:start w:val="1"/>
      <w:numFmt w:val="bullet"/>
      <w:lvlText w:val="•"/>
      <w:lvlJc w:val="left"/>
      <w:pPr>
        <w:ind w:left="3872" w:hanging="344"/>
      </w:pPr>
      <w:rPr>
        <w:rFonts w:hint="default"/>
      </w:rPr>
    </w:lvl>
    <w:lvl w:ilvl="6" w:tplc="CCECFA58">
      <w:start w:val="1"/>
      <w:numFmt w:val="bullet"/>
      <w:lvlText w:val="•"/>
      <w:lvlJc w:val="left"/>
      <w:pPr>
        <w:ind w:left="4408" w:hanging="344"/>
      </w:pPr>
      <w:rPr>
        <w:rFonts w:hint="default"/>
      </w:rPr>
    </w:lvl>
    <w:lvl w:ilvl="7" w:tplc="97984D0C">
      <w:start w:val="1"/>
      <w:numFmt w:val="bullet"/>
      <w:lvlText w:val="•"/>
      <w:lvlJc w:val="left"/>
      <w:pPr>
        <w:ind w:left="4944" w:hanging="344"/>
      </w:pPr>
      <w:rPr>
        <w:rFonts w:hint="default"/>
      </w:rPr>
    </w:lvl>
    <w:lvl w:ilvl="8" w:tplc="5AC823B2">
      <w:start w:val="1"/>
      <w:numFmt w:val="bullet"/>
      <w:lvlText w:val="•"/>
      <w:lvlJc w:val="left"/>
      <w:pPr>
        <w:ind w:left="5481" w:hanging="344"/>
      </w:pPr>
      <w:rPr>
        <w:rFonts w:hint="default"/>
      </w:rPr>
    </w:lvl>
  </w:abstractNum>
  <w:abstractNum w:abstractNumId="2" w15:restartNumberingAfterBreak="0">
    <w:nsid w:val="46363D05"/>
    <w:multiLevelType w:val="hybridMultilevel"/>
    <w:tmpl w:val="46FA4470"/>
    <w:lvl w:ilvl="0" w:tplc="D8E6810E">
      <w:start w:val="1"/>
      <w:numFmt w:val="decimal"/>
      <w:lvlText w:val="%1."/>
      <w:lvlJc w:val="left"/>
      <w:pPr>
        <w:ind w:left="1757" w:hanging="422"/>
        <w:jc w:val="right"/>
      </w:pPr>
      <w:rPr>
        <w:rFonts w:ascii="Arial" w:eastAsia="Arial" w:hAnsi="Arial" w:hint="default"/>
        <w:color w:val="131313"/>
        <w:spacing w:val="-39"/>
        <w:w w:val="134"/>
        <w:sz w:val="20"/>
        <w:szCs w:val="20"/>
      </w:rPr>
    </w:lvl>
    <w:lvl w:ilvl="1" w:tplc="5E2C4FBE">
      <w:start w:val="1"/>
      <w:numFmt w:val="bullet"/>
      <w:lvlText w:val="·"/>
      <w:lvlJc w:val="left"/>
      <w:pPr>
        <w:ind w:left="1757" w:hanging="226"/>
      </w:pPr>
      <w:rPr>
        <w:rFonts w:ascii="Arial" w:eastAsia="Arial" w:hAnsi="Arial" w:hint="default"/>
        <w:color w:val="B1B1B1"/>
        <w:w w:val="142"/>
        <w:sz w:val="20"/>
        <w:szCs w:val="20"/>
      </w:rPr>
    </w:lvl>
    <w:lvl w:ilvl="2" w:tplc="92AE8E44">
      <w:start w:val="1"/>
      <w:numFmt w:val="bullet"/>
      <w:lvlText w:val="•"/>
      <w:lvlJc w:val="left"/>
      <w:pPr>
        <w:ind w:left="3786" w:hanging="226"/>
      </w:pPr>
      <w:rPr>
        <w:rFonts w:hint="default"/>
      </w:rPr>
    </w:lvl>
    <w:lvl w:ilvl="3" w:tplc="47A87680">
      <w:start w:val="1"/>
      <w:numFmt w:val="bullet"/>
      <w:lvlText w:val="•"/>
      <w:lvlJc w:val="left"/>
      <w:pPr>
        <w:ind w:left="4801" w:hanging="226"/>
      </w:pPr>
      <w:rPr>
        <w:rFonts w:hint="default"/>
      </w:rPr>
    </w:lvl>
    <w:lvl w:ilvl="4" w:tplc="7A20814E">
      <w:start w:val="1"/>
      <w:numFmt w:val="bullet"/>
      <w:lvlText w:val="•"/>
      <w:lvlJc w:val="left"/>
      <w:pPr>
        <w:ind w:left="5816" w:hanging="226"/>
      </w:pPr>
      <w:rPr>
        <w:rFonts w:hint="default"/>
      </w:rPr>
    </w:lvl>
    <w:lvl w:ilvl="5" w:tplc="1EA2AE1A">
      <w:start w:val="1"/>
      <w:numFmt w:val="bullet"/>
      <w:lvlText w:val="•"/>
      <w:lvlJc w:val="left"/>
      <w:pPr>
        <w:ind w:left="6830" w:hanging="226"/>
      </w:pPr>
      <w:rPr>
        <w:rFonts w:hint="default"/>
      </w:rPr>
    </w:lvl>
    <w:lvl w:ilvl="6" w:tplc="BB542F66">
      <w:start w:val="1"/>
      <w:numFmt w:val="bullet"/>
      <w:lvlText w:val="•"/>
      <w:lvlJc w:val="left"/>
      <w:pPr>
        <w:ind w:left="7845" w:hanging="226"/>
      </w:pPr>
      <w:rPr>
        <w:rFonts w:hint="default"/>
      </w:rPr>
    </w:lvl>
    <w:lvl w:ilvl="7" w:tplc="CE1EF580">
      <w:start w:val="1"/>
      <w:numFmt w:val="bullet"/>
      <w:lvlText w:val="•"/>
      <w:lvlJc w:val="left"/>
      <w:pPr>
        <w:ind w:left="8860" w:hanging="226"/>
      </w:pPr>
      <w:rPr>
        <w:rFonts w:hint="default"/>
      </w:rPr>
    </w:lvl>
    <w:lvl w:ilvl="8" w:tplc="E83E17B4">
      <w:start w:val="1"/>
      <w:numFmt w:val="bullet"/>
      <w:lvlText w:val="•"/>
      <w:lvlJc w:val="left"/>
      <w:pPr>
        <w:ind w:left="9874" w:hanging="226"/>
      </w:pPr>
      <w:rPr>
        <w:rFonts w:hint="default"/>
      </w:rPr>
    </w:lvl>
  </w:abstractNum>
  <w:abstractNum w:abstractNumId="3" w15:restartNumberingAfterBreak="0">
    <w:nsid w:val="48B45929"/>
    <w:multiLevelType w:val="hybridMultilevel"/>
    <w:tmpl w:val="878C9AF6"/>
    <w:lvl w:ilvl="0" w:tplc="5B4E21D8">
      <w:start w:val="2"/>
      <w:numFmt w:val="decimal"/>
      <w:lvlText w:val="%1."/>
      <w:lvlJc w:val="left"/>
      <w:pPr>
        <w:ind w:left="1703" w:hanging="424"/>
        <w:jc w:val="left"/>
      </w:pPr>
      <w:rPr>
        <w:rFonts w:ascii="Arial" w:eastAsia="Arial" w:hAnsi="Arial" w:hint="default"/>
        <w:color w:val="111111"/>
        <w:spacing w:val="10"/>
        <w:w w:val="98"/>
        <w:sz w:val="20"/>
        <w:szCs w:val="20"/>
      </w:rPr>
    </w:lvl>
    <w:lvl w:ilvl="1" w:tplc="C9707A98">
      <w:start w:val="1"/>
      <w:numFmt w:val="bullet"/>
      <w:lvlText w:val="•"/>
      <w:lvlJc w:val="left"/>
      <w:pPr>
        <w:ind w:left="2723" w:hanging="424"/>
      </w:pPr>
      <w:rPr>
        <w:rFonts w:hint="default"/>
      </w:rPr>
    </w:lvl>
    <w:lvl w:ilvl="2" w:tplc="86C47588">
      <w:start w:val="1"/>
      <w:numFmt w:val="bullet"/>
      <w:lvlText w:val="•"/>
      <w:lvlJc w:val="left"/>
      <w:pPr>
        <w:ind w:left="3743" w:hanging="424"/>
      </w:pPr>
      <w:rPr>
        <w:rFonts w:hint="default"/>
      </w:rPr>
    </w:lvl>
    <w:lvl w:ilvl="3" w:tplc="7608AD6C">
      <w:start w:val="1"/>
      <w:numFmt w:val="bullet"/>
      <w:lvlText w:val="•"/>
      <w:lvlJc w:val="left"/>
      <w:pPr>
        <w:ind w:left="4763" w:hanging="424"/>
      </w:pPr>
      <w:rPr>
        <w:rFonts w:hint="default"/>
      </w:rPr>
    </w:lvl>
    <w:lvl w:ilvl="4" w:tplc="A19A2B54">
      <w:start w:val="1"/>
      <w:numFmt w:val="bullet"/>
      <w:lvlText w:val="•"/>
      <w:lvlJc w:val="left"/>
      <w:pPr>
        <w:ind w:left="5784" w:hanging="424"/>
      </w:pPr>
      <w:rPr>
        <w:rFonts w:hint="default"/>
      </w:rPr>
    </w:lvl>
    <w:lvl w:ilvl="5" w:tplc="90DCAFD2">
      <w:start w:val="1"/>
      <w:numFmt w:val="bullet"/>
      <w:lvlText w:val="•"/>
      <w:lvlJc w:val="left"/>
      <w:pPr>
        <w:ind w:left="6804" w:hanging="424"/>
      </w:pPr>
      <w:rPr>
        <w:rFonts w:hint="default"/>
      </w:rPr>
    </w:lvl>
    <w:lvl w:ilvl="6" w:tplc="91C819EA">
      <w:start w:val="1"/>
      <w:numFmt w:val="bullet"/>
      <w:lvlText w:val="•"/>
      <w:lvlJc w:val="left"/>
      <w:pPr>
        <w:ind w:left="7824" w:hanging="424"/>
      </w:pPr>
      <w:rPr>
        <w:rFonts w:hint="default"/>
      </w:rPr>
    </w:lvl>
    <w:lvl w:ilvl="7" w:tplc="9D240E22">
      <w:start w:val="1"/>
      <w:numFmt w:val="bullet"/>
      <w:lvlText w:val="•"/>
      <w:lvlJc w:val="left"/>
      <w:pPr>
        <w:ind w:left="8844" w:hanging="424"/>
      </w:pPr>
      <w:rPr>
        <w:rFonts w:hint="default"/>
      </w:rPr>
    </w:lvl>
    <w:lvl w:ilvl="8" w:tplc="AAFAC19C">
      <w:start w:val="1"/>
      <w:numFmt w:val="bullet"/>
      <w:lvlText w:val="•"/>
      <w:lvlJc w:val="left"/>
      <w:pPr>
        <w:ind w:left="9864" w:hanging="424"/>
      </w:pPr>
      <w:rPr>
        <w:rFonts w:hint="default"/>
      </w:rPr>
    </w:lvl>
  </w:abstractNum>
  <w:abstractNum w:abstractNumId="4" w15:restartNumberingAfterBreak="0">
    <w:nsid w:val="4D730719"/>
    <w:multiLevelType w:val="hybridMultilevel"/>
    <w:tmpl w:val="06BA4ECC"/>
    <w:lvl w:ilvl="0" w:tplc="4552C3F4">
      <w:start w:val="2"/>
      <w:numFmt w:val="upperRoman"/>
      <w:lvlText w:val="%1."/>
      <w:lvlJc w:val="left"/>
      <w:pPr>
        <w:ind w:left="4616" w:hanging="319"/>
        <w:jc w:val="right"/>
      </w:pPr>
      <w:rPr>
        <w:rFonts w:ascii="Times New Roman" w:eastAsia="Times New Roman" w:hAnsi="Times New Roman" w:hint="default"/>
        <w:b/>
        <w:bCs/>
        <w:color w:val="111111"/>
        <w:w w:val="106"/>
        <w:sz w:val="22"/>
        <w:szCs w:val="22"/>
      </w:rPr>
    </w:lvl>
    <w:lvl w:ilvl="1" w:tplc="1152CC24">
      <w:start w:val="1"/>
      <w:numFmt w:val="bullet"/>
      <w:lvlText w:val="•"/>
      <w:lvlJc w:val="left"/>
      <w:pPr>
        <w:ind w:left="5345" w:hanging="319"/>
      </w:pPr>
      <w:rPr>
        <w:rFonts w:hint="default"/>
      </w:rPr>
    </w:lvl>
    <w:lvl w:ilvl="2" w:tplc="36888380">
      <w:start w:val="1"/>
      <w:numFmt w:val="bullet"/>
      <w:lvlText w:val="•"/>
      <w:lvlJc w:val="left"/>
      <w:pPr>
        <w:ind w:left="6074" w:hanging="319"/>
      </w:pPr>
      <w:rPr>
        <w:rFonts w:hint="default"/>
      </w:rPr>
    </w:lvl>
    <w:lvl w:ilvl="3" w:tplc="5E1497B0">
      <w:start w:val="1"/>
      <w:numFmt w:val="bullet"/>
      <w:lvlText w:val="•"/>
      <w:lvlJc w:val="left"/>
      <w:pPr>
        <w:ind w:left="6803" w:hanging="319"/>
      </w:pPr>
      <w:rPr>
        <w:rFonts w:hint="default"/>
      </w:rPr>
    </w:lvl>
    <w:lvl w:ilvl="4" w:tplc="A7804770">
      <w:start w:val="1"/>
      <w:numFmt w:val="bullet"/>
      <w:lvlText w:val="•"/>
      <w:lvlJc w:val="left"/>
      <w:pPr>
        <w:ind w:left="7531" w:hanging="319"/>
      </w:pPr>
      <w:rPr>
        <w:rFonts w:hint="default"/>
      </w:rPr>
    </w:lvl>
    <w:lvl w:ilvl="5" w:tplc="08924CC6">
      <w:start w:val="1"/>
      <w:numFmt w:val="bullet"/>
      <w:lvlText w:val="•"/>
      <w:lvlJc w:val="left"/>
      <w:pPr>
        <w:ind w:left="8260" w:hanging="319"/>
      </w:pPr>
      <w:rPr>
        <w:rFonts w:hint="default"/>
      </w:rPr>
    </w:lvl>
    <w:lvl w:ilvl="6" w:tplc="C28AB318">
      <w:start w:val="1"/>
      <w:numFmt w:val="bullet"/>
      <w:lvlText w:val="•"/>
      <w:lvlJc w:val="left"/>
      <w:pPr>
        <w:ind w:left="8989" w:hanging="319"/>
      </w:pPr>
      <w:rPr>
        <w:rFonts w:hint="default"/>
      </w:rPr>
    </w:lvl>
    <w:lvl w:ilvl="7" w:tplc="3B8A7E76">
      <w:start w:val="1"/>
      <w:numFmt w:val="bullet"/>
      <w:lvlText w:val="•"/>
      <w:lvlJc w:val="left"/>
      <w:pPr>
        <w:ind w:left="9717" w:hanging="319"/>
      </w:pPr>
      <w:rPr>
        <w:rFonts w:hint="default"/>
      </w:rPr>
    </w:lvl>
    <w:lvl w:ilvl="8" w:tplc="E8D492D6">
      <w:start w:val="1"/>
      <w:numFmt w:val="bullet"/>
      <w:lvlText w:val="•"/>
      <w:lvlJc w:val="left"/>
      <w:pPr>
        <w:ind w:left="10446" w:hanging="319"/>
      </w:pPr>
      <w:rPr>
        <w:rFonts w:hint="default"/>
      </w:rPr>
    </w:lvl>
  </w:abstractNum>
  <w:abstractNum w:abstractNumId="5" w15:restartNumberingAfterBreak="0">
    <w:nsid w:val="5AD01B73"/>
    <w:multiLevelType w:val="hybridMultilevel"/>
    <w:tmpl w:val="99FE48A4"/>
    <w:lvl w:ilvl="0" w:tplc="4FA4A164">
      <w:start w:val="5"/>
      <w:numFmt w:val="upperRoman"/>
      <w:lvlText w:val="%1."/>
      <w:lvlJc w:val="left"/>
      <w:pPr>
        <w:ind w:left="4991" w:hanging="262"/>
        <w:jc w:val="left"/>
      </w:pPr>
      <w:rPr>
        <w:rFonts w:ascii="Arial" w:eastAsia="Arial" w:hAnsi="Arial" w:hint="default"/>
        <w:b/>
        <w:bCs/>
        <w:color w:val="111111"/>
        <w:w w:val="103"/>
        <w:sz w:val="20"/>
        <w:szCs w:val="20"/>
      </w:rPr>
    </w:lvl>
    <w:lvl w:ilvl="1" w:tplc="2B6C4732">
      <w:start w:val="1"/>
      <w:numFmt w:val="bullet"/>
      <w:lvlText w:val="•"/>
      <w:lvlJc w:val="left"/>
      <w:pPr>
        <w:ind w:left="5681" w:hanging="262"/>
      </w:pPr>
      <w:rPr>
        <w:rFonts w:hint="default"/>
      </w:rPr>
    </w:lvl>
    <w:lvl w:ilvl="2" w:tplc="C91244AE">
      <w:start w:val="1"/>
      <w:numFmt w:val="bullet"/>
      <w:lvlText w:val="•"/>
      <w:lvlJc w:val="left"/>
      <w:pPr>
        <w:ind w:left="6370" w:hanging="262"/>
      </w:pPr>
      <w:rPr>
        <w:rFonts w:hint="default"/>
      </w:rPr>
    </w:lvl>
    <w:lvl w:ilvl="3" w:tplc="4E06975C">
      <w:start w:val="1"/>
      <w:numFmt w:val="bullet"/>
      <w:lvlText w:val="•"/>
      <w:lvlJc w:val="left"/>
      <w:pPr>
        <w:ind w:left="7059" w:hanging="262"/>
      </w:pPr>
      <w:rPr>
        <w:rFonts w:hint="default"/>
      </w:rPr>
    </w:lvl>
    <w:lvl w:ilvl="4" w:tplc="3272B3BE">
      <w:start w:val="1"/>
      <w:numFmt w:val="bullet"/>
      <w:lvlText w:val="•"/>
      <w:lvlJc w:val="left"/>
      <w:pPr>
        <w:ind w:left="7748" w:hanging="262"/>
      </w:pPr>
      <w:rPr>
        <w:rFonts w:hint="default"/>
      </w:rPr>
    </w:lvl>
    <w:lvl w:ilvl="5" w:tplc="1500F7C4">
      <w:start w:val="1"/>
      <w:numFmt w:val="bullet"/>
      <w:lvlText w:val="•"/>
      <w:lvlJc w:val="left"/>
      <w:pPr>
        <w:ind w:left="8438" w:hanging="262"/>
      </w:pPr>
      <w:rPr>
        <w:rFonts w:hint="default"/>
      </w:rPr>
    </w:lvl>
    <w:lvl w:ilvl="6" w:tplc="C4987354">
      <w:start w:val="1"/>
      <w:numFmt w:val="bullet"/>
      <w:lvlText w:val="•"/>
      <w:lvlJc w:val="left"/>
      <w:pPr>
        <w:ind w:left="9127" w:hanging="262"/>
      </w:pPr>
      <w:rPr>
        <w:rFonts w:hint="default"/>
      </w:rPr>
    </w:lvl>
    <w:lvl w:ilvl="7" w:tplc="BEC66B06">
      <w:start w:val="1"/>
      <w:numFmt w:val="bullet"/>
      <w:lvlText w:val="•"/>
      <w:lvlJc w:val="left"/>
      <w:pPr>
        <w:ind w:left="9816" w:hanging="262"/>
      </w:pPr>
      <w:rPr>
        <w:rFonts w:hint="default"/>
      </w:rPr>
    </w:lvl>
    <w:lvl w:ilvl="8" w:tplc="3FC862F4">
      <w:start w:val="1"/>
      <w:numFmt w:val="bullet"/>
      <w:lvlText w:val="•"/>
      <w:lvlJc w:val="left"/>
      <w:pPr>
        <w:ind w:left="10505" w:hanging="262"/>
      </w:pPr>
      <w:rPr>
        <w:rFonts w:hint="default"/>
      </w:rPr>
    </w:lvl>
  </w:abstractNum>
  <w:abstractNum w:abstractNumId="6" w15:restartNumberingAfterBreak="0">
    <w:nsid w:val="79434164"/>
    <w:multiLevelType w:val="hybridMultilevel"/>
    <w:tmpl w:val="B8726EF2"/>
    <w:lvl w:ilvl="0" w:tplc="AA9A7A24">
      <w:start w:val="2"/>
      <w:numFmt w:val="decimal"/>
      <w:lvlText w:val="%1."/>
      <w:lvlJc w:val="left"/>
      <w:pPr>
        <w:ind w:left="1689" w:hanging="419"/>
        <w:jc w:val="left"/>
      </w:pPr>
      <w:rPr>
        <w:rFonts w:ascii="Arial" w:eastAsia="Arial" w:hAnsi="Arial" w:hint="default"/>
        <w:color w:val="111111"/>
        <w:w w:val="96"/>
        <w:sz w:val="20"/>
        <w:szCs w:val="20"/>
      </w:rPr>
    </w:lvl>
    <w:lvl w:ilvl="1" w:tplc="1ED885AA">
      <w:start w:val="1"/>
      <w:numFmt w:val="bullet"/>
      <w:lvlText w:val="•"/>
      <w:lvlJc w:val="left"/>
      <w:pPr>
        <w:ind w:left="2711" w:hanging="419"/>
      </w:pPr>
      <w:rPr>
        <w:rFonts w:hint="default"/>
      </w:rPr>
    </w:lvl>
    <w:lvl w:ilvl="2" w:tplc="3768F4B4">
      <w:start w:val="1"/>
      <w:numFmt w:val="bullet"/>
      <w:lvlText w:val="•"/>
      <w:lvlJc w:val="left"/>
      <w:pPr>
        <w:ind w:left="3732" w:hanging="419"/>
      </w:pPr>
      <w:rPr>
        <w:rFonts w:hint="default"/>
      </w:rPr>
    </w:lvl>
    <w:lvl w:ilvl="3" w:tplc="67C20EDE">
      <w:start w:val="1"/>
      <w:numFmt w:val="bullet"/>
      <w:lvlText w:val="•"/>
      <w:lvlJc w:val="left"/>
      <w:pPr>
        <w:ind w:left="4754" w:hanging="419"/>
      </w:pPr>
      <w:rPr>
        <w:rFonts w:hint="default"/>
      </w:rPr>
    </w:lvl>
    <w:lvl w:ilvl="4" w:tplc="C0586270">
      <w:start w:val="1"/>
      <w:numFmt w:val="bullet"/>
      <w:lvlText w:val="•"/>
      <w:lvlJc w:val="left"/>
      <w:pPr>
        <w:ind w:left="5775" w:hanging="419"/>
      </w:pPr>
      <w:rPr>
        <w:rFonts w:hint="default"/>
      </w:rPr>
    </w:lvl>
    <w:lvl w:ilvl="5" w:tplc="C812DFEA">
      <w:start w:val="1"/>
      <w:numFmt w:val="bullet"/>
      <w:lvlText w:val="•"/>
      <w:lvlJc w:val="left"/>
      <w:pPr>
        <w:ind w:left="6796" w:hanging="419"/>
      </w:pPr>
      <w:rPr>
        <w:rFonts w:hint="default"/>
      </w:rPr>
    </w:lvl>
    <w:lvl w:ilvl="6" w:tplc="955A335C">
      <w:start w:val="1"/>
      <w:numFmt w:val="bullet"/>
      <w:lvlText w:val="•"/>
      <w:lvlJc w:val="left"/>
      <w:pPr>
        <w:ind w:left="7818" w:hanging="419"/>
      </w:pPr>
      <w:rPr>
        <w:rFonts w:hint="default"/>
      </w:rPr>
    </w:lvl>
    <w:lvl w:ilvl="7" w:tplc="D55EF73C">
      <w:start w:val="1"/>
      <w:numFmt w:val="bullet"/>
      <w:lvlText w:val="•"/>
      <w:lvlJc w:val="left"/>
      <w:pPr>
        <w:ind w:left="8839" w:hanging="419"/>
      </w:pPr>
      <w:rPr>
        <w:rFonts w:hint="default"/>
      </w:rPr>
    </w:lvl>
    <w:lvl w:ilvl="8" w:tplc="54D6EA12">
      <w:start w:val="1"/>
      <w:numFmt w:val="bullet"/>
      <w:lvlText w:val="•"/>
      <w:lvlJc w:val="left"/>
      <w:pPr>
        <w:ind w:left="9861" w:hanging="419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D4986"/>
    <w:rsid w:val="000F0AFB"/>
    <w:rsid w:val="003D4986"/>
    <w:rsid w:val="003F0AA6"/>
    <w:rsid w:val="007F0AB6"/>
    <w:rsid w:val="007F1807"/>
    <w:rsid w:val="00845DDC"/>
    <w:rsid w:val="008B6F4B"/>
    <w:rsid w:val="00A41C9A"/>
    <w:rsid w:val="00AF27CB"/>
    <w:rsid w:val="00BB348E"/>
    <w:rsid w:val="00C10014"/>
    <w:rsid w:val="00CF05F5"/>
    <w:rsid w:val="00E52D81"/>
    <w:rsid w:val="00E85B43"/>
    <w:rsid w:val="00F86686"/>
    <w:rsid w:val="00FB4E18"/>
    <w:rsid w:val="00F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419BCD3"/>
  <w15:docId w15:val="{F83779B8-C765-4BCA-9292-A6BD317E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4616" w:hanging="409"/>
      <w:outlineLvl w:val="0"/>
    </w:pPr>
    <w:rPr>
      <w:rFonts w:ascii="Times New Roman" w:eastAsia="Times New Roman" w:hAnsi="Times New Roman"/>
      <w:b/>
      <w:bCs/>
    </w:rPr>
  </w:style>
  <w:style w:type="paragraph" w:styleId="Nadpis2">
    <w:name w:val="heading 2"/>
    <w:basedOn w:val="Normln"/>
    <w:uiPriority w:val="1"/>
    <w:qFormat/>
    <w:pPr>
      <w:ind w:left="166"/>
      <w:outlineLvl w:val="1"/>
    </w:pPr>
    <w:rPr>
      <w:rFonts w:ascii="Times New Roman" w:eastAsia="Times New Roman" w:hAnsi="Times New Roman"/>
    </w:rPr>
  </w:style>
  <w:style w:type="paragraph" w:styleId="Nadpis3">
    <w:name w:val="heading 3"/>
    <w:basedOn w:val="Normln"/>
    <w:uiPriority w:val="1"/>
    <w:qFormat/>
    <w:pPr>
      <w:ind w:left="108"/>
      <w:outlineLvl w:val="2"/>
    </w:pPr>
    <w:rPr>
      <w:rFonts w:ascii="Arial" w:eastAsia="Arial" w:hAnsi="Arial"/>
      <w:b/>
      <w:bCs/>
      <w:sz w:val="21"/>
      <w:szCs w:val="21"/>
    </w:rPr>
  </w:style>
  <w:style w:type="paragraph" w:styleId="Nadpis4">
    <w:name w:val="heading 4"/>
    <w:basedOn w:val="Normln"/>
    <w:uiPriority w:val="1"/>
    <w:qFormat/>
    <w:pPr>
      <w:ind w:left="4991" w:hanging="352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694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putova@revm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1434</Words>
  <Characters>8464</Characters>
  <Application>Microsoft Office Word</Application>
  <DocSecurity>0</DocSecurity>
  <Lines>70</Lines>
  <Paragraphs>19</Paragraphs>
  <ScaleCrop>false</ScaleCrop>
  <Company>Revmatologický ústav</Company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17</cp:revision>
  <dcterms:created xsi:type="dcterms:W3CDTF">2020-09-08T12:10:00Z</dcterms:created>
  <dcterms:modified xsi:type="dcterms:W3CDTF">2020-09-08T10:52:00Z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LastSaved">
    <vt:filetime>2020-09-08T00:00:00Z</vt:filetime>
  </property>
</Properties>
</file>