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2C8" w:rsidRDefault="0002643B">
      <w:pPr>
        <w:pStyle w:val="Heading10"/>
        <w:keepNext/>
        <w:keepLines/>
        <w:shd w:val="clear" w:color="auto" w:fill="auto"/>
        <w:ind w:right="40"/>
      </w:pPr>
      <w:r>
        <w:rPr>
          <w:noProof/>
          <w:lang w:bidi="ar-SA"/>
        </w:rPr>
        <mc:AlternateContent>
          <mc:Choice Requires="wps">
            <w:drawing>
              <wp:anchor distT="0" distB="0" distL="63500" distR="63500" simplePos="0" relativeHeight="251656192" behindDoc="1" locked="0" layoutInCell="1" allowOverlap="1">
                <wp:simplePos x="0" y="0"/>
                <wp:positionH relativeFrom="margin">
                  <wp:posOffset>18415</wp:posOffset>
                </wp:positionH>
                <wp:positionV relativeFrom="paragraph">
                  <wp:posOffset>726440</wp:posOffset>
                </wp:positionV>
                <wp:extent cx="819785" cy="375285"/>
                <wp:effectExtent l="1905" t="635"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2C8" w:rsidRDefault="00CC5DB1">
                            <w:pPr>
                              <w:pStyle w:val="Bodytext30"/>
                              <w:shd w:val="clear" w:color="auto" w:fill="auto"/>
                            </w:pPr>
                            <w:r>
                              <w:rPr>
                                <w:rStyle w:val="Bodytext3Exact"/>
                                <w:b/>
                                <w:bCs/>
                              </w:rPr>
                              <w:t>1. DODAVATEL:</w:t>
                            </w:r>
                          </w:p>
                          <w:p w:rsidR="007D42C8" w:rsidRDefault="00CC5DB1">
                            <w:pPr>
                              <w:pStyle w:val="Bodytext20"/>
                              <w:shd w:val="clear" w:color="auto" w:fill="auto"/>
                              <w:ind w:right="180" w:firstLine="0"/>
                            </w:pPr>
                            <w:r>
                              <w:rPr>
                                <w:rStyle w:val="Bodytext2Exact"/>
                              </w:rPr>
                              <w:t>KONDOR, s.r.o. PŘÍBRAM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pt;margin-top:57.2pt;width:64.55pt;height:29.5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GlqQ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" filled="f" stroked="f">
                <v:textbox style="mso-fit-shape-to-text:t" inset="0,0,0,0">
                  <w:txbxContent>
                    <w:p w:rsidR="007D42C8" w:rsidRDefault="00CC5DB1">
                      <w:pPr>
                        <w:pStyle w:val="Bodytext30"/>
                        <w:shd w:val="clear" w:color="auto" w:fill="auto"/>
                      </w:pPr>
                      <w:r>
                        <w:rPr>
                          <w:rStyle w:val="Bodytext3Exact"/>
                          <w:b/>
                          <w:bCs/>
                        </w:rPr>
                        <w:t>1. DODAVATEL:</w:t>
                      </w:r>
                    </w:p>
                    <w:p w:rsidR="007D42C8" w:rsidRDefault="00CC5DB1">
                      <w:pPr>
                        <w:pStyle w:val="Bodytext20"/>
                        <w:shd w:val="clear" w:color="auto" w:fill="auto"/>
                        <w:ind w:right="180" w:firstLine="0"/>
                      </w:pPr>
                      <w:r>
                        <w:rPr>
                          <w:rStyle w:val="Bodytext2Exact"/>
                        </w:rPr>
                        <w:t>KONDOR, s.r.o. PŘÍBRAM</w:t>
                      </w:r>
                    </w:p>
                  </w:txbxContent>
                </v:textbox>
                <w10:wrap type="topAndBottom" anchorx="margin"/>
              </v:shape>
            </w:pict>
          </mc:Fallback>
        </mc:AlternateContent>
      </w:r>
      <w:r>
        <w:rPr>
          <w:noProof/>
          <w:lang w:bidi="ar-SA"/>
        </w:rPr>
        <mc:AlternateContent>
          <mc:Choice Requires="wps">
            <w:drawing>
              <wp:anchor distT="0" distB="0" distL="2290445" distR="1825625" simplePos="0" relativeHeight="251657216" behindDoc="1" locked="0" layoutInCell="1" allowOverlap="1">
                <wp:simplePos x="0" y="0"/>
                <wp:positionH relativeFrom="margin">
                  <wp:posOffset>3489960</wp:posOffset>
                </wp:positionH>
                <wp:positionV relativeFrom="paragraph">
                  <wp:posOffset>741680</wp:posOffset>
                </wp:positionV>
                <wp:extent cx="786130" cy="101600"/>
                <wp:effectExtent l="0" t="0" r="0" b="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2C8" w:rsidRDefault="00CC5DB1">
                            <w:pPr>
                              <w:pStyle w:val="Bodytext30"/>
                              <w:shd w:val="clear" w:color="auto" w:fill="auto"/>
                              <w:spacing w:line="160" w:lineRule="exact"/>
                            </w:pPr>
                            <w:r>
                              <w:rPr>
                                <w:rStyle w:val="Bodytext3Exact"/>
                                <w:b/>
                                <w:bCs/>
                              </w:rPr>
                              <w:t>2. ODBĚRATEL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74.8pt;margin-top:58.4pt;width:61.9pt;height:8pt;z-index:-251659264;visibility:visible;mso-wrap-style:square;mso-width-percent:0;mso-height-percent:0;mso-wrap-distance-left:180.35pt;mso-wrap-distance-top:0;mso-wrap-distance-right:143.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INrwIAAK8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" filled="f" stroked="f">
                <v:textbox style="mso-fit-shape-to-text:t" inset="0,0,0,0">
                  <w:txbxContent>
                    <w:p w:rsidR="007D42C8" w:rsidRDefault="00CC5DB1">
                      <w:pPr>
                        <w:pStyle w:val="Bodytext30"/>
                        <w:shd w:val="clear" w:color="auto" w:fill="auto"/>
                        <w:spacing w:line="160" w:lineRule="exact"/>
                      </w:pPr>
                      <w:r>
                        <w:rPr>
                          <w:rStyle w:val="Bodytext3Exact"/>
                          <w:b/>
                          <w:bCs/>
                        </w:rPr>
                        <w:t>2. ODBĚRATEL</w:t>
                      </w:r>
                    </w:p>
                  </w:txbxContent>
                </v:textbox>
                <w10:wrap type="topAndBottom" anchorx="margin"/>
              </v:shape>
            </w:pict>
          </mc:Fallback>
        </mc:AlternateContent>
      </w:r>
      <w:r>
        <w:rPr>
          <w:noProof/>
          <w:lang w:bidi="ar-SA"/>
        </w:rPr>
        <mc:AlternateContent>
          <mc:Choice Requires="wps">
            <w:drawing>
              <wp:anchor distT="0" distB="0" distL="63500" distR="63500" simplePos="0" relativeHeight="251658240" behindDoc="1" locked="0" layoutInCell="1" allowOverlap="1">
                <wp:simplePos x="0" y="0"/>
                <wp:positionH relativeFrom="margin">
                  <wp:posOffset>12065</wp:posOffset>
                </wp:positionH>
                <wp:positionV relativeFrom="paragraph">
                  <wp:posOffset>1101090</wp:posOffset>
                </wp:positionV>
                <wp:extent cx="743585" cy="250190"/>
                <wp:effectExtent l="0" t="3810" r="3810" b="3175"/>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2C8" w:rsidRDefault="00CC5DB1">
                            <w:pPr>
                              <w:pStyle w:val="Bodytext20"/>
                              <w:shd w:val="clear" w:color="auto" w:fill="auto"/>
                              <w:ind w:firstLine="0"/>
                            </w:pPr>
                            <w:r>
                              <w:rPr>
                                <w:rStyle w:val="Bodytext2Exact"/>
                              </w:rPr>
                              <w:t>Vysoká Pec 213 Bohutín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5pt;margin-top:86.7pt;width:58.55pt;height:19.7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jYOsQIAAK8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" filled="f" stroked="f">
                <v:textbox style="mso-fit-shape-to-text:t" inset="0,0,0,0">
                  <w:txbxContent>
                    <w:p w:rsidR="007D42C8" w:rsidRDefault="00CC5DB1">
                      <w:pPr>
                        <w:pStyle w:val="Bodytext20"/>
                        <w:shd w:val="clear" w:color="auto" w:fill="auto"/>
                        <w:ind w:firstLine="0"/>
                      </w:pPr>
                      <w:r>
                        <w:rPr>
                          <w:rStyle w:val="Bodytext2Exact"/>
                        </w:rPr>
                        <w:t>Vysoká Pec 213 Bohutín</w:t>
                      </w:r>
                    </w:p>
                  </w:txbxContent>
                </v:textbox>
                <w10:wrap type="topAndBottom" anchorx="margin"/>
              </v:shape>
            </w:pict>
          </mc:Fallback>
        </mc:AlternateContent>
      </w:r>
      <w:r>
        <w:rPr>
          <w:noProof/>
          <w:lang w:bidi="ar-SA"/>
        </w:rPr>
        <mc:AlternateContent>
          <mc:Choice Requires="wps">
            <w:drawing>
              <wp:anchor distT="0" distB="85725" distL="2034540" distR="990600" simplePos="0" relativeHeight="251659264" behindDoc="1" locked="0" layoutInCell="1" allowOverlap="1">
                <wp:simplePos x="0" y="0"/>
                <wp:positionH relativeFrom="margin">
                  <wp:posOffset>3486785</wp:posOffset>
                </wp:positionH>
                <wp:positionV relativeFrom="paragraph">
                  <wp:posOffset>852805</wp:posOffset>
                </wp:positionV>
                <wp:extent cx="1624330" cy="365760"/>
                <wp:effectExtent l="3175" t="3175" r="1270" b="254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2C8" w:rsidRDefault="00CC5DB1">
                            <w:pPr>
                              <w:pStyle w:val="Bodytext20"/>
                              <w:shd w:val="clear" w:color="auto" w:fill="auto"/>
                              <w:spacing w:line="192" w:lineRule="exact"/>
                              <w:ind w:right="160" w:firstLine="0"/>
                            </w:pPr>
                            <w:r>
                              <w:rPr>
                                <w:rStyle w:val="Bodytext2Exact"/>
                              </w:rPr>
                              <w:t>Sportovní zařízení města Příbram Legionářů 378, Příbram VII 261 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74.55pt;margin-top:67.15pt;width:127.9pt;height:28.8pt;z-index:-251657216;visibility:visible;mso-wrap-style:square;mso-width-percent:0;mso-height-percent:0;mso-wrap-distance-left:160.2pt;mso-wrap-distance-top:0;mso-wrap-distance-right:78pt;mso-wrap-distance-bottom:6.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VSsAIAALA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" filled="f" stroked="f">
                <v:textbox style="mso-fit-shape-to-text:t" inset="0,0,0,0">
                  <w:txbxContent>
                    <w:p w:rsidR="007D42C8" w:rsidRDefault="00CC5DB1">
                      <w:pPr>
                        <w:pStyle w:val="Bodytext20"/>
                        <w:shd w:val="clear" w:color="auto" w:fill="auto"/>
                        <w:spacing w:line="192" w:lineRule="exact"/>
                        <w:ind w:right="160" w:firstLine="0"/>
                      </w:pPr>
                      <w:r>
                        <w:rPr>
                          <w:rStyle w:val="Bodytext2Exact"/>
                        </w:rPr>
                        <w:t>Sportovní zařízení města Příbram Legionářů 378, Příbram VII 261 01</w:t>
                      </w:r>
                    </w:p>
                  </w:txbxContent>
                </v:textbox>
                <w10:wrap type="topAndBottom" anchorx="margin"/>
              </v:shape>
            </w:pict>
          </mc:Fallback>
        </mc:AlternateContent>
      </w:r>
      <w:r>
        <w:rPr>
          <w:noProof/>
          <w:lang w:bidi="ar-SA"/>
        </w:rPr>
        <mc:AlternateContent>
          <mc:Choice Requires="wps">
            <w:drawing>
              <wp:anchor distT="0" distB="0" distL="63500" distR="63500" simplePos="0" relativeHeight="251660288" behindDoc="1" locked="0" layoutInCell="1" allowOverlap="1">
                <wp:simplePos x="0" y="0"/>
                <wp:positionH relativeFrom="margin">
                  <wp:posOffset>12065</wp:posOffset>
                </wp:positionH>
                <wp:positionV relativeFrom="paragraph">
                  <wp:posOffset>1366520</wp:posOffset>
                </wp:positionV>
                <wp:extent cx="780415" cy="101600"/>
                <wp:effectExtent l="0" t="2540" r="0" b="635"/>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2C8" w:rsidRDefault="00CC5DB1">
                            <w:pPr>
                              <w:pStyle w:val="Bodytext20"/>
                              <w:shd w:val="clear" w:color="auto" w:fill="auto"/>
                              <w:spacing w:line="160" w:lineRule="exact"/>
                              <w:ind w:firstLine="0"/>
                              <w:jc w:val="left"/>
                            </w:pPr>
                            <w:r>
                              <w:rPr>
                                <w:rStyle w:val="Bodytext2Exact"/>
                              </w:rPr>
                              <w:t>tel.:318 620 765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95pt;margin-top:107.6pt;width:61.45pt;height:8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" filled="f" stroked="f">
                <v:textbox style="mso-fit-shape-to-text:t" inset="0,0,0,0">
                  <w:txbxContent>
                    <w:p w:rsidR="007D42C8" w:rsidRDefault="00CC5DB1">
                      <w:pPr>
                        <w:pStyle w:val="Bodytext20"/>
                        <w:shd w:val="clear" w:color="auto" w:fill="auto"/>
                        <w:spacing w:line="160" w:lineRule="exact"/>
                        <w:ind w:firstLine="0"/>
                        <w:jc w:val="left"/>
                      </w:pPr>
                      <w:r>
                        <w:rPr>
                          <w:rStyle w:val="Bodytext2Exact"/>
                        </w:rPr>
                        <w:t>tel.:318 620 765</w:t>
                      </w:r>
                    </w:p>
                  </w:txbxContent>
                </v:textbox>
                <w10:wrap type="topAndBottom" anchorx="margin"/>
              </v:shape>
            </w:pict>
          </mc:Fallback>
        </mc:AlternateContent>
      </w:r>
      <w:r>
        <w:rPr>
          <w:noProof/>
          <w:lang w:bidi="ar-SA"/>
        </w:rPr>
        <mc:AlternateContent>
          <mc:Choice Requires="wps">
            <w:drawing>
              <wp:anchor distT="0" distB="100965" distL="1912620" distR="1771015" simplePos="0" relativeHeight="251661312" behindDoc="1" locked="0" layoutInCell="1" allowOverlap="1">
                <wp:simplePos x="0" y="0"/>
                <wp:positionH relativeFrom="margin">
                  <wp:posOffset>3486785</wp:posOffset>
                </wp:positionH>
                <wp:positionV relativeFrom="paragraph">
                  <wp:posOffset>1219200</wp:posOffset>
                </wp:positionV>
                <wp:extent cx="844550" cy="243840"/>
                <wp:effectExtent l="3175" t="0" r="0" b="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2C8" w:rsidRDefault="00CC5DB1">
                            <w:pPr>
                              <w:pStyle w:val="Bodytext20"/>
                              <w:shd w:val="clear" w:color="auto" w:fill="auto"/>
                              <w:spacing w:line="192" w:lineRule="exact"/>
                              <w:ind w:firstLine="0"/>
                              <w:jc w:val="left"/>
                            </w:pPr>
                            <w:r>
                              <w:rPr>
                                <w:rStyle w:val="Bodytext2Exact"/>
                              </w:rPr>
                              <w:t>IČ: 71217975 DIČ: CZ71217975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74.55pt;margin-top:96pt;width:66.5pt;height:19.2pt;z-index:-251655168;visibility:visible;mso-wrap-style:square;mso-width-percent:0;mso-height-percent:0;mso-wrap-distance-left:150.6pt;mso-wrap-distance-top:0;mso-wrap-distance-right:139.45pt;mso-wrap-distance-bottom:7.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" filled="f" stroked="f">
                <v:textbox style="mso-fit-shape-to-text:t" inset="0,0,0,0">
                  <w:txbxContent>
                    <w:p w:rsidR="007D42C8" w:rsidRDefault="00CC5DB1">
                      <w:pPr>
                        <w:pStyle w:val="Bodytext20"/>
                        <w:shd w:val="clear" w:color="auto" w:fill="auto"/>
                        <w:spacing w:line="192" w:lineRule="exact"/>
                        <w:ind w:firstLine="0"/>
                        <w:jc w:val="left"/>
                      </w:pPr>
                      <w:r>
                        <w:rPr>
                          <w:rStyle w:val="Bodytext2Exact"/>
                        </w:rPr>
                        <w:t>IČ: 71217975 DIČ: CZ71217975</w:t>
                      </w:r>
                    </w:p>
                  </w:txbxContent>
                </v:textbox>
                <w10:wrap type="topAndBottom" anchorx="margin"/>
              </v:shape>
            </w:pict>
          </mc:Fallback>
        </mc:AlternateContent>
      </w:r>
      <w:r>
        <w:rPr>
          <w:noProof/>
          <w:lang w:bidi="ar-SA"/>
        </w:rPr>
        <mc:AlternateContent>
          <mc:Choice Requires="wps">
            <w:drawing>
              <wp:anchor distT="0" distB="0" distL="63500" distR="63500" simplePos="0" relativeHeight="251662336" behindDoc="1" locked="0" layoutInCell="1" allowOverlap="1">
                <wp:simplePos x="0" y="0"/>
                <wp:positionH relativeFrom="margin">
                  <wp:posOffset>12065</wp:posOffset>
                </wp:positionH>
                <wp:positionV relativeFrom="paragraph">
                  <wp:posOffset>1490345</wp:posOffset>
                </wp:positionV>
                <wp:extent cx="807720" cy="101600"/>
                <wp:effectExtent l="0" t="2540" r="0" b="635"/>
                <wp:wrapTopAndBottom/>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2C8" w:rsidRDefault="00CC5DB1">
                            <w:pPr>
                              <w:pStyle w:val="Bodytext20"/>
                              <w:shd w:val="clear" w:color="auto" w:fill="auto"/>
                              <w:spacing w:line="160" w:lineRule="exact"/>
                              <w:ind w:firstLine="0"/>
                              <w:jc w:val="left"/>
                            </w:pPr>
                            <w:r>
                              <w:rPr>
                                <w:rStyle w:val="Bodytext2Exact"/>
                              </w:rPr>
                              <w:t>fax.:318 620 765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95pt;margin-top:117.35pt;width:63.6pt;height:8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UsAIAAK8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" filled="f" stroked="f">
                <v:textbox style="mso-fit-shape-to-text:t" inset="0,0,0,0">
                  <w:txbxContent>
                    <w:p w:rsidR="007D42C8" w:rsidRDefault="00CC5DB1">
                      <w:pPr>
                        <w:pStyle w:val="Bodytext20"/>
                        <w:shd w:val="clear" w:color="auto" w:fill="auto"/>
                        <w:spacing w:line="160" w:lineRule="exact"/>
                        <w:ind w:firstLine="0"/>
                        <w:jc w:val="left"/>
                      </w:pPr>
                      <w:r>
                        <w:rPr>
                          <w:rStyle w:val="Bodytext2Exact"/>
                        </w:rPr>
                        <w:t>fax.:318 620 765</w:t>
                      </w:r>
                    </w:p>
                  </w:txbxContent>
                </v:textbox>
                <w10:wrap type="topAndBottom" anchorx="margin"/>
              </v:shape>
            </w:pict>
          </mc:Fallback>
        </mc:AlternateContent>
      </w:r>
      <w:bookmarkStart w:id="0" w:name="bookmark0"/>
      <w:r w:rsidR="00CC5DB1">
        <w:t>JEDNORÁZOVÁ KUPNÍ SMLOUVA</w:t>
      </w:r>
      <w:r w:rsidR="00CC5DB1">
        <w:br/>
        <w:t xml:space="preserve">č. </w:t>
      </w:r>
      <w:r w:rsidR="00CC5DB1">
        <w:t>J200216</w:t>
      </w:r>
      <w:bookmarkEnd w:id="0"/>
    </w:p>
    <w:p w:rsidR="007D42C8" w:rsidRDefault="00CC5DB1">
      <w:pPr>
        <w:pStyle w:val="Bodytext30"/>
        <w:shd w:val="clear" w:color="auto" w:fill="auto"/>
        <w:jc w:val="both"/>
      </w:pPr>
      <w:r>
        <w:t>Sídlo/fakturační adresa:</w:t>
      </w:r>
    </w:p>
    <w:p w:rsidR="007D42C8" w:rsidRDefault="00CC5DB1">
      <w:pPr>
        <w:pStyle w:val="Bodytext20"/>
        <w:shd w:val="clear" w:color="auto" w:fill="auto"/>
        <w:ind w:firstLine="0"/>
      </w:pPr>
      <w:r>
        <w:t>KONDOR, s.r.o.</w:t>
      </w:r>
    </w:p>
    <w:p w:rsidR="007D42C8" w:rsidRDefault="00CC5DB1">
      <w:pPr>
        <w:pStyle w:val="Bodytext20"/>
        <w:shd w:val="clear" w:color="auto" w:fill="auto"/>
        <w:spacing w:after="180"/>
        <w:ind w:firstLine="0"/>
      </w:pPr>
      <w:r>
        <w:t>Výpadová 1538, 153 00 Praha 5</w:t>
      </w:r>
    </w:p>
    <w:p w:rsidR="007D42C8" w:rsidRDefault="00CC5DB1">
      <w:pPr>
        <w:pStyle w:val="Bodytext20"/>
        <w:shd w:val="clear" w:color="auto" w:fill="auto"/>
        <w:ind w:right="7580" w:firstLine="0"/>
        <w:jc w:val="left"/>
      </w:pPr>
      <w:r>
        <w:t>IČ: 41695747 DIČ: CZ41695747</w:t>
      </w:r>
    </w:p>
    <w:p w:rsidR="007D42C8" w:rsidRDefault="00CC5DB1">
      <w:pPr>
        <w:pStyle w:val="Bodytext20"/>
        <w:shd w:val="clear" w:color="auto" w:fill="auto"/>
        <w:spacing w:after="210"/>
        <w:ind w:firstLine="0"/>
      </w:pPr>
      <w:r>
        <w:t>Výpis z Městského obchodního soudu v Praze oddíl C, vložka 3821</w:t>
      </w:r>
    </w:p>
    <w:p w:rsidR="007D42C8" w:rsidRDefault="00CC5DB1">
      <w:pPr>
        <w:pStyle w:val="Bodytext20"/>
        <w:shd w:val="clear" w:color="auto" w:fill="auto"/>
        <w:spacing w:after="550" w:line="160" w:lineRule="exact"/>
        <w:ind w:firstLine="0"/>
      </w:pPr>
      <w:r>
        <w:t>Kupní smlouva se uzavírá na jednotlivé odběry materiálů a služby s tím spojené.</w:t>
      </w:r>
    </w:p>
    <w:p w:rsidR="007D42C8" w:rsidRDefault="00CC5DB1">
      <w:pPr>
        <w:pStyle w:val="Bodytext20"/>
        <w:numPr>
          <w:ilvl w:val="0"/>
          <w:numId w:val="1"/>
        </w:numPr>
        <w:shd w:val="clear" w:color="auto" w:fill="auto"/>
        <w:tabs>
          <w:tab w:val="left" w:pos="612"/>
        </w:tabs>
        <w:ind w:left="580"/>
      </w:pPr>
      <w:r>
        <w:t>Splatnost faktury je 14 dní od jejího vystavení (odeslání), nejpozději však, v den splatnosti na faktuře uvedený.</w:t>
      </w:r>
    </w:p>
    <w:p w:rsidR="007D42C8" w:rsidRDefault="00CC5DB1">
      <w:pPr>
        <w:pStyle w:val="Bodytext20"/>
        <w:numPr>
          <w:ilvl w:val="0"/>
          <w:numId w:val="1"/>
        </w:numPr>
        <w:shd w:val="clear" w:color="auto" w:fill="auto"/>
        <w:tabs>
          <w:tab w:val="left" w:pos="621"/>
        </w:tabs>
        <w:ind w:left="580"/>
      </w:pPr>
      <w:r>
        <w:t>Ceny se řídí ceníkem dodavatele platným v den vystavení dokladu o prodeji zboží.</w:t>
      </w:r>
    </w:p>
    <w:p w:rsidR="007D42C8" w:rsidRDefault="00CC5DB1">
      <w:pPr>
        <w:pStyle w:val="Bodytext20"/>
        <w:numPr>
          <w:ilvl w:val="0"/>
          <w:numId w:val="1"/>
        </w:numPr>
        <w:shd w:val="clear" w:color="auto" w:fill="auto"/>
        <w:tabs>
          <w:tab w:val="left" w:pos="621"/>
        </w:tabs>
        <w:ind w:left="580"/>
      </w:pPr>
      <w:r>
        <w:t xml:space="preserve">Odběratel prohlašuje, že je plátcem daně z přidané hodnoty a </w:t>
      </w:r>
      <w:r>
        <w:t xml:space="preserve">při uskutečnění tohoto plnění vystupuje jako osoba povinná k dani z přidané hodnoty, neboť uvedené plnění použije v plném či zkráceném rozsahu ke své ekonomické činnosti. V důsledku toho se ve vztahu s dodavatelem uplatní režim přenesení daňové povinnosti </w:t>
      </w:r>
      <w:r>
        <w:t>v případě plnění dle § 92 platného zákona o dani z přidané hodnoty (příloha 5 nebo 6 a Nařízení vlády dle § 92f).</w:t>
      </w:r>
    </w:p>
    <w:p w:rsidR="007D42C8" w:rsidRDefault="00CC5DB1">
      <w:pPr>
        <w:pStyle w:val="Bodytext20"/>
        <w:numPr>
          <w:ilvl w:val="0"/>
          <w:numId w:val="1"/>
        </w:numPr>
        <w:shd w:val="clear" w:color="auto" w:fill="auto"/>
        <w:tabs>
          <w:tab w:val="left" w:pos="626"/>
        </w:tabs>
        <w:spacing w:after="180"/>
        <w:ind w:left="580"/>
      </w:pPr>
      <w:r>
        <w:t>Bude-li odběratel v prodlení s úhradou faktury, může dodavatel požadovat úrok z prodlení ve výši stanovené platným právním předpisem dle § 180</w:t>
      </w:r>
      <w:r>
        <w:t>2 zákona č. 89/2012 Sb..</w:t>
      </w:r>
    </w:p>
    <w:p w:rsidR="007D42C8" w:rsidRDefault="00CC5DB1">
      <w:pPr>
        <w:pStyle w:val="Bodytext20"/>
        <w:numPr>
          <w:ilvl w:val="0"/>
          <w:numId w:val="1"/>
        </w:numPr>
        <w:shd w:val="clear" w:color="auto" w:fill="auto"/>
        <w:tabs>
          <w:tab w:val="left" w:pos="626"/>
        </w:tabs>
        <w:ind w:left="580"/>
      </w:pPr>
      <w:r>
        <w:t>Nebude-li uhrazena faktura vystavená na základě této smlouvy nelze poskytnout další odběr na fakturu.</w:t>
      </w:r>
    </w:p>
    <w:p w:rsidR="007D42C8" w:rsidRDefault="00CC5DB1">
      <w:pPr>
        <w:pStyle w:val="Bodytext20"/>
        <w:numPr>
          <w:ilvl w:val="0"/>
          <w:numId w:val="1"/>
        </w:numPr>
        <w:shd w:val="clear" w:color="auto" w:fill="auto"/>
        <w:tabs>
          <w:tab w:val="left" w:pos="626"/>
        </w:tabs>
        <w:ind w:left="580"/>
      </w:pPr>
      <w:r>
        <w:t>Smlouva a vztahy z ní vyplývající se řídí příslušnými ustanoveními zákona č. 89/2012 Sb., občanský zákoník v platném znění.</w:t>
      </w:r>
    </w:p>
    <w:p w:rsidR="007D42C8" w:rsidRDefault="00CC5DB1">
      <w:pPr>
        <w:pStyle w:val="Bodytext20"/>
        <w:numPr>
          <w:ilvl w:val="0"/>
          <w:numId w:val="1"/>
        </w:numPr>
        <w:shd w:val="clear" w:color="auto" w:fill="auto"/>
        <w:tabs>
          <w:tab w:val="left" w:pos="626"/>
        </w:tabs>
        <w:ind w:left="580"/>
      </w:pPr>
      <w:r>
        <w:t>Čestn</w:t>
      </w:r>
      <w:r>
        <w:t>é prohlášení odběratele:</w:t>
      </w:r>
    </w:p>
    <w:p w:rsidR="007D42C8" w:rsidRDefault="00CC5DB1">
      <w:pPr>
        <w:pStyle w:val="Bodytext20"/>
        <w:shd w:val="clear" w:color="auto" w:fill="auto"/>
        <w:spacing w:after="930"/>
        <w:ind w:left="580" w:firstLine="0"/>
      </w:pPr>
      <w:r>
        <w:t>"Odběratel prohlašuje, že jeho podnikatelská činnost je zaregistrována podle platného českého práva, je řádně zapsán v obchodním rejstříku nebo podniká na základě platného živnostenského listu, nepodal návrh na výmaz z obchodního r</w:t>
      </w:r>
      <w:r>
        <w:t>ejstříku nebo zrušení živnostenského listu, nebylo rozhodnuto o jeho likvidaci, nepodal návrh na konkurs ani mu není známo, že by tento návrh podala třetí strana. Dále odběratel prohlašuje, že mu není známa žádná skutečnost, která by měla nebo mohla mít po</w:t>
      </w:r>
      <w:r>
        <w:t>dstatný a nepříznivý vliv na plnění jeho platebních závazků z kupní smlouvy s dodavatelem, nebo by plnění těchto závazků ohrozila nebo mohla ohrozit".</w:t>
      </w:r>
    </w:p>
    <w:p w:rsidR="007D42C8" w:rsidRDefault="00CC5DB1">
      <w:pPr>
        <w:pStyle w:val="Bodytext20"/>
        <w:shd w:val="clear" w:color="auto" w:fill="auto"/>
        <w:tabs>
          <w:tab w:val="left" w:pos="4781"/>
        </w:tabs>
        <w:spacing w:line="160" w:lineRule="exact"/>
        <w:ind w:firstLine="0"/>
        <w:sectPr w:rsidR="007D42C8">
          <w:pgSz w:w="12240" w:h="15840"/>
          <w:pgMar w:top="1287" w:right="1456" w:bottom="4227" w:left="1174" w:header="0" w:footer="3" w:gutter="0"/>
          <w:cols w:space="720"/>
          <w:noEndnote/>
          <w:docGrid w:linePitch="360"/>
        </w:sectPr>
      </w:pPr>
      <w:r>
        <w:t>Za dodavatele: Josef Petráň</w:t>
      </w:r>
      <w:r>
        <w:tab/>
        <w:t>Za odběratele: Mgr. Jan Slaba</w:t>
      </w:r>
    </w:p>
    <w:p w:rsidR="007D42C8" w:rsidRDefault="0002643B">
      <w:pPr>
        <w:spacing w:line="360" w:lineRule="exact"/>
      </w:pPr>
      <w:r>
        <w:rPr>
          <w:noProof/>
          <w:lang w:bidi="ar-SA"/>
        </w:rPr>
        <mc:AlternateContent>
          <mc:Choice Requires="wps">
            <w:drawing>
              <wp:anchor distT="0" distB="0" distL="63500" distR="63500" simplePos="0" relativeHeight="251654144" behindDoc="0" locked="0" layoutInCell="1" allowOverlap="1">
                <wp:simplePos x="0" y="0"/>
                <wp:positionH relativeFrom="margin">
                  <wp:posOffset>635</wp:posOffset>
                </wp:positionH>
                <wp:positionV relativeFrom="paragraph">
                  <wp:posOffset>1127760</wp:posOffset>
                </wp:positionV>
                <wp:extent cx="731520" cy="101600"/>
                <wp:effectExtent l="635" t="1270" r="1270" b="190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2C8" w:rsidRDefault="00CC5DB1">
                            <w:pPr>
                              <w:pStyle w:val="Bodytext20"/>
                              <w:shd w:val="clear" w:color="auto" w:fill="auto"/>
                              <w:spacing w:line="160" w:lineRule="exact"/>
                              <w:ind w:firstLine="0"/>
                              <w:jc w:val="left"/>
                            </w:pPr>
                            <w:r>
                              <w:rPr>
                                <w:rStyle w:val="Bodytext2Exact"/>
                              </w:rPr>
                              <w:t>V Příbrami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05pt;margin-top:88.8pt;width:57.6pt;height:8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" filled="f" stroked="f">
                <v:textbox style="mso-fit-shape-to-text:t" inset="0,0,0,0">
                  <w:txbxContent>
                    <w:p w:rsidR="007D42C8" w:rsidRDefault="00CC5DB1">
                      <w:pPr>
                        <w:pStyle w:val="Bodytext20"/>
                        <w:shd w:val="clear" w:color="auto" w:fill="auto"/>
                        <w:spacing w:line="160" w:lineRule="exact"/>
                        <w:ind w:firstLine="0"/>
                        <w:jc w:val="left"/>
                      </w:pPr>
                      <w:r>
                        <w:rPr>
                          <w:rStyle w:val="Bodytext2Exact"/>
                        </w:rPr>
                        <w:t>V Příbrami dne:</w:t>
                      </w:r>
                    </w:p>
                  </w:txbxContent>
                </v:textbox>
                <w10:wrap anchorx="margin"/>
              </v:shape>
            </w:pict>
          </mc:Fallback>
        </mc:AlternateContent>
      </w:r>
    </w:p>
    <w:p w:rsidR="007D42C8" w:rsidRDefault="007D42C8">
      <w:pPr>
        <w:spacing w:line="669" w:lineRule="exact"/>
      </w:pPr>
      <w:bookmarkStart w:id="1" w:name="_GoBack"/>
      <w:bookmarkEnd w:id="1"/>
    </w:p>
    <w:p w:rsidR="007D42C8" w:rsidRDefault="007D42C8">
      <w:pPr>
        <w:rPr>
          <w:sz w:val="2"/>
          <w:szCs w:val="2"/>
        </w:rPr>
      </w:pPr>
    </w:p>
    <w:sectPr w:rsidR="007D42C8">
      <w:type w:val="continuous"/>
      <w:pgSz w:w="12240" w:h="15840"/>
      <w:pgMar w:top="1272" w:right="1456" w:bottom="1272" w:left="117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DB1" w:rsidRDefault="00CC5DB1">
      <w:r>
        <w:separator/>
      </w:r>
    </w:p>
  </w:endnote>
  <w:endnote w:type="continuationSeparator" w:id="0">
    <w:p w:rsidR="00CC5DB1" w:rsidRDefault="00CC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DB1" w:rsidRDefault="00CC5DB1"/>
  </w:footnote>
  <w:footnote w:type="continuationSeparator" w:id="0">
    <w:p w:rsidR="00CC5DB1" w:rsidRDefault="00CC5DB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32493"/>
    <w:multiLevelType w:val="multilevel"/>
    <w:tmpl w:val="9AE6FDF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C8"/>
    <w:rsid w:val="0002643B"/>
    <w:rsid w:val="007D42C8"/>
    <w:rsid w:val="00CC5D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CA4DB-5C0A-4C97-AB5B-910B568F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Bodytext3Exact">
    <w:name w:val="Body text (3) Exact"/>
    <w:basedOn w:val="Standardnpsmoodstavce"/>
    <w:rPr>
      <w:rFonts w:ascii="Tahoma" w:eastAsia="Tahoma" w:hAnsi="Tahoma" w:cs="Tahoma"/>
      <w:b/>
      <w:bCs/>
      <w:i w:val="0"/>
      <w:iCs w:val="0"/>
      <w:smallCaps w:val="0"/>
      <w:strike w:val="0"/>
      <w:sz w:val="16"/>
      <w:szCs w:val="16"/>
      <w:u w:val="none"/>
    </w:rPr>
  </w:style>
  <w:style w:type="character" w:customStyle="1" w:styleId="Bodytext2Exact">
    <w:name w:val="Body text (2) Exact"/>
    <w:basedOn w:val="Standardnpsmoodstavce"/>
    <w:rPr>
      <w:rFonts w:ascii="Tahoma" w:eastAsia="Tahoma" w:hAnsi="Tahoma" w:cs="Tahoma"/>
      <w:b w:val="0"/>
      <w:bCs w:val="0"/>
      <w:i w:val="0"/>
      <w:iCs w:val="0"/>
      <w:smallCaps w:val="0"/>
      <w:strike w:val="0"/>
      <w:sz w:val="16"/>
      <w:szCs w:val="16"/>
      <w:u w:val="none"/>
    </w:rPr>
  </w:style>
  <w:style w:type="character" w:customStyle="1" w:styleId="Heading1">
    <w:name w:val="Heading #1_"/>
    <w:basedOn w:val="Standardnpsmoodstavce"/>
    <w:link w:val="Heading10"/>
    <w:rPr>
      <w:rFonts w:ascii="Tahoma" w:eastAsia="Tahoma" w:hAnsi="Tahoma" w:cs="Tahoma"/>
      <w:b w:val="0"/>
      <w:bCs w:val="0"/>
      <w:i w:val="0"/>
      <w:iCs w:val="0"/>
      <w:smallCaps w:val="0"/>
      <w:strike w:val="0"/>
      <w:sz w:val="26"/>
      <w:szCs w:val="26"/>
      <w:u w:val="none"/>
    </w:rPr>
  </w:style>
  <w:style w:type="character" w:customStyle="1" w:styleId="Bodytext3">
    <w:name w:val="Body text (3)_"/>
    <w:basedOn w:val="Standardnpsmoodstavce"/>
    <w:link w:val="Bodytext30"/>
    <w:rPr>
      <w:rFonts w:ascii="Tahoma" w:eastAsia="Tahoma" w:hAnsi="Tahoma" w:cs="Tahoma"/>
      <w:b/>
      <w:bCs/>
      <w:i w:val="0"/>
      <w:iCs w:val="0"/>
      <w:smallCaps w:val="0"/>
      <w:strike w:val="0"/>
      <w:sz w:val="16"/>
      <w:szCs w:val="16"/>
      <w:u w:val="none"/>
    </w:rPr>
  </w:style>
  <w:style w:type="character" w:customStyle="1" w:styleId="Bodytext2">
    <w:name w:val="Body text (2)_"/>
    <w:basedOn w:val="Standardnpsmoodstavce"/>
    <w:link w:val="Bodytext20"/>
    <w:rPr>
      <w:rFonts w:ascii="Tahoma" w:eastAsia="Tahoma" w:hAnsi="Tahoma" w:cs="Tahoma"/>
      <w:b w:val="0"/>
      <w:bCs w:val="0"/>
      <w:i w:val="0"/>
      <w:iCs w:val="0"/>
      <w:smallCaps w:val="0"/>
      <w:strike w:val="0"/>
      <w:sz w:val="16"/>
      <w:szCs w:val="16"/>
      <w:u w:val="none"/>
    </w:rPr>
  </w:style>
  <w:style w:type="paragraph" w:customStyle="1" w:styleId="Bodytext30">
    <w:name w:val="Body text (3)"/>
    <w:basedOn w:val="Normln"/>
    <w:link w:val="Bodytext3"/>
    <w:pPr>
      <w:shd w:val="clear" w:color="auto" w:fill="FFFFFF"/>
      <w:spacing w:line="197" w:lineRule="exact"/>
    </w:pPr>
    <w:rPr>
      <w:rFonts w:ascii="Tahoma" w:eastAsia="Tahoma" w:hAnsi="Tahoma" w:cs="Tahoma"/>
      <w:b/>
      <w:bCs/>
      <w:sz w:val="16"/>
      <w:szCs w:val="16"/>
    </w:rPr>
  </w:style>
  <w:style w:type="paragraph" w:customStyle="1" w:styleId="Bodytext20">
    <w:name w:val="Body text (2)"/>
    <w:basedOn w:val="Normln"/>
    <w:link w:val="Bodytext2"/>
    <w:pPr>
      <w:shd w:val="clear" w:color="auto" w:fill="FFFFFF"/>
      <w:spacing w:line="197" w:lineRule="exact"/>
      <w:ind w:hanging="240"/>
      <w:jc w:val="both"/>
    </w:pPr>
    <w:rPr>
      <w:rFonts w:ascii="Tahoma" w:eastAsia="Tahoma" w:hAnsi="Tahoma" w:cs="Tahoma"/>
      <w:sz w:val="16"/>
      <w:szCs w:val="16"/>
    </w:rPr>
  </w:style>
  <w:style w:type="paragraph" w:customStyle="1" w:styleId="Heading10">
    <w:name w:val="Heading #1"/>
    <w:basedOn w:val="Normln"/>
    <w:link w:val="Heading1"/>
    <w:pPr>
      <w:shd w:val="clear" w:color="auto" w:fill="FFFFFF"/>
      <w:spacing w:line="331" w:lineRule="exact"/>
      <w:jc w:val="center"/>
      <w:outlineLvl w:val="0"/>
    </w:pPr>
    <w:rPr>
      <w:rFonts w:ascii="Tahoma" w:eastAsia="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1741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Scanned Document</vt:lpstr>
    </vt:vector>
  </TitlesOfParts>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Pelclová</dc:creator>
  <cp:keywords/>
  <cp:lastModifiedBy>Pelclová</cp:lastModifiedBy>
  <cp:revision>2</cp:revision>
  <dcterms:created xsi:type="dcterms:W3CDTF">2020-09-08T06:59:00Z</dcterms:created>
  <dcterms:modified xsi:type="dcterms:W3CDTF">2020-09-08T06:59:00Z</dcterms:modified>
</cp:coreProperties>
</file>