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DE725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E725B" w:rsidRDefault="000B7206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DE725B" w:rsidRDefault="000B7206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DE725B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DE725B" w:rsidRDefault="000B7206">
            <w:pPr>
              <w:pStyle w:val="TableParagraph"/>
              <w:spacing w:before="38" w:line="302" w:lineRule="auto"/>
              <w:ind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DE725B" w:rsidRPr="000B7206" w:rsidRDefault="000B7206">
            <w:pPr>
              <w:pStyle w:val="TableParagraph"/>
              <w:spacing w:before="29" w:line="290" w:lineRule="auto"/>
              <w:ind w:left="241" w:right="500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srpen 2020 </w:t>
            </w:r>
            <w:r w:rsidRPr="000B7206">
              <w:rPr>
                <w:w w:val="110"/>
                <w:sz w:val="15"/>
                <w:highlight w:val="black"/>
              </w:rPr>
              <w:t>PPF banka a.s. /6000</w:t>
            </w:r>
          </w:p>
          <w:p w:rsidR="00DE725B" w:rsidRDefault="000B7206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0B7206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DE725B" w:rsidRDefault="00DE72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DE725B" w:rsidRDefault="00DE725B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DE725B" w:rsidRDefault="000B7206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3611" w:type="dxa"/>
            <w:vMerge/>
            <w:tcBorders>
              <w:left w:val="nil"/>
            </w:tcBorders>
          </w:tcPr>
          <w:p w:rsidR="00DE725B" w:rsidRDefault="00DE725B"/>
        </w:tc>
        <w:tc>
          <w:tcPr>
            <w:tcW w:w="5322" w:type="dxa"/>
            <w:gridSpan w:val="3"/>
            <w:vMerge w:val="restart"/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DE725B" w:rsidRDefault="000B7206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DE725B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DE725B" w:rsidRDefault="000B720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E725B" w:rsidRDefault="000B720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0619000747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</w:tbl>
    <w:p w:rsidR="00DE725B" w:rsidRDefault="000B7206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5B" w:rsidRDefault="000B7206">
      <w:pPr>
        <w:pStyle w:val="Nadpis1"/>
        <w:tabs>
          <w:tab w:val="left" w:pos="6448"/>
          <w:tab w:val="left" w:pos="7336"/>
        </w:tabs>
        <w:spacing w:before="107"/>
        <w:ind w:left="285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 xml:space="preserve">Množství Cena bez DPH DPH  Cena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DE725B" w:rsidRDefault="000B7206">
      <w:pPr>
        <w:pStyle w:val="Zkladntext"/>
        <w:tabs>
          <w:tab w:val="left" w:pos="6248"/>
          <w:tab w:val="left" w:pos="796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338</w:t>
      </w:r>
      <w:r>
        <w:rPr>
          <w:spacing w:val="-9"/>
          <w:w w:val="110"/>
        </w:rPr>
        <w:t xml:space="preserve"> </w:t>
      </w:r>
      <w:r>
        <w:rPr>
          <w:w w:val="110"/>
        </w:rPr>
        <w:t>300,00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338 300,00 Kč  0 % 338 300,00</w:t>
      </w:r>
      <w:r>
        <w:rPr>
          <w:spacing w:val="9"/>
          <w:w w:val="110"/>
        </w:rPr>
        <w:t xml:space="preserve"> </w:t>
      </w:r>
      <w:r>
        <w:rPr>
          <w:w w:val="110"/>
        </w:rPr>
        <w:t>Kč</w:t>
      </w:r>
    </w:p>
    <w:p w:rsidR="00DE725B" w:rsidRDefault="000B7206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DE725B" w:rsidRDefault="000B7206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338 300,00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DE725B" w:rsidRDefault="000B7206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wrap type="none"/>
            <w10:anchorlock/>
          </v:group>
        </w:pict>
      </w:r>
    </w:p>
    <w:p w:rsidR="00DE725B" w:rsidRDefault="00DE725B">
      <w:pPr>
        <w:pStyle w:val="Zkladntext"/>
        <w:rPr>
          <w:rFonts w:ascii="Trebuchet MS"/>
          <w:b/>
          <w:sz w:val="28"/>
        </w:rPr>
      </w:pPr>
    </w:p>
    <w:p w:rsidR="00DE725B" w:rsidRDefault="000B7206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DE725B" w:rsidRDefault="000B7206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DE725B" w:rsidRDefault="000B7206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DE725B" w:rsidRDefault="000B7206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DE725B" w:rsidRDefault="000B7206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DE725B" w:rsidRDefault="000B7206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338 300,00 Kč</w:t>
                    </w:r>
                  </w:p>
                  <w:p w:rsidR="00DE725B" w:rsidRDefault="000B7206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DE725B" w:rsidRDefault="000B7206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DE725B" w:rsidRDefault="000B7206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DE725B" w:rsidRDefault="000B7206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DE725B" w:rsidRDefault="000B7206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DE725B" w:rsidRDefault="000B7206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338 300,00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DE725B" w:rsidRDefault="000B7206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DE725B" w:rsidRDefault="00DE725B">
      <w:pPr>
        <w:pStyle w:val="Zkladntext"/>
        <w:spacing w:before="8"/>
      </w:pPr>
    </w:p>
    <w:p w:rsidR="00DE725B" w:rsidRDefault="000B7206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04.09.2020</w:t>
      </w:r>
    </w:p>
    <w:p w:rsidR="00DE725B" w:rsidRDefault="00DE725B">
      <w:pPr>
        <w:pStyle w:val="Zkladntext"/>
        <w:rPr>
          <w:sz w:val="20"/>
        </w:rPr>
      </w:pPr>
    </w:p>
    <w:p w:rsidR="00DE725B" w:rsidRDefault="00DE725B">
      <w:pPr>
        <w:pStyle w:val="Zkladntext"/>
        <w:spacing w:before="7"/>
        <w:rPr>
          <w:sz w:val="23"/>
        </w:rPr>
      </w:pPr>
    </w:p>
    <w:p w:rsidR="00DE725B" w:rsidRDefault="000B7206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DE725B" w:rsidRDefault="00DE725B">
      <w:pPr>
        <w:pStyle w:val="Zkladntext"/>
        <w:rPr>
          <w:rFonts w:ascii="Trebuchet MS"/>
          <w:b/>
          <w:sz w:val="20"/>
        </w:rPr>
      </w:pPr>
    </w:p>
    <w:p w:rsidR="00DE725B" w:rsidRDefault="00DE725B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8"/>
        <w:gridCol w:w="1135"/>
        <w:gridCol w:w="1313"/>
      </w:tblGrid>
      <w:tr w:rsidR="00DE725B">
        <w:trPr>
          <w:trHeight w:hRule="exact" w:val="201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6"/>
              <w:ind w:left="1380" w:right="1456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998" w:type="dxa"/>
          </w:tcPr>
          <w:p w:rsidR="00DE725B" w:rsidRDefault="000B7206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DE725B" w:rsidRDefault="000B7206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DE725B">
        <w:trPr>
          <w:trHeight w:hRule="exact" w:val="220"/>
        </w:trPr>
        <w:tc>
          <w:tcPr>
            <w:tcW w:w="3515" w:type="dxa"/>
          </w:tcPr>
          <w:p w:rsidR="00DE725B" w:rsidRDefault="000B7206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998" w:type="dxa"/>
          </w:tcPr>
          <w:p w:rsidR="00DE725B" w:rsidRDefault="000B720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135" w:type="dxa"/>
          </w:tcPr>
          <w:p w:rsidR="00DE725B" w:rsidRDefault="000B720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3383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338 300,00 Kč</w:t>
            </w:r>
          </w:p>
        </w:tc>
      </w:tr>
      <w:tr w:rsidR="00DE725B">
        <w:trPr>
          <w:trHeight w:hRule="exact" w:val="219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998" w:type="dxa"/>
          </w:tcPr>
          <w:p w:rsidR="00DE725B" w:rsidRDefault="00DE725B"/>
        </w:tc>
        <w:tc>
          <w:tcPr>
            <w:tcW w:w="1135" w:type="dxa"/>
          </w:tcPr>
          <w:p w:rsidR="00DE725B" w:rsidRDefault="000B720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3383 ks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338 300,00 Kč</w:t>
            </w:r>
          </w:p>
        </w:tc>
      </w:tr>
      <w:tr w:rsidR="00DE725B">
        <w:trPr>
          <w:trHeight w:hRule="exact" w:val="218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23"/>
              <w:ind w:left="1380" w:right="1456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998" w:type="dxa"/>
          </w:tcPr>
          <w:p w:rsidR="00DE725B" w:rsidRDefault="000B720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DE725B" w:rsidRDefault="000B7206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DE725B">
        <w:trPr>
          <w:trHeight w:hRule="exact" w:val="219"/>
        </w:trPr>
        <w:tc>
          <w:tcPr>
            <w:tcW w:w="3515" w:type="dxa"/>
          </w:tcPr>
          <w:p w:rsidR="00DE725B" w:rsidRDefault="000B7206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 CARD</w:t>
            </w:r>
          </w:p>
        </w:tc>
        <w:tc>
          <w:tcPr>
            <w:tcW w:w="998" w:type="dxa"/>
          </w:tcPr>
          <w:p w:rsidR="00DE725B" w:rsidRDefault="000B720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DE725B" w:rsidRDefault="000B720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DE725B">
        <w:trPr>
          <w:trHeight w:hRule="exact" w:val="220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998" w:type="dxa"/>
          </w:tcPr>
          <w:p w:rsidR="00DE725B" w:rsidRDefault="00DE725B"/>
        </w:tc>
        <w:tc>
          <w:tcPr>
            <w:tcW w:w="1135" w:type="dxa"/>
          </w:tcPr>
          <w:p w:rsidR="00DE725B" w:rsidRDefault="00DE725B"/>
        </w:tc>
        <w:tc>
          <w:tcPr>
            <w:tcW w:w="1313" w:type="dxa"/>
          </w:tcPr>
          <w:p w:rsidR="00DE725B" w:rsidRDefault="000B720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DE725B">
        <w:trPr>
          <w:trHeight w:hRule="exact" w:val="219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998" w:type="dxa"/>
          </w:tcPr>
          <w:p w:rsidR="00DE725B" w:rsidRDefault="00DE725B"/>
        </w:tc>
        <w:tc>
          <w:tcPr>
            <w:tcW w:w="1135" w:type="dxa"/>
          </w:tcPr>
          <w:p w:rsidR="00DE725B" w:rsidRDefault="000B720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 Kč</w:t>
            </w:r>
          </w:p>
        </w:tc>
      </w:tr>
      <w:tr w:rsidR="00DE725B">
        <w:trPr>
          <w:trHeight w:hRule="exact" w:val="202"/>
        </w:trPr>
        <w:tc>
          <w:tcPr>
            <w:tcW w:w="3515" w:type="dxa"/>
          </w:tcPr>
          <w:p w:rsidR="00DE725B" w:rsidRDefault="000B7206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998" w:type="dxa"/>
          </w:tcPr>
          <w:p w:rsidR="00DE725B" w:rsidRDefault="00DE725B"/>
        </w:tc>
        <w:tc>
          <w:tcPr>
            <w:tcW w:w="1135" w:type="dxa"/>
          </w:tcPr>
          <w:p w:rsidR="00DE725B" w:rsidRDefault="000B720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 w:rsidR="00DE725B" w:rsidRDefault="000B720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338 300,00 Kč</w:t>
            </w:r>
          </w:p>
        </w:tc>
      </w:tr>
    </w:tbl>
    <w:p w:rsidR="00DE725B" w:rsidRDefault="00DE725B">
      <w:pPr>
        <w:jc w:val="right"/>
        <w:rPr>
          <w:rFonts w:ascii="Trebuchet MS" w:hAnsi="Trebuchet MS"/>
          <w:sz w:val="15"/>
        </w:rPr>
        <w:sectPr w:rsidR="00DE725B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DE725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E725B" w:rsidRDefault="000B7206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DE725B" w:rsidRDefault="000B7206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DE725B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DE725B" w:rsidRDefault="000B7206">
            <w:pPr>
              <w:pStyle w:val="TableParagraph"/>
              <w:spacing w:before="38" w:line="302" w:lineRule="auto"/>
              <w:ind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DE725B" w:rsidRPr="000B7206" w:rsidRDefault="000B7206">
            <w:pPr>
              <w:pStyle w:val="TableParagraph"/>
              <w:spacing w:before="29" w:line="290" w:lineRule="auto"/>
              <w:ind w:left="241" w:right="500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srpen 2020 </w:t>
            </w:r>
            <w:r w:rsidRPr="000B7206">
              <w:rPr>
                <w:w w:val="110"/>
                <w:sz w:val="15"/>
                <w:highlight w:val="black"/>
              </w:rPr>
              <w:t>PPF banka a.s. /6000</w:t>
            </w:r>
          </w:p>
          <w:p w:rsidR="00DE725B" w:rsidRDefault="000B7206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0B7206">
              <w:rPr>
                <w:w w:val="110"/>
                <w:sz w:val="15"/>
                <w:highlight w:val="black"/>
              </w:rPr>
              <w:t>0-2001200003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DE725B" w:rsidRDefault="00DE725B">
            <w:pPr>
              <w:pStyle w:val="TableParagraph"/>
              <w:spacing w:before="0"/>
              <w:ind w:left="0"/>
              <w:rPr>
                <w:rFonts w:ascii="Trebuchet MS"/>
                <w:b/>
                <w:sz w:val="18"/>
              </w:rPr>
            </w:pPr>
          </w:p>
          <w:p w:rsidR="00DE725B" w:rsidRDefault="00DE725B">
            <w:pPr>
              <w:pStyle w:val="TableParagraph"/>
              <w:spacing w:before="2"/>
              <w:ind w:left="0"/>
              <w:rPr>
                <w:rFonts w:ascii="Trebuchet MS"/>
                <w:b/>
              </w:rPr>
            </w:pPr>
          </w:p>
          <w:p w:rsidR="00DE725B" w:rsidRDefault="000B7206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DE725B" w:rsidRPr="000B7206" w:rsidRDefault="000B7206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0B7206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E725B" w:rsidRDefault="00DE725B"/>
        </w:tc>
        <w:tc>
          <w:tcPr>
            <w:tcW w:w="1594" w:type="dxa"/>
            <w:vMerge/>
            <w:tcBorders>
              <w:left w:val="nil"/>
            </w:tcBorders>
          </w:tcPr>
          <w:p w:rsidR="00DE725B" w:rsidRDefault="00DE725B"/>
        </w:tc>
      </w:tr>
      <w:tr w:rsidR="00DE725B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DE725B" w:rsidRDefault="00DE725B"/>
        </w:tc>
        <w:tc>
          <w:tcPr>
            <w:tcW w:w="3611" w:type="dxa"/>
            <w:vMerge/>
            <w:tcBorders>
              <w:left w:val="nil"/>
            </w:tcBorders>
          </w:tcPr>
          <w:p w:rsidR="00DE725B" w:rsidRDefault="00DE725B"/>
        </w:tc>
        <w:tc>
          <w:tcPr>
            <w:tcW w:w="5322" w:type="dxa"/>
            <w:gridSpan w:val="3"/>
            <w:vMerge w:val="restart"/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DE725B" w:rsidRDefault="000B7206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DE725B" w:rsidRDefault="000B7206">
            <w:pPr>
              <w:pStyle w:val="TableParagraph"/>
              <w:tabs>
                <w:tab w:val="left" w:pos="1405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DE725B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DE725B" w:rsidRDefault="000B720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E725B" w:rsidRDefault="000B720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  <w:tr w:rsidR="00DE725B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DE725B" w:rsidRDefault="000B7206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DE725B" w:rsidRDefault="000B720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0619000747</w:t>
            </w:r>
          </w:p>
        </w:tc>
        <w:tc>
          <w:tcPr>
            <w:tcW w:w="5322" w:type="dxa"/>
            <w:gridSpan w:val="3"/>
            <w:vMerge/>
          </w:tcPr>
          <w:p w:rsidR="00DE725B" w:rsidRDefault="00DE725B"/>
        </w:tc>
      </w:tr>
    </w:tbl>
    <w:p w:rsidR="00DE725B" w:rsidRDefault="00DE725B">
      <w:pPr>
        <w:pStyle w:val="Zkladntext"/>
        <w:spacing w:before="8"/>
        <w:rPr>
          <w:rFonts w:ascii="Trebuchet MS"/>
          <w:b/>
          <w:sz w:val="10"/>
        </w:rPr>
      </w:pPr>
    </w:p>
    <w:p w:rsidR="00DE725B" w:rsidRDefault="000B7206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DE725B" w:rsidRDefault="000B7206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r>
        <w:rPr>
          <w:w w:val="110"/>
        </w:rPr>
        <w:t>Nákladové středisko , Vyšehradská 2077/57, 12800 Praha 2</w:t>
      </w:r>
    </w:p>
    <w:p w:rsidR="00DE725B" w:rsidRDefault="000B7206">
      <w:pPr>
        <w:pStyle w:val="Zkladntext"/>
        <w:tabs>
          <w:tab w:val="left" w:pos="6170"/>
          <w:tab w:val="left" w:pos="7852"/>
        </w:tabs>
        <w:ind w:right="137"/>
        <w:jc w:val="right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338</w:t>
      </w:r>
      <w:r>
        <w:rPr>
          <w:spacing w:val="-9"/>
          <w:w w:val="110"/>
        </w:rPr>
        <w:t xml:space="preserve"> </w:t>
      </w:r>
      <w:r>
        <w:rPr>
          <w:w w:val="110"/>
        </w:rPr>
        <w:t>300,00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338 300,00 Kč   0%  338 300,00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DE725B" w:rsidRDefault="000B7206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DE725B" w:rsidRDefault="000B7206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338 300,00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DE725B" w:rsidRDefault="000B7206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DE725B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7206">
      <w:r>
        <w:separator/>
      </w:r>
    </w:p>
  </w:endnote>
  <w:endnote w:type="continuationSeparator" w:id="0">
    <w:p w:rsidR="00000000" w:rsidRDefault="000B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5B" w:rsidRDefault="000B720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3936;mso-position-horizontal-relative:page;mso-position-vertical-relative:page" filled="f" stroked="f">
          <v:textbox inset="0,0,0,0">
            <w:txbxContent>
              <w:p w:rsidR="00DE725B" w:rsidRDefault="000B7206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7206">
      <w:r>
        <w:separator/>
      </w:r>
    </w:p>
  </w:footnote>
  <w:footnote w:type="continuationSeparator" w:id="0">
    <w:p w:rsidR="00000000" w:rsidRDefault="000B7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5B" w:rsidRDefault="000B720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3960;mso-position-horizontal-relative:page;mso-position-vertical-relative:page" filled="f" stroked="f">
          <v:textbox inset="0,0,0,0">
            <w:txbxContent>
              <w:p w:rsidR="00DE725B" w:rsidRDefault="000B7206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0619000747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5B" w:rsidRDefault="000B720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3912;mso-position-horizontal-relative:page;mso-position-vertical-relative:page" filled="f" stroked="f">
          <v:textbox inset="0,0,0,0">
            <w:txbxContent>
              <w:p w:rsidR="00DE725B" w:rsidRDefault="000B7206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0619000747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E725B"/>
    <w:rsid w:val="000B7206"/>
    <w:rsid w:val="00D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B55DD9C-D453-4AA1-A56C-59EAECE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(IPR/Ř)</cp:lastModifiedBy>
  <cp:revision>2</cp:revision>
  <dcterms:created xsi:type="dcterms:W3CDTF">2020-09-06T09:28:00Z</dcterms:created>
  <dcterms:modified xsi:type="dcterms:W3CDTF">2020-09-06T07:29:00Z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2020-09-06T00:00:00Z</vt:filetime>
  </property>
</Properties>
</file>