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8D1" w:rsidRDefault="0000551E" w:rsidP="004068D1">
      <w:pPr>
        <w:tabs>
          <w:tab w:val="left" w:pos="6946"/>
        </w:tabs>
        <w:spacing w:after="0"/>
        <w:jc w:val="center"/>
        <w:rPr>
          <w:rFonts w:cs="Arial"/>
          <w:b/>
          <w:color w:val="FF0000"/>
          <w:sz w:val="36"/>
          <w:szCs w:val="36"/>
        </w:rPr>
      </w:pPr>
      <w:bookmarkStart w:id="0" w:name="_GoBack"/>
      <w:bookmarkEnd w:id="0"/>
      <w:r w:rsidRPr="006C3557">
        <w:rPr>
          <w:rFonts w:cs="Arial"/>
          <w:b/>
          <w:sz w:val="36"/>
          <w:szCs w:val="36"/>
        </w:rPr>
        <w:t>Požadavek na změnu (RfC)</w:t>
      </w:r>
      <w:r>
        <w:rPr>
          <w:rStyle w:val="Odkaznavysvtlivky"/>
          <w:rFonts w:cs="Arial"/>
          <w:b/>
          <w:sz w:val="36"/>
          <w:szCs w:val="36"/>
        </w:rPr>
        <w:endnoteReference w:id="1"/>
      </w:r>
      <w:r w:rsidR="002B04AE">
        <w:rPr>
          <w:rFonts w:cs="Arial"/>
          <w:b/>
          <w:sz w:val="36"/>
          <w:szCs w:val="36"/>
        </w:rPr>
        <w:t xml:space="preserve"> </w:t>
      </w:r>
      <w:r w:rsidR="002B0E7B">
        <w:rPr>
          <w:rFonts w:cs="Arial"/>
          <w:b/>
          <w:sz w:val="36"/>
          <w:szCs w:val="36"/>
        </w:rPr>
        <w:t>–</w:t>
      </w:r>
      <w:r w:rsidR="002B04AE">
        <w:rPr>
          <w:rFonts w:cs="Arial"/>
          <w:b/>
          <w:sz w:val="36"/>
          <w:szCs w:val="36"/>
        </w:rPr>
        <w:t xml:space="preserve"> </w:t>
      </w:r>
      <w:r w:rsidR="00EB7289" w:rsidRPr="00EB7289">
        <w:rPr>
          <w:rFonts w:cs="Arial"/>
          <w:b/>
          <w:sz w:val="36"/>
          <w:szCs w:val="36"/>
        </w:rPr>
        <w:t>Z29127</w:t>
      </w:r>
    </w:p>
    <w:p w:rsidR="004068D1" w:rsidRDefault="004068D1" w:rsidP="004068D1">
      <w:pPr>
        <w:tabs>
          <w:tab w:val="left" w:pos="6946"/>
        </w:tabs>
        <w:spacing w:after="0"/>
        <w:jc w:val="center"/>
        <w:rPr>
          <w:rFonts w:cs="Arial"/>
          <w:b/>
          <w:caps/>
          <w:szCs w:val="22"/>
        </w:rPr>
      </w:pPr>
    </w:p>
    <w:p w:rsidR="0000551E" w:rsidRDefault="0000551E" w:rsidP="00B77624">
      <w:pPr>
        <w:spacing w:after="0"/>
        <w:jc w:val="center"/>
        <w:rPr>
          <w:rFonts w:cs="Arial"/>
          <w:b/>
          <w:caps/>
          <w:szCs w:val="22"/>
        </w:rPr>
      </w:pPr>
    </w:p>
    <w:p w:rsidR="0000551E" w:rsidRPr="006C3557" w:rsidRDefault="0000551E" w:rsidP="009B2889">
      <w:pPr>
        <w:rPr>
          <w:rFonts w:cs="Arial"/>
          <w:b/>
          <w:caps/>
          <w:szCs w:val="22"/>
        </w:rPr>
      </w:pPr>
      <w:r w:rsidRPr="006C3557">
        <w:rPr>
          <w:rFonts w:cs="Arial"/>
          <w:b/>
          <w:caps/>
          <w:szCs w:val="22"/>
        </w:rPr>
        <w:t>a – věcné zadání</w:t>
      </w:r>
    </w:p>
    <w:p w:rsidR="0000551E" w:rsidRPr="006C3557" w:rsidRDefault="0000551E" w:rsidP="002A4EAB">
      <w:pPr>
        <w:pStyle w:val="Nadpis1"/>
        <w:tabs>
          <w:tab w:val="clear" w:pos="540"/>
        </w:tabs>
        <w:ind w:left="284" w:hanging="284"/>
        <w:rPr>
          <w:rFonts w:cs="Arial"/>
          <w:sz w:val="22"/>
          <w:szCs w:val="22"/>
        </w:rPr>
      </w:pPr>
      <w:r w:rsidRPr="006C3557">
        <w:rPr>
          <w:rFonts w:cs="Arial"/>
          <w:sz w:val="22"/>
          <w:szCs w:val="22"/>
        </w:rPr>
        <w:t>Základní informace</w:t>
      </w: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BE6537" w:rsidRPr="006C3557" w:rsidTr="00BE6537">
        <w:tc>
          <w:tcPr>
            <w:tcW w:w="1701" w:type="dxa"/>
            <w:tcBorders>
              <w:top w:val="single" w:sz="8" w:space="0" w:color="auto"/>
              <w:left w:val="single" w:sz="8" w:space="0" w:color="auto"/>
              <w:bottom w:val="single" w:sz="8" w:space="0" w:color="auto"/>
            </w:tcBorders>
            <w:vAlign w:val="center"/>
          </w:tcPr>
          <w:p w:rsidR="00BE6537" w:rsidRPr="006C3557" w:rsidRDefault="00BE6537" w:rsidP="00091C53">
            <w:pPr>
              <w:pStyle w:val="Tabulka"/>
              <w:spacing w:before="67" w:after="33"/>
              <w:rPr>
                <w:rStyle w:val="Siln"/>
                <w:szCs w:val="22"/>
              </w:rPr>
            </w:pPr>
            <w:r w:rsidRPr="002273D3">
              <w:rPr>
                <w:b/>
                <w:szCs w:val="22"/>
              </w:rPr>
              <w:t>ID PK MZe</w:t>
            </w:r>
            <w:r w:rsidRPr="006C3557">
              <w:rPr>
                <w:rStyle w:val="Odkaznavysvtlivky"/>
                <w:szCs w:val="22"/>
              </w:rPr>
              <w:endnoteReference w:id="2"/>
            </w:r>
            <w:r w:rsidRPr="002D0745">
              <w:rPr>
                <w:b/>
                <w:szCs w:val="22"/>
              </w:rPr>
              <w:t>:</w:t>
            </w:r>
          </w:p>
        </w:tc>
        <w:tc>
          <w:tcPr>
            <w:tcW w:w="1095" w:type="dxa"/>
            <w:vAlign w:val="center"/>
          </w:tcPr>
          <w:p w:rsidR="00BE6537" w:rsidRPr="006C3557" w:rsidRDefault="00CC72A9" w:rsidP="008A4500">
            <w:pPr>
              <w:pStyle w:val="Tabulka"/>
              <w:spacing w:before="67" w:after="33"/>
              <w:rPr>
                <w:szCs w:val="22"/>
              </w:rPr>
            </w:pPr>
            <w:r>
              <w:rPr>
                <w:szCs w:val="22"/>
              </w:rPr>
              <w:t>55</w:t>
            </w:r>
            <w:r w:rsidR="00386093">
              <w:rPr>
                <w:szCs w:val="22"/>
              </w:rPr>
              <w:t>9</w:t>
            </w:r>
          </w:p>
        </w:tc>
      </w:tr>
    </w:tbl>
    <w:p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3"/>
        <w:gridCol w:w="1559"/>
        <w:gridCol w:w="1720"/>
        <w:gridCol w:w="3383"/>
        <w:gridCol w:w="1423"/>
      </w:tblGrid>
      <w:tr w:rsidR="0000551E" w:rsidRPr="006C3557" w:rsidTr="00211254">
        <w:tc>
          <w:tcPr>
            <w:tcW w:w="1833" w:type="dxa"/>
            <w:tcBorders>
              <w:top w:val="single" w:sz="8" w:space="0" w:color="auto"/>
              <w:left w:val="single" w:sz="8" w:space="0" w:color="auto"/>
            </w:tcBorders>
            <w:vAlign w:val="center"/>
          </w:tcPr>
          <w:p w:rsidR="0000551E" w:rsidRPr="006C3557" w:rsidRDefault="0000551E" w:rsidP="007141C2">
            <w:pPr>
              <w:pStyle w:val="Tabulka"/>
              <w:spacing w:before="67" w:after="33"/>
              <w:rPr>
                <w:rStyle w:val="Siln"/>
                <w:b w:val="0"/>
                <w:szCs w:val="22"/>
              </w:rPr>
            </w:pPr>
            <w:r w:rsidRPr="002273D3">
              <w:rPr>
                <w:b/>
                <w:szCs w:val="22"/>
              </w:rPr>
              <w:t>Název změny</w:t>
            </w:r>
            <w:r w:rsidRPr="006C3557">
              <w:rPr>
                <w:rStyle w:val="Odkaznavysvtlivky"/>
                <w:szCs w:val="22"/>
              </w:rPr>
              <w:endnoteReference w:id="3"/>
            </w:r>
            <w:r w:rsidRPr="002D0745">
              <w:rPr>
                <w:b/>
                <w:szCs w:val="22"/>
              </w:rPr>
              <w:t>:</w:t>
            </w:r>
          </w:p>
        </w:tc>
        <w:tc>
          <w:tcPr>
            <w:tcW w:w="8085" w:type="dxa"/>
            <w:gridSpan w:val="4"/>
            <w:tcBorders>
              <w:top w:val="single" w:sz="8" w:space="0" w:color="auto"/>
              <w:right w:val="single" w:sz="8" w:space="0" w:color="auto"/>
            </w:tcBorders>
            <w:vAlign w:val="center"/>
          </w:tcPr>
          <w:p w:rsidR="0000551E" w:rsidRPr="007B2715" w:rsidRDefault="00DF0001" w:rsidP="008A4500">
            <w:pPr>
              <w:pStyle w:val="Tabulka"/>
              <w:spacing w:before="67" w:after="33"/>
              <w:rPr>
                <w:b/>
                <w:szCs w:val="22"/>
              </w:rPr>
            </w:pPr>
            <w:r>
              <w:rPr>
                <w:b/>
                <w:szCs w:val="22"/>
              </w:rPr>
              <w:t>Implementace</w:t>
            </w:r>
            <w:r w:rsidR="00AC76EC">
              <w:rPr>
                <w:b/>
                <w:szCs w:val="22"/>
              </w:rPr>
              <w:t xml:space="preserve"> </w:t>
            </w:r>
            <w:r w:rsidR="003151A6">
              <w:rPr>
                <w:b/>
                <w:szCs w:val="22"/>
              </w:rPr>
              <w:t>změn vzešlých z novely nařízení vlády č. 262/2012 Sb</w:t>
            </w:r>
            <w:r w:rsidR="0030402F">
              <w:rPr>
                <w:b/>
                <w:szCs w:val="22"/>
              </w:rPr>
              <w:t>.</w:t>
            </w:r>
            <w:r w:rsidR="003151A6">
              <w:rPr>
                <w:b/>
                <w:szCs w:val="22"/>
              </w:rPr>
              <w:t xml:space="preserve">  (nitrátová směrnice) do LPIS</w:t>
            </w:r>
          </w:p>
        </w:tc>
      </w:tr>
      <w:tr w:rsidR="0000551E" w:rsidRPr="006C3557" w:rsidTr="001307A1">
        <w:tc>
          <w:tcPr>
            <w:tcW w:w="3392" w:type="dxa"/>
            <w:gridSpan w:val="2"/>
            <w:tcBorders>
              <w:left w:val="single" w:sz="8" w:space="0" w:color="auto"/>
              <w:bottom w:val="single" w:sz="8" w:space="0" w:color="auto"/>
            </w:tcBorders>
            <w:vAlign w:val="center"/>
          </w:tcPr>
          <w:p w:rsidR="0000551E" w:rsidRPr="006C3557" w:rsidRDefault="0000551E" w:rsidP="008A4500">
            <w:pPr>
              <w:pStyle w:val="Tabulka"/>
              <w:spacing w:before="67" w:after="33"/>
              <w:rPr>
                <w:rStyle w:val="Siln"/>
                <w:b w:val="0"/>
                <w:szCs w:val="22"/>
              </w:rPr>
            </w:pPr>
            <w:r w:rsidRPr="002273D3">
              <w:rPr>
                <w:rStyle w:val="Siln"/>
                <w:szCs w:val="22"/>
              </w:rPr>
              <w:t>Datum předložení požadavku</w:t>
            </w:r>
            <w:r w:rsidRPr="002D0745">
              <w:rPr>
                <w:rStyle w:val="Siln"/>
                <w:szCs w:val="22"/>
              </w:rPr>
              <w:t>:</w:t>
            </w:r>
          </w:p>
        </w:tc>
        <w:sdt>
          <w:sdtPr>
            <w:rPr>
              <w:szCs w:val="22"/>
            </w:rPr>
            <w:id w:val="1670597228"/>
            <w:placeholder>
              <w:docPart w:val="F3611846EE0A4A2BA79E9D1B2B126C97"/>
            </w:placeholder>
            <w:date w:fullDate="2020-06-10T00:00:00Z">
              <w:dateFormat w:val="d.M.yyyy"/>
              <w:lid w:val="cs-CZ"/>
              <w:storeMappedDataAs w:val="dateTime"/>
              <w:calendar w:val="gregorian"/>
            </w:date>
          </w:sdtPr>
          <w:sdtEndPr/>
          <w:sdtContent>
            <w:tc>
              <w:tcPr>
                <w:tcW w:w="1720" w:type="dxa"/>
                <w:tcBorders>
                  <w:bottom w:val="single" w:sz="8" w:space="0" w:color="auto"/>
                  <w:right w:val="dotted" w:sz="4" w:space="0" w:color="auto"/>
                </w:tcBorders>
                <w:vAlign w:val="center"/>
              </w:tcPr>
              <w:p w:rsidR="0000551E" w:rsidRPr="00152E30" w:rsidRDefault="003151A6" w:rsidP="00E652B1">
                <w:pPr>
                  <w:pStyle w:val="Tabulka"/>
                  <w:spacing w:before="67" w:after="33"/>
                  <w:rPr>
                    <w:szCs w:val="22"/>
                  </w:rPr>
                </w:pPr>
                <w:r>
                  <w:rPr>
                    <w:szCs w:val="22"/>
                  </w:rPr>
                  <w:t>10.6</w:t>
                </w:r>
                <w:r w:rsidR="00757DC2">
                  <w:rPr>
                    <w:szCs w:val="22"/>
                  </w:rPr>
                  <w:t>.2020</w:t>
                </w:r>
              </w:p>
            </w:tc>
          </w:sdtContent>
        </w:sdt>
        <w:tc>
          <w:tcPr>
            <w:tcW w:w="3383" w:type="dxa"/>
            <w:tcBorders>
              <w:left w:val="dotted" w:sz="4" w:space="0" w:color="auto"/>
              <w:bottom w:val="single" w:sz="8" w:space="0" w:color="auto"/>
            </w:tcBorders>
            <w:vAlign w:val="center"/>
          </w:tcPr>
          <w:p w:rsidR="0000551E" w:rsidRPr="006C3557" w:rsidRDefault="0000551E" w:rsidP="008A4500">
            <w:pPr>
              <w:pStyle w:val="Tabulka"/>
              <w:spacing w:before="67" w:after="33"/>
              <w:rPr>
                <w:rStyle w:val="Siln"/>
                <w:b w:val="0"/>
                <w:szCs w:val="22"/>
              </w:rPr>
            </w:pPr>
            <w:r w:rsidRPr="002273D3">
              <w:rPr>
                <w:rStyle w:val="Siln"/>
                <w:szCs w:val="22"/>
              </w:rPr>
              <w:t>Požadované datum nasazení</w:t>
            </w:r>
            <w:r w:rsidRPr="002D0745">
              <w:rPr>
                <w:rStyle w:val="Siln"/>
                <w:szCs w:val="22"/>
              </w:rPr>
              <w:t>:</w:t>
            </w:r>
          </w:p>
        </w:tc>
        <w:sdt>
          <w:sdtPr>
            <w:rPr>
              <w:szCs w:val="22"/>
            </w:rPr>
            <w:id w:val="-1745104504"/>
            <w:placeholder>
              <w:docPart w:val="3111E047E0AD4ED6AA85F5A8752295DB"/>
            </w:placeholder>
            <w:date w:fullDate="2020-09-30T00:00:00Z">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rsidR="0000551E" w:rsidRPr="006C3557" w:rsidRDefault="00CC72A9" w:rsidP="00E652B1">
                <w:pPr>
                  <w:pStyle w:val="Tabulka"/>
                  <w:spacing w:before="67" w:after="33"/>
                  <w:rPr>
                    <w:szCs w:val="22"/>
                  </w:rPr>
                </w:pPr>
                <w:r>
                  <w:rPr>
                    <w:szCs w:val="22"/>
                  </w:rPr>
                  <w:t>30.</w:t>
                </w:r>
                <w:r w:rsidR="003151A6">
                  <w:rPr>
                    <w:szCs w:val="22"/>
                  </w:rPr>
                  <w:t>9</w:t>
                </w:r>
                <w:r>
                  <w:rPr>
                    <w:szCs w:val="22"/>
                  </w:rPr>
                  <w:t>.2020</w:t>
                </w:r>
              </w:p>
            </w:tc>
          </w:sdtContent>
        </w:sdt>
      </w:tr>
    </w:tbl>
    <w:p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00551E" w:rsidRPr="006C3557" w:rsidTr="001307A1">
        <w:tc>
          <w:tcPr>
            <w:tcW w:w="2258" w:type="dxa"/>
            <w:tcBorders>
              <w:top w:val="single" w:sz="8" w:space="0" w:color="auto"/>
              <w:left w:val="single" w:sz="8" w:space="0" w:color="auto"/>
              <w:bottom w:val="single" w:sz="8" w:space="0" w:color="auto"/>
            </w:tcBorders>
            <w:vAlign w:val="center"/>
          </w:tcPr>
          <w:p w:rsidR="0000551E" w:rsidRPr="006C3557" w:rsidRDefault="0000551E" w:rsidP="00337DDA">
            <w:pPr>
              <w:pStyle w:val="Tabulka"/>
              <w:spacing w:before="67" w:after="33"/>
              <w:rPr>
                <w:szCs w:val="22"/>
              </w:rPr>
            </w:pPr>
            <w:r w:rsidRPr="002D0745">
              <w:rPr>
                <w:rStyle w:val="Siln"/>
                <w:szCs w:val="22"/>
              </w:rPr>
              <w:t>Kategorie změny</w:t>
            </w:r>
            <w:r w:rsidRPr="006C3557">
              <w:rPr>
                <w:rStyle w:val="Odkaznavysvtlivky"/>
                <w:bCs w:val="0"/>
                <w:szCs w:val="22"/>
              </w:rPr>
              <w:endnoteReference w:id="4"/>
            </w:r>
            <w:r w:rsidRPr="002D0745">
              <w:rPr>
                <w:rStyle w:val="Siln"/>
                <w:szCs w:val="22"/>
              </w:rPr>
              <w:t>:</w:t>
            </w:r>
          </w:p>
        </w:tc>
        <w:tc>
          <w:tcPr>
            <w:tcW w:w="2948" w:type="dxa"/>
            <w:tcBorders>
              <w:top w:val="single" w:sz="8" w:space="0" w:color="auto"/>
              <w:bottom w:val="single" w:sz="8" w:space="0" w:color="auto"/>
              <w:right w:val="dotted" w:sz="4" w:space="0" w:color="auto"/>
            </w:tcBorders>
            <w:vAlign w:val="center"/>
          </w:tcPr>
          <w:p w:rsidR="0000551E" w:rsidRPr="004F65E7" w:rsidRDefault="0000551E" w:rsidP="00337DDA">
            <w:pPr>
              <w:pStyle w:val="Tabulka"/>
              <w:spacing w:before="67" w:after="33"/>
              <w:rPr>
                <w:sz w:val="20"/>
                <w:szCs w:val="20"/>
              </w:rPr>
            </w:pPr>
            <w:r w:rsidRPr="004F65E7">
              <w:rPr>
                <w:sz w:val="20"/>
                <w:szCs w:val="20"/>
              </w:rPr>
              <w:t xml:space="preserve">Normální  </w:t>
            </w:r>
            <w:sdt>
              <w:sdtPr>
                <w:rPr>
                  <w:sz w:val="20"/>
                  <w:szCs w:val="20"/>
                </w:rPr>
                <w:id w:val="2000844830"/>
                <w14:checkbox>
                  <w14:checked w14:val="0"/>
                  <w14:checkedState w14:val="2612" w14:font="MS Gothic"/>
                  <w14:uncheckedState w14:val="2610" w14:font="MS Gothic"/>
                </w14:checkbox>
              </w:sdtPr>
              <w:sdtEndPr/>
              <w:sdtContent>
                <w:r w:rsidR="007D607A">
                  <w:rPr>
                    <w:rFonts w:ascii="MS Gothic" w:eastAsia="MS Gothic" w:hAnsi="MS Gothic" w:hint="eastAsia"/>
                    <w:sz w:val="20"/>
                    <w:szCs w:val="20"/>
                  </w:rPr>
                  <w:t>☐</w:t>
                </w:r>
              </w:sdtContent>
            </w:sdt>
            <w:r w:rsidRPr="004F65E7">
              <w:rPr>
                <w:sz w:val="20"/>
                <w:szCs w:val="20"/>
              </w:rPr>
              <w:t xml:space="preserve">     Urgentní  </w:t>
            </w:r>
            <w:sdt>
              <w:sdtPr>
                <w:rPr>
                  <w:sz w:val="20"/>
                  <w:szCs w:val="20"/>
                </w:rPr>
                <w:id w:val="1898402248"/>
                <w14:checkbox>
                  <w14:checked w14:val="1"/>
                  <w14:checkedState w14:val="2612" w14:font="MS Gothic"/>
                  <w14:uncheckedState w14:val="2610" w14:font="MS Gothic"/>
                </w14:checkbox>
              </w:sdtPr>
              <w:sdtEndPr/>
              <w:sdtContent>
                <w:r w:rsidR="007D607A">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rsidR="0000551E" w:rsidRPr="006C3557" w:rsidRDefault="0000551E" w:rsidP="00337DDA">
            <w:pPr>
              <w:pStyle w:val="Tabulka"/>
              <w:spacing w:before="67" w:after="33"/>
              <w:rPr>
                <w:rStyle w:val="Siln"/>
                <w:b w:val="0"/>
                <w:szCs w:val="22"/>
              </w:rPr>
            </w:pPr>
            <w:r w:rsidRPr="002D0745">
              <w:rPr>
                <w:b/>
                <w:szCs w:val="22"/>
              </w:rPr>
              <w:t>Priorita</w:t>
            </w:r>
            <w:r w:rsidRPr="006C3557">
              <w:rPr>
                <w:rStyle w:val="Odkaznavysvtlivky"/>
                <w:szCs w:val="22"/>
              </w:rPr>
              <w:endnoteReference w:id="5"/>
            </w:r>
            <w:r w:rsidRPr="002D0745">
              <w:rPr>
                <w:b/>
                <w:szCs w:val="22"/>
              </w:rPr>
              <w:t>:</w:t>
            </w:r>
          </w:p>
        </w:tc>
        <w:tc>
          <w:tcPr>
            <w:tcW w:w="3407" w:type="dxa"/>
            <w:tcBorders>
              <w:top w:val="single" w:sz="8" w:space="0" w:color="auto"/>
              <w:bottom w:val="single" w:sz="8" w:space="0" w:color="auto"/>
              <w:right w:val="single" w:sz="8" w:space="0" w:color="auto"/>
            </w:tcBorders>
            <w:vAlign w:val="center"/>
          </w:tcPr>
          <w:p w:rsidR="0000551E" w:rsidRPr="004F65E7" w:rsidRDefault="0000551E" w:rsidP="00337DDA">
            <w:pPr>
              <w:pStyle w:val="Tabulka"/>
              <w:spacing w:before="67" w:after="33"/>
              <w:rPr>
                <w:sz w:val="20"/>
                <w:szCs w:val="20"/>
              </w:rPr>
            </w:pPr>
            <w:r w:rsidRPr="004F65E7">
              <w:rPr>
                <w:sz w:val="20"/>
                <w:szCs w:val="20"/>
              </w:rPr>
              <w:t xml:space="preserve">Vysoká  </w:t>
            </w:r>
            <w:sdt>
              <w:sdtPr>
                <w:rPr>
                  <w:sz w:val="20"/>
                  <w:szCs w:val="20"/>
                </w:rPr>
                <w:id w:val="-1597013222"/>
                <w14:checkbox>
                  <w14:checked w14:val="1"/>
                  <w14:checkedState w14:val="2612" w14:font="MS Gothic"/>
                  <w14:uncheckedState w14:val="2610" w14:font="MS Gothic"/>
                </w14:checkbox>
              </w:sdtPr>
              <w:sdtEndPr/>
              <w:sdtContent>
                <w:r w:rsidR="00DF0001">
                  <w:rPr>
                    <w:rFonts w:ascii="MS Gothic" w:eastAsia="MS Gothic" w:hAnsi="MS Gothic" w:hint="eastAsia"/>
                    <w:sz w:val="20"/>
                    <w:szCs w:val="20"/>
                  </w:rPr>
                  <w:t>☒</w:t>
                </w:r>
              </w:sdtContent>
            </w:sdt>
            <w:r w:rsidRPr="004F65E7">
              <w:rPr>
                <w:sz w:val="20"/>
                <w:szCs w:val="20"/>
              </w:rPr>
              <w:t xml:space="preserve">  Střední  </w:t>
            </w:r>
            <w:sdt>
              <w:sdtPr>
                <w:rPr>
                  <w:sz w:val="20"/>
                  <w:szCs w:val="20"/>
                </w:rPr>
                <w:id w:val="-583538484"/>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r w:rsidRPr="004F65E7">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p>
        </w:tc>
      </w:tr>
    </w:tbl>
    <w:p w:rsidR="0000551E" w:rsidRPr="006C3557" w:rsidRDefault="0000551E" w:rsidP="0085582D">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5533"/>
      </w:tblGrid>
      <w:tr w:rsidR="00BE6537" w:rsidRPr="006C3557" w:rsidTr="00BE6537">
        <w:tc>
          <w:tcPr>
            <w:tcW w:w="983" w:type="dxa"/>
            <w:vMerge w:val="restart"/>
            <w:tcBorders>
              <w:top w:val="single" w:sz="8" w:space="0" w:color="auto"/>
              <w:left w:val="single" w:sz="8" w:space="0" w:color="auto"/>
            </w:tcBorders>
            <w:vAlign w:val="center"/>
          </w:tcPr>
          <w:p w:rsidR="00BE6537" w:rsidRPr="006C3557" w:rsidRDefault="00BE6537" w:rsidP="006D5B5C">
            <w:pPr>
              <w:pStyle w:val="Tabulka"/>
              <w:spacing w:before="67" w:after="33"/>
              <w:rPr>
                <w:szCs w:val="22"/>
              </w:rPr>
            </w:pPr>
            <w:r w:rsidRPr="002D0745">
              <w:rPr>
                <w:b/>
                <w:szCs w:val="22"/>
              </w:rPr>
              <w:t>Oblas</w:t>
            </w:r>
            <w:r w:rsidRPr="002D0745">
              <w:rPr>
                <w:szCs w:val="22"/>
              </w:rPr>
              <w:t>t</w:t>
            </w:r>
            <w:r w:rsidRPr="002D0745">
              <w:rPr>
                <w:b/>
                <w:szCs w:val="22"/>
              </w:rPr>
              <w:t>:</w:t>
            </w:r>
          </w:p>
        </w:tc>
        <w:tc>
          <w:tcPr>
            <w:tcW w:w="1911" w:type="dxa"/>
            <w:vMerge w:val="restart"/>
            <w:tcBorders>
              <w:top w:val="single" w:sz="8" w:space="0" w:color="auto"/>
            </w:tcBorders>
            <w:vAlign w:val="center"/>
          </w:tcPr>
          <w:p w:rsidR="00BE6537" w:rsidRPr="006C3557" w:rsidRDefault="00BE6537" w:rsidP="00593EFD">
            <w:pPr>
              <w:pStyle w:val="Tabulka"/>
              <w:spacing w:before="67" w:after="33"/>
              <w:rPr>
                <w:szCs w:val="22"/>
              </w:rPr>
            </w:pPr>
            <w:r w:rsidRPr="00394E3E">
              <w:rPr>
                <w:szCs w:val="22"/>
              </w:rPr>
              <w:t xml:space="preserve">Aplikace  </w:t>
            </w:r>
            <w:sdt>
              <w:sdtPr>
                <w:rPr>
                  <w:szCs w:val="22"/>
                </w:rPr>
                <w:id w:val="518970006"/>
                <w14:checkbox>
                  <w14:checked w14:val="1"/>
                  <w14:checkedState w14:val="2612" w14:font="MS Gothic"/>
                  <w14:uncheckedState w14:val="2610" w14:font="MS Gothic"/>
                </w14:checkbox>
              </w:sdtPr>
              <w:sdtEndPr/>
              <w:sdtContent>
                <w:r w:rsidR="00DF0001">
                  <w:rPr>
                    <w:rFonts w:ascii="MS Gothic" w:eastAsia="MS Gothic" w:hAnsi="MS Gothic" w:hint="eastAsia"/>
                    <w:szCs w:val="22"/>
                  </w:rPr>
                  <w:t>☒</w:t>
                </w:r>
              </w:sdtContent>
            </w:sdt>
            <w:r w:rsidRPr="006C3557">
              <w:rPr>
                <w:szCs w:val="22"/>
              </w:rPr>
              <w:t xml:space="preserve">       </w:t>
            </w:r>
          </w:p>
        </w:tc>
        <w:tc>
          <w:tcPr>
            <w:tcW w:w="1491" w:type="dxa"/>
            <w:tcBorders>
              <w:top w:val="single" w:sz="8" w:space="0" w:color="auto"/>
            </w:tcBorders>
            <w:vAlign w:val="center"/>
          </w:tcPr>
          <w:p w:rsidR="00BE6537" w:rsidRPr="006C3557" w:rsidRDefault="00BE6537" w:rsidP="00A5471A">
            <w:pPr>
              <w:pStyle w:val="Tabulka"/>
              <w:spacing w:before="67" w:after="33"/>
              <w:rPr>
                <w:szCs w:val="22"/>
              </w:rPr>
            </w:pPr>
            <w:r>
              <w:rPr>
                <w:b/>
                <w:szCs w:val="22"/>
              </w:rPr>
              <w:t>Zkratka</w:t>
            </w:r>
            <w:r w:rsidRPr="006C3557">
              <w:rPr>
                <w:rStyle w:val="Odkaznavysvtlivky"/>
                <w:szCs w:val="22"/>
              </w:rPr>
              <w:endnoteReference w:id="6"/>
            </w:r>
            <w:r w:rsidRPr="002D0745">
              <w:rPr>
                <w:b/>
                <w:szCs w:val="22"/>
              </w:rPr>
              <w:t>:</w:t>
            </w:r>
            <w:r w:rsidRPr="006C3557">
              <w:rPr>
                <w:szCs w:val="22"/>
              </w:rPr>
              <w:t xml:space="preserve"> </w:t>
            </w:r>
          </w:p>
        </w:tc>
        <w:tc>
          <w:tcPr>
            <w:tcW w:w="5533" w:type="dxa"/>
            <w:tcBorders>
              <w:top w:val="single" w:sz="8" w:space="0" w:color="auto"/>
              <w:right w:val="single" w:sz="8" w:space="0" w:color="auto"/>
            </w:tcBorders>
            <w:vAlign w:val="center"/>
          </w:tcPr>
          <w:p w:rsidR="00BE6537" w:rsidRPr="00EE340C" w:rsidRDefault="00EE340C" w:rsidP="00593EFD">
            <w:pPr>
              <w:pStyle w:val="Tabulka"/>
              <w:spacing w:before="67" w:after="33"/>
              <w:rPr>
                <w:szCs w:val="22"/>
              </w:rPr>
            </w:pPr>
            <w:r w:rsidRPr="00EE340C">
              <w:rPr>
                <w:szCs w:val="22"/>
              </w:rPr>
              <w:t>LPIS</w:t>
            </w:r>
          </w:p>
        </w:tc>
      </w:tr>
      <w:tr w:rsidR="0000551E" w:rsidRPr="006C3557" w:rsidTr="001307A1">
        <w:tc>
          <w:tcPr>
            <w:tcW w:w="983" w:type="dxa"/>
            <w:vMerge/>
            <w:tcBorders>
              <w:left w:val="single" w:sz="8" w:space="0" w:color="auto"/>
            </w:tcBorders>
            <w:vAlign w:val="center"/>
          </w:tcPr>
          <w:p w:rsidR="0000551E" w:rsidRPr="006C3557" w:rsidRDefault="0000551E" w:rsidP="00593EFD">
            <w:pPr>
              <w:pStyle w:val="Tabulka"/>
              <w:spacing w:before="67" w:after="33"/>
              <w:rPr>
                <w:szCs w:val="22"/>
              </w:rPr>
            </w:pPr>
          </w:p>
        </w:tc>
        <w:tc>
          <w:tcPr>
            <w:tcW w:w="1911" w:type="dxa"/>
            <w:vMerge/>
            <w:tcBorders>
              <w:bottom w:val="dotted" w:sz="4" w:space="0" w:color="auto"/>
            </w:tcBorders>
            <w:vAlign w:val="center"/>
          </w:tcPr>
          <w:p w:rsidR="0000551E" w:rsidRPr="006C3557" w:rsidRDefault="0000551E" w:rsidP="00593EFD">
            <w:pPr>
              <w:pStyle w:val="Tabulka"/>
              <w:spacing w:before="67" w:after="33"/>
              <w:rPr>
                <w:szCs w:val="22"/>
              </w:rPr>
            </w:pPr>
          </w:p>
        </w:tc>
        <w:tc>
          <w:tcPr>
            <w:tcW w:w="1491" w:type="dxa"/>
            <w:tcBorders>
              <w:bottom w:val="dotted" w:sz="4" w:space="0" w:color="auto"/>
            </w:tcBorders>
            <w:vAlign w:val="center"/>
          </w:tcPr>
          <w:p w:rsidR="0000551E" w:rsidRPr="006C3557" w:rsidRDefault="0000551E" w:rsidP="00593EFD">
            <w:pPr>
              <w:pStyle w:val="Tabulka"/>
              <w:spacing w:before="67" w:after="33"/>
              <w:rPr>
                <w:szCs w:val="22"/>
              </w:rPr>
            </w:pPr>
            <w:r w:rsidRPr="002D0745">
              <w:rPr>
                <w:b/>
                <w:szCs w:val="22"/>
              </w:rPr>
              <w:t>Typ požadavku:</w:t>
            </w:r>
            <w:r w:rsidRPr="006C3557">
              <w:rPr>
                <w:szCs w:val="22"/>
              </w:rPr>
              <w:t xml:space="preserve"> </w:t>
            </w:r>
          </w:p>
        </w:tc>
        <w:tc>
          <w:tcPr>
            <w:tcW w:w="5533" w:type="dxa"/>
            <w:tcBorders>
              <w:bottom w:val="dotted" w:sz="4" w:space="0" w:color="auto"/>
              <w:right w:val="single" w:sz="8" w:space="0" w:color="auto"/>
            </w:tcBorders>
            <w:vAlign w:val="center"/>
          </w:tcPr>
          <w:p w:rsidR="0000551E" w:rsidRPr="0041678A" w:rsidRDefault="0000551E" w:rsidP="00BE6537">
            <w:pPr>
              <w:pStyle w:val="Tabulka"/>
              <w:spacing w:before="67" w:after="33"/>
              <w:rPr>
                <w:sz w:val="20"/>
                <w:szCs w:val="20"/>
              </w:rPr>
            </w:pPr>
            <w:r w:rsidRPr="0041678A">
              <w:rPr>
                <w:sz w:val="20"/>
                <w:szCs w:val="20"/>
              </w:rPr>
              <w:t xml:space="preserve">Legislativní </w:t>
            </w:r>
            <w:sdt>
              <w:sdtPr>
                <w:rPr>
                  <w:sz w:val="20"/>
                  <w:szCs w:val="20"/>
                </w:rPr>
                <w:id w:val="-182132265"/>
                <w14:checkbox>
                  <w14:checked w14:val="1"/>
                  <w14:checkedState w14:val="2612" w14:font="MS Gothic"/>
                  <w14:uncheckedState w14:val="2610" w14:font="MS Gothic"/>
                </w14:checkbox>
              </w:sdtPr>
              <w:sdtEndPr/>
              <w:sdtContent>
                <w:r w:rsidR="00EE340C">
                  <w:rPr>
                    <w:rFonts w:ascii="MS Gothic" w:eastAsia="MS Gothic" w:hAnsi="MS Gothic" w:hint="eastAsia"/>
                    <w:sz w:val="20"/>
                    <w:szCs w:val="20"/>
                  </w:rPr>
                  <w:t>☒</w:t>
                </w:r>
              </w:sdtContent>
            </w:sdt>
            <w:r w:rsidRPr="0041678A">
              <w:rPr>
                <w:sz w:val="20"/>
                <w:szCs w:val="20"/>
              </w:rPr>
              <w:t xml:space="preserve">   Zlepšení </w:t>
            </w:r>
            <w:sdt>
              <w:sdtPr>
                <w:rPr>
                  <w:sz w:val="20"/>
                  <w:szCs w:val="20"/>
                </w:rPr>
                <w:id w:val="341600154"/>
                <w14:checkbox>
                  <w14:checked w14:val="0"/>
                  <w14:checkedState w14:val="2612" w14:font="MS Gothic"/>
                  <w14:uncheckedState w14:val="2610" w14:font="MS Gothic"/>
                </w14:checkbox>
              </w:sdtPr>
              <w:sdtEndPr/>
              <w:sdtContent>
                <w:r w:rsidR="003151A6">
                  <w:rPr>
                    <w:rFonts w:ascii="MS Gothic" w:eastAsia="MS Gothic" w:hAnsi="MS Gothic" w:hint="eastAsia"/>
                    <w:sz w:val="20"/>
                    <w:szCs w:val="20"/>
                  </w:rPr>
                  <w:t>☐</w:t>
                </w:r>
              </w:sdtContent>
            </w:sdt>
            <w:r w:rsidRPr="0041678A">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00551E" w:rsidRPr="006C3557" w:rsidTr="001307A1">
        <w:tc>
          <w:tcPr>
            <w:tcW w:w="983" w:type="dxa"/>
            <w:vMerge/>
            <w:tcBorders>
              <w:left w:val="single" w:sz="8" w:space="0" w:color="auto"/>
              <w:bottom w:val="single" w:sz="8" w:space="0" w:color="auto"/>
            </w:tcBorders>
            <w:vAlign w:val="center"/>
          </w:tcPr>
          <w:p w:rsidR="0000551E" w:rsidRPr="006C3557" w:rsidRDefault="0000551E" w:rsidP="00697C60">
            <w:pPr>
              <w:pStyle w:val="Tabulka"/>
              <w:spacing w:before="67" w:after="33"/>
              <w:rPr>
                <w:szCs w:val="22"/>
              </w:rPr>
            </w:pPr>
          </w:p>
        </w:tc>
        <w:tc>
          <w:tcPr>
            <w:tcW w:w="1911" w:type="dxa"/>
            <w:tcBorders>
              <w:top w:val="dotted" w:sz="4" w:space="0" w:color="auto"/>
              <w:bottom w:val="single" w:sz="8" w:space="0" w:color="auto"/>
            </w:tcBorders>
            <w:vAlign w:val="center"/>
          </w:tcPr>
          <w:p w:rsidR="0000551E" w:rsidRPr="006C3557" w:rsidRDefault="0000551E" w:rsidP="00697C60">
            <w:pPr>
              <w:pStyle w:val="Tabulka"/>
              <w:spacing w:before="67" w:after="33"/>
              <w:rPr>
                <w:szCs w:val="22"/>
              </w:rPr>
            </w:pPr>
            <w:r w:rsidRPr="00394E3E">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rsidR="0000551E" w:rsidRPr="006C3557" w:rsidRDefault="0000551E" w:rsidP="00697C60">
            <w:pPr>
              <w:pStyle w:val="Tabulka"/>
              <w:spacing w:before="67" w:after="33"/>
              <w:rPr>
                <w:szCs w:val="22"/>
              </w:rPr>
            </w:pPr>
            <w:r w:rsidRPr="002D0745">
              <w:rPr>
                <w:b/>
                <w:szCs w:val="22"/>
              </w:rPr>
              <w:t>Typ požadavku:</w:t>
            </w:r>
          </w:p>
        </w:tc>
        <w:tc>
          <w:tcPr>
            <w:tcW w:w="5533" w:type="dxa"/>
            <w:tcBorders>
              <w:top w:val="dotted" w:sz="4" w:space="0" w:color="auto"/>
              <w:bottom w:val="single" w:sz="8" w:space="0" w:color="auto"/>
              <w:right w:val="single" w:sz="8" w:space="0" w:color="auto"/>
            </w:tcBorders>
            <w:vAlign w:val="center"/>
          </w:tcPr>
          <w:p w:rsidR="0000551E" w:rsidRPr="0041678A" w:rsidRDefault="0000551E" w:rsidP="00AB0F08">
            <w:pPr>
              <w:pStyle w:val="Tabulka"/>
              <w:spacing w:before="67" w:after="33"/>
              <w:rPr>
                <w:sz w:val="20"/>
                <w:szCs w:val="20"/>
                <w:highlight w:val="yellow"/>
              </w:rPr>
            </w:pPr>
            <w:r w:rsidRPr="0041678A">
              <w:rPr>
                <w:sz w:val="20"/>
                <w:szCs w:val="20"/>
              </w:rPr>
              <w:t xml:space="preserve">Nová komponenta </w:t>
            </w:r>
            <w:sdt>
              <w:sdtPr>
                <w:rPr>
                  <w:sz w:val="20"/>
                  <w:szCs w:val="20"/>
                </w:rPr>
                <w:id w:val="-1063319482"/>
                <w14:checkbox>
                  <w14:checked w14:val="0"/>
                  <w14:checkedState w14:val="2612" w14:font="MS Gothic"/>
                  <w14:uncheckedState w14:val="2610" w14:font="MS Gothic"/>
                </w14:checkbox>
              </w:sdtPr>
              <w:sdtEndPr/>
              <w:sdtContent>
                <w:r w:rsidR="007D607A">
                  <w:rPr>
                    <w:rFonts w:ascii="MS Gothic" w:eastAsia="MS Gothic" w:hAnsi="MS Gothic" w:hint="eastAsia"/>
                    <w:sz w:val="20"/>
                    <w:szCs w:val="20"/>
                  </w:rPr>
                  <w:t>☐</w:t>
                </w:r>
              </w:sdtContent>
            </w:sdt>
            <w:r w:rsidRPr="0041678A">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Bezpečnost  </w:t>
            </w:r>
            <w:sdt>
              <w:sdtPr>
                <w:rPr>
                  <w:sz w:val="20"/>
                  <w:szCs w:val="20"/>
                </w:rPr>
                <w:id w:val="4363278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Zlepšení </w:t>
            </w:r>
            <w:r w:rsidRPr="0041678A">
              <w:rPr>
                <w:sz w:val="20"/>
                <w:szCs w:val="20"/>
              </w:rPr>
              <w:t xml:space="preserve"> </w:t>
            </w:r>
            <w:sdt>
              <w:sdtPr>
                <w:rPr>
                  <w:sz w:val="20"/>
                  <w:szCs w:val="20"/>
                </w:rPr>
                <w:id w:val="-1512838830"/>
                <w14:checkbox>
                  <w14:checked w14:val="1"/>
                  <w14:checkedState w14:val="2612" w14:font="MS Gothic"/>
                  <w14:uncheckedState w14:val="2610" w14:font="MS Gothic"/>
                </w14:checkbox>
              </w:sdtPr>
              <w:sdtEndPr/>
              <w:sdtContent>
                <w:r w:rsidR="003151A6">
                  <w:rPr>
                    <w:rFonts w:ascii="MS Gothic" w:eastAsia="MS Gothic" w:hAnsi="MS Gothic" w:hint="eastAsia"/>
                    <w:sz w:val="20"/>
                    <w:szCs w:val="20"/>
                  </w:rPr>
                  <w:t>☒</w:t>
                </w:r>
              </w:sdtContent>
            </w:sdt>
            <w:r w:rsidRPr="0041678A">
              <w:rPr>
                <w:sz w:val="20"/>
                <w:szCs w:val="20"/>
              </w:rPr>
              <w:t xml:space="preserve">  </w:t>
            </w:r>
            <w:r>
              <w:rPr>
                <w:sz w:val="20"/>
                <w:szCs w:val="20"/>
              </w:rPr>
              <w:t xml:space="preserve">Obnova </w:t>
            </w:r>
            <w:r w:rsidRPr="0041678A">
              <w:rPr>
                <w:sz w:val="20"/>
                <w:szCs w:val="20"/>
              </w:rPr>
              <w:t xml:space="preserve"> </w:t>
            </w:r>
            <w:sdt>
              <w:sdtPr>
                <w:rPr>
                  <w:sz w:val="20"/>
                  <w:szCs w:val="20"/>
                </w:rPr>
                <w:id w:val="19747112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rsidR="0000551E" w:rsidRPr="006C3557" w:rsidRDefault="0000551E" w:rsidP="004C5DDA">
      <w:pPr>
        <w:rPr>
          <w:rFonts w:cs="Arial"/>
          <w:szCs w:val="22"/>
        </w:rPr>
      </w:pPr>
    </w:p>
    <w:tbl>
      <w:tblPr>
        <w:tblStyle w:val="Mkatabulky"/>
        <w:tblW w:w="991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86"/>
        <w:gridCol w:w="2410"/>
        <w:gridCol w:w="1418"/>
        <w:gridCol w:w="1275"/>
        <w:gridCol w:w="3129"/>
      </w:tblGrid>
      <w:tr w:rsidR="0000551E" w:rsidRPr="006C3557" w:rsidTr="004C5DDA">
        <w:tc>
          <w:tcPr>
            <w:tcW w:w="1686" w:type="dxa"/>
            <w:tcBorders>
              <w:top w:val="single" w:sz="8" w:space="0" w:color="auto"/>
              <w:left w:val="single" w:sz="8" w:space="0" w:color="auto"/>
              <w:bottom w:val="single" w:sz="8" w:space="0" w:color="auto"/>
            </w:tcBorders>
            <w:vAlign w:val="center"/>
          </w:tcPr>
          <w:p w:rsidR="0000551E" w:rsidRPr="002D0745" w:rsidRDefault="0000551E" w:rsidP="00153C10">
            <w:pPr>
              <w:pStyle w:val="Tabulka"/>
              <w:spacing w:before="67" w:after="33"/>
              <w:rPr>
                <w:b/>
                <w:szCs w:val="22"/>
              </w:rPr>
            </w:pPr>
            <w:r>
              <w:rPr>
                <w:b/>
                <w:szCs w:val="22"/>
              </w:rPr>
              <w:t>Role</w:t>
            </w:r>
          </w:p>
        </w:tc>
        <w:tc>
          <w:tcPr>
            <w:tcW w:w="2410" w:type="dxa"/>
            <w:tcBorders>
              <w:top w:val="single" w:sz="8" w:space="0" w:color="auto"/>
              <w:bottom w:val="single" w:sz="8" w:space="0" w:color="auto"/>
            </w:tcBorders>
            <w:vAlign w:val="center"/>
          </w:tcPr>
          <w:p w:rsidR="0000551E" w:rsidRPr="004C5DDA" w:rsidRDefault="0000551E" w:rsidP="004C5DDA">
            <w:pPr>
              <w:pStyle w:val="Tabulka"/>
              <w:spacing w:before="67" w:after="33"/>
              <w:rPr>
                <w:b/>
                <w:szCs w:val="22"/>
              </w:rPr>
            </w:pPr>
            <w:r w:rsidRPr="004C5DDA">
              <w:rPr>
                <w:b/>
                <w:szCs w:val="22"/>
              </w:rPr>
              <w:t xml:space="preserve">Jméno </w:t>
            </w:r>
          </w:p>
        </w:tc>
        <w:tc>
          <w:tcPr>
            <w:tcW w:w="1418" w:type="dxa"/>
            <w:tcBorders>
              <w:top w:val="single" w:sz="8" w:space="0" w:color="auto"/>
              <w:bottom w:val="single" w:sz="8" w:space="0" w:color="auto"/>
            </w:tcBorders>
            <w:vAlign w:val="center"/>
          </w:tcPr>
          <w:p w:rsidR="0000551E" w:rsidRPr="004C5DDA" w:rsidRDefault="0000551E" w:rsidP="00153C10">
            <w:pPr>
              <w:pStyle w:val="Tabulka"/>
              <w:spacing w:before="67" w:after="33"/>
              <w:rPr>
                <w:rStyle w:val="Siln"/>
                <w:b w:val="0"/>
                <w:szCs w:val="22"/>
              </w:rPr>
            </w:pPr>
            <w:r w:rsidRPr="004C5DDA">
              <w:rPr>
                <w:b/>
                <w:szCs w:val="22"/>
              </w:rPr>
              <w:t>Organizace /útvar</w:t>
            </w:r>
          </w:p>
        </w:tc>
        <w:tc>
          <w:tcPr>
            <w:tcW w:w="1275" w:type="dxa"/>
            <w:tcBorders>
              <w:top w:val="single" w:sz="8" w:space="0" w:color="auto"/>
              <w:bottom w:val="single" w:sz="8" w:space="0" w:color="auto"/>
            </w:tcBorders>
            <w:vAlign w:val="center"/>
          </w:tcPr>
          <w:p w:rsidR="0000551E" w:rsidRPr="004C5DDA" w:rsidRDefault="0000551E" w:rsidP="004C5DDA">
            <w:pPr>
              <w:pStyle w:val="Tabulka"/>
              <w:spacing w:before="67" w:after="33"/>
              <w:rPr>
                <w:b/>
                <w:szCs w:val="22"/>
              </w:rPr>
            </w:pPr>
            <w:r w:rsidRPr="004C5DDA">
              <w:rPr>
                <w:b/>
                <w:szCs w:val="22"/>
              </w:rPr>
              <w:t>Telefon</w:t>
            </w:r>
          </w:p>
        </w:tc>
        <w:tc>
          <w:tcPr>
            <w:tcW w:w="3129" w:type="dxa"/>
            <w:tcBorders>
              <w:top w:val="single" w:sz="8" w:space="0" w:color="auto"/>
              <w:bottom w:val="single" w:sz="8" w:space="0" w:color="auto"/>
              <w:right w:val="single" w:sz="8" w:space="0" w:color="auto"/>
            </w:tcBorders>
            <w:vAlign w:val="center"/>
          </w:tcPr>
          <w:p w:rsidR="0000551E" w:rsidRPr="004C5DDA" w:rsidRDefault="0000551E" w:rsidP="00153C10">
            <w:pPr>
              <w:pStyle w:val="Tabulka"/>
              <w:spacing w:before="67" w:after="33"/>
              <w:rPr>
                <w:b/>
                <w:szCs w:val="22"/>
              </w:rPr>
            </w:pPr>
            <w:r w:rsidRPr="004C5DDA">
              <w:rPr>
                <w:b/>
                <w:szCs w:val="22"/>
              </w:rPr>
              <w:t>E-mail</w:t>
            </w:r>
          </w:p>
        </w:tc>
      </w:tr>
      <w:tr w:rsidR="0000551E" w:rsidRPr="006C3557" w:rsidTr="004C5DDA">
        <w:trPr>
          <w:trHeight w:hRule="exact" w:val="20"/>
        </w:trPr>
        <w:tc>
          <w:tcPr>
            <w:tcW w:w="1686" w:type="dxa"/>
            <w:tcBorders>
              <w:top w:val="single" w:sz="8" w:space="0" w:color="auto"/>
              <w:left w:val="dotted" w:sz="4" w:space="0" w:color="auto"/>
            </w:tcBorders>
            <w:vAlign w:val="center"/>
          </w:tcPr>
          <w:p w:rsidR="0000551E" w:rsidRPr="002D0745" w:rsidRDefault="0000551E" w:rsidP="004C5DDA">
            <w:pPr>
              <w:pStyle w:val="Tabulka"/>
              <w:spacing w:before="67" w:after="33"/>
              <w:rPr>
                <w:b/>
                <w:szCs w:val="22"/>
              </w:rPr>
            </w:pPr>
          </w:p>
        </w:tc>
        <w:tc>
          <w:tcPr>
            <w:tcW w:w="2410" w:type="dxa"/>
            <w:tcBorders>
              <w:top w:val="single" w:sz="8" w:space="0" w:color="auto"/>
            </w:tcBorders>
            <w:vAlign w:val="center"/>
          </w:tcPr>
          <w:p w:rsidR="0000551E" w:rsidRPr="004C5DDA" w:rsidRDefault="0000551E" w:rsidP="004C5DDA">
            <w:pPr>
              <w:pStyle w:val="Tabulka"/>
              <w:spacing w:before="67" w:after="33"/>
              <w:rPr>
                <w:sz w:val="20"/>
                <w:szCs w:val="20"/>
              </w:rPr>
            </w:pPr>
          </w:p>
        </w:tc>
        <w:tc>
          <w:tcPr>
            <w:tcW w:w="1418" w:type="dxa"/>
            <w:tcBorders>
              <w:top w:val="single" w:sz="8" w:space="0" w:color="auto"/>
            </w:tcBorders>
            <w:vAlign w:val="center"/>
          </w:tcPr>
          <w:p w:rsidR="0000551E" w:rsidRPr="004C5DDA" w:rsidRDefault="0000551E" w:rsidP="004C5DDA">
            <w:pPr>
              <w:pStyle w:val="Tabulka"/>
              <w:spacing w:before="67" w:after="33"/>
              <w:rPr>
                <w:rStyle w:val="Siln"/>
                <w:b w:val="0"/>
                <w:sz w:val="20"/>
                <w:szCs w:val="20"/>
              </w:rPr>
            </w:pPr>
          </w:p>
        </w:tc>
        <w:tc>
          <w:tcPr>
            <w:tcW w:w="1275" w:type="dxa"/>
            <w:tcBorders>
              <w:top w:val="single" w:sz="8" w:space="0" w:color="auto"/>
            </w:tcBorders>
            <w:vAlign w:val="center"/>
          </w:tcPr>
          <w:p w:rsidR="0000551E" w:rsidRPr="004C5DDA" w:rsidRDefault="0000551E" w:rsidP="004C5DDA">
            <w:pPr>
              <w:pStyle w:val="Tabulka"/>
              <w:spacing w:before="67" w:after="33"/>
              <w:rPr>
                <w:sz w:val="20"/>
                <w:szCs w:val="20"/>
              </w:rPr>
            </w:pPr>
          </w:p>
        </w:tc>
        <w:tc>
          <w:tcPr>
            <w:tcW w:w="3129" w:type="dxa"/>
            <w:tcBorders>
              <w:top w:val="single" w:sz="8" w:space="0" w:color="auto"/>
              <w:right w:val="dotted" w:sz="4" w:space="0" w:color="auto"/>
            </w:tcBorders>
            <w:vAlign w:val="center"/>
          </w:tcPr>
          <w:p w:rsidR="0000551E" w:rsidRPr="004C5DDA" w:rsidRDefault="0000551E" w:rsidP="004C5DDA">
            <w:pPr>
              <w:pStyle w:val="Tabulka"/>
              <w:spacing w:before="67" w:after="33"/>
              <w:rPr>
                <w:sz w:val="20"/>
                <w:szCs w:val="20"/>
              </w:rPr>
            </w:pPr>
          </w:p>
        </w:tc>
      </w:tr>
      <w:tr w:rsidR="00DF23C2" w:rsidRPr="006C3557" w:rsidTr="004C5DDA">
        <w:tc>
          <w:tcPr>
            <w:tcW w:w="1686" w:type="dxa"/>
            <w:tcBorders>
              <w:top w:val="dotted" w:sz="4" w:space="0" w:color="auto"/>
              <w:left w:val="dotted" w:sz="4" w:space="0" w:color="auto"/>
            </w:tcBorders>
            <w:vAlign w:val="center"/>
          </w:tcPr>
          <w:p w:rsidR="00DF23C2" w:rsidRPr="004C5DDA" w:rsidRDefault="007335CA" w:rsidP="00DF23C2">
            <w:pPr>
              <w:pStyle w:val="Tabulka"/>
              <w:spacing w:before="67" w:after="33"/>
              <w:rPr>
                <w:szCs w:val="22"/>
              </w:rPr>
            </w:pPr>
            <w:r>
              <w:rPr>
                <w:szCs w:val="22"/>
              </w:rPr>
              <w:t>Odborný garant</w:t>
            </w:r>
          </w:p>
        </w:tc>
        <w:tc>
          <w:tcPr>
            <w:tcW w:w="2410" w:type="dxa"/>
            <w:tcBorders>
              <w:top w:val="dotted" w:sz="4" w:space="0" w:color="auto"/>
            </w:tcBorders>
            <w:vAlign w:val="center"/>
          </w:tcPr>
          <w:p w:rsidR="00DF23C2" w:rsidRDefault="007335CA" w:rsidP="00DF23C2">
            <w:pPr>
              <w:pStyle w:val="Tabulka"/>
              <w:spacing w:before="67" w:after="33"/>
              <w:rPr>
                <w:sz w:val="20"/>
                <w:szCs w:val="20"/>
              </w:rPr>
            </w:pPr>
            <w:r>
              <w:rPr>
                <w:sz w:val="20"/>
                <w:szCs w:val="20"/>
              </w:rPr>
              <w:t>David Kuna</w:t>
            </w:r>
          </w:p>
        </w:tc>
        <w:tc>
          <w:tcPr>
            <w:tcW w:w="1418" w:type="dxa"/>
            <w:tcBorders>
              <w:top w:val="dotted" w:sz="4" w:space="0" w:color="auto"/>
            </w:tcBorders>
            <w:vAlign w:val="center"/>
          </w:tcPr>
          <w:p w:rsidR="00DF23C2" w:rsidRPr="004C5DDA" w:rsidRDefault="007335CA" w:rsidP="00DF23C2">
            <w:pPr>
              <w:pStyle w:val="Tabulka"/>
              <w:spacing w:before="67" w:after="33"/>
              <w:rPr>
                <w:rStyle w:val="Siln"/>
                <w:b w:val="0"/>
                <w:sz w:val="20"/>
                <w:szCs w:val="20"/>
              </w:rPr>
            </w:pPr>
            <w:r>
              <w:rPr>
                <w:rStyle w:val="Siln"/>
                <w:b w:val="0"/>
                <w:sz w:val="20"/>
                <w:szCs w:val="20"/>
              </w:rPr>
              <w:t>Mze/14130</w:t>
            </w:r>
          </w:p>
        </w:tc>
        <w:tc>
          <w:tcPr>
            <w:tcW w:w="1275" w:type="dxa"/>
            <w:tcBorders>
              <w:top w:val="dotted" w:sz="4" w:space="0" w:color="auto"/>
            </w:tcBorders>
            <w:vAlign w:val="center"/>
          </w:tcPr>
          <w:p w:rsidR="00DF23C2" w:rsidRPr="004C5DDA" w:rsidRDefault="00DF23C2" w:rsidP="00DF23C2">
            <w:pPr>
              <w:pStyle w:val="Tabulka"/>
              <w:spacing w:before="67" w:after="33"/>
              <w:rPr>
                <w:sz w:val="20"/>
                <w:szCs w:val="20"/>
              </w:rPr>
            </w:pPr>
          </w:p>
        </w:tc>
        <w:tc>
          <w:tcPr>
            <w:tcW w:w="3129" w:type="dxa"/>
            <w:tcBorders>
              <w:top w:val="dotted" w:sz="4" w:space="0" w:color="auto"/>
              <w:right w:val="dotted" w:sz="4" w:space="0" w:color="auto"/>
            </w:tcBorders>
            <w:vAlign w:val="center"/>
          </w:tcPr>
          <w:p w:rsidR="00DF23C2" w:rsidRPr="004C5DDA" w:rsidRDefault="007335CA" w:rsidP="00DF23C2">
            <w:pPr>
              <w:pStyle w:val="Tabulka"/>
              <w:spacing w:before="67" w:after="33"/>
              <w:rPr>
                <w:sz w:val="20"/>
                <w:szCs w:val="20"/>
              </w:rPr>
            </w:pPr>
            <w:r>
              <w:rPr>
                <w:sz w:val="20"/>
                <w:szCs w:val="20"/>
              </w:rPr>
              <w:t>David.Kuna@mze.cz</w:t>
            </w:r>
          </w:p>
        </w:tc>
      </w:tr>
      <w:tr w:rsidR="00DF23C2" w:rsidRPr="006C3557" w:rsidTr="004C5DDA">
        <w:tc>
          <w:tcPr>
            <w:tcW w:w="1686" w:type="dxa"/>
            <w:tcBorders>
              <w:left w:val="dotted" w:sz="4" w:space="0" w:color="auto"/>
            </w:tcBorders>
            <w:vAlign w:val="center"/>
          </w:tcPr>
          <w:p w:rsidR="00DF23C2" w:rsidRPr="004C5DDA" w:rsidRDefault="00DF23C2" w:rsidP="00DF23C2">
            <w:pPr>
              <w:pStyle w:val="Tabulka"/>
              <w:spacing w:before="67" w:after="33"/>
              <w:rPr>
                <w:szCs w:val="22"/>
              </w:rPr>
            </w:pPr>
            <w:r w:rsidRPr="004C5DDA">
              <w:rPr>
                <w:szCs w:val="22"/>
              </w:rPr>
              <w:t>Change koordinátor:</w:t>
            </w:r>
          </w:p>
        </w:tc>
        <w:tc>
          <w:tcPr>
            <w:tcW w:w="2410" w:type="dxa"/>
            <w:vAlign w:val="center"/>
          </w:tcPr>
          <w:p w:rsidR="00DF23C2" w:rsidRPr="004C5DDA" w:rsidRDefault="00DF23C2" w:rsidP="00DF23C2">
            <w:pPr>
              <w:pStyle w:val="Tabulka"/>
              <w:spacing w:before="67" w:after="33"/>
              <w:rPr>
                <w:sz w:val="20"/>
                <w:szCs w:val="20"/>
              </w:rPr>
            </w:pPr>
            <w:r>
              <w:rPr>
                <w:sz w:val="20"/>
                <w:szCs w:val="20"/>
              </w:rPr>
              <w:t>Jiří Bukovský</w:t>
            </w:r>
          </w:p>
        </w:tc>
        <w:tc>
          <w:tcPr>
            <w:tcW w:w="1418" w:type="dxa"/>
            <w:vAlign w:val="center"/>
          </w:tcPr>
          <w:p w:rsidR="00DF23C2" w:rsidRPr="004C5DDA" w:rsidRDefault="00DF23C2" w:rsidP="00DF23C2">
            <w:pPr>
              <w:pStyle w:val="Tabulka"/>
              <w:spacing w:before="67" w:after="33"/>
              <w:rPr>
                <w:rStyle w:val="Siln"/>
                <w:b w:val="0"/>
                <w:sz w:val="20"/>
                <w:szCs w:val="20"/>
              </w:rPr>
            </w:pPr>
            <w:r>
              <w:rPr>
                <w:rStyle w:val="Siln"/>
                <w:b w:val="0"/>
                <w:sz w:val="20"/>
                <w:szCs w:val="20"/>
              </w:rPr>
              <w:t>Mze/12121</w:t>
            </w:r>
          </w:p>
        </w:tc>
        <w:tc>
          <w:tcPr>
            <w:tcW w:w="1275" w:type="dxa"/>
            <w:vAlign w:val="center"/>
          </w:tcPr>
          <w:p w:rsidR="00DF23C2" w:rsidRPr="004C5DDA" w:rsidRDefault="00DF23C2" w:rsidP="00DF23C2">
            <w:pPr>
              <w:pStyle w:val="Tabulka"/>
              <w:spacing w:before="67" w:after="33"/>
              <w:rPr>
                <w:sz w:val="20"/>
                <w:szCs w:val="20"/>
              </w:rPr>
            </w:pPr>
            <w:r w:rsidRPr="00B73A7D">
              <w:rPr>
                <w:sz w:val="20"/>
                <w:szCs w:val="20"/>
              </w:rPr>
              <w:t>221</w:t>
            </w:r>
            <w:r>
              <w:rPr>
                <w:sz w:val="20"/>
                <w:szCs w:val="20"/>
              </w:rPr>
              <w:t> </w:t>
            </w:r>
            <w:r w:rsidRPr="00B73A7D">
              <w:rPr>
                <w:sz w:val="20"/>
                <w:szCs w:val="20"/>
              </w:rPr>
              <w:t>812</w:t>
            </w:r>
            <w:r>
              <w:rPr>
                <w:sz w:val="20"/>
                <w:szCs w:val="20"/>
              </w:rPr>
              <w:t xml:space="preserve"> 710</w:t>
            </w:r>
          </w:p>
        </w:tc>
        <w:tc>
          <w:tcPr>
            <w:tcW w:w="3129" w:type="dxa"/>
            <w:tcBorders>
              <w:right w:val="dotted" w:sz="4" w:space="0" w:color="auto"/>
            </w:tcBorders>
            <w:vAlign w:val="center"/>
          </w:tcPr>
          <w:p w:rsidR="00DF23C2" w:rsidRPr="004C5DDA" w:rsidRDefault="00DF23C2" w:rsidP="00DF23C2">
            <w:pPr>
              <w:pStyle w:val="Tabulka"/>
              <w:spacing w:before="67" w:after="33"/>
              <w:rPr>
                <w:sz w:val="20"/>
                <w:szCs w:val="20"/>
              </w:rPr>
            </w:pPr>
            <w:r>
              <w:rPr>
                <w:sz w:val="20"/>
                <w:szCs w:val="20"/>
              </w:rPr>
              <w:t>Jiri.Bukovsky@mze.cz</w:t>
            </w:r>
          </w:p>
        </w:tc>
      </w:tr>
      <w:tr w:rsidR="00DF23C2" w:rsidRPr="006C3557" w:rsidTr="004C5DDA">
        <w:tc>
          <w:tcPr>
            <w:tcW w:w="1686" w:type="dxa"/>
            <w:tcBorders>
              <w:left w:val="dotted" w:sz="4" w:space="0" w:color="auto"/>
            </w:tcBorders>
            <w:vAlign w:val="center"/>
          </w:tcPr>
          <w:p w:rsidR="00DF23C2" w:rsidRPr="004C5DDA" w:rsidRDefault="00DF23C2" w:rsidP="00DF23C2">
            <w:pPr>
              <w:pStyle w:val="Tabulka"/>
              <w:spacing w:before="67" w:after="33"/>
              <w:rPr>
                <w:szCs w:val="22"/>
              </w:rPr>
            </w:pPr>
            <w:r w:rsidRPr="004C5DDA">
              <w:rPr>
                <w:szCs w:val="22"/>
              </w:rPr>
              <w:t>Poskytovatel / dodavatel:</w:t>
            </w:r>
          </w:p>
        </w:tc>
        <w:tc>
          <w:tcPr>
            <w:tcW w:w="2410" w:type="dxa"/>
            <w:vAlign w:val="center"/>
          </w:tcPr>
          <w:p w:rsidR="00DF23C2" w:rsidRPr="004C5DDA" w:rsidRDefault="007A3878" w:rsidP="00DF23C2">
            <w:pPr>
              <w:pStyle w:val="Tabulka"/>
              <w:spacing w:before="67" w:after="33"/>
              <w:rPr>
                <w:sz w:val="20"/>
                <w:szCs w:val="20"/>
              </w:rPr>
            </w:pPr>
            <w:r>
              <w:rPr>
                <w:sz w:val="20"/>
                <w:szCs w:val="20"/>
              </w:rPr>
              <w:t>xxx</w:t>
            </w:r>
          </w:p>
        </w:tc>
        <w:tc>
          <w:tcPr>
            <w:tcW w:w="1418" w:type="dxa"/>
            <w:vAlign w:val="center"/>
          </w:tcPr>
          <w:p w:rsidR="00DF23C2" w:rsidRPr="004C5DDA" w:rsidRDefault="00DF23C2" w:rsidP="00DF23C2">
            <w:pPr>
              <w:pStyle w:val="Tabulka"/>
              <w:spacing w:before="67" w:after="33"/>
              <w:rPr>
                <w:rStyle w:val="Siln"/>
                <w:b w:val="0"/>
                <w:sz w:val="20"/>
                <w:szCs w:val="20"/>
              </w:rPr>
            </w:pPr>
            <w:r w:rsidRPr="005B5DA1">
              <w:rPr>
                <w:rStyle w:val="Siln"/>
                <w:b w:val="0"/>
                <w:sz w:val="20"/>
                <w:szCs w:val="20"/>
              </w:rPr>
              <w:t>O</w:t>
            </w:r>
            <w:r w:rsidRPr="005B5DA1">
              <w:rPr>
                <w:rStyle w:val="Siln"/>
                <w:b w:val="0"/>
                <w:sz w:val="20"/>
                <w:szCs w:val="20"/>
                <w:vertAlign w:val="subscript"/>
              </w:rPr>
              <w:t>2</w:t>
            </w:r>
            <w:r w:rsidRPr="005B5DA1">
              <w:rPr>
                <w:rStyle w:val="Siln"/>
                <w:b w:val="0"/>
                <w:sz w:val="20"/>
                <w:szCs w:val="20"/>
              </w:rPr>
              <w:t>ITS</w:t>
            </w:r>
          </w:p>
        </w:tc>
        <w:tc>
          <w:tcPr>
            <w:tcW w:w="1275" w:type="dxa"/>
            <w:vAlign w:val="center"/>
          </w:tcPr>
          <w:p w:rsidR="00DF23C2" w:rsidRPr="004C5DDA" w:rsidRDefault="007A3878" w:rsidP="00DF23C2">
            <w:pPr>
              <w:pStyle w:val="Tabulka"/>
              <w:spacing w:before="67" w:after="33"/>
              <w:rPr>
                <w:sz w:val="20"/>
                <w:szCs w:val="20"/>
              </w:rPr>
            </w:pPr>
            <w:r>
              <w:rPr>
                <w:sz w:val="20"/>
                <w:szCs w:val="20"/>
              </w:rPr>
              <w:t>xxx</w:t>
            </w:r>
          </w:p>
        </w:tc>
        <w:tc>
          <w:tcPr>
            <w:tcW w:w="3129" w:type="dxa"/>
            <w:tcBorders>
              <w:right w:val="dotted" w:sz="4" w:space="0" w:color="auto"/>
            </w:tcBorders>
            <w:vAlign w:val="center"/>
          </w:tcPr>
          <w:p w:rsidR="00DF23C2" w:rsidRPr="004C5DDA" w:rsidRDefault="007A3878" w:rsidP="00DF23C2">
            <w:pPr>
              <w:pStyle w:val="Tabulka"/>
              <w:spacing w:before="67" w:after="33"/>
              <w:rPr>
                <w:sz w:val="20"/>
                <w:szCs w:val="20"/>
              </w:rPr>
            </w:pPr>
            <w:r>
              <w:rPr>
                <w:sz w:val="20"/>
                <w:szCs w:val="20"/>
              </w:rPr>
              <w:t>xxx</w:t>
            </w:r>
          </w:p>
        </w:tc>
      </w:tr>
    </w:tbl>
    <w:p w:rsidR="0000551E" w:rsidRDefault="0000551E">
      <w:pPr>
        <w:rPr>
          <w:rFonts w:cs="Arial"/>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3828"/>
        <w:gridCol w:w="992"/>
        <w:gridCol w:w="3402"/>
      </w:tblGrid>
      <w:tr w:rsidR="00255E4D" w:rsidRPr="006C3557" w:rsidTr="00255E4D">
        <w:trPr>
          <w:trHeight w:val="397"/>
        </w:trPr>
        <w:tc>
          <w:tcPr>
            <w:tcW w:w="1681" w:type="dxa"/>
            <w:vAlign w:val="center"/>
          </w:tcPr>
          <w:p w:rsidR="00255E4D" w:rsidRPr="006C3557" w:rsidRDefault="00255E4D" w:rsidP="00255E4D">
            <w:pPr>
              <w:pStyle w:val="Tabulka"/>
              <w:spacing w:before="67" w:after="33"/>
              <w:rPr>
                <w:szCs w:val="22"/>
              </w:rPr>
            </w:pPr>
            <w:r w:rsidRPr="002D0745">
              <w:rPr>
                <w:b/>
                <w:szCs w:val="22"/>
              </w:rPr>
              <w:t>Smlouva č.</w:t>
            </w:r>
            <w:r w:rsidRPr="006C3557">
              <w:rPr>
                <w:rStyle w:val="Odkaznavysvtlivky"/>
                <w:szCs w:val="22"/>
              </w:rPr>
              <w:endnoteReference w:id="7"/>
            </w:r>
            <w:r w:rsidRPr="002D0745">
              <w:rPr>
                <w:b/>
                <w:szCs w:val="22"/>
              </w:rPr>
              <w:t>:</w:t>
            </w:r>
          </w:p>
        </w:tc>
        <w:tc>
          <w:tcPr>
            <w:tcW w:w="3828" w:type="dxa"/>
            <w:tcBorders>
              <w:top w:val="single" w:sz="8" w:space="0" w:color="auto"/>
              <w:bottom w:val="single" w:sz="8" w:space="0" w:color="auto"/>
              <w:right w:val="dotted" w:sz="4" w:space="0" w:color="auto"/>
            </w:tcBorders>
            <w:vAlign w:val="center"/>
          </w:tcPr>
          <w:p w:rsidR="00255E4D" w:rsidRPr="006C3557" w:rsidRDefault="001453F4" w:rsidP="00255E4D">
            <w:pPr>
              <w:pStyle w:val="Tabulka"/>
              <w:spacing w:before="67" w:after="33"/>
              <w:rPr>
                <w:szCs w:val="22"/>
              </w:rPr>
            </w:pPr>
            <w:r w:rsidRPr="001453F4">
              <w:rPr>
                <w:szCs w:val="22"/>
              </w:rPr>
              <w:t>S2019-0043; DMS 391-2019-11150</w:t>
            </w:r>
          </w:p>
        </w:tc>
        <w:tc>
          <w:tcPr>
            <w:tcW w:w="992" w:type="dxa"/>
            <w:tcBorders>
              <w:top w:val="single" w:sz="8" w:space="0" w:color="auto"/>
              <w:left w:val="dotted" w:sz="4" w:space="0" w:color="auto"/>
              <w:bottom w:val="single" w:sz="8" w:space="0" w:color="auto"/>
            </w:tcBorders>
            <w:vAlign w:val="center"/>
          </w:tcPr>
          <w:p w:rsidR="00255E4D" w:rsidRPr="006C3557" w:rsidRDefault="00255E4D" w:rsidP="00255E4D">
            <w:pPr>
              <w:pStyle w:val="Tabulka"/>
              <w:spacing w:before="67" w:after="33"/>
              <w:rPr>
                <w:rStyle w:val="Siln"/>
                <w:b w:val="0"/>
                <w:szCs w:val="22"/>
              </w:rPr>
            </w:pPr>
            <w:r w:rsidRPr="005B5DA1">
              <w:rPr>
                <w:rStyle w:val="Siln"/>
                <w:szCs w:val="22"/>
              </w:rPr>
              <w:t>KL:</w:t>
            </w:r>
          </w:p>
        </w:tc>
        <w:tc>
          <w:tcPr>
            <w:tcW w:w="3402" w:type="dxa"/>
            <w:vAlign w:val="center"/>
          </w:tcPr>
          <w:p w:rsidR="00255E4D" w:rsidRPr="006C3557" w:rsidRDefault="00255E4D" w:rsidP="00255E4D">
            <w:pPr>
              <w:pStyle w:val="Tabulka"/>
              <w:spacing w:before="67" w:after="33"/>
              <w:rPr>
                <w:szCs w:val="22"/>
              </w:rPr>
            </w:pPr>
            <w:r w:rsidRPr="005B5DA1">
              <w:rPr>
                <w:szCs w:val="22"/>
              </w:rPr>
              <w:t>KL HR-001</w:t>
            </w:r>
          </w:p>
        </w:tc>
      </w:tr>
    </w:tbl>
    <w:p w:rsidR="0000551E" w:rsidRPr="006C3557" w:rsidRDefault="0000551E">
      <w:pPr>
        <w:rPr>
          <w:rFonts w:cs="Arial"/>
          <w:szCs w:val="22"/>
        </w:rPr>
      </w:pPr>
    </w:p>
    <w:p w:rsidR="0000551E" w:rsidRPr="006C3557" w:rsidRDefault="0000551E" w:rsidP="00712804">
      <w:pPr>
        <w:pStyle w:val="Nadpis1"/>
        <w:tabs>
          <w:tab w:val="clear" w:pos="540"/>
        </w:tabs>
        <w:ind w:left="284" w:hanging="284"/>
        <w:rPr>
          <w:rFonts w:cs="Arial"/>
          <w:sz w:val="22"/>
          <w:szCs w:val="22"/>
        </w:rPr>
      </w:pPr>
      <w:r w:rsidRPr="006C3557">
        <w:rPr>
          <w:rFonts w:cs="Arial"/>
          <w:sz w:val="22"/>
          <w:szCs w:val="22"/>
        </w:rPr>
        <w:t xml:space="preserve">Stručný popis </w:t>
      </w:r>
      <w:r w:rsidR="00BE6537">
        <w:rPr>
          <w:rFonts w:cs="Arial"/>
          <w:sz w:val="22"/>
          <w:szCs w:val="22"/>
        </w:rPr>
        <w:t xml:space="preserve">a odůvodnění </w:t>
      </w:r>
      <w:r w:rsidRPr="006C3557">
        <w:rPr>
          <w:rFonts w:cs="Arial"/>
          <w:sz w:val="22"/>
          <w:szCs w:val="22"/>
        </w:rPr>
        <w:t>požadavku</w:t>
      </w:r>
    </w:p>
    <w:p w:rsidR="0000551E" w:rsidRDefault="0000551E" w:rsidP="00E00833">
      <w:pPr>
        <w:pStyle w:val="Nadpis2"/>
      </w:pPr>
      <w:r w:rsidRPr="00E00833">
        <w:t>Popis požadavku</w:t>
      </w:r>
    </w:p>
    <w:p w:rsidR="00130B15" w:rsidRDefault="00EE340C" w:rsidP="007335CA">
      <w:r>
        <w:t xml:space="preserve">Předmětem jsou </w:t>
      </w:r>
      <w:r w:rsidR="00CC72A9">
        <w:t xml:space="preserve">dílčí </w:t>
      </w:r>
      <w:r w:rsidR="007335CA">
        <w:t>úpravy systému LPIS vzešlé z novely nařízení vlády č. 262/2012 Sb., Tyto úpravy lze rozdělit na následující oblasti:</w:t>
      </w:r>
    </w:p>
    <w:p w:rsidR="007335CA" w:rsidRDefault="007335CA" w:rsidP="00ED6201">
      <w:pPr>
        <w:pStyle w:val="Odstavecseseznamem"/>
        <w:numPr>
          <w:ilvl w:val="0"/>
          <w:numId w:val="18"/>
        </w:numPr>
      </w:pPr>
      <w:r>
        <w:lastRenderedPageBreak/>
        <w:t>Implementace úpravy algoritmu stanovení příslušnosti DPB do ZOD</w:t>
      </w:r>
    </w:p>
    <w:p w:rsidR="007335CA" w:rsidRDefault="007335CA" w:rsidP="00ED6201">
      <w:pPr>
        <w:pStyle w:val="Odstavecseseznamem"/>
        <w:numPr>
          <w:ilvl w:val="0"/>
          <w:numId w:val="18"/>
        </w:numPr>
      </w:pPr>
      <w:bookmarkStart w:id="1" w:name="_Hlk43908259"/>
      <w:r>
        <w:t>Rozšíření nápočtu aplikačních pásem a výnosových hladin i na DPB mimo ZOD</w:t>
      </w:r>
    </w:p>
    <w:p w:rsidR="007335CA" w:rsidRDefault="007335CA" w:rsidP="00ED6201">
      <w:pPr>
        <w:pStyle w:val="Odstavecseseznamem"/>
        <w:numPr>
          <w:ilvl w:val="0"/>
          <w:numId w:val="18"/>
        </w:numPr>
      </w:pPr>
      <w:bookmarkStart w:id="2" w:name="_Hlk43908477"/>
      <w:bookmarkEnd w:id="1"/>
      <w:r>
        <w:t>Úprava algoritmu stanovení opatření NS v důsledku změny přístupu ke k</w:t>
      </w:r>
      <w:r w:rsidR="00E32C18">
        <w:t>l</w:t>
      </w:r>
      <w:r>
        <w:t>imatickému regionu</w:t>
      </w:r>
    </w:p>
    <w:p w:rsidR="00E40E1E" w:rsidRDefault="00E40E1E" w:rsidP="00ED6201">
      <w:pPr>
        <w:pStyle w:val="Odstavecseseznamem"/>
        <w:numPr>
          <w:ilvl w:val="0"/>
          <w:numId w:val="18"/>
        </w:numPr>
      </w:pPr>
      <w:r>
        <w:t>Úprava algoritmu stanovení opatření NS v části střídání plodin</w:t>
      </w:r>
    </w:p>
    <w:p w:rsidR="00E40E1E" w:rsidRPr="00E40E1E" w:rsidRDefault="00E40E1E" w:rsidP="00ED6201">
      <w:pPr>
        <w:pStyle w:val="Odstavecseseznamem"/>
        <w:numPr>
          <w:ilvl w:val="0"/>
          <w:numId w:val="18"/>
        </w:numPr>
      </w:pPr>
      <w:r w:rsidRPr="00E40E1E">
        <w:t>Úprava limitů přívodu N k plodinám</w:t>
      </w:r>
    </w:p>
    <w:p w:rsidR="00AC6AEC" w:rsidRDefault="00AC6AEC" w:rsidP="00ED6201">
      <w:pPr>
        <w:pStyle w:val="Odstavecseseznamem"/>
        <w:numPr>
          <w:ilvl w:val="0"/>
          <w:numId w:val="18"/>
        </w:numPr>
      </w:pPr>
      <w:r>
        <w:t>Implementace nových textů opatření NS</w:t>
      </w:r>
    </w:p>
    <w:bookmarkEnd w:id="2"/>
    <w:p w:rsidR="007335CA" w:rsidRDefault="007335CA" w:rsidP="00ED6201">
      <w:pPr>
        <w:pStyle w:val="Odstavecseseznamem"/>
        <w:numPr>
          <w:ilvl w:val="0"/>
          <w:numId w:val="18"/>
        </w:numPr>
      </w:pPr>
      <w:r>
        <w:t>Úprava tiskových sestav</w:t>
      </w:r>
    </w:p>
    <w:p w:rsidR="007335CA" w:rsidRDefault="007335CA" w:rsidP="007335CA">
      <w:r>
        <w:t>Všechny změny budou prováděny ve verzi NS k 1.7.2020. Součástí verze je i nový výčet katastrálních území náležících do ZOD.</w:t>
      </w:r>
    </w:p>
    <w:p w:rsidR="00F67B97" w:rsidRDefault="00F67B97" w:rsidP="00D44136"/>
    <w:p w:rsidR="00D44136" w:rsidRDefault="00D44136" w:rsidP="00D44136">
      <w:r>
        <w:t xml:space="preserve">Úpravy webových služeb </w:t>
      </w:r>
      <w:r w:rsidR="00241F29">
        <w:t>byly identifikovány takto:</w:t>
      </w:r>
    </w:p>
    <w:p w:rsidR="00241F29" w:rsidRDefault="00241F29" w:rsidP="00ED6201">
      <w:pPr>
        <w:pStyle w:val="Odstavecseseznamem"/>
        <w:numPr>
          <w:ilvl w:val="0"/>
          <w:numId w:val="25"/>
        </w:numPr>
        <w:jc w:val="both"/>
      </w:pPr>
      <w:r>
        <w:t>Ve služb</w:t>
      </w:r>
      <w:r w:rsidR="00D452C4">
        <w:t>ách</w:t>
      </w:r>
      <w:r>
        <w:t xml:space="preserve"> LPI_GDP01B, LPI_GDP11B, LPI_DDP01B </w:t>
      </w:r>
      <w:r w:rsidR="00D452C4">
        <w:t>a LPI_ATR01A bude rozšířen enum v rámci atributu KOD v elementu UDAJENS o nově napočtené hodnoty KR6-7 a KR8-9 a současně element VYNOSHLADINA bude plněn pro kultury R,U,G bez ohledu na zařazení do ZOD. Změna nemá dopad do struktury služeb, bude vystaveno nové WSDL. Specifikace úprav je uvedena v příloze.</w:t>
      </w:r>
    </w:p>
    <w:p w:rsidR="00D452C4" w:rsidRPr="00EE340C" w:rsidRDefault="00D452C4" w:rsidP="00ED6201">
      <w:pPr>
        <w:pStyle w:val="Odstavecseseznamem"/>
        <w:numPr>
          <w:ilvl w:val="0"/>
          <w:numId w:val="25"/>
        </w:numPr>
        <w:jc w:val="both"/>
      </w:pPr>
      <w:r>
        <w:t>Služba LPI_GNS01A prezentující kódy textů NS bude plněna automaticky a nevyžaduje úpravu.</w:t>
      </w:r>
    </w:p>
    <w:p w:rsidR="0000551E" w:rsidRDefault="0000551E" w:rsidP="00E00833">
      <w:pPr>
        <w:pStyle w:val="Nadpis2"/>
      </w:pPr>
      <w:r w:rsidRPr="00E00833">
        <w:t>Odůvodnění požadované změny (legislativní změny, přínosy)</w:t>
      </w:r>
    </w:p>
    <w:p w:rsidR="008553E6" w:rsidRPr="00F67B97" w:rsidRDefault="007335CA" w:rsidP="007335CA">
      <w:pPr>
        <w:jc w:val="both"/>
      </w:pPr>
      <w:r>
        <w:t>Důvodem je přijetí novely nařízení vlády č.262/2012 Sb., s účinností od 1.7.2020 s přímým dopadem do LPIS.</w:t>
      </w:r>
    </w:p>
    <w:p w:rsidR="0000551E" w:rsidRPr="00E00833" w:rsidRDefault="0000551E" w:rsidP="00E00833">
      <w:pPr>
        <w:pStyle w:val="Nadpis2"/>
      </w:pPr>
      <w:r w:rsidRPr="00E00833">
        <w:t>Rizika nerealizace</w:t>
      </w:r>
    </w:p>
    <w:p w:rsidR="00724A51" w:rsidRPr="00D22E21" w:rsidRDefault="00D22E21" w:rsidP="007335CA">
      <w:pPr>
        <w:spacing w:after="0"/>
        <w:jc w:val="both"/>
        <w:rPr>
          <w:rFonts w:cs="Arial"/>
          <w:szCs w:val="22"/>
        </w:rPr>
      </w:pPr>
      <w:r>
        <w:rPr>
          <w:rFonts w:cs="Arial"/>
          <w:szCs w:val="22"/>
        </w:rPr>
        <w:t>Pokud by nedošlo k</w:t>
      </w:r>
      <w:r w:rsidR="003B4B99">
        <w:rPr>
          <w:rFonts w:cs="Arial"/>
          <w:szCs w:val="22"/>
        </w:rPr>
        <w:t> </w:t>
      </w:r>
      <w:r>
        <w:rPr>
          <w:rFonts w:cs="Arial"/>
          <w:szCs w:val="22"/>
        </w:rPr>
        <w:t>realizaci</w:t>
      </w:r>
      <w:r w:rsidR="003B4B99">
        <w:rPr>
          <w:rFonts w:cs="Arial"/>
          <w:szCs w:val="22"/>
        </w:rPr>
        <w:t>,</w:t>
      </w:r>
      <w:r>
        <w:rPr>
          <w:rFonts w:cs="Arial"/>
          <w:szCs w:val="22"/>
        </w:rPr>
        <w:t xml:space="preserve"> </w:t>
      </w:r>
      <w:r w:rsidR="007335CA">
        <w:rPr>
          <w:rFonts w:cs="Arial"/>
          <w:szCs w:val="22"/>
        </w:rPr>
        <w:t>budou v LPIS</w:t>
      </w:r>
      <w:r>
        <w:rPr>
          <w:rFonts w:cs="Arial"/>
          <w:szCs w:val="22"/>
        </w:rPr>
        <w:t xml:space="preserve"> </w:t>
      </w:r>
      <w:r w:rsidR="007335CA">
        <w:rPr>
          <w:rFonts w:cs="Arial"/>
          <w:szCs w:val="22"/>
        </w:rPr>
        <w:t>trvale vadná data v nesouladu se zákonným předpisem.</w:t>
      </w:r>
    </w:p>
    <w:p w:rsidR="00724A51" w:rsidRDefault="00724A51" w:rsidP="00724A51">
      <w:pPr>
        <w:spacing w:after="0"/>
        <w:jc w:val="both"/>
        <w:rPr>
          <w:rFonts w:cs="Arial"/>
          <w:szCs w:val="22"/>
        </w:rPr>
      </w:pPr>
    </w:p>
    <w:p w:rsidR="00CC7ED5" w:rsidRDefault="0000551E" w:rsidP="00CC7ED5">
      <w:pPr>
        <w:pStyle w:val="Nadpis1"/>
        <w:tabs>
          <w:tab w:val="clear" w:pos="540"/>
        </w:tabs>
        <w:ind w:left="284" w:hanging="284"/>
        <w:rPr>
          <w:rFonts w:cs="Arial"/>
          <w:sz w:val="22"/>
          <w:szCs w:val="22"/>
        </w:rPr>
      </w:pPr>
      <w:bookmarkStart w:id="3" w:name="_Hlk38896066"/>
      <w:r w:rsidRPr="006C3557">
        <w:rPr>
          <w:rFonts w:cs="Arial"/>
          <w:sz w:val="22"/>
          <w:szCs w:val="22"/>
        </w:rPr>
        <w:t>Podrobný popis požadavku</w:t>
      </w:r>
    </w:p>
    <w:p w:rsidR="00E40E1E" w:rsidRPr="00E40E1E" w:rsidRDefault="00E40E1E" w:rsidP="00101ED7">
      <w:pPr>
        <w:jc w:val="both"/>
      </w:pPr>
      <w:r>
        <w:t>Pro níže uvedené platí, že se údaje napočítávají a posuzují jak na úrovni DPB, tak na úrovni zemědělské parcely. Pro přehlednost není uváděna všude duplicitně informace, že se to týká jak DPB, tak zem. parcely.</w:t>
      </w:r>
    </w:p>
    <w:p w:rsidR="00AC0ED9" w:rsidRDefault="00D22E21" w:rsidP="00AC0ED9">
      <w:pPr>
        <w:pStyle w:val="Nadpis2"/>
      </w:pPr>
      <w:r>
        <w:t xml:space="preserve">Implementace </w:t>
      </w:r>
      <w:r w:rsidR="007335CA" w:rsidRPr="007335CA">
        <w:t>úpravy algoritmu stanovení příslušnosti DPB do ZOD</w:t>
      </w:r>
    </w:p>
    <w:p w:rsidR="008553E6" w:rsidRDefault="007335CA" w:rsidP="00101ED7">
      <w:pPr>
        <w:jc w:val="both"/>
      </w:pPr>
      <w:r>
        <w:t>Stávající algoritmus zařazení DPB do ZOD předpokládal, že DB náleží do ZOD pokud překryv s k.ú. spadajícím do ZOD činí alespoň 50% výměry DPB.</w:t>
      </w:r>
    </w:p>
    <w:p w:rsidR="007335CA" w:rsidRDefault="007335CA" w:rsidP="00101ED7">
      <w:pPr>
        <w:jc w:val="both"/>
      </w:pPr>
      <w:r>
        <w:t>Nový algoritmus předpokládá, že DPB náleží do ZOD tehdy, pokud</w:t>
      </w:r>
    </w:p>
    <w:p w:rsidR="007335CA" w:rsidRDefault="007335CA" w:rsidP="00ED6201">
      <w:pPr>
        <w:pStyle w:val="Odstavecseseznamem"/>
        <w:numPr>
          <w:ilvl w:val="0"/>
          <w:numId w:val="19"/>
        </w:numPr>
        <w:jc w:val="both"/>
      </w:pPr>
      <w:r>
        <w:lastRenderedPageBreak/>
        <w:t>Výměra v ZOD činí alespoň 2 ha, nebo</w:t>
      </w:r>
    </w:p>
    <w:p w:rsidR="007335CA" w:rsidRDefault="007335CA" w:rsidP="00ED6201">
      <w:pPr>
        <w:pStyle w:val="Odstavecseseznamem"/>
        <w:numPr>
          <w:ilvl w:val="0"/>
          <w:numId w:val="19"/>
        </w:numPr>
        <w:jc w:val="both"/>
      </w:pPr>
      <w:r>
        <w:t xml:space="preserve">DPB je celý v ZOD </w:t>
      </w:r>
    </w:p>
    <w:p w:rsidR="00F46319" w:rsidRPr="00891E08" w:rsidRDefault="00F46319" w:rsidP="00101ED7">
      <w:pPr>
        <w:jc w:val="both"/>
      </w:pPr>
      <w:r w:rsidRPr="00891E08">
        <w:t>V důsledku tohoto ve všech algorimech stanovení opatření NS se nahradí dosavadní rozhodování sumPrekryvuNitObl/vymeraDPB&gt;0.5 algoritmem  sumPrekryvuNitObl &gt; 2 OR sumPrekryvuNitObl/ vymeraDPB = 1 (při zaokrouhlení na 2 desetinná místa)</w:t>
      </w:r>
      <w:r w:rsidR="003762C0" w:rsidRPr="00891E08">
        <w:t>.</w:t>
      </w:r>
    </w:p>
    <w:p w:rsidR="004610C6" w:rsidRPr="00891E08" w:rsidRDefault="00153BD3" w:rsidP="00101ED7">
      <w:pPr>
        <w:jc w:val="both"/>
      </w:pPr>
      <w:r w:rsidRPr="00891E08">
        <w:t>Nápočet primárního zařazení zemědělské parcely se dědí z příslušného DPB bez ohledu na to, jakou částí zasahuje příslušná zemědělská parcela do samotné oblasti ZOD.</w:t>
      </w:r>
    </w:p>
    <w:p w:rsidR="00AC6AEC" w:rsidRPr="00891E08" w:rsidRDefault="00AC6AEC" w:rsidP="00AC6AEC">
      <w:pPr>
        <w:pStyle w:val="Nadpis2"/>
      </w:pPr>
      <w:bookmarkStart w:id="4" w:name="_Hlk38895229"/>
      <w:r w:rsidRPr="00891E08">
        <w:t>Rozšíření nápočtu aplikačních pásem a výnosových hladin i na DPB mimo ZOD</w:t>
      </w:r>
    </w:p>
    <w:p w:rsidR="008553E6" w:rsidRPr="00891E08" w:rsidRDefault="00AC6AEC" w:rsidP="00101ED7">
      <w:pPr>
        <w:pStyle w:val="Nadpis2"/>
        <w:numPr>
          <w:ilvl w:val="0"/>
          <w:numId w:val="0"/>
        </w:numPr>
        <w:jc w:val="both"/>
        <w:rPr>
          <w:b w:val="0"/>
          <w:bCs/>
        </w:rPr>
      </w:pPr>
      <w:r w:rsidRPr="00891E08">
        <w:rPr>
          <w:b w:val="0"/>
          <w:bCs/>
        </w:rPr>
        <w:t>Úloha Nápočet dat pro stanovení NS bude upravena takto:</w:t>
      </w:r>
    </w:p>
    <w:p w:rsidR="00AC6AEC" w:rsidRPr="00891E08" w:rsidRDefault="00AC6AEC" w:rsidP="00ED6201">
      <w:pPr>
        <w:pStyle w:val="Odstavecseseznamem"/>
        <w:numPr>
          <w:ilvl w:val="0"/>
          <w:numId w:val="20"/>
        </w:numPr>
        <w:jc w:val="both"/>
      </w:pPr>
      <w:r w:rsidRPr="00891E08">
        <w:t>Stanovení aplikačního pásma bude probíhat na všech DPB</w:t>
      </w:r>
    </w:p>
    <w:p w:rsidR="00AC6AEC" w:rsidRPr="00891E08" w:rsidRDefault="00AC6AEC" w:rsidP="00ED6201">
      <w:pPr>
        <w:pStyle w:val="Odstavecseseznamem"/>
        <w:numPr>
          <w:ilvl w:val="0"/>
          <w:numId w:val="20"/>
        </w:numPr>
        <w:jc w:val="both"/>
      </w:pPr>
      <w:r w:rsidRPr="00891E08">
        <w:t>Stanovení výnosové hladiny bude probíhat na všech DPB</w:t>
      </w:r>
    </w:p>
    <w:bookmarkEnd w:id="4"/>
    <w:p w:rsidR="00A432FB" w:rsidRPr="00891E08" w:rsidRDefault="00F46319" w:rsidP="00101ED7">
      <w:pPr>
        <w:jc w:val="both"/>
      </w:pPr>
      <w:r w:rsidRPr="00891E08">
        <w:t xml:space="preserve">Tento nápočet bude </w:t>
      </w:r>
      <w:r w:rsidR="003762C0" w:rsidRPr="00891E08">
        <w:t xml:space="preserve">nově </w:t>
      </w:r>
      <w:r w:rsidRPr="00891E08">
        <w:t>mít dopad do stanovení opatření</w:t>
      </w:r>
      <w:r w:rsidR="003762C0" w:rsidRPr="00891E08">
        <w:t xml:space="preserve">, a rovněž bude </w:t>
      </w:r>
      <w:r w:rsidRPr="00891E08">
        <w:t>uváděna informace o přiřazeném AP, VH na detailu DPB v záhlaví sekce NS a v tiscích.</w:t>
      </w:r>
    </w:p>
    <w:p w:rsidR="003762C0" w:rsidRPr="00891E08" w:rsidRDefault="003762C0" w:rsidP="00101ED7">
      <w:pPr>
        <w:jc w:val="both"/>
      </w:pPr>
      <w:r w:rsidRPr="00891E08">
        <w:t>Aplikační pásmo a výnosová hladina se stanovuje pro kultury R,U,G.</w:t>
      </w:r>
    </w:p>
    <w:p w:rsidR="00AC6AEC" w:rsidRPr="00891E08" w:rsidRDefault="00AC6AEC" w:rsidP="00AC6AEC">
      <w:pPr>
        <w:pStyle w:val="Nadpis2"/>
      </w:pPr>
      <w:r w:rsidRPr="00891E08">
        <w:t>Úprava algoritmu stanovení opatření NS v důsledku změny přístupu ke k</w:t>
      </w:r>
      <w:r w:rsidR="00F46319" w:rsidRPr="00891E08">
        <w:t>l</w:t>
      </w:r>
      <w:r w:rsidRPr="00891E08">
        <w:t>imatickému regionu</w:t>
      </w:r>
    </w:p>
    <w:p w:rsidR="00AC6AEC" w:rsidRPr="00891E08" w:rsidRDefault="00AC6AEC" w:rsidP="00101ED7">
      <w:pPr>
        <w:pStyle w:val="Nadpis2"/>
        <w:numPr>
          <w:ilvl w:val="0"/>
          <w:numId w:val="0"/>
        </w:numPr>
        <w:jc w:val="both"/>
        <w:rPr>
          <w:b w:val="0"/>
          <w:bCs/>
        </w:rPr>
      </w:pPr>
      <w:r w:rsidRPr="00891E08">
        <w:rPr>
          <w:b w:val="0"/>
          <w:bCs/>
        </w:rPr>
        <w:t>Z věcného hlediska dochází ke změně přístupu ve stanovení opatření NS, a to v závislosti na převažujícím klimatickém regionu BPEJ</w:t>
      </w:r>
      <w:r w:rsidR="00F46319" w:rsidRPr="00891E08">
        <w:rPr>
          <w:b w:val="0"/>
          <w:bCs/>
        </w:rPr>
        <w:t xml:space="preserve"> (KR)</w:t>
      </w:r>
      <w:r w:rsidRPr="00891E08">
        <w:rPr>
          <w:b w:val="0"/>
          <w:bCs/>
        </w:rPr>
        <w:t>. Doposud byl rozlišován KR0-5 a KR6-9, nově se počítá se třemi úrovněmi rozlišení podle KR:</w:t>
      </w:r>
    </w:p>
    <w:p w:rsidR="00AC6AEC" w:rsidRPr="00891E08" w:rsidRDefault="00AC6AEC" w:rsidP="00ED6201">
      <w:pPr>
        <w:pStyle w:val="Odstavecseseznamem"/>
        <w:numPr>
          <w:ilvl w:val="0"/>
          <w:numId w:val="21"/>
        </w:numPr>
        <w:jc w:val="both"/>
      </w:pPr>
      <w:r w:rsidRPr="00891E08">
        <w:t>KR0-5</w:t>
      </w:r>
    </w:p>
    <w:p w:rsidR="00AC6AEC" w:rsidRPr="00891E08" w:rsidRDefault="00AC6AEC" w:rsidP="00ED6201">
      <w:pPr>
        <w:pStyle w:val="Odstavecseseznamem"/>
        <w:numPr>
          <w:ilvl w:val="0"/>
          <w:numId w:val="21"/>
        </w:numPr>
        <w:jc w:val="both"/>
      </w:pPr>
      <w:r w:rsidRPr="00891E08">
        <w:t>KR6-7</w:t>
      </w:r>
    </w:p>
    <w:p w:rsidR="00AC6AEC" w:rsidRPr="00891E08" w:rsidRDefault="00AC6AEC" w:rsidP="00ED6201">
      <w:pPr>
        <w:pStyle w:val="Odstavecseseznamem"/>
        <w:numPr>
          <w:ilvl w:val="0"/>
          <w:numId w:val="21"/>
        </w:numPr>
      </w:pPr>
      <w:r w:rsidRPr="00891E08">
        <w:t>KR8-9</w:t>
      </w:r>
    </w:p>
    <w:p w:rsidR="00AC6AEC" w:rsidRPr="00891E08" w:rsidRDefault="00AC6AEC" w:rsidP="00101ED7">
      <w:pPr>
        <w:jc w:val="both"/>
      </w:pPr>
      <w:r w:rsidRPr="00891E08">
        <w:t xml:space="preserve">Za tímto účelem úloha </w:t>
      </w:r>
      <w:r w:rsidRPr="00891E08">
        <w:rPr>
          <w:b/>
          <w:bCs/>
        </w:rPr>
        <w:t xml:space="preserve">Nápočet dat pro stanovení NS </w:t>
      </w:r>
      <w:r w:rsidRPr="00891E08">
        <w:t xml:space="preserve">musí stanovovat překryvy </w:t>
      </w:r>
      <w:r w:rsidR="00F46319" w:rsidRPr="00891E08">
        <w:t>s těmito 3 skupinami KR. Současně bude napočítán majoritní KR na úrovni DPB (doposud nebyl uvádě</w:t>
      </w:r>
      <w:r w:rsidR="00E32C18" w:rsidRPr="00891E08">
        <w:t xml:space="preserve">n </w:t>
      </w:r>
      <w:r w:rsidR="00F46319" w:rsidRPr="00891E08">
        <w:t>konkrétní majoritní KR na úrovni DPB, ale je</w:t>
      </w:r>
      <w:r w:rsidR="00E32C18" w:rsidRPr="00891E08">
        <w:t>n</w:t>
      </w:r>
      <w:r w:rsidR="00F46319" w:rsidRPr="00891E08">
        <w:t xml:space="preserve"> přiřazení do skupiny KR0-5 anebo KR6-9). Majoritní KR bude mít význam jen informativní do sestav.</w:t>
      </w:r>
    </w:p>
    <w:p w:rsidR="00F46319" w:rsidRPr="00891E08" w:rsidRDefault="00F46319" w:rsidP="00101ED7">
      <w:pPr>
        <w:jc w:val="both"/>
      </w:pPr>
      <w:r w:rsidRPr="00891E08">
        <w:t>V</w:t>
      </w:r>
      <w:r w:rsidR="00E32C18" w:rsidRPr="00891E08">
        <w:t> </w:t>
      </w:r>
      <w:r w:rsidRPr="00891E08">
        <w:t>případě</w:t>
      </w:r>
      <w:r w:rsidR="00E32C18" w:rsidRPr="00891E08">
        <w:t xml:space="preserve">, </w:t>
      </w:r>
      <w:r w:rsidRPr="00891E08">
        <w:t>že bude mít DPB překryv s vícero skupinami KR, přiřadí se t</w:t>
      </w:r>
      <w:r w:rsidR="00244863">
        <w:t xml:space="preserve">a </w:t>
      </w:r>
      <w:r w:rsidRPr="00891E08">
        <w:t>skupina s majoritním překryvem.</w:t>
      </w:r>
    </w:p>
    <w:p w:rsidR="00F46319" w:rsidRPr="00891E08" w:rsidRDefault="00F46319" w:rsidP="00101ED7">
      <w:pPr>
        <w:jc w:val="both"/>
      </w:pPr>
      <w:r w:rsidRPr="00891E08">
        <w:t>V rámci opatření má změna KR vliv na tyto skupiny opatření:</w:t>
      </w:r>
    </w:p>
    <w:p w:rsidR="00F46319" w:rsidRPr="00891E08" w:rsidRDefault="00F46319" w:rsidP="00ED6201">
      <w:pPr>
        <w:pStyle w:val="Odstavecseseznamem"/>
        <w:numPr>
          <w:ilvl w:val="0"/>
          <w:numId w:val="22"/>
        </w:numPr>
        <w:jc w:val="both"/>
      </w:pPr>
      <w:r w:rsidRPr="00891E08">
        <w:t>Opatření zákazu hnojení (N)</w:t>
      </w:r>
    </w:p>
    <w:p w:rsidR="00F46319" w:rsidRPr="00891E08" w:rsidRDefault="00F46319" w:rsidP="00ED6201">
      <w:pPr>
        <w:pStyle w:val="Odstavecseseznamem"/>
        <w:numPr>
          <w:ilvl w:val="0"/>
          <w:numId w:val="22"/>
        </w:numPr>
        <w:jc w:val="both"/>
      </w:pPr>
      <w:r w:rsidRPr="00891E08">
        <w:t>Opatření omezení hnojení (M)</w:t>
      </w:r>
    </w:p>
    <w:p w:rsidR="00F46319" w:rsidRPr="00891E08" w:rsidRDefault="00F46319" w:rsidP="00101ED7">
      <w:pPr>
        <w:jc w:val="both"/>
      </w:pPr>
      <w:r w:rsidRPr="00891E08">
        <w:t xml:space="preserve">Nové algoritmy jsou znázorněny na schématech ke skupinám opatření N a M. </w:t>
      </w:r>
    </w:p>
    <w:p w:rsidR="00AC6AEC" w:rsidRPr="00891E08" w:rsidRDefault="00AC6AEC" w:rsidP="00AC6AEC">
      <w:pPr>
        <w:pStyle w:val="Nadpis2"/>
        <w:numPr>
          <w:ilvl w:val="0"/>
          <w:numId w:val="0"/>
        </w:numPr>
        <w:ind w:left="576"/>
      </w:pPr>
    </w:p>
    <w:p w:rsidR="00E40E1E" w:rsidRDefault="00E40E1E" w:rsidP="00E40E1E">
      <w:pPr>
        <w:pStyle w:val="Nadpis2"/>
      </w:pPr>
      <w:r w:rsidRPr="00E40E1E">
        <w:t xml:space="preserve">Úprava algoritmu stanovení opatření </w:t>
      </w:r>
      <w:r>
        <w:t>NS v části střídání plodin</w:t>
      </w:r>
    </w:p>
    <w:p w:rsidR="00E40E1E" w:rsidRDefault="00E40E1E" w:rsidP="00101ED7">
      <w:pPr>
        <w:jc w:val="both"/>
      </w:pPr>
      <w:r>
        <w:t>Algoritmus nově zohlední zařazení DPB do aplikačního pásma III. (A nebo B</w:t>
      </w:r>
      <w:r w:rsidR="009D555C" w:rsidRPr="009D555C">
        <w:t xml:space="preserve"> </w:t>
      </w:r>
      <w:r w:rsidR="009D555C">
        <w:t>kdy v třetím aplikačním pásmu je zakázáno pěstovat kukuřici více než 2 roky po sobě</w:t>
      </w:r>
      <w:r>
        <w:t>. Za tímto účelem budou vytvořeny dva nové texty pro situace:</w:t>
      </w:r>
    </w:p>
    <w:p w:rsidR="00E40E1E" w:rsidRDefault="00E40E1E" w:rsidP="00ED6201">
      <w:pPr>
        <w:pStyle w:val="Odstavecseseznamem"/>
        <w:numPr>
          <w:ilvl w:val="0"/>
          <w:numId w:val="23"/>
        </w:numPr>
        <w:jc w:val="both"/>
      </w:pPr>
      <w:r>
        <w:t>DPB se sklonitostí nad 4 stupně a v APIII</w:t>
      </w:r>
    </w:p>
    <w:p w:rsidR="00E40E1E" w:rsidRDefault="00E40E1E" w:rsidP="00ED6201">
      <w:pPr>
        <w:pStyle w:val="Odstavecseseznamem"/>
        <w:numPr>
          <w:ilvl w:val="0"/>
          <w:numId w:val="23"/>
        </w:numPr>
        <w:jc w:val="both"/>
      </w:pPr>
      <w:r>
        <w:t>DPB se sklonitostí pod 4 stupně a v APIII</w:t>
      </w:r>
    </w:p>
    <w:p w:rsidR="00E40E1E" w:rsidRDefault="00E40E1E" w:rsidP="00101ED7">
      <w:pPr>
        <w:jc w:val="both"/>
      </w:pPr>
      <w:r>
        <w:t>Přiřazení textů je znázorněno na novém schématu ke skupině opatření O.</w:t>
      </w:r>
    </w:p>
    <w:p w:rsidR="00E40E1E" w:rsidRPr="00E40E1E" w:rsidRDefault="00E40E1E" w:rsidP="00101ED7">
      <w:pPr>
        <w:jc w:val="both"/>
      </w:pPr>
    </w:p>
    <w:p w:rsidR="00F46319" w:rsidRPr="00AC6AEC" w:rsidRDefault="00E40E1E" w:rsidP="00101ED7">
      <w:pPr>
        <w:pStyle w:val="Nadpis2"/>
        <w:jc w:val="both"/>
      </w:pPr>
      <w:bookmarkStart w:id="5" w:name="_Hlk43910027"/>
      <w:r>
        <w:t>Úprava limitů přívodu N k plodinám</w:t>
      </w:r>
    </w:p>
    <w:bookmarkEnd w:id="5"/>
    <w:p w:rsidR="00D4465E" w:rsidRDefault="00E40E1E" w:rsidP="00101ED7">
      <w:pPr>
        <w:pStyle w:val="Nadpis2"/>
        <w:numPr>
          <w:ilvl w:val="0"/>
          <w:numId w:val="0"/>
        </w:numPr>
        <w:jc w:val="both"/>
        <w:rPr>
          <w:b w:val="0"/>
          <w:bCs/>
        </w:rPr>
      </w:pPr>
      <w:r>
        <w:rPr>
          <w:b w:val="0"/>
          <w:bCs/>
        </w:rPr>
        <w:t>V nové verzi NS bude platná nová tabulka limitů přívodu N</w:t>
      </w:r>
      <w:r w:rsidR="001040CC">
        <w:rPr>
          <w:b w:val="0"/>
          <w:bCs/>
        </w:rPr>
        <w:t xml:space="preserve">. </w:t>
      </w:r>
      <w:r w:rsidR="00D4465E">
        <w:rPr>
          <w:b w:val="0"/>
          <w:bCs/>
        </w:rPr>
        <w:t>Byly identifikovány následující změny:</w:t>
      </w:r>
    </w:p>
    <w:p w:rsidR="00D4465E" w:rsidRDefault="00D4465E" w:rsidP="00ED6201">
      <w:pPr>
        <w:pStyle w:val="Nadpis2"/>
        <w:numPr>
          <w:ilvl w:val="0"/>
          <w:numId w:val="26"/>
        </w:numPr>
        <w:jc w:val="both"/>
        <w:rPr>
          <w:b w:val="0"/>
          <w:bCs/>
        </w:rPr>
      </w:pPr>
      <w:r>
        <w:rPr>
          <w:b w:val="0"/>
          <w:bCs/>
        </w:rPr>
        <w:t>Nové limity přívodu N jsou zahrnuty do nových textů opatření P</w:t>
      </w:r>
    </w:p>
    <w:p w:rsidR="00D4465E" w:rsidRDefault="00D4465E" w:rsidP="00ED6201">
      <w:pPr>
        <w:pStyle w:val="Odstavecseseznamem"/>
        <w:numPr>
          <w:ilvl w:val="0"/>
          <w:numId w:val="26"/>
        </w:numPr>
        <w:jc w:val="both"/>
      </w:pPr>
      <w:r>
        <w:t>Opatření v rámci sekce P se nově i mimo ZOD člení podle výnosové hladiny a odkazují na příslušné opatření v ZOD pro případ, že nějaký jiný předpis stanoví, že mají být respektovány limity v ZOD</w:t>
      </w:r>
    </w:p>
    <w:p w:rsidR="00D4465E" w:rsidRPr="00D4465E" w:rsidRDefault="00D4465E" w:rsidP="00ED6201">
      <w:pPr>
        <w:pStyle w:val="Odstavecseseznamem"/>
        <w:numPr>
          <w:ilvl w:val="0"/>
          <w:numId w:val="26"/>
        </w:numPr>
        <w:jc w:val="both"/>
      </w:pPr>
      <w:r>
        <w:t>Samostatně je přistupováno ke kultuře J, v rámci které jsou uplatňovány limity pro chřest a reveň.</w:t>
      </w:r>
    </w:p>
    <w:p w:rsidR="00AC6AEC" w:rsidRDefault="00153BD3" w:rsidP="00101ED7">
      <w:pPr>
        <w:pStyle w:val="Nadpis2"/>
        <w:numPr>
          <w:ilvl w:val="0"/>
          <w:numId w:val="0"/>
        </w:numPr>
        <w:jc w:val="both"/>
        <w:rPr>
          <w:b w:val="0"/>
          <w:bCs/>
        </w:rPr>
      </w:pPr>
      <w:r>
        <w:rPr>
          <w:b w:val="0"/>
          <w:bCs/>
        </w:rPr>
        <w:t>Změn</w:t>
      </w:r>
      <w:r w:rsidR="00D4465E">
        <w:rPr>
          <w:b w:val="0"/>
          <w:bCs/>
        </w:rPr>
        <w:t>y</w:t>
      </w:r>
      <w:r>
        <w:rPr>
          <w:b w:val="0"/>
          <w:bCs/>
        </w:rPr>
        <w:t xml:space="preserve"> j</w:t>
      </w:r>
      <w:r w:rsidR="00D4465E">
        <w:rPr>
          <w:b w:val="0"/>
          <w:bCs/>
        </w:rPr>
        <w:t>sou</w:t>
      </w:r>
      <w:r>
        <w:rPr>
          <w:b w:val="0"/>
          <w:bCs/>
        </w:rPr>
        <w:t xml:space="preserve"> zohledněn</w:t>
      </w:r>
      <w:r w:rsidR="00D4465E">
        <w:rPr>
          <w:b w:val="0"/>
          <w:bCs/>
        </w:rPr>
        <w:t>y</w:t>
      </w:r>
      <w:r>
        <w:rPr>
          <w:b w:val="0"/>
          <w:bCs/>
        </w:rPr>
        <w:t xml:space="preserve"> v textech skupiny P.</w:t>
      </w:r>
    </w:p>
    <w:p w:rsidR="001040CC" w:rsidRDefault="001040CC" w:rsidP="00101ED7">
      <w:pPr>
        <w:jc w:val="both"/>
      </w:pPr>
    </w:p>
    <w:p w:rsidR="00A72DEF" w:rsidRDefault="001040CC" w:rsidP="00101ED7">
      <w:pPr>
        <w:pStyle w:val="Nadpis2"/>
        <w:jc w:val="both"/>
      </w:pPr>
      <w:r>
        <w:t>Texty nových opatření NS</w:t>
      </w:r>
    </w:p>
    <w:p w:rsidR="001040CC" w:rsidRDefault="001040CC" w:rsidP="00101ED7">
      <w:pPr>
        <w:jc w:val="both"/>
      </w:pPr>
      <w:r>
        <w:t>Texty opatření NS se mění v oblastech:</w:t>
      </w:r>
    </w:p>
    <w:p w:rsidR="001040CC" w:rsidRDefault="001040CC" w:rsidP="00ED6201">
      <w:pPr>
        <w:pStyle w:val="Odstavecseseznamem"/>
        <w:numPr>
          <w:ilvl w:val="0"/>
          <w:numId w:val="22"/>
        </w:numPr>
        <w:jc w:val="both"/>
      </w:pPr>
      <w:r>
        <w:t>Opatření zákazu hnojení (N)</w:t>
      </w:r>
    </w:p>
    <w:p w:rsidR="001040CC" w:rsidRDefault="001040CC" w:rsidP="00ED6201">
      <w:pPr>
        <w:pStyle w:val="Odstavecseseznamem"/>
        <w:numPr>
          <w:ilvl w:val="0"/>
          <w:numId w:val="22"/>
        </w:numPr>
        <w:jc w:val="both"/>
      </w:pPr>
      <w:r>
        <w:t>Opatření omezení hnojení (M)</w:t>
      </w:r>
    </w:p>
    <w:p w:rsidR="001040CC" w:rsidRDefault="001040CC" w:rsidP="00ED6201">
      <w:pPr>
        <w:pStyle w:val="Odstavecseseznamem"/>
        <w:numPr>
          <w:ilvl w:val="0"/>
          <w:numId w:val="22"/>
        </w:numPr>
        <w:jc w:val="both"/>
      </w:pPr>
      <w:r>
        <w:t>Střídání plodin (O)</w:t>
      </w:r>
    </w:p>
    <w:p w:rsidR="001040CC" w:rsidRDefault="001040CC" w:rsidP="00ED6201">
      <w:pPr>
        <w:pStyle w:val="Odstavecseseznamem"/>
        <w:numPr>
          <w:ilvl w:val="0"/>
          <w:numId w:val="22"/>
        </w:numPr>
        <w:jc w:val="both"/>
      </w:pPr>
      <w:r>
        <w:t>Uložení statkových hnojiv (Q)</w:t>
      </w:r>
    </w:p>
    <w:p w:rsidR="00153BD3" w:rsidRDefault="00153BD3" w:rsidP="00ED6201">
      <w:pPr>
        <w:pStyle w:val="Odstavecseseznamem"/>
        <w:numPr>
          <w:ilvl w:val="0"/>
          <w:numId w:val="22"/>
        </w:numPr>
        <w:jc w:val="both"/>
      </w:pPr>
      <w:r>
        <w:t>Limity přívodu N k plodinám (P)</w:t>
      </w:r>
    </w:p>
    <w:p w:rsidR="00153BD3" w:rsidRDefault="00153BD3" w:rsidP="00ED6201">
      <w:pPr>
        <w:pStyle w:val="Odstavecseseznamem"/>
        <w:numPr>
          <w:ilvl w:val="0"/>
          <w:numId w:val="22"/>
        </w:numPr>
        <w:jc w:val="both"/>
      </w:pPr>
      <w:r>
        <w:t>Omezení u vody (R)</w:t>
      </w:r>
    </w:p>
    <w:p w:rsidR="00244863" w:rsidRDefault="00244863" w:rsidP="00101ED7">
      <w:pPr>
        <w:jc w:val="both"/>
      </w:pPr>
      <w:r>
        <w:t xml:space="preserve">Pro texty ze sekce M a N (a jak výše uvedeno i u sekce P) je nově upraven i algoritmus přiřazení textu pro DPB mimo ZOD, aby v případě, že </w:t>
      </w:r>
      <w:r w:rsidRPr="00244863">
        <w:t>nějaký jiný předpis</w:t>
      </w:r>
      <w:r>
        <w:t xml:space="preserve"> nebo opatření příslušného orgánu</w:t>
      </w:r>
      <w:r w:rsidRPr="00244863">
        <w:t xml:space="preserve"> stanoví, že mají být respektovány </w:t>
      </w:r>
      <w:r>
        <w:t xml:space="preserve">omezení </w:t>
      </w:r>
      <w:r w:rsidRPr="00244863">
        <w:t>v</w:t>
      </w:r>
      <w:r>
        <w:t> </w:t>
      </w:r>
      <w:r w:rsidRPr="00244863">
        <w:t>ZOD</w:t>
      </w:r>
      <w:r>
        <w:t xml:space="preserve"> tak, aby bylo opatření mimo ZOD identifikovat na soubor opatření, který by byl jinak přiřazen v ZOD.</w:t>
      </w:r>
    </w:p>
    <w:p w:rsidR="001040CC" w:rsidRDefault="001040CC" w:rsidP="00101ED7">
      <w:pPr>
        <w:jc w:val="both"/>
      </w:pPr>
      <w:r>
        <w:t>Souhrnně jsou texty ve vazbě na diagramy algoritmů jejich stanovení uvedeny v</w:t>
      </w:r>
      <w:r w:rsidR="00153BD3">
        <w:t> samostatné příloze</w:t>
      </w:r>
      <w:r w:rsidR="008032C8">
        <w:t xml:space="preserve"> a vloženém souboru.</w:t>
      </w:r>
    </w:p>
    <w:bookmarkStart w:id="6" w:name="_MON_1656841492"/>
    <w:bookmarkEnd w:id="6"/>
    <w:p w:rsidR="008032C8" w:rsidRDefault="0019274B" w:rsidP="00101ED7">
      <w:pPr>
        <w:jc w:val="both"/>
      </w:pPr>
      <w:r>
        <w:object w:dxaOrig="1541" w:dyaOrig="998" w14:anchorId="728B0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8" o:title=""/>
          </v:shape>
          <o:OLEObject Type="Embed" ProgID="Word.Document.12" ShapeID="_x0000_i1025" DrawAspect="Icon" ObjectID="_1660990824" r:id="rId9">
            <o:FieldCodes>\s</o:FieldCodes>
          </o:OLEObject>
        </w:object>
      </w:r>
    </w:p>
    <w:p w:rsidR="005D6498" w:rsidRDefault="005D6498" w:rsidP="00101ED7">
      <w:pPr>
        <w:jc w:val="both"/>
        <w:sectPr w:rsidR="005D6498" w:rsidSect="00362D0D">
          <w:headerReference w:type="default" r:id="rId10"/>
          <w:footerReference w:type="default" r:id="rId11"/>
          <w:type w:val="continuous"/>
          <w:pgSz w:w="11906" w:h="16838" w:code="9"/>
          <w:pgMar w:top="1134" w:right="1418" w:bottom="1134" w:left="992" w:header="567" w:footer="567" w:gutter="0"/>
          <w:cols w:space="708"/>
          <w:docGrid w:linePitch="360"/>
        </w:sectPr>
      </w:pPr>
    </w:p>
    <w:p w:rsidR="005D6498" w:rsidRDefault="005D6498" w:rsidP="005D6498"/>
    <w:tbl>
      <w:tblPr>
        <w:tblpPr w:leftFromText="141" w:rightFromText="141" w:vertAnchor="text" w:tblpY="1"/>
        <w:tblOverlap w:val="never"/>
        <w:tblW w:w="15713" w:type="dxa"/>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254"/>
        <w:gridCol w:w="5954"/>
        <w:gridCol w:w="1559"/>
        <w:gridCol w:w="1276"/>
        <w:gridCol w:w="5670"/>
      </w:tblGrid>
      <w:tr w:rsidR="005D6498" w:rsidTr="005D6498">
        <w:trPr>
          <w:trHeight w:val="996"/>
          <w:tblCellSpacing w:w="0" w:type="dxa"/>
        </w:trPr>
        <w:tc>
          <w:tcPr>
            <w:tcW w:w="1254" w:type="dxa"/>
            <w:tcBorders>
              <w:top w:val="single" w:sz="6" w:space="0" w:color="FFFFFF"/>
              <w:left w:val="nil"/>
              <w:bottom w:val="single" w:sz="6" w:space="0" w:color="CCCCCC"/>
              <w:right w:val="single" w:sz="6" w:space="0" w:color="FFFFFF"/>
            </w:tcBorders>
            <w:shd w:val="clear" w:color="auto" w:fill="CFE0F1"/>
            <w:noWrap/>
            <w:tcMar>
              <w:top w:w="120" w:type="dxa"/>
              <w:left w:w="120" w:type="dxa"/>
              <w:bottom w:w="120" w:type="dxa"/>
              <w:right w:w="120" w:type="dxa"/>
            </w:tcMar>
            <w:vAlign w:val="center"/>
            <w:hideMark/>
          </w:tcPr>
          <w:p w:rsidR="005D6498" w:rsidRDefault="005D6498" w:rsidP="005D6498">
            <w:pPr>
              <w:widowControl w:val="0"/>
              <w:jc w:val="center"/>
              <w:rPr>
                <w:rFonts w:ascii="Tahoma" w:hAnsi="Tahoma" w:cs="Tahoma"/>
                <w:b/>
                <w:bCs/>
                <w:sz w:val="18"/>
                <w:szCs w:val="18"/>
              </w:rPr>
            </w:pPr>
            <w:r>
              <w:rPr>
                <w:rFonts w:ascii="Tahoma" w:hAnsi="Tahoma" w:cs="Tahoma"/>
                <w:b/>
                <w:bCs/>
                <w:sz w:val="18"/>
                <w:szCs w:val="18"/>
              </w:rPr>
              <w:t>NITOP_KOD_NOVY</w:t>
            </w:r>
          </w:p>
        </w:tc>
        <w:tc>
          <w:tcPr>
            <w:tcW w:w="5954" w:type="dxa"/>
            <w:tcBorders>
              <w:top w:val="single" w:sz="6" w:space="0" w:color="FFFFFF"/>
              <w:left w:val="nil"/>
              <w:bottom w:val="single" w:sz="6" w:space="0" w:color="CCCCCC"/>
              <w:right w:val="single" w:sz="6" w:space="0" w:color="FFFFFF"/>
            </w:tcBorders>
            <w:shd w:val="clear" w:color="auto" w:fill="CFE0F1"/>
            <w:noWrap/>
            <w:tcMar>
              <w:top w:w="120" w:type="dxa"/>
              <w:left w:w="120" w:type="dxa"/>
              <w:bottom w:w="120" w:type="dxa"/>
              <w:right w:w="120" w:type="dxa"/>
            </w:tcMar>
            <w:vAlign w:val="center"/>
            <w:hideMark/>
          </w:tcPr>
          <w:p w:rsidR="005D6498" w:rsidRDefault="005D6498" w:rsidP="005D6498">
            <w:pPr>
              <w:widowControl w:val="0"/>
              <w:jc w:val="center"/>
              <w:rPr>
                <w:rFonts w:ascii="Tahoma" w:hAnsi="Tahoma" w:cs="Tahoma"/>
                <w:b/>
                <w:bCs/>
                <w:sz w:val="18"/>
                <w:szCs w:val="18"/>
              </w:rPr>
            </w:pPr>
            <w:r>
              <w:rPr>
                <w:rFonts w:ascii="Tahoma" w:hAnsi="Tahoma" w:cs="Tahoma"/>
                <w:b/>
                <w:bCs/>
                <w:sz w:val="18"/>
                <w:szCs w:val="18"/>
              </w:rPr>
              <w:t>NITOP_HTML_NOVY</w:t>
            </w:r>
          </w:p>
        </w:tc>
        <w:tc>
          <w:tcPr>
            <w:tcW w:w="1559" w:type="dxa"/>
            <w:tcBorders>
              <w:top w:val="single" w:sz="6" w:space="0" w:color="FFFFFF"/>
              <w:left w:val="nil"/>
              <w:bottom w:val="single" w:sz="6" w:space="0" w:color="CCCCCC"/>
              <w:right w:val="single" w:sz="6" w:space="0" w:color="FFFFFF"/>
            </w:tcBorders>
            <w:shd w:val="clear" w:color="auto" w:fill="CFE0F1"/>
            <w:noWrap/>
            <w:tcMar>
              <w:top w:w="120" w:type="dxa"/>
              <w:left w:w="120" w:type="dxa"/>
              <w:bottom w:w="120" w:type="dxa"/>
              <w:right w:w="120" w:type="dxa"/>
            </w:tcMar>
            <w:vAlign w:val="center"/>
            <w:hideMark/>
          </w:tcPr>
          <w:p w:rsidR="005D6498" w:rsidRDefault="005D6498" w:rsidP="005D6498">
            <w:pPr>
              <w:widowControl w:val="0"/>
              <w:jc w:val="center"/>
              <w:rPr>
                <w:rFonts w:ascii="Tahoma" w:hAnsi="Tahoma" w:cs="Tahoma"/>
                <w:b/>
                <w:bCs/>
                <w:sz w:val="18"/>
                <w:szCs w:val="18"/>
              </w:rPr>
            </w:pPr>
            <w:r>
              <w:rPr>
                <w:rFonts w:ascii="Tahoma" w:hAnsi="Tahoma" w:cs="Tahoma"/>
                <w:b/>
                <w:bCs/>
                <w:sz w:val="18"/>
                <w:szCs w:val="18"/>
              </w:rPr>
              <w:t>Poznámka</w:t>
            </w:r>
          </w:p>
        </w:tc>
        <w:tc>
          <w:tcPr>
            <w:tcW w:w="1276" w:type="dxa"/>
            <w:tcBorders>
              <w:top w:val="single" w:sz="6" w:space="0" w:color="FFFFFF"/>
              <w:left w:val="nil"/>
              <w:bottom w:val="single" w:sz="6" w:space="0" w:color="CCCCCC"/>
              <w:right w:val="nil"/>
            </w:tcBorders>
            <w:shd w:val="clear" w:color="auto" w:fill="CFE0F1"/>
            <w:vAlign w:val="center"/>
          </w:tcPr>
          <w:p w:rsidR="005D6498" w:rsidRDefault="005D6498" w:rsidP="005D6498">
            <w:pPr>
              <w:widowControl w:val="0"/>
              <w:jc w:val="center"/>
              <w:rPr>
                <w:rFonts w:ascii="Tahoma" w:hAnsi="Tahoma" w:cs="Tahoma"/>
                <w:b/>
                <w:bCs/>
                <w:sz w:val="18"/>
                <w:szCs w:val="18"/>
              </w:rPr>
            </w:pPr>
            <w:r>
              <w:rPr>
                <w:rFonts w:ascii="Tahoma" w:hAnsi="Tahoma" w:cs="Tahoma"/>
                <w:b/>
                <w:bCs/>
                <w:sz w:val="18"/>
                <w:szCs w:val="18"/>
              </w:rPr>
              <w:t>NITOP_KOD_AKT</w:t>
            </w:r>
          </w:p>
        </w:tc>
        <w:tc>
          <w:tcPr>
            <w:tcW w:w="5670" w:type="dxa"/>
            <w:tcBorders>
              <w:top w:val="single" w:sz="6" w:space="0" w:color="FFFFFF"/>
              <w:left w:val="nil"/>
              <w:bottom w:val="single" w:sz="6" w:space="0" w:color="CCCCCC"/>
              <w:right w:val="single" w:sz="6" w:space="0" w:color="FFFFFF"/>
            </w:tcBorders>
            <w:shd w:val="clear" w:color="auto" w:fill="CFE0F1"/>
            <w:noWrap/>
            <w:tcMar>
              <w:top w:w="120" w:type="dxa"/>
              <w:left w:w="120" w:type="dxa"/>
              <w:bottom w:w="120" w:type="dxa"/>
              <w:right w:w="120" w:type="dxa"/>
            </w:tcMar>
            <w:vAlign w:val="center"/>
            <w:hideMark/>
          </w:tcPr>
          <w:p w:rsidR="005D6498" w:rsidRDefault="005D6498" w:rsidP="005D6498">
            <w:pPr>
              <w:widowControl w:val="0"/>
              <w:jc w:val="center"/>
              <w:rPr>
                <w:rFonts w:ascii="Tahoma" w:hAnsi="Tahoma" w:cs="Tahoma"/>
                <w:b/>
                <w:bCs/>
                <w:sz w:val="18"/>
                <w:szCs w:val="18"/>
              </w:rPr>
            </w:pPr>
            <w:r>
              <w:rPr>
                <w:rFonts w:ascii="Tahoma" w:hAnsi="Tahoma" w:cs="Tahoma"/>
                <w:b/>
                <w:bCs/>
                <w:sz w:val="18"/>
                <w:szCs w:val="18"/>
              </w:rPr>
              <w:t>NITOP_HTML_AKTUALNI</w:t>
            </w: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F4878" w:rsidRDefault="005D6498" w:rsidP="005D6498">
            <w:pPr>
              <w:widowControl w:val="0"/>
              <w:rPr>
                <w:rFonts w:ascii="Tahoma" w:hAnsi="Tahoma" w:cs="Tahoma"/>
                <w:b/>
                <w:color w:val="FF0000"/>
                <w:sz w:val="18"/>
                <w:szCs w:val="18"/>
              </w:rPr>
            </w:pPr>
            <w:r w:rsidRPr="00BF4878">
              <w:rPr>
                <w:rFonts w:ascii="Tahoma" w:hAnsi="Tahoma" w:cs="Tahoma"/>
                <w:b/>
                <w:color w:val="FF0000"/>
                <w:sz w:val="18"/>
                <w:szCs w:val="18"/>
              </w:rPr>
              <w:t>M50</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466781"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5D6498">
            <w:pPr>
              <w:widowControl w:val="0"/>
              <w:rPr>
                <w:rFonts w:ascii="Tahoma" w:hAnsi="Tahoma" w:cs="Tahoma"/>
                <w:color w:val="FF0000"/>
                <w:sz w:val="18"/>
                <w:szCs w:val="18"/>
              </w:rPr>
            </w:pPr>
            <w:r w:rsidRPr="00237544">
              <w:rPr>
                <w:rFonts w:ascii="Tahoma" w:hAnsi="Tahoma" w:cs="Tahoma"/>
                <w:color w:val="FF0000"/>
                <w:sz w:val="18"/>
                <w:szCs w:val="18"/>
              </w:rPr>
              <w:t>mimo ZOD a současně daný uživatel nemá žádný překryv se ZOD</w:t>
            </w:r>
            <w:r>
              <w:rPr>
                <w:rFonts w:ascii="Tahoma" w:hAnsi="Tahoma" w:cs="Tahoma"/>
                <w:color w:val="FF0000"/>
                <w:sz w:val="18"/>
                <w:szCs w:val="18"/>
              </w:rPr>
              <w:t xml:space="preserve"> a nejedná se  o  kultury R,G,T,U</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r w:rsidRPr="00237544">
              <w:rPr>
                <w:rFonts w:ascii="Tahoma" w:hAnsi="Tahoma" w:cs="Tahoma"/>
                <w:bCs/>
                <w:color w:val="000000"/>
                <w:sz w:val="18"/>
                <w:szCs w:val="18"/>
              </w:rPr>
              <w:t>M0</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b/>
                <w:bCs/>
                <w:color w:val="000000"/>
                <w:sz w:val="18"/>
                <w:szCs w:val="18"/>
              </w:rPr>
              <w:t>Hnojení dusíkatými hnojivými látkami není omezeno.</w:t>
            </w:r>
            <w:r>
              <w:rPr>
                <w:rFonts w:ascii="Tahoma" w:hAnsi="Tahoma" w:cs="Tahoma"/>
                <w:color w:val="000000"/>
                <w:sz w:val="18"/>
                <w:szCs w:val="18"/>
              </w:rPr>
              <w:t xml:space="preserve"> </w:t>
            </w: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F4878" w:rsidRDefault="005D6498" w:rsidP="005D6498">
            <w:pPr>
              <w:widowControl w:val="0"/>
              <w:rPr>
                <w:rFonts w:ascii="Tahoma" w:hAnsi="Tahoma" w:cs="Tahoma"/>
                <w:b/>
                <w:color w:val="FF0000"/>
                <w:sz w:val="18"/>
                <w:szCs w:val="18"/>
              </w:rPr>
            </w:pPr>
            <w:r>
              <w:rPr>
                <w:rFonts w:ascii="Tahoma" w:hAnsi="Tahoma" w:cs="Tahoma"/>
                <w:b/>
                <w:color w:val="FF0000"/>
                <w:sz w:val="18"/>
                <w:szCs w:val="18"/>
              </w:rPr>
              <w:t>M501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237544">
              <w:rPr>
                <w:rFonts w:ascii="Tahoma" w:hAnsi="Tahoma" w:cs="Tahoma"/>
                <w:color w:val="FF0000"/>
                <w:sz w:val="18"/>
                <w:szCs w:val="18"/>
              </w:rPr>
              <w:t>ZOD, R nebo G, I AP, KR 0-5</w:t>
            </w:r>
          </w:p>
          <w:p w:rsidR="005D6498" w:rsidRPr="00237544"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ZODUživatel (nemá ani jeden DPB v ZOD)</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F4878" w:rsidRDefault="005D6498" w:rsidP="005D6498">
            <w:pPr>
              <w:widowControl w:val="0"/>
              <w:rPr>
                <w:rFonts w:ascii="Tahoma" w:hAnsi="Tahoma" w:cs="Tahoma"/>
                <w:b/>
                <w:color w:val="FF0000"/>
                <w:sz w:val="18"/>
                <w:szCs w:val="18"/>
              </w:rPr>
            </w:pPr>
            <w:r>
              <w:rPr>
                <w:rFonts w:ascii="Tahoma" w:hAnsi="Tahoma" w:cs="Tahoma"/>
                <w:b/>
                <w:color w:val="FF0000"/>
                <w:sz w:val="18"/>
                <w:szCs w:val="18"/>
              </w:rPr>
              <w:t>M502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M52,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1156A0">
              <w:rPr>
                <w:rFonts w:ascii="Tahoma" w:hAnsi="Tahoma" w:cs="Tahoma"/>
                <w:color w:val="FF0000"/>
                <w:sz w:val="18"/>
                <w:szCs w:val="18"/>
              </w:rPr>
              <w:t>ZOD, R nebo G, II AP, KR 0-5</w:t>
            </w:r>
            <w:r>
              <w:rPr>
                <w:rFonts w:ascii="Tahoma" w:hAnsi="Tahoma" w:cs="Tahoma"/>
                <w:color w:val="FF0000"/>
                <w:sz w:val="18"/>
                <w:szCs w:val="18"/>
              </w:rPr>
              <w:t>, KR 6-7</w:t>
            </w:r>
          </w:p>
          <w:p w:rsidR="005D6498" w:rsidRPr="00237544"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686C5D">
        <w:trPr>
          <w:trHeight w:val="710"/>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tbl>
            <w:tblPr>
              <w:tblpPr w:leftFromText="141" w:rightFromText="141" w:vertAnchor="text" w:tblpY="1"/>
              <w:tblOverlap w:val="never"/>
              <w:tblW w:w="15713" w:type="dxa"/>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2248"/>
              <w:gridCol w:w="10671"/>
              <w:gridCol w:w="2794"/>
            </w:tblGrid>
            <w:tr w:rsidR="005D6498" w:rsidRPr="00237544"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F4878" w:rsidRDefault="005D6498" w:rsidP="005D6498">
                  <w:pPr>
                    <w:widowControl w:val="0"/>
                    <w:rPr>
                      <w:rFonts w:ascii="Tahoma" w:hAnsi="Tahoma" w:cs="Tahoma"/>
                      <w:b/>
                      <w:color w:val="FF0000"/>
                      <w:sz w:val="18"/>
                      <w:szCs w:val="18"/>
                    </w:rPr>
                  </w:pPr>
                  <w:r>
                    <w:rPr>
                      <w:rFonts w:ascii="Tahoma" w:hAnsi="Tahoma" w:cs="Tahoma"/>
                      <w:b/>
                      <w:color w:val="FF0000"/>
                      <w:sz w:val="18"/>
                      <w:szCs w:val="18"/>
                    </w:rPr>
                    <w:lastRenderedPageBreak/>
                    <w:t>M503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237544" w:rsidRDefault="005D6498" w:rsidP="005D6498">
                  <w:pPr>
                    <w:widowControl w:val="0"/>
                    <w:rPr>
                      <w:rFonts w:ascii="Tahoma" w:hAnsi="Tahoma" w:cs="Tahoma"/>
                      <w:color w:val="FF0000"/>
                      <w:sz w:val="18"/>
                      <w:szCs w:val="18"/>
                    </w:rPr>
                  </w:pPr>
                  <w:r w:rsidRPr="00237544">
                    <w:rPr>
                      <w:rFonts w:ascii="Tahoma" w:hAnsi="Tahoma" w:cs="Tahoma"/>
                      <w:color w:val="FF0000"/>
                      <w:sz w:val="18"/>
                      <w:szCs w:val="18"/>
                    </w:rPr>
                    <w:t>ZOD, R nebo G, I AP, KR 0-5</w:t>
                  </w:r>
                </w:p>
              </w:tc>
            </w:tr>
          </w:tbl>
          <w:p w:rsidR="005D6498" w:rsidRPr="00BF4878" w:rsidRDefault="005D6498" w:rsidP="005D6498">
            <w:pPr>
              <w:widowControl w:val="0"/>
              <w:rPr>
                <w:rFonts w:ascii="Tahoma" w:hAnsi="Tahoma" w:cs="Tahoma"/>
                <w:b/>
                <w:color w:val="FF0000"/>
                <w:sz w:val="18"/>
                <w:szCs w:val="18"/>
              </w:rPr>
            </w:pP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M53,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F6411B">
              <w:rPr>
                <w:rFonts w:ascii="Tahoma" w:hAnsi="Tahoma" w:cs="Tahoma"/>
                <w:color w:val="FF0000"/>
                <w:sz w:val="18"/>
                <w:szCs w:val="18"/>
              </w:rPr>
              <w:t>ZOD, R nebo G, IIIa AP, KR 0-5</w:t>
            </w:r>
            <w:r>
              <w:rPr>
                <w:rFonts w:ascii="Tahoma" w:hAnsi="Tahoma" w:cs="Tahoma"/>
                <w:color w:val="FF0000"/>
                <w:sz w:val="18"/>
                <w:szCs w:val="18"/>
              </w:rPr>
              <w:t>, KR 6-7</w:t>
            </w:r>
          </w:p>
          <w:p w:rsidR="005D6498" w:rsidRPr="00237544"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F4878" w:rsidRDefault="005D6498" w:rsidP="005D6498">
            <w:pPr>
              <w:widowControl w:val="0"/>
              <w:rPr>
                <w:rFonts w:ascii="Tahoma" w:hAnsi="Tahoma" w:cs="Tahoma"/>
                <w:b/>
                <w:color w:val="FF0000"/>
                <w:sz w:val="18"/>
                <w:szCs w:val="18"/>
              </w:rPr>
            </w:pPr>
            <w:r>
              <w:rPr>
                <w:rFonts w:ascii="Tahoma" w:hAnsi="Tahoma" w:cs="Tahoma"/>
                <w:b/>
                <w:color w:val="FF0000"/>
                <w:sz w:val="18"/>
                <w:szCs w:val="18"/>
              </w:rPr>
              <w:t>M504</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M54,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F6411B">
              <w:rPr>
                <w:rFonts w:ascii="Tahoma" w:hAnsi="Tahoma" w:cs="Tahoma"/>
                <w:color w:val="FF0000"/>
                <w:sz w:val="18"/>
                <w:szCs w:val="18"/>
              </w:rPr>
              <w:t>ZOD, R nebo G, IIIb AP, KR 0-5</w:t>
            </w:r>
            <w:r>
              <w:rPr>
                <w:rFonts w:ascii="Tahoma" w:hAnsi="Tahoma" w:cs="Tahoma"/>
                <w:color w:val="FF0000"/>
                <w:sz w:val="18"/>
                <w:szCs w:val="18"/>
              </w:rPr>
              <w:t>, KR 6-7</w:t>
            </w:r>
          </w:p>
          <w:p w:rsidR="005D6498" w:rsidRPr="00237544"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F4878" w:rsidRDefault="005D6498" w:rsidP="005D6498">
            <w:pPr>
              <w:widowControl w:val="0"/>
              <w:rPr>
                <w:rFonts w:ascii="Tahoma" w:hAnsi="Tahoma" w:cs="Tahoma"/>
                <w:b/>
                <w:color w:val="FF0000"/>
                <w:sz w:val="18"/>
                <w:szCs w:val="18"/>
              </w:rPr>
            </w:pPr>
            <w:r>
              <w:rPr>
                <w:rFonts w:ascii="Tahoma" w:hAnsi="Tahoma" w:cs="Tahoma"/>
                <w:b/>
                <w:color w:val="FF0000"/>
                <w:sz w:val="18"/>
                <w:szCs w:val="18"/>
              </w:rPr>
              <w:t>M505</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M55,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6D52AC">
              <w:rPr>
                <w:rFonts w:ascii="Tahoma" w:hAnsi="Tahoma" w:cs="Tahoma"/>
                <w:color w:val="FF0000"/>
                <w:sz w:val="18"/>
                <w:szCs w:val="18"/>
              </w:rPr>
              <w:t>ZOD, R nebo G, II AP, KR 8-9</w:t>
            </w:r>
          </w:p>
          <w:p w:rsidR="005D6498" w:rsidRPr="00237544"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F4878" w:rsidRDefault="005D6498" w:rsidP="005D6498">
            <w:pPr>
              <w:widowControl w:val="0"/>
              <w:rPr>
                <w:rFonts w:ascii="Tahoma" w:hAnsi="Tahoma" w:cs="Tahoma"/>
                <w:b/>
                <w:color w:val="FF0000"/>
                <w:sz w:val="18"/>
                <w:szCs w:val="18"/>
              </w:rPr>
            </w:pPr>
            <w:r>
              <w:rPr>
                <w:rFonts w:ascii="Tahoma" w:hAnsi="Tahoma" w:cs="Tahoma"/>
                <w:b/>
                <w:color w:val="FF0000"/>
                <w:sz w:val="18"/>
                <w:szCs w:val="18"/>
              </w:rPr>
              <w:t>M506</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M56,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912709">
              <w:rPr>
                <w:rFonts w:ascii="Tahoma" w:hAnsi="Tahoma" w:cs="Tahoma"/>
                <w:color w:val="FF0000"/>
                <w:sz w:val="18"/>
                <w:szCs w:val="18"/>
              </w:rPr>
              <w:t>ZOD, R nebo G, IIIa AP, KR 8-9</w:t>
            </w:r>
          </w:p>
          <w:p w:rsidR="005D6498" w:rsidRPr="006D52AC"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a současně uživatel </w:t>
            </w:r>
            <w:r>
              <w:rPr>
                <w:rFonts w:ascii="Tahoma" w:hAnsi="Tahoma" w:cs="Tahoma"/>
                <w:color w:val="FF0000"/>
                <w:sz w:val="18"/>
                <w:szCs w:val="18"/>
              </w:rPr>
              <w:lastRenderedPageBreak/>
              <w:t>není ZOD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color w:val="FF0000"/>
                <w:sz w:val="18"/>
                <w:szCs w:val="18"/>
              </w:rPr>
            </w:pPr>
            <w:r>
              <w:rPr>
                <w:rFonts w:ascii="Tahoma" w:hAnsi="Tahoma" w:cs="Tahoma"/>
                <w:b/>
                <w:color w:val="FF0000"/>
                <w:sz w:val="18"/>
                <w:szCs w:val="18"/>
              </w:rPr>
              <w:t>M507</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M57,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6D52AC">
              <w:rPr>
                <w:rFonts w:ascii="Tahoma" w:hAnsi="Tahoma" w:cs="Tahoma"/>
                <w:color w:val="FF0000"/>
                <w:sz w:val="18"/>
                <w:szCs w:val="18"/>
              </w:rPr>
              <w:t>ZOD, R nebo G, IIIb AP, KR 8-9</w:t>
            </w:r>
          </w:p>
          <w:p w:rsidR="005D6498" w:rsidRDefault="005D6498" w:rsidP="005D6498">
            <w:pPr>
              <w:widowControl w:val="0"/>
              <w:rPr>
                <w:rFonts w:ascii="Tahoma" w:hAnsi="Tahoma" w:cs="Tahoma"/>
                <w:color w:val="000000"/>
                <w:sz w:val="18"/>
                <w:szCs w:val="18"/>
              </w:rPr>
            </w:pPr>
            <w:r>
              <w:rPr>
                <w:rFonts w:ascii="Tahoma" w:hAnsi="Tahoma" w:cs="Tahoma"/>
                <w:color w:val="FF0000"/>
                <w:sz w:val="18"/>
                <w:szCs w:val="18"/>
              </w:rPr>
              <w:t>a současně uživatel není ZOD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color w:val="FF0000"/>
                <w:sz w:val="18"/>
                <w:szCs w:val="18"/>
              </w:rPr>
            </w:pPr>
            <w:r>
              <w:rPr>
                <w:rFonts w:ascii="Tahoma" w:hAnsi="Tahoma" w:cs="Tahoma"/>
                <w:b/>
                <w:color w:val="FF0000"/>
                <w:sz w:val="18"/>
                <w:szCs w:val="18"/>
              </w:rPr>
              <w:t>M508</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M58,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D55922">
              <w:rPr>
                <w:rFonts w:ascii="Tahoma" w:hAnsi="Tahoma" w:cs="Tahoma"/>
                <w:color w:val="FF0000"/>
                <w:sz w:val="18"/>
                <w:szCs w:val="18"/>
              </w:rPr>
              <w:t>ZOD, T, HPJ 65-76, není meliorace</w:t>
            </w:r>
            <w:r>
              <w:rPr>
                <w:rFonts w:ascii="Tahoma" w:hAnsi="Tahoma" w:cs="Tahoma"/>
                <w:color w:val="FF0000"/>
                <w:sz w:val="18"/>
                <w:szCs w:val="18"/>
              </w:rPr>
              <w:t>) nebo kultura U</w:t>
            </w:r>
          </w:p>
          <w:p w:rsidR="005D6498" w:rsidRPr="00D55922"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color w:val="FF0000"/>
                <w:sz w:val="18"/>
                <w:szCs w:val="18"/>
              </w:rPr>
            </w:pPr>
            <w:r>
              <w:rPr>
                <w:rFonts w:ascii="Tahoma" w:hAnsi="Tahoma" w:cs="Tahoma"/>
                <w:b/>
                <w:color w:val="FF0000"/>
                <w:sz w:val="18"/>
                <w:szCs w:val="18"/>
              </w:rPr>
              <w:t>M509</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M59,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546C10">
              <w:rPr>
                <w:rFonts w:ascii="Tahoma" w:hAnsi="Tahoma" w:cs="Tahoma"/>
                <w:color w:val="FF0000"/>
                <w:sz w:val="18"/>
                <w:szCs w:val="18"/>
              </w:rPr>
              <w:t>ZOD, T, HPJ 65-76 + meliorace nebo HPJ 37-39 nebo nad 7°</w:t>
            </w:r>
          </w:p>
          <w:p w:rsidR="005D6498" w:rsidRPr="00546C10"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color w:val="FF0000"/>
                <w:sz w:val="18"/>
                <w:szCs w:val="18"/>
              </w:rPr>
            </w:pPr>
            <w:bookmarkStart w:id="7" w:name="_Hlk45819601"/>
            <w:bookmarkStart w:id="8" w:name="_Hlk45819802"/>
            <w:r>
              <w:rPr>
                <w:rFonts w:ascii="Tahoma" w:hAnsi="Tahoma" w:cs="Tahoma"/>
                <w:b/>
                <w:color w:val="FF0000"/>
                <w:sz w:val="18"/>
                <w:szCs w:val="18"/>
              </w:rPr>
              <w:lastRenderedPageBreak/>
              <w:t>M5</w:t>
            </w:r>
            <w:r w:rsidRPr="00AA314F">
              <w:rPr>
                <w:rFonts w:ascii="Tahoma" w:hAnsi="Tahoma" w:cs="Tahoma"/>
                <w:b/>
                <w:color w:val="FF0000"/>
                <w:sz w:val="18"/>
                <w:szCs w:val="18"/>
                <w:highlight w:val="yellow"/>
              </w:rPr>
              <w:t>0</w:t>
            </w:r>
            <w:r>
              <w:rPr>
                <w:rFonts w:ascii="Tahoma" w:hAnsi="Tahoma" w:cs="Tahoma"/>
                <w:b/>
                <w:color w:val="FF0000"/>
                <w:sz w:val="18"/>
                <w:szCs w:val="18"/>
              </w:rPr>
              <w:t>13</w:t>
            </w:r>
            <w:bookmarkEnd w:id="7"/>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M513,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0A1593">
              <w:rPr>
                <w:rFonts w:ascii="Tahoma" w:hAnsi="Tahoma" w:cs="Tahoma"/>
                <w:color w:val="FF0000"/>
                <w:sz w:val="18"/>
                <w:szCs w:val="18"/>
              </w:rPr>
              <w:t xml:space="preserve">ZOD, R nebo G, nad 10° </w:t>
            </w:r>
          </w:p>
          <w:p w:rsidR="005D6498" w:rsidRPr="000A1593"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 Uživatel ani AEO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color w:val="FF0000"/>
                <w:sz w:val="18"/>
                <w:szCs w:val="18"/>
              </w:rPr>
            </w:pPr>
            <w:bookmarkStart w:id="9" w:name="_Hlk45819624"/>
            <w:r>
              <w:rPr>
                <w:rFonts w:ascii="Tahoma" w:hAnsi="Tahoma" w:cs="Tahoma"/>
                <w:b/>
                <w:color w:val="FF0000"/>
                <w:sz w:val="18"/>
                <w:szCs w:val="18"/>
              </w:rPr>
              <w:t>M5</w:t>
            </w:r>
            <w:r w:rsidRPr="00AA314F">
              <w:rPr>
                <w:rFonts w:ascii="Tahoma" w:hAnsi="Tahoma" w:cs="Tahoma"/>
                <w:b/>
                <w:color w:val="FF0000"/>
                <w:sz w:val="18"/>
                <w:szCs w:val="18"/>
                <w:highlight w:val="yellow"/>
              </w:rPr>
              <w:t>0</w:t>
            </w:r>
            <w:r>
              <w:rPr>
                <w:rFonts w:ascii="Tahoma" w:hAnsi="Tahoma" w:cs="Tahoma"/>
                <w:b/>
                <w:color w:val="FF0000"/>
                <w:sz w:val="18"/>
                <w:szCs w:val="18"/>
              </w:rPr>
              <w:t>14</w:t>
            </w:r>
            <w:bookmarkEnd w:id="9"/>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M514,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0A1593">
              <w:rPr>
                <w:rFonts w:ascii="Tahoma" w:hAnsi="Tahoma" w:cs="Tahoma"/>
                <w:color w:val="FF0000"/>
                <w:sz w:val="18"/>
                <w:szCs w:val="18"/>
              </w:rPr>
              <w:t>ZOD, T + není splněno M</w:t>
            </w:r>
            <w:r>
              <w:rPr>
                <w:rFonts w:ascii="Tahoma" w:hAnsi="Tahoma" w:cs="Tahoma"/>
                <w:color w:val="FF0000"/>
                <w:sz w:val="18"/>
                <w:szCs w:val="18"/>
              </w:rPr>
              <w:t>50</w:t>
            </w:r>
            <w:r w:rsidRPr="000A1593">
              <w:rPr>
                <w:rFonts w:ascii="Tahoma" w:hAnsi="Tahoma" w:cs="Tahoma"/>
                <w:color w:val="FF0000"/>
                <w:sz w:val="18"/>
                <w:szCs w:val="18"/>
              </w:rPr>
              <w:t>8, M</w:t>
            </w:r>
            <w:r>
              <w:rPr>
                <w:rFonts w:ascii="Tahoma" w:hAnsi="Tahoma" w:cs="Tahoma"/>
                <w:color w:val="FF0000"/>
                <w:sz w:val="18"/>
                <w:szCs w:val="18"/>
              </w:rPr>
              <w:t>50</w:t>
            </w:r>
            <w:r w:rsidRPr="000A1593">
              <w:rPr>
                <w:rFonts w:ascii="Tahoma" w:hAnsi="Tahoma" w:cs="Tahoma"/>
                <w:color w:val="FF0000"/>
                <w:sz w:val="18"/>
                <w:szCs w:val="18"/>
              </w:rPr>
              <w:t>9, M</w:t>
            </w:r>
            <w:r>
              <w:rPr>
                <w:rFonts w:ascii="Tahoma" w:hAnsi="Tahoma" w:cs="Tahoma"/>
                <w:color w:val="FF0000"/>
                <w:sz w:val="18"/>
                <w:szCs w:val="18"/>
              </w:rPr>
              <w:t>50</w:t>
            </w:r>
            <w:r w:rsidRPr="000A1593">
              <w:rPr>
                <w:rFonts w:ascii="Tahoma" w:hAnsi="Tahoma" w:cs="Tahoma"/>
                <w:color w:val="FF0000"/>
                <w:sz w:val="18"/>
                <w:szCs w:val="18"/>
              </w:rPr>
              <w:t xml:space="preserve">15 </w:t>
            </w:r>
          </w:p>
          <w:p w:rsidR="005D6498" w:rsidRPr="000A1593"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 Uživatel ani AEO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tr w:rsidR="005D6498" w:rsidTr="005D6498">
        <w:trPr>
          <w:trHeight w:val="997"/>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color w:val="FF0000"/>
                <w:sz w:val="18"/>
                <w:szCs w:val="18"/>
              </w:rPr>
            </w:pPr>
            <w:bookmarkStart w:id="10" w:name="_Hlk45819631"/>
            <w:r>
              <w:rPr>
                <w:rFonts w:ascii="Tahoma" w:hAnsi="Tahoma" w:cs="Tahoma"/>
                <w:b/>
                <w:color w:val="FF0000"/>
                <w:sz w:val="18"/>
                <w:szCs w:val="18"/>
              </w:rPr>
              <w:t>M5</w:t>
            </w:r>
            <w:r w:rsidRPr="00AA314F">
              <w:rPr>
                <w:rFonts w:ascii="Tahoma" w:hAnsi="Tahoma" w:cs="Tahoma"/>
                <w:b/>
                <w:color w:val="FF0000"/>
                <w:sz w:val="18"/>
                <w:szCs w:val="18"/>
                <w:highlight w:val="yellow"/>
              </w:rPr>
              <w:t>0</w:t>
            </w:r>
            <w:r>
              <w:rPr>
                <w:rFonts w:ascii="Tahoma" w:hAnsi="Tahoma" w:cs="Tahoma"/>
                <w:b/>
                <w:color w:val="FF0000"/>
                <w:sz w:val="18"/>
                <w:szCs w:val="18"/>
              </w:rPr>
              <w:t>15</w:t>
            </w:r>
            <w:bookmarkEnd w:id="10"/>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237544">
              <w:rPr>
                <w:rFonts w:ascii="Tahoma" w:hAnsi="Tahoma" w:cs="Tahoma"/>
                <w:b/>
                <w:bCs/>
                <w:color w:val="FF0000"/>
                <w:sz w:val="18"/>
                <w:szCs w:val="18"/>
              </w:rPr>
              <w:t>Hnojení dusíkatými hnojivými látkami není omezeno.</w:t>
            </w:r>
          </w:p>
          <w:p w:rsidR="005D6498" w:rsidRPr="00237544" w:rsidRDefault="005D6498" w:rsidP="005D6498">
            <w:pPr>
              <w:widowControl w:val="0"/>
              <w:rPr>
                <w:rFonts w:ascii="Tahoma" w:hAnsi="Tahoma" w:cs="Tahoma"/>
                <w:b/>
                <w:bCs/>
                <w:color w:val="FF0000"/>
                <w:sz w:val="18"/>
                <w:szCs w:val="18"/>
              </w:rPr>
            </w:pPr>
            <w:r w:rsidRPr="00A14E86">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14E86">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M515,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251DC4">
              <w:rPr>
                <w:rFonts w:ascii="Tahoma" w:hAnsi="Tahoma" w:cs="Tahoma"/>
                <w:color w:val="FF0000"/>
                <w:sz w:val="18"/>
                <w:szCs w:val="18"/>
              </w:rPr>
              <w:t xml:space="preserve">ZOD, T, nad 12° </w:t>
            </w:r>
          </w:p>
          <w:p w:rsidR="005D6498" w:rsidRPr="00251DC4" w:rsidRDefault="005D6498" w:rsidP="005D6498">
            <w:pPr>
              <w:widowControl w:val="0"/>
              <w:rPr>
                <w:rFonts w:ascii="Tahoma" w:hAnsi="Tahoma" w:cs="Tahoma"/>
                <w:color w:val="FF0000"/>
                <w:sz w:val="18"/>
                <w:szCs w:val="18"/>
              </w:rPr>
            </w:pPr>
            <w:r>
              <w:rPr>
                <w:rFonts w:ascii="Tahoma" w:hAnsi="Tahoma" w:cs="Tahoma"/>
                <w:color w:val="FF0000"/>
                <w:sz w:val="18"/>
                <w:szCs w:val="18"/>
              </w:rPr>
              <w:t>a současně uživatel není ZOD Uživatel ani AEO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237544" w:rsidRDefault="005D6498" w:rsidP="005D6498">
            <w:pPr>
              <w:widowControl w:val="0"/>
              <w:jc w:val="center"/>
              <w:rPr>
                <w:rFonts w:ascii="Tahoma" w:hAnsi="Tahoma" w:cs="Tahoma"/>
                <w:bCs/>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000000"/>
                <w:sz w:val="18"/>
                <w:szCs w:val="18"/>
              </w:rPr>
            </w:pPr>
          </w:p>
        </w:tc>
      </w:tr>
      <w:bookmarkEnd w:id="8"/>
      <w:tr w:rsidR="005D6498" w:rsidTr="0030402F">
        <w:trPr>
          <w:trHeight w:val="3266"/>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lastRenderedPageBreak/>
              <w:t>M5</w:t>
            </w:r>
            <w:r>
              <w:rPr>
                <w:rFonts w:ascii="Tahoma" w:hAnsi="Tahoma" w:cs="Tahoma"/>
                <w:b/>
                <w:color w:val="FF0000"/>
                <w:sz w:val="18"/>
                <w:szCs w:val="18"/>
              </w:rPr>
              <w:t>2</w:t>
            </w:r>
            <w:r w:rsidRPr="002F681C">
              <w:rPr>
                <w:rFonts w:ascii="Tahoma" w:hAnsi="Tahoma" w:cs="Tahoma"/>
                <w:b/>
                <w:color w:val="FF0000"/>
                <w:sz w:val="18"/>
                <w:szCs w:val="18"/>
              </w:rPr>
              <w:t>1</w:t>
            </w:r>
            <w:r>
              <w:rPr>
                <w:rFonts w:ascii="Tahoma" w:hAnsi="Tahoma" w:cs="Tahoma"/>
                <w:b/>
                <w:color w:val="FF0000"/>
                <w:sz w:val="18"/>
                <w:szCs w:val="18"/>
              </w:rPr>
              <w:t xml:space="preserve"> až </w:t>
            </w:r>
          </w:p>
          <w:p w:rsidR="005D6498" w:rsidRPr="002F681C" w:rsidRDefault="005D6498" w:rsidP="005D6498">
            <w:pPr>
              <w:widowControl w:val="0"/>
              <w:rPr>
                <w:rFonts w:ascii="Tahoma" w:hAnsi="Tahoma" w:cs="Tahoma"/>
                <w:b/>
                <w:color w:val="FF0000"/>
                <w:sz w:val="18"/>
                <w:szCs w:val="18"/>
              </w:rPr>
            </w:pPr>
            <w:r>
              <w:rPr>
                <w:rFonts w:ascii="Tahoma" w:hAnsi="Tahoma" w:cs="Tahoma"/>
                <w:b/>
                <w:color w:val="FF0000"/>
                <w:sz w:val="18"/>
                <w:szCs w:val="18"/>
              </w:rPr>
              <w:t>M5215</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05415" w:rsidRDefault="005D6498" w:rsidP="005D6498">
            <w:pPr>
              <w:widowControl w:val="0"/>
              <w:rPr>
                <w:rFonts w:ascii="Tahoma" w:hAnsi="Tahoma" w:cs="Tahoma"/>
                <w:color w:val="FF0000"/>
                <w:sz w:val="18"/>
                <w:szCs w:val="18"/>
              </w:rPr>
            </w:pPr>
            <w:r w:rsidRPr="00B05415">
              <w:rPr>
                <w:rFonts w:ascii="Tahoma" w:hAnsi="Tahoma" w:cs="Tahoma"/>
                <w:color w:val="FF0000"/>
                <w:sz w:val="18"/>
                <w:szCs w:val="18"/>
              </w:rPr>
              <w:t>Na zemědělský pozemek nejsou vztaženy žádné limity omezující hnojení, je však nutné v rámci celého zemědělského závodu</w:t>
            </w:r>
          </w:p>
          <w:p w:rsidR="005D6498" w:rsidRPr="00B05415" w:rsidRDefault="005D6498" w:rsidP="00ED6201">
            <w:pPr>
              <w:pStyle w:val="Odstavecseseznamem"/>
              <w:widowControl w:val="0"/>
              <w:numPr>
                <w:ilvl w:val="0"/>
                <w:numId w:val="38"/>
              </w:numPr>
              <w:spacing w:after="0"/>
              <w:rPr>
                <w:rFonts w:ascii="Tahoma" w:hAnsi="Tahoma" w:cs="Tahoma"/>
                <w:color w:val="FF0000"/>
                <w:sz w:val="18"/>
                <w:szCs w:val="18"/>
              </w:rPr>
            </w:pPr>
            <w:r w:rsidRPr="00B05415">
              <w:rPr>
                <w:rFonts w:ascii="Tahoma" w:hAnsi="Tahoma" w:cs="Tahoma"/>
                <w:color w:val="FF0000"/>
                <w:sz w:val="18"/>
                <w:szCs w:val="18"/>
              </w:rPr>
              <w:t>dodržovat maximální limit přísunu dusíku 170 kg N/ha v organických, organominerálních a statkových hnojivech v průměru na celkovou výměru zemědělské půdy vhodné pro hnojení</w:t>
            </w:r>
          </w:p>
          <w:p w:rsidR="005D6498" w:rsidRDefault="005D6498" w:rsidP="00ED6201">
            <w:pPr>
              <w:pStyle w:val="Odstavecseseznamem"/>
              <w:widowControl w:val="0"/>
              <w:numPr>
                <w:ilvl w:val="0"/>
                <w:numId w:val="38"/>
              </w:numPr>
              <w:spacing w:after="0"/>
              <w:rPr>
                <w:rFonts w:ascii="Tahoma" w:hAnsi="Tahoma" w:cs="Tahoma"/>
                <w:color w:val="FF0000"/>
                <w:sz w:val="18"/>
                <w:szCs w:val="18"/>
              </w:rPr>
            </w:pPr>
            <w:r w:rsidRPr="00B05415">
              <w:rPr>
                <w:rFonts w:ascii="Tahoma" w:hAnsi="Tahoma" w:cs="Tahoma"/>
                <w:color w:val="FF0000"/>
                <w:sz w:val="18"/>
                <w:szCs w:val="18"/>
              </w:rPr>
              <w:t>počítat bilanc</w:t>
            </w:r>
            <w:r>
              <w:rPr>
                <w:rFonts w:ascii="Tahoma" w:hAnsi="Tahoma" w:cs="Tahoma"/>
                <w:color w:val="FF0000"/>
                <w:sz w:val="18"/>
                <w:szCs w:val="18"/>
              </w:rPr>
              <w:t>i</w:t>
            </w:r>
            <w:r w:rsidRPr="00B05415">
              <w:rPr>
                <w:rFonts w:ascii="Tahoma" w:hAnsi="Tahoma" w:cs="Tahoma"/>
                <w:color w:val="FF0000"/>
                <w:sz w:val="18"/>
                <w:szCs w:val="18"/>
              </w:rPr>
              <w:t xml:space="preserve"> dusíku za každý hospodářský rok v průměru celého závodu </w:t>
            </w:r>
          </w:p>
          <w:p w:rsidR="005D6498" w:rsidRPr="00A14E86" w:rsidRDefault="005D6498" w:rsidP="005D6498">
            <w:pPr>
              <w:widowControl w:val="0"/>
              <w:rPr>
                <w:rFonts w:ascii="Tahoma" w:hAnsi="Tahoma" w:cs="Tahoma"/>
                <w:color w:val="FF0000"/>
                <w:sz w:val="18"/>
                <w:szCs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 jenž naleznete ve vysvětlivkách nitrátové směrnice.</w:t>
            </w:r>
          </w:p>
          <w:p w:rsidR="005D6498" w:rsidRPr="00C27C85" w:rsidRDefault="005D6498" w:rsidP="005D6498">
            <w:pPr>
              <w:pStyle w:val="Odstavecseseznamem"/>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546C10" w:rsidRDefault="005D6498" w:rsidP="005D6498">
            <w:pPr>
              <w:widowControl w:val="0"/>
              <w:rPr>
                <w:rFonts w:ascii="Tahoma" w:hAnsi="Tahoma" w:cs="Tahoma"/>
                <w:color w:val="FF0000"/>
                <w:sz w:val="18"/>
                <w:szCs w:val="18"/>
              </w:rPr>
            </w:pPr>
            <w:r>
              <w:rPr>
                <w:rFonts w:ascii="Tahoma" w:hAnsi="Tahoma" w:cs="Tahoma"/>
                <w:color w:val="FF0000"/>
                <w:sz w:val="18"/>
                <w:szCs w:val="18"/>
              </w:rPr>
              <w:t>Jedná se o totožné algoritmy nastavení jako u textů M501-M5015 s tím, že se jedná o uživatele s alespoň jedním DPB v ZOD.</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M11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Na zemědělský pozemek nejsou vztaženy žádné limity omezující hnojení, je však nutné dodržovat celkový limit přísunu dusíku v organických, organominerálních a statkových hnojivech na celkovou výměru zemědělské půdy vhodné pro hnojení.</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F4878" w:rsidRDefault="005D6498" w:rsidP="005D6498">
            <w:pPr>
              <w:widowControl w:val="0"/>
              <w:rPr>
                <w:rFonts w:ascii="Tahoma" w:hAnsi="Tahoma" w:cs="Tahoma"/>
                <w:b/>
                <w:color w:val="FF0000"/>
                <w:sz w:val="18"/>
                <w:szCs w:val="18"/>
              </w:rPr>
            </w:pPr>
            <w:r w:rsidRPr="00BF4878">
              <w:rPr>
                <w:rFonts w:ascii="Tahoma" w:hAnsi="Tahoma" w:cs="Tahoma"/>
                <w:b/>
                <w:color w:val="FF0000"/>
                <w:sz w:val="18"/>
                <w:szCs w:val="18"/>
              </w:rPr>
              <w:t>M51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5D6498">
            <w:pPr>
              <w:widowControl w:val="0"/>
              <w:rPr>
                <w:rFonts w:ascii="Tahoma" w:hAnsi="Tahoma" w:cs="Tahoma"/>
                <w:color w:val="FF0000"/>
                <w:sz w:val="18"/>
                <w:szCs w:val="18"/>
              </w:rPr>
            </w:pPr>
            <w:r w:rsidRPr="00237544">
              <w:rPr>
                <w:rStyle w:val="Siln"/>
                <w:rFonts w:ascii="Tahoma" w:hAnsi="Tahoma" w:cs="Tahoma"/>
                <w:color w:val="FF0000"/>
                <w:sz w:val="18"/>
              </w:rPr>
              <w:t>Omezení platí pro hnojení</w:t>
            </w:r>
            <w:r>
              <w:rPr>
                <w:rStyle w:val="Siln"/>
                <w:rFonts w:ascii="Tahoma" w:hAnsi="Tahoma" w:cs="Tahoma"/>
                <w:color w:val="FF0000"/>
                <w:sz w:val="18"/>
              </w:rPr>
              <w:t xml:space="preserve"> po sklizni hlavní plodiny</w:t>
            </w:r>
            <w:r w:rsidRPr="00237544">
              <w:rPr>
                <w:rStyle w:val="Siln"/>
                <w:rFonts w:ascii="Tahoma" w:hAnsi="Tahoma" w:cs="Tahoma"/>
                <w:color w:val="FF0000"/>
                <w:sz w:val="18"/>
              </w:rPr>
              <w:t>:</w:t>
            </w:r>
            <w:r w:rsidRPr="00237544">
              <w:rPr>
                <w:rFonts w:ascii="Tahoma" w:hAnsi="Tahoma" w:cs="Tahoma"/>
                <w:color w:val="FF0000"/>
                <w:sz w:val="18"/>
                <w:szCs w:val="18"/>
              </w:rPr>
              <w:t xml:space="preserve"> </w:t>
            </w:r>
          </w:p>
          <w:p w:rsidR="005D6498" w:rsidRPr="00237544" w:rsidRDefault="005D6498" w:rsidP="00ED6201">
            <w:pPr>
              <w:widowControl w:val="0"/>
              <w:numPr>
                <w:ilvl w:val="0"/>
                <w:numId w:val="28"/>
              </w:numPr>
              <w:spacing w:after="0"/>
              <w:ind w:left="450"/>
              <w:rPr>
                <w:rFonts w:ascii="Tahoma" w:hAnsi="Tahoma" w:cs="Tahoma"/>
                <w:color w:val="FF0000"/>
                <w:sz w:val="18"/>
                <w:szCs w:val="18"/>
              </w:rPr>
            </w:pPr>
            <w:r w:rsidRPr="00237544">
              <w:rPr>
                <w:rFonts w:ascii="Tahoma" w:hAnsi="Tahoma" w:cs="Tahoma"/>
                <w:color w:val="FF0000"/>
                <w:sz w:val="18"/>
                <w:szCs w:val="18"/>
              </w:rPr>
              <w:t xml:space="preserve">minerálními dusíkatými hnojivy v období </w:t>
            </w:r>
            <w:r w:rsidRPr="00A14E86">
              <w:rPr>
                <w:rFonts w:ascii="Tahoma" w:hAnsi="Tahoma" w:cs="Tahoma"/>
                <w:b/>
                <w:color w:val="FF0000"/>
                <w:sz w:val="18"/>
                <w:szCs w:val="18"/>
              </w:rPr>
              <w:t>15.6. až 31.10. </w:t>
            </w:r>
          </w:p>
          <w:p w:rsidR="005D6498" w:rsidRPr="00A14E86" w:rsidRDefault="005D6498" w:rsidP="00ED6201">
            <w:pPr>
              <w:widowControl w:val="0"/>
              <w:numPr>
                <w:ilvl w:val="0"/>
                <w:numId w:val="28"/>
              </w:numPr>
              <w:spacing w:after="0"/>
              <w:ind w:left="450"/>
              <w:rPr>
                <w:rFonts w:ascii="Tahoma" w:hAnsi="Tahoma" w:cs="Tahoma"/>
                <w:b/>
                <w:color w:val="FF0000"/>
                <w:sz w:val="18"/>
                <w:szCs w:val="18"/>
              </w:rPr>
            </w:pPr>
            <w:r w:rsidRPr="00237544">
              <w:rPr>
                <w:rFonts w:ascii="Tahoma" w:hAnsi="Tahoma" w:cs="Tahoma"/>
                <w:color w:val="FF0000"/>
                <w:sz w:val="18"/>
                <w:szCs w:val="18"/>
              </w:rPr>
              <w:t xml:space="preserve">hnojivy s rychle uvolnitelným dusíkem v období </w:t>
            </w:r>
            <w:r w:rsidRPr="00A14E86">
              <w:rPr>
                <w:rFonts w:ascii="Tahoma" w:hAnsi="Tahoma" w:cs="Tahoma"/>
                <w:b/>
                <w:color w:val="FF0000"/>
                <w:sz w:val="18"/>
                <w:szCs w:val="18"/>
              </w:rPr>
              <w:t>15.6. až 14.11.</w:t>
            </w:r>
          </w:p>
          <w:p w:rsidR="005D6498" w:rsidRPr="00237544" w:rsidRDefault="005D6498" w:rsidP="005D6498">
            <w:pPr>
              <w:widowControl w:val="0"/>
              <w:rPr>
                <w:rFonts w:ascii="Tahoma" w:hAnsi="Tahoma" w:cs="Tahoma"/>
                <w:color w:val="FF0000"/>
                <w:sz w:val="18"/>
                <w:szCs w:val="18"/>
              </w:rPr>
            </w:pPr>
            <w:r w:rsidRPr="00237544">
              <w:rPr>
                <w:rFonts w:ascii="Tahoma" w:hAnsi="Tahoma" w:cs="Tahoma"/>
                <w:color w:val="FF0000"/>
                <w:sz w:val="18"/>
                <w:szCs w:val="18"/>
              </w:rPr>
              <w:br/>
            </w:r>
            <w:r w:rsidRPr="00237544">
              <w:rPr>
                <w:rFonts w:ascii="Tahoma" w:hAnsi="Tahoma" w:cs="Tahoma"/>
                <w:b/>
                <w:bCs/>
                <w:color w:val="FF0000"/>
                <w:sz w:val="18"/>
                <w:szCs w:val="18"/>
              </w:rPr>
              <w:t xml:space="preserve">Uvedená hnojiva lze použít následujícími způsoby </w:t>
            </w:r>
            <w:r w:rsidRPr="00237544">
              <w:rPr>
                <w:rFonts w:ascii="Tahoma" w:hAnsi="Tahoma" w:cs="Tahoma"/>
                <w:color w:val="FF0000"/>
                <w:sz w:val="18"/>
                <w:szCs w:val="18"/>
              </w:rPr>
              <w:t>(platí pro aplikační pásmo I)</w:t>
            </w:r>
            <w:r w:rsidRPr="00237544">
              <w:rPr>
                <w:rFonts w:ascii="Tahoma" w:hAnsi="Tahoma" w:cs="Tahoma"/>
                <w:b/>
                <w:bCs/>
                <w:color w:val="FF0000"/>
                <w:sz w:val="18"/>
                <w:szCs w:val="18"/>
              </w:rPr>
              <w:t>:</w:t>
            </w:r>
            <w:r w:rsidRPr="00237544">
              <w:rPr>
                <w:rFonts w:ascii="Tahoma" w:hAnsi="Tahoma" w:cs="Tahoma"/>
                <w:color w:val="FF0000"/>
                <w:sz w:val="18"/>
                <w:szCs w:val="18"/>
              </w:rPr>
              <w:t xml:space="preserve"> </w:t>
            </w:r>
          </w:p>
          <w:tbl>
            <w:tblPr>
              <w:tblW w:w="5643" w:type="dxa"/>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467"/>
              <w:gridCol w:w="565"/>
            </w:tblGrid>
            <w:tr w:rsidR="005D6498" w:rsidRPr="00237544"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rPr>
                      <w:rFonts w:ascii="Tahoma" w:hAnsi="Tahoma" w:cs="Tahoma"/>
                      <w:color w:val="FF0000"/>
                      <w:sz w:val="18"/>
                      <w:szCs w:val="18"/>
                    </w:rPr>
                  </w:pPr>
                  <w:r w:rsidRPr="00237544">
                    <w:rPr>
                      <w:rStyle w:val="Siln"/>
                      <w:rFonts w:ascii="Tahoma" w:hAnsi="Tahoma" w:cs="Tahoma"/>
                      <w:color w:val="FF0000"/>
                      <w:sz w:val="18"/>
                    </w:rPr>
                    <w:t>Způsob hnojení</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Style w:val="Siln"/>
                      <w:rFonts w:ascii="Tahoma" w:hAnsi="Tahoma" w:cs="Tahoma"/>
                      <w:color w:val="FF0000"/>
                      <w:sz w:val="18"/>
                    </w:rPr>
                    <w:t>A</w:t>
                  </w:r>
                  <w:r>
                    <w:rPr>
                      <w:rStyle w:val="Siln"/>
                      <w:rFonts w:ascii="Tahoma" w:hAnsi="Tahoma" w:cs="Tahoma"/>
                      <w:color w:val="FF0000"/>
                      <w:sz w:val="18"/>
                    </w:rPr>
                    <w:t>*</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Style w:val="Siln"/>
                      <w:rFonts w:ascii="Tahoma" w:hAnsi="Tahoma" w:cs="Tahoma"/>
                      <w:color w:val="FF0000"/>
                      <w:sz w:val="18"/>
                    </w:rPr>
                    <w:t>B</w:t>
                  </w:r>
                  <w:r>
                    <w:rPr>
                      <w:rStyle w:val="Siln"/>
                      <w:rFonts w:ascii="Tahoma" w:hAnsi="Tahoma" w:cs="Tahoma"/>
                      <w:color w:val="FF0000"/>
                      <w:sz w:val="18"/>
                    </w:rPr>
                    <w:t>*</w:t>
                  </w:r>
                </w:p>
              </w:tc>
            </w:tr>
            <w:tr w:rsidR="005D6498" w:rsidRPr="00237544"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rPr>
                      <w:rFonts w:ascii="Tahoma" w:hAnsi="Tahoma" w:cs="Tahoma"/>
                      <w:color w:val="FF0000"/>
                      <w:sz w:val="18"/>
                      <w:szCs w:val="18"/>
                    </w:rPr>
                  </w:pPr>
                  <w:r w:rsidRPr="00237544">
                    <w:rPr>
                      <w:rFonts w:ascii="Tahoma" w:hAnsi="Tahoma" w:cs="Tahoma"/>
                      <w:color w:val="FF0000"/>
                      <w:sz w:val="18"/>
                      <w:szCs w:val="18"/>
                    </w:rPr>
                    <w:t>1. K ozimé plodině následující po obilnině</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Fonts w:ascii="Tahoma" w:hAnsi="Tahoma" w:cs="Tahoma"/>
                      <w:color w:val="FF0000"/>
                      <w:sz w:val="18"/>
                      <w:szCs w:val="18"/>
                    </w:rPr>
                    <w:t>60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Fonts w:ascii="Tahoma" w:hAnsi="Tahoma" w:cs="Tahoma"/>
                      <w:color w:val="FF0000"/>
                      <w:sz w:val="18"/>
                      <w:szCs w:val="18"/>
                    </w:rPr>
                    <w:t>120</w:t>
                  </w:r>
                </w:p>
              </w:tc>
            </w:tr>
            <w:tr w:rsidR="005D6498" w:rsidRPr="00237544"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rPr>
                      <w:rFonts w:ascii="Tahoma" w:hAnsi="Tahoma" w:cs="Tahoma"/>
                      <w:color w:val="FF0000"/>
                      <w:sz w:val="18"/>
                      <w:szCs w:val="18"/>
                    </w:rPr>
                  </w:pPr>
                  <w:r w:rsidRPr="00237544">
                    <w:rPr>
                      <w:rFonts w:ascii="Tahoma" w:hAnsi="Tahoma" w:cs="Tahoma"/>
                      <w:color w:val="FF0000"/>
                      <w:sz w:val="18"/>
                      <w:szCs w:val="18"/>
                    </w:rPr>
                    <w:t>2. K ozimé plodině následující po jiné předplodině než je obilnina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Fonts w:ascii="Tahoma" w:hAnsi="Tahoma" w:cs="Tahoma"/>
                      <w:color w:val="FF0000"/>
                      <w:sz w:val="18"/>
                      <w:szCs w:val="18"/>
                    </w:rPr>
                    <w:t>40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Fonts w:ascii="Tahoma" w:hAnsi="Tahoma" w:cs="Tahoma"/>
                      <w:color w:val="FF0000"/>
                      <w:sz w:val="18"/>
                      <w:szCs w:val="18"/>
                    </w:rPr>
                    <w:t>80</w:t>
                  </w:r>
                </w:p>
              </w:tc>
            </w:tr>
            <w:tr w:rsidR="005D6498" w:rsidRPr="00237544"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rPr>
                      <w:rFonts w:ascii="Tahoma" w:hAnsi="Tahoma" w:cs="Tahoma"/>
                      <w:color w:val="FF0000"/>
                      <w:sz w:val="18"/>
                      <w:szCs w:val="18"/>
                    </w:rPr>
                  </w:pPr>
                  <w:r w:rsidRPr="00237544">
                    <w:rPr>
                      <w:rFonts w:ascii="Tahoma" w:hAnsi="Tahoma" w:cs="Tahoma"/>
                      <w:color w:val="FF0000"/>
                      <w:sz w:val="18"/>
                      <w:szCs w:val="18"/>
                    </w:rPr>
                    <w:t>3. K meziplodinám, s výjimkou čistých porostů jetelovin a luskovin nebo k podpoře rozkladu slámy**</w:t>
                  </w:r>
                  <w:r>
                    <w:rPr>
                      <w:rFonts w:ascii="Tahoma" w:hAnsi="Tahoma" w:cs="Tahoma"/>
                      <w:color w:val="FF0000"/>
                      <w:sz w:val="18"/>
                      <w:szCs w:val="18"/>
                    </w:rPr>
                    <w:t>*</w:t>
                  </w:r>
                  <w:r w:rsidRPr="00237544">
                    <w:rPr>
                      <w:rFonts w:ascii="Tahoma" w:hAnsi="Tahoma" w:cs="Tahoma"/>
                      <w:color w:val="FF0000"/>
                      <w:sz w:val="18"/>
                      <w:szCs w:val="18"/>
                    </w:rPr>
                    <w:t>, s výjimkou slámy luskovin, olejnin a jetelovin pěstovaných na semeno</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Fonts w:ascii="Tahoma" w:hAnsi="Tahoma" w:cs="Tahoma"/>
                      <w:color w:val="FF0000"/>
                      <w:sz w:val="18"/>
                      <w:szCs w:val="18"/>
                    </w:rPr>
                    <w:t>60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Fonts w:ascii="Tahoma" w:hAnsi="Tahoma" w:cs="Tahoma"/>
                      <w:color w:val="FF0000"/>
                      <w:sz w:val="18"/>
                      <w:szCs w:val="18"/>
                    </w:rPr>
                    <w:t>120</w:t>
                  </w:r>
                </w:p>
              </w:tc>
            </w:tr>
            <w:tr w:rsidR="005D6498" w:rsidRPr="00237544"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rPr>
                      <w:rFonts w:ascii="Tahoma" w:hAnsi="Tahoma" w:cs="Tahoma"/>
                      <w:color w:val="FF0000"/>
                      <w:sz w:val="18"/>
                      <w:szCs w:val="18"/>
                    </w:rPr>
                  </w:pPr>
                  <w:r w:rsidRPr="00237544">
                    <w:rPr>
                      <w:rFonts w:ascii="Tahoma" w:hAnsi="Tahoma" w:cs="Tahoma"/>
                      <w:color w:val="FF0000"/>
                      <w:sz w:val="18"/>
                      <w:szCs w:val="18"/>
                    </w:rPr>
                    <w:t>4. Pro následné jarní plodiny</w:t>
                  </w:r>
                  <w:r>
                    <w:rPr>
                      <w:rFonts w:ascii="Tahoma" w:hAnsi="Tahoma" w:cs="Tahoma"/>
                      <w:color w:val="FF0000"/>
                      <w:sz w:val="18"/>
                      <w:szCs w:val="18"/>
                    </w:rPr>
                    <w:t xml:space="preserve"> (použití hnojiv je možné až od 1. října)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Fonts w:ascii="Tahoma" w:hAnsi="Tahoma" w:cs="Tahoma"/>
                      <w:color w:val="FF0000"/>
                      <w:sz w:val="18"/>
                      <w:szCs w:val="18"/>
                    </w:rPr>
                    <w:t>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8C34CA">
                  <w:pPr>
                    <w:framePr w:hSpace="141" w:wrap="around" w:vAnchor="text" w:hAnchor="text" w:y="1"/>
                    <w:widowControl w:val="0"/>
                    <w:suppressOverlap/>
                    <w:jc w:val="center"/>
                    <w:rPr>
                      <w:rFonts w:ascii="Tahoma" w:hAnsi="Tahoma" w:cs="Tahoma"/>
                      <w:color w:val="FF0000"/>
                      <w:sz w:val="18"/>
                      <w:szCs w:val="18"/>
                    </w:rPr>
                  </w:pPr>
                  <w:r w:rsidRPr="00237544">
                    <w:rPr>
                      <w:rFonts w:ascii="Tahoma" w:hAnsi="Tahoma" w:cs="Tahoma"/>
                      <w:color w:val="FF0000"/>
                      <w:sz w:val="18"/>
                      <w:szCs w:val="18"/>
                    </w:rPr>
                    <w:t>100</w:t>
                  </w:r>
                </w:p>
              </w:tc>
            </w:tr>
          </w:tbl>
          <w:p w:rsidR="005D6498" w:rsidRPr="00237544" w:rsidRDefault="005D6498" w:rsidP="005D6498">
            <w:pPr>
              <w:widowControl w:val="0"/>
              <w:rPr>
                <w:rFonts w:ascii="Tahoma" w:hAnsi="Tahoma" w:cs="Tahoma"/>
                <w:color w:val="FF0000"/>
                <w:sz w:val="18"/>
                <w:szCs w:val="18"/>
              </w:rPr>
            </w:pPr>
            <w:r w:rsidRPr="00237544">
              <w:rPr>
                <w:rFonts w:ascii="Tahoma" w:hAnsi="Tahoma" w:cs="Tahoma"/>
                <w:color w:val="FF0000"/>
                <w:sz w:val="18"/>
                <w:szCs w:val="18"/>
              </w:rPr>
              <w:br/>
              <w:t>Vysvětlivky k tabulce:</w:t>
            </w:r>
            <w:r w:rsidRPr="00237544">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A. maximální celková dávka dusíku v minerálních dusíkatých hnojivech</w:t>
            </w:r>
            <w:r>
              <w:rPr>
                <w:rFonts w:ascii="Tahoma" w:hAnsi="Tahoma" w:cs="Tahoma"/>
                <w:color w:val="FF0000"/>
                <w:sz w:val="18"/>
                <w:szCs w:val="18"/>
              </w:rPr>
              <w:t>,</w:t>
            </w:r>
            <w:r w:rsidRPr="00237544">
              <w:rPr>
                <w:rFonts w:ascii="Tahoma" w:hAnsi="Tahoma" w:cs="Tahoma"/>
                <w:color w:val="FF0000"/>
                <w:sz w:val="18"/>
                <w:szCs w:val="18"/>
              </w:rPr>
              <w:t xml:space="preserve"> v kg N/ha.</w:t>
            </w:r>
            <w:r w:rsidRPr="00237544">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B. maximální celková dávka celkového dusíku ve hnojivech s rychle uvolnitelným dusíkem</w:t>
            </w:r>
            <w:r>
              <w:rPr>
                <w:rFonts w:ascii="Tahoma" w:hAnsi="Tahoma" w:cs="Tahoma"/>
                <w:color w:val="FF0000"/>
                <w:sz w:val="18"/>
                <w:szCs w:val="18"/>
              </w:rPr>
              <w:t>,</w:t>
            </w:r>
            <w:r w:rsidRPr="00237544">
              <w:rPr>
                <w:rFonts w:ascii="Tahoma" w:hAnsi="Tahoma" w:cs="Tahoma"/>
                <w:color w:val="FF0000"/>
                <w:sz w:val="18"/>
                <w:szCs w:val="18"/>
              </w:rPr>
              <w:t xml:space="preserve"> v kg N/ha.</w:t>
            </w:r>
            <w:r w:rsidRPr="00237544">
              <w:rPr>
                <w:rFonts w:ascii="Tahoma" w:hAnsi="Tahoma" w:cs="Tahoma"/>
                <w:color w:val="FF0000"/>
                <w:sz w:val="18"/>
                <w:szCs w:val="18"/>
              </w:rPr>
              <w:br/>
              <w:t>**</w:t>
            </w:r>
            <w:r>
              <w:rPr>
                <w:rFonts w:ascii="Tahoma" w:hAnsi="Tahoma" w:cs="Tahoma"/>
                <w:color w:val="FF0000"/>
                <w:sz w:val="18"/>
                <w:szCs w:val="18"/>
              </w:rPr>
              <w:t>*</w:t>
            </w:r>
            <w:r w:rsidRPr="00237544">
              <w:rPr>
                <w:rFonts w:ascii="Tahoma" w:hAnsi="Tahoma" w:cs="Tahoma"/>
                <w:color w:val="FF0000"/>
                <w:sz w:val="18"/>
                <w:szCs w:val="18"/>
              </w:rPr>
              <w:t xml:space="preserve"> použití minerálních dusíkatých hnojiv je možné pouze v případě, že bude následovat ozimá plodina nebo meziplodina </w:t>
            </w:r>
            <w:r>
              <w:rPr>
                <w:rFonts w:ascii="Tahoma" w:hAnsi="Tahoma" w:cs="Tahoma"/>
                <w:color w:val="FF0000"/>
                <w:sz w:val="18"/>
                <w:szCs w:val="18"/>
              </w:rPr>
              <w:t>ponechaná</w:t>
            </w:r>
            <w:r w:rsidRPr="00237544">
              <w:rPr>
                <w:rFonts w:ascii="Tahoma" w:hAnsi="Tahoma" w:cs="Tahoma"/>
                <w:color w:val="FF0000"/>
                <w:sz w:val="18"/>
                <w:szCs w:val="18"/>
              </w:rPr>
              <w:t xml:space="preserve"> na zemědělském pozemku minimálně do </w:t>
            </w:r>
            <w:r>
              <w:rPr>
                <w:rFonts w:ascii="Tahoma" w:hAnsi="Tahoma" w:cs="Tahoma"/>
                <w:color w:val="FF0000"/>
                <w:sz w:val="18"/>
                <w:szCs w:val="18"/>
              </w:rPr>
              <w:t>31. ledna</w:t>
            </w:r>
            <w:r w:rsidRPr="00237544">
              <w:rPr>
                <w:rFonts w:ascii="Tahoma" w:hAnsi="Tahoma" w:cs="Tahoma"/>
                <w:color w:val="FF0000"/>
                <w:sz w:val="18"/>
                <w:szCs w:val="18"/>
              </w:rPr>
              <w:t xml:space="preserve"> následujícího kalendářního roku.</w:t>
            </w:r>
            <w:r w:rsidRPr="00237544">
              <w:rPr>
                <w:rFonts w:ascii="Tahoma" w:hAnsi="Tahoma" w:cs="Tahoma"/>
                <w:color w:val="FF0000"/>
                <w:sz w:val="18"/>
                <w:szCs w:val="18"/>
              </w:rPr>
              <w:br/>
            </w:r>
            <w:r w:rsidRPr="00237544">
              <w:rPr>
                <w:rFonts w:ascii="Tahoma" w:hAnsi="Tahoma" w:cs="Tahoma"/>
                <w:color w:val="FF0000"/>
                <w:sz w:val="18"/>
                <w:szCs w:val="18"/>
              </w:rPr>
              <w:br/>
            </w:r>
            <w:r w:rsidRPr="00237544">
              <w:rPr>
                <w:rFonts w:ascii="Tahoma" w:hAnsi="Tahoma" w:cs="Tahoma"/>
                <w:color w:val="FF0000"/>
                <w:sz w:val="18"/>
                <w:szCs w:val="18"/>
              </w:rPr>
              <w:br/>
            </w:r>
            <w:r w:rsidRPr="00237544">
              <w:rPr>
                <w:rStyle w:val="Zdraznn"/>
                <w:rFonts w:ascii="Tahoma" w:hAnsi="Tahoma" w:cs="Tahoma"/>
                <w:color w:val="FF0000"/>
                <w:sz w:val="18"/>
                <w:szCs w:val="18"/>
              </w:rPr>
              <w:t>Poznámky:</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Omezení hnojení se nevztahuje na plodiny pěstované na DPB k datu 15. 6., např. kukuřice, travní porost na orné půdě, jetelotravní směs, víceletá pícnina.</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J</w:t>
            </w:r>
            <w:r w:rsidRPr="00237544">
              <w:rPr>
                <w:rStyle w:val="Zdraznn"/>
                <w:rFonts w:ascii="Tahoma" w:hAnsi="Tahoma" w:cs="Tahoma"/>
                <w:color w:val="FF0000"/>
                <w:sz w:val="18"/>
                <w:szCs w:val="18"/>
              </w:rPr>
              <w:t xml:space="preserve">ednotlivé dávky různých způsobů hnojení a různých hnojiv nelze sčítat, </w:t>
            </w:r>
          </w:p>
          <w:p w:rsidR="005D6498" w:rsidRPr="00237544" w:rsidRDefault="005D6498" w:rsidP="00ED6201">
            <w:pPr>
              <w:widowControl w:val="0"/>
              <w:numPr>
                <w:ilvl w:val="0"/>
                <w:numId w:val="29"/>
              </w:numPr>
              <w:spacing w:after="0"/>
              <w:ind w:left="300"/>
              <w:rPr>
                <w:rStyle w:val="Zdraznn"/>
              </w:rPr>
            </w:pPr>
            <w:r w:rsidRPr="00237544">
              <w:rPr>
                <w:rStyle w:val="Zdraznn"/>
                <w:rFonts w:ascii="Tahoma" w:hAnsi="Tahoma" w:cs="Tahoma"/>
                <w:color w:val="FF0000"/>
                <w:sz w:val="18"/>
                <w:szCs w:val="18"/>
              </w:rPr>
              <w:t>pouze v případě použití hnojiv k podpoře rozkladu slámy je navíc možné použít nejvýše 30 kg N/ha ke hnojení řepky nebo nejvýše 20 kg N/ha ke hnojení ostatních ozimých plodin po obilovině ve hnojivech podle písmene A nebo B,</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v rámci jednoho způsobu hnojení je možné dělení celkové dávky na dílčí dávky, </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kombinování dílčích dávek při dodržení maximální celkové dávky dusíku je možné </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1. mezi způsoby hnojení č. 1 a 3, </w:t>
            </w:r>
            <w:r w:rsidRPr="00237544">
              <w:rPr>
                <w:rFonts w:ascii="Tahoma" w:hAnsi="Tahoma" w:cs="Tahoma"/>
                <w:i/>
                <w:iCs/>
                <w:color w:val="FF0000"/>
                <w:sz w:val="18"/>
                <w:szCs w:val="18"/>
              </w:rPr>
              <w:br/>
            </w:r>
            <w:r w:rsidRPr="00237544">
              <w:rPr>
                <w:rStyle w:val="Zdraznn"/>
                <w:rFonts w:ascii="Tahoma" w:hAnsi="Tahoma" w:cs="Tahoma"/>
                <w:color w:val="FF0000"/>
                <w:sz w:val="18"/>
                <w:szCs w:val="18"/>
              </w:rPr>
              <w:t>2. mezi hnojivy podle písmene A a B, při přepočtu dusíku v poměru 1:2, nebo</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3. kombinací podle bodů 1 a 2. </w:t>
            </w:r>
          </w:p>
          <w:p w:rsidR="005D6498" w:rsidRPr="001156A0" w:rsidRDefault="005D6498" w:rsidP="00ED6201">
            <w:pPr>
              <w:widowControl w:val="0"/>
              <w:numPr>
                <w:ilvl w:val="0"/>
                <w:numId w:val="29"/>
              </w:numPr>
              <w:spacing w:after="0"/>
              <w:ind w:left="300"/>
              <w:rPr>
                <w:rStyle w:val="Zdraznn"/>
                <w:rFonts w:ascii="Tahoma" w:hAnsi="Tahoma" w:cs="Tahoma"/>
                <w:i w:val="0"/>
                <w:iCs w:val="0"/>
                <w:color w:val="FF0000"/>
                <w:sz w:val="18"/>
                <w:szCs w:val="18"/>
              </w:rPr>
            </w:pPr>
            <w:r w:rsidRPr="001156A0">
              <w:rPr>
                <w:rStyle w:val="Zdraznn"/>
                <w:rFonts w:ascii="Tahoma" w:hAnsi="Tahoma" w:cs="Tahoma"/>
                <w:color w:val="FF0000"/>
                <w:sz w:val="18"/>
                <w:szCs w:val="18"/>
              </w:rPr>
              <w:t>Za hnojení na podporu rozkladu slámy se považuje přímé nebo následné hnojení na veškerou ponechanou slámu, do začátku období zákazu hnojení. Za slámu se považují také zbytky po sklizni kukuřice na siláž, a to při výši strniště nejméně 40 cm.</w:t>
            </w:r>
          </w:p>
          <w:p w:rsidR="005D6498"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Z</w:t>
            </w:r>
            <w:r w:rsidRPr="00237544">
              <w:rPr>
                <w:rStyle w:val="Zdraznn"/>
                <w:rFonts w:ascii="Tahoma" w:hAnsi="Tahoma" w:cs="Tahoma"/>
                <w:color w:val="FF0000"/>
                <w:sz w:val="18"/>
                <w:szCs w:val="18"/>
              </w:rPr>
              <w:t>a meziplodinu je považován i výdrol řepky použitý pro zelené hnojení.</w:t>
            </w:r>
            <w:r>
              <w:t xml:space="preserve"> </w:t>
            </w:r>
            <w:r w:rsidRPr="001156A0">
              <w:rPr>
                <w:rStyle w:val="Zdraznn"/>
                <w:rFonts w:ascii="Tahoma" w:hAnsi="Tahoma" w:cs="Tahoma"/>
                <w:color w:val="FF0000"/>
                <w:sz w:val="18"/>
                <w:szCs w:val="18"/>
              </w:rPr>
              <w:t>Za hnojení k meziplodině se nepovažuje hnojení v době kratší než 2 týdny před sklizní meziplodiny nebo zapravením jejího porostu na zelené hnojení</w:t>
            </w:r>
            <w:r>
              <w:rPr>
                <w:rStyle w:val="Zdraznn"/>
                <w:rFonts w:ascii="Tahoma" w:hAnsi="Tahoma" w:cs="Tahoma"/>
                <w:color w:val="FF0000"/>
                <w:sz w:val="18"/>
                <w:szCs w:val="18"/>
              </w:rPr>
              <w:t>.</w:t>
            </w:r>
          </w:p>
          <w:p w:rsidR="005D6498" w:rsidRPr="001156A0" w:rsidRDefault="005D6498" w:rsidP="00ED6201">
            <w:pPr>
              <w:widowControl w:val="0"/>
              <w:numPr>
                <w:ilvl w:val="0"/>
                <w:numId w:val="29"/>
              </w:numPr>
              <w:spacing w:after="0"/>
              <w:ind w:left="300"/>
              <w:rPr>
                <w:rFonts w:ascii="Tahoma" w:hAnsi="Tahoma" w:cs="Tahoma"/>
                <w:color w:val="FF0000"/>
                <w:sz w:val="18"/>
                <w:szCs w:val="18"/>
              </w:rPr>
            </w:pPr>
            <w:r w:rsidRPr="001156A0">
              <w:rPr>
                <w:rStyle w:val="Zdraznn"/>
                <w:rFonts w:ascii="Tahoma" w:hAnsi="Tahoma" w:cs="Tahoma"/>
                <w:color w:val="FF0000"/>
                <w:sz w:val="18"/>
                <w:szCs w:val="18"/>
              </w:rPr>
              <w:t>Tato omezení se nevztahují na přívod dusíku ve výkalech a moči hospodářských zvířat při pastvě nebo při jejich jiném pobytu na zemědělském pozemku.</w:t>
            </w:r>
          </w:p>
          <w:p w:rsidR="005D6498" w:rsidRPr="0032466B"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V případě posledního roku úhoru (kultura U) bude použito způsobu hnojení č. 2 (následně musí dojít ke změně kultury na R). </w:t>
            </w:r>
          </w:p>
          <w:p w:rsidR="005D6498" w:rsidRPr="0030402F" w:rsidRDefault="005D6498" w:rsidP="00686C5D">
            <w:pPr>
              <w:widowControl w:val="0"/>
              <w:numPr>
                <w:ilvl w:val="0"/>
                <w:numId w:val="29"/>
              </w:numPr>
              <w:spacing w:after="0"/>
              <w:ind w:left="300"/>
              <w:rPr>
                <w:rFonts w:ascii="Tahoma" w:hAnsi="Tahoma" w:cs="Tahoma"/>
                <w:color w:val="FF0000"/>
                <w:sz w:val="18"/>
                <w:szCs w:val="18"/>
              </w:rPr>
            </w:pPr>
            <w:r w:rsidRPr="0030402F">
              <w:rPr>
                <w:rStyle w:val="Zdraznn"/>
                <w:rFonts w:ascii="Tahoma" w:hAnsi="Tahoma" w:cs="Tahoma"/>
                <w:color w:val="FF0000"/>
                <w:sz w:val="18"/>
                <w:szCs w:val="18"/>
              </w:rPr>
              <w:t>Na zemědělských pozemcích nelze používat dusíkaté hnojivé látky, pokud způsob jejich užití nevede k rovnoměrnému pokrytí pozemku</w:t>
            </w:r>
            <w:r w:rsidRPr="0030402F">
              <w:rPr>
                <w:rFonts w:ascii="Tahoma" w:hAnsi="Tahoma" w:cs="Tahoma"/>
                <w:color w:val="FF0000"/>
                <w:sz w:val="18"/>
                <w:szCs w:val="18"/>
              </w:rPr>
              <w:t>.</w:t>
            </w:r>
          </w:p>
          <w:p w:rsidR="005D6498" w:rsidRDefault="005D6498" w:rsidP="005D6498">
            <w:pPr>
              <w:widowControl w:val="0"/>
              <w:rPr>
                <w:rFonts w:ascii="Tahoma" w:hAnsi="Tahoma" w:cs="Tahoma"/>
                <w:color w:val="FF0000"/>
                <w:sz w:val="18"/>
                <w:szCs w:val="18"/>
              </w:rPr>
            </w:pPr>
          </w:p>
          <w:p w:rsidR="005D6498" w:rsidRPr="00237544"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37544" w:rsidRDefault="005D6498" w:rsidP="005D6498">
            <w:pPr>
              <w:widowControl w:val="0"/>
              <w:rPr>
                <w:rFonts w:ascii="Tahoma" w:hAnsi="Tahoma" w:cs="Tahoma"/>
                <w:color w:val="FF0000"/>
                <w:sz w:val="18"/>
                <w:szCs w:val="18"/>
              </w:rPr>
            </w:pPr>
            <w:r w:rsidRPr="00237544">
              <w:rPr>
                <w:rFonts w:ascii="Tahoma" w:hAnsi="Tahoma" w:cs="Tahoma"/>
                <w:color w:val="FF0000"/>
                <w:sz w:val="18"/>
                <w:szCs w:val="18"/>
              </w:rPr>
              <w:t>ZOD, R nebo G, I AP, KR 0-5</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BF4878" w:rsidRDefault="005D6498" w:rsidP="005D6498">
            <w:pPr>
              <w:widowControl w:val="0"/>
              <w:jc w:val="center"/>
              <w:rPr>
                <w:rFonts w:ascii="Tahoma" w:hAnsi="Tahoma" w:cs="Tahoma"/>
                <w:bCs/>
                <w:color w:val="000000"/>
                <w:sz w:val="18"/>
                <w:szCs w:val="18"/>
              </w:rPr>
            </w:pPr>
            <w:r w:rsidRPr="00BF4878">
              <w:rPr>
                <w:rFonts w:ascii="Tahoma" w:hAnsi="Tahoma" w:cs="Tahoma"/>
                <w:bCs/>
                <w:color w:val="000000"/>
                <w:sz w:val="18"/>
                <w:szCs w:val="18"/>
              </w:rPr>
              <w:t>M1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Style w:val="Siln"/>
                <w:rFonts w:ascii="Tahoma" w:hAnsi="Tahoma" w:cs="Tahoma"/>
                <w:color w:val="000000"/>
                <w:sz w:val="18"/>
              </w:rPr>
              <w:t>Omezení hnojení platí pro hnojení:</w:t>
            </w:r>
            <w:r>
              <w:rPr>
                <w:rFonts w:ascii="Tahoma" w:hAnsi="Tahoma" w:cs="Tahoma"/>
                <w:color w:val="000000"/>
                <w:sz w:val="18"/>
                <w:szCs w:val="18"/>
              </w:rPr>
              <w:t xml:space="preserve"> </w:t>
            </w:r>
          </w:p>
          <w:p w:rsidR="005D6498" w:rsidRDefault="005D6498" w:rsidP="00ED6201">
            <w:pPr>
              <w:widowControl w:val="0"/>
              <w:numPr>
                <w:ilvl w:val="0"/>
                <w:numId w:val="28"/>
              </w:numPr>
              <w:spacing w:after="0"/>
              <w:ind w:left="450"/>
              <w:rPr>
                <w:rFonts w:ascii="Tahoma" w:hAnsi="Tahoma" w:cs="Tahoma"/>
                <w:color w:val="000000"/>
                <w:sz w:val="18"/>
                <w:szCs w:val="18"/>
              </w:rPr>
            </w:pPr>
            <w:r>
              <w:rPr>
                <w:rFonts w:ascii="Tahoma" w:hAnsi="Tahoma" w:cs="Tahoma"/>
                <w:color w:val="000000"/>
                <w:sz w:val="18"/>
                <w:szCs w:val="18"/>
              </w:rPr>
              <w:t>minerálními dusíkatými hnojivy v období 15.6. až 31.10. </w:t>
            </w:r>
          </w:p>
          <w:p w:rsidR="005D6498" w:rsidRDefault="005D6498" w:rsidP="00ED6201">
            <w:pPr>
              <w:widowControl w:val="0"/>
              <w:numPr>
                <w:ilvl w:val="0"/>
                <w:numId w:val="28"/>
              </w:numPr>
              <w:spacing w:after="0"/>
              <w:ind w:left="450"/>
              <w:rPr>
                <w:rFonts w:ascii="Tahoma" w:hAnsi="Tahoma" w:cs="Tahoma"/>
                <w:color w:val="000000"/>
                <w:sz w:val="18"/>
                <w:szCs w:val="18"/>
              </w:rPr>
            </w:pPr>
            <w:r>
              <w:rPr>
                <w:rFonts w:ascii="Tahoma" w:hAnsi="Tahoma" w:cs="Tahoma"/>
                <w:color w:val="000000"/>
                <w:sz w:val="18"/>
                <w:szCs w:val="18"/>
              </w:rPr>
              <w:t>hnojivy s rychle uvolnitelným dusíkem v období 15.6. až 14.11.</w:t>
            </w:r>
          </w:p>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 xml:space="preserve">Uvedená hnojiva lze použít následujícími způsoby </w:t>
            </w:r>
            <w:r>
              <w:rPr>
                <w:rFonts w:ascii="Tahoma" w:hAnsi="Tahoma" w:cs="Tahoma"/>
                <w:color w:val="000000"/>
                <w:sz w:val="18"/>
                <w:szCs w:val="18"/>
              </w:rPr>
              <w:t>(platí pro aplikační pásmo I.)</w:t>
            </w:r>
            <w:r>
              <w:rPr>
                <w:rFonts w:ascii="Tahoma" w:hAnsi="Tahoma" w:cs="Tahoma"/>
                <w:b/>
                <w:bCs/>
                <w:color w:val="000000"/>
                <w:sz w:val="18"/>
                <w:szCs w:val="18"/>
              </w:rPr>
              <w:t>:</w:t>
            </w:r>
            <w:r>
              <w:rPr>
                <w:rFonts w:ascii="Tahoma" w:hAnsi="Tahoma" w:cs="Tahoma"/>
                <w:color w:val="00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467"/>
              <w:gridCol w:w="565"/>
            </w:tblGrid>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Způsob hnojení</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B</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 K ozimé plodině následující po obilnině</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60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120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 K ozimé plodině následující po jiné předplodině než je obilnina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40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 K meziplodinám, s výjimkou čistých porostů jetelovin a luskovin nebo k podpoře rozkladu slámy, s výjimkou slámy luskovin, olejnin a jetelovin pěstovaných na semeno**</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60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120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 Pro následné jarní plodiny***</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100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A. maximální celková dávka dusíku v minerálních dusíkatých hnojivech v kg N/ha.</w:t>
            </w:r>
            <w:r>
              <w:rPr>
                <w:rFonts w:ascii="Tahoma" w:hAnsi="Tahoma" w:cs="Tahoma"/>
                <w:color w:val="000000"/>
                <w:sz w:val="18"/>
                <w:szCs w:val="18"/>
              </w:rPr>
              <w:br/>
              <w:t>B. maximální celková dávka celkového dusíku ve hnojivech s rychle uvolnitelným dusíkem v kg N/ha.</w:t>
            </w:r>
            <w:r>
              <w:rPr>
                <w:rFonts w:ascii="Tahoma" w:hAnsi="Tahoma" w:cs="Tahoma"/>
                <w:color w:val="000000"/>
                <w:sz w:val="18"/>
                <w:szCs w:val="18"/>
              </w:rPr>
              <w:br/>
              <w:t>** použití minerálních dusíkatých hnojiv je možné pouze v případě, že bude následovat ozimá plodina nebo bude meziplodina ponechána na zemědělském pozemku minimálně do 15. února následujícího kalendářního roku.</w:t>
            </w:r>
            <w:r>
              <w:rPr>
                <w:rFonts w:ascii="Tahoma" w:hAnsi="Tahoma" w:cs="Tahoma"/>
                <w:color w:val="000000"/>
                <w:sz w:val="18"/>
                <w:szCs w:val="18"/>
              </w:rPr>
              <w:br/>
              <w:t xml:space="preserve">*** použití hnojiv s rychle uvolnitelným dusíkem je možné až v období od 1. října do začátku období zákazu hnojení pouze s inhibitorem nitrifikace, a to způsobem a v dávce uvedené v příbalovém letáku nebo schválené etiketě. </w:t>
            </w:r>
            <w:r>
              <w:rPr>
                <w:rFonts w:ascii="Tahoma" w:hAnsi="Tahoma" w:cs="Tahoma"/>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Poznámky:</w:t>
            </w:r>
          </w:p>
          <w:p w:rsidR="005D6498" w:rsidRDefault="005D6498" w:rsidP="00ED6201">
            <w:pPr>
              <w:widowControl w:val="0"/>
              <w:numPr>
                <w:ilvl w:val="0"/>
                <w:numId w:val="29"/>
              </w:numPr>
              <w:spacing w:after="0"/>
              <w:ind w:left="300"/>
              <w:rPr>
                <w:rFonts w:ascii="Tahoma" w:hAnsi="Tahoma" w:cs="Tahoma"/>
                <w:color w:val="000000"/>
                <w:sz w:val="18"/>
                <w:szCs w:val="18"/>
              </w:rPr>
            </w:pPr>
            <w:r>
              <w:rPr>
                <w:rStyle w:val="Zdraznn"/>
                <w:rFonts w:ascii="Tahoma" w:hAnsi="Tahoma" w:cs="Tahoma"/>
                <w:color w:val="000000"/>
                <w:sz w:val="18"/>
                <w:szCs w:val="18"/>
              </w:rPr>
              <w:t xml:space="preserve">jednotlivé dávky různých způsobů hnojení a různých hnojiv nelze sčítat, </w:t>
            </w:r>
          </w:p>
          <w:p w:rsidR="005D6498" w:rsidRDefault="005D6498" w:rsidP="00ED6201">
            <w:pPr>
              <w:widowControl w:val="0"/>
              <w:numPr>
                <w:ilvl w:val="0"/>
                <w:numId w:val="29"/>
              </w:numPr>
              <w:spacing w:after="0"/>
              <w:ind w:left="300"/>
              <w:rPr>
                <w:rFonts w:ascii="Tahoma" w:hAnsi="Tahoma" w:cs="Tahoma"/>
                <w:color w:val="000000"/>
                <w:sz w:val="18"/>
                <w:szCs w:val="18"/>
              </w:rPr>
            </w:pPr>
            <w:r>
              <w:rPr>
                <w:rStyle w:val="Zdraznn"/>
                <w:rFonts w:ascii="Tahoma" w:hAnsi="Tahoma" w:cs="Tahoma"/>
                <w:color w:val="000000"/>
                <w:sz w:val="18"/>
                <w:szCs w:val="18"/>
              </w:rPr>
              <w:t>pouze v případě použití hnojiv k podpoře rozkladu slámy je navíc možné použít nejvýše 20 kg N/ha ve hnojivech podle písmene A nebo B ke hnojení ozimých plodin následujících po obilnině,</w:t>
            </w:r>
          </w:p>
          <w:p w:rsidR="005D6498" w:rsidRDefault="005D6498" w:rsidP="00ED6201">
            <w:pPr>
              <w:widowControl w:val="0"/>
              <w:numPr>
                <w:ilvl w:val="0"/>
                <w:numId w:val="29"/>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rámci jednoho způsobu hnojení je možné dělení celkové dávky na dílčí dávky, </w:t>
            </w:r>
          </w:p>
          <w:p w:rsidR="005D6498" w:rsidRDefault="005D6498" w:rsidP="00ED6201">
            <w:pPr>
              <w:widowControl w:val="0"/>
              <w:numPr>
                <w:ilvl w:val="0"/>
                <w:numId w:val="29"/>
              </w:numPr>
              <w:spacing w:after="0"/>
              <w:ind w:left="300"/>
              <w:rPr>
                <w:rFonts w:ascii="Tahoma" w:hAnsi="Tahoma" w:cs="Tahoma"/>
                <w:color w:val="000000"/>
                <w:sz w:val="18"/>
                <w:szCs w:val="18"/>
              </w:rPr>
            </w:pPr>
            <w:r>
              <w:rPr>
                <w:rStyle w:val="Zdraznn"/>
                <w:rFonts w:ascii="Tahoma" w:hAnsi="Tahoma" w:cs="Tahoma"/>
                <w:color w:val="000000"/>
                <w:sz w:val="18"/>
                <w:szCs w:val="18"/>
              </w:rPr>
              <w:t xml:space="preserve">kombinování dílčích dávek při dodržení maximální celkové dávky dusíku je možné </w:t>
            </w:r>
            <w:r>
              <w:rPr>
                <w:rFonts w:ascii="Tahoma" w:hAnsi="Tahoma" w:cs="Tahoma"/>
                <w:i/>
                <w:iCs/>
                <w:color w:val="000000"/>
                <w:sz w:val="18"/>
                <w:szCs w:val="18"/>
              </w:rPr>
              <w:br/>
            </w:r>
            <w:r>
              <w:rPr>
                <w:rStyle w:val="Zdraznn"/>
                <w:rFonts w:ascii="Tahoma" w:hAnsi="Tahoma" w:cs="Tahoma"/>
                <w:color w:val="000000"/>
                <w:sz w:val="18"/>
                <w:szCs w:val="18"/>
              </w:rPr>
              <w:t xml:space="preserve">1. mezi způsoby hnojení č. 1 a 3, </w:t>
            </w:r>
            <w:r>
              <w:rPr>
                <w:rFonts w:ascii="Tahoma" w:hAnsi="Tahoma" w:cs="Tahoma"/>
                <w:i/>
                <w:iCs/>
                <w:color w:val="000000"/>
                <w:sz w:val="18"/>
                <w:szCs w:val="18"/>
              </w:rPr>
              <w:br/>
            </w:r>
            <w:r>
              <w:rPr>
                <w:rStyle w:val="Zdraznn"/>
                <w:rFonts w:ascii="Tahoma" w:hAnsi="Tahoma" w:cs="Tahoma"/>
                <w:color w:val="000000"/>
                <w:sz w:val="18"/>
                <w:szCs w:val="18"/>
              </w:rPr>
              <w:t>2. mezi hnojivy podle písmene A a B, při přepočtu dusíku v poměru 1:2, nebo</w:t>
            </w:r>
            <w:r>
              <w:rPr>
                <w:rFonts w:ascii="Tahoma" w:hAnsi="Tahoma" w:cs="Tahoma"/>
                <w:i/>
                <w:iCs/>
                <w:color w:val="000000"/>
                <w:sz w:val="18"/>
                <w:szCs w:val="18"/>
              </w:rPr>
              <w:br/>
            </w:r>
            <w:r>
              <w:rPr>
                <w:rStyle w:val="Zdraznn"/>
                <w:rFonts w:ascii="Tahoma" w:hAnsi="Tahoma" w:cs="Tahoma"/>
                <w:color w:val="000000"/>
                <w:sz w:val="18"/>
                <w:szCs w:val="18"/>
              </w:rPr>
              <w:t xml:space="preserve">3. kombinací podle bodů 1 a 2. </w:t>
            </w:r>
          </w:p>
          <w:p w:rsidR="005D6498" w:rsidRDefault="005D6498" w:rsidP="00ED6201">
            <w:pPr>
              <w:widowControl w:val="0"/>
              <w:numPr>
                <w:ilvl w:val="0"/>
                <w:numId w:val="29"/>
              </w:numPr>
              <w:spacing w:after="0"/>
              <w:ind w:left="300"/>
              <w:rPr>
                <w:rFonts w:ascii="Tahoma" w:hAnsi="Tahoma" w:cs="Tahoma"/>
                <w:color w:val="000000"/>
                <w:sz w:val="18"/>
                <w:szCs w:val="18"/>
              </w:rPr>
            </w:pPr>
            <w:r>
              <w:rPr>
                <w:rStyle w:val="Zdraznn"/>
                <w:rFonts w:ascii="Tahoma" w:hAnsi="Tahoma" w:cs="Tahoma"/>
                <w:color w:val="000000"/>
                <w:sz w:val="18"/>
                <w:szCs w:val="18"/>
              </w:rPr>
              <w:t>Za hnojení na podporu rozkladu slámy se považuje přímé nebo následné hnojení do doby předseťové přípravy pro následující ozimou plodinu nebo do začátku období zákazu hnojení a za meziplodinu je považován i výdrol řepky použitý pro zelené hnojení. Za slámu se považují také zbytky po sklizni kukuřice na siláž, a to při výši strniště nejméně 40 cm.</w:t>
            </w:r>
          </w:p>
          <w:p w:rsidR="005D6498" w:rsidRDefault="005D6498" w:rsidP="00ED6201">
            <w:pPr>
              <w:widowControl w:val="0"/>
              <w:numPr>
                <w:ilvl w:val="0"/>
                <w:numId w:val="29"/>
              </w:numPr>
              <w:spacing w:after="0"/>
              <w:ind w:left="300"/>
              <w:rPr>
                <w:rFonts w:ascii="Tahoma" w:hAnsi="Tahoma" w:cs="Tahoma"/>
                <w:color w:val="000000"/>
                <w:sz w:val="18"/>
                <w:szCs w:val="18"/>
              </w:rPr>
            </w:pPr>
            <w:r>
              <w:rPr>
                <w:rStyle w:val="Zdraznn"/>
                <w:rFonts w:ascii="Tahoma" w:hAnsi="Tahoma" w:cs="Tahoma"/>
                <w:color w:val="000000"/>
                <w:sz w:val="18"/>
                <w:szCs w:val="18"/>
              </w:rPr>
              <w:t>Tato omezení se nevztahují na přívod dusíku ve výkalech a moči hospodářských zvířat při pastvě nebo při jejich jiném pobytu na zemědělském pozemku.</w:t>
            </w:r>
          </w:p>
          <w:p w:rsidR="005D6498" w:rsidRDefault="005D6498" w:rsidP="00ED6201">
            <w:pPr>
              <w:widowControl w:val="0"/>
              <w:numPr>
                <w:ilvl w:val="0"/>
                <w:numId w:val="29"/>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případě posledního roku úhoru (kultura U) bude použito způsobu hnojení č. 2 (následně musí dojít ke změně kultury na R). </w:t>
            </w:r>
          </w:p>
          <w:p w:rsidR="005D6498" w:rsidRDefault="005D6498" w:rsidP="00ED6201">
            <w:pPr>
              <w:widowControl w:val="0"/>
              <w:numPr>
                <w:ilvl w:val="0"/>
                <w:numId w:val="29"/>
              </w:numPr>
              <w:spacing w:after="0"/>
              <w:ind w:left="300"/>
              <w:rPr>
                <w:rFonts w:ascii="Tahoma" w:hAnsi="Tahoma" w:cs="Tahoma"/>
                <w:color w:val="000000"/>
                <w:sz w:val="18"/>
                <w:szCs w:val="18"/>
              </w:rPr>
            </w:pPr>
            <w:r>
              <w:rPr>
                <w:rStyle w:val="Zdraznn"/>
                <w:rFonts w:ascii="Tahoma" w:hAnsi="Tahoma" w:cs="Tahoma"/>
                <w:color w:val="000000"/>
                <w:sz w:val="18"/>
                <w:szCs w:val="18"/>
              </w:rPr>
              <w:t>Omezení hnojení se nevztahuje na plodiny pěstované na DPB k datu 15. 6., např. kukuřice, travní porost na orné půdě, jetelotravní směs, víceletá pícnina.</w:t>
            </w:r>
          </w:p>
          <w:p w:rsidR="005D6498" w:rsidRDefault="005D6498" w:rsidP="00ED6201">
            <w:pPr>
              <w:widowControl w:val="0"/>
              <w:numPr>
                <w:ilvl w:val="0"/>
                <w:numId w:val="58"/>
              </w:numPr>
              <w:spacing w:after="0"/>
              <w:ind w:left="300"/>
              <w:rPr>
                <w:rFonts w:ascii="Tahoma" w:hAnsi="Tahoma" w:cs="Tahoma"/>
                <w:color w:val="000000"/>
                <w:sz w:val="18"/>
                <w:szCs w:val="18"/>
              </w:rPr>
            </w:pPr>
            <w:r>
              <w:rPr>
                <w:rStyle w:val="Zdraznn"/>
                <w:rFonts w:ascii="Tahoma" w:hAnsi="Tahoma" w:cs="Tahoma"/>
                <w:color w:val="000000"/>
                <w:sz w:val="18"/>
                <w:szCs w:val="18"/>
              </w:rPr>
              <w:t>Na zemědělských pozemcích nelze používat dusíkaté hnojivé látky, pokud způsob jejich užití nevede k rovnoměrnému pokrytí pozemku</w:t>
            </w:r>
            <w:r>
              <w:rPr>
                <w:rFonts w:ascii="Tahoma" w:hAnsi="Tahoma" w:cs="Tahoma"/>
                <w:color w:val="000000"/>
                <w:sz w:val="18"/>
                <w:szCs w:val="18"/>
              </w:rPr>
              <w: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F4878" w:rsidRDefault="005D6498" w:rsidP="005D6498">
            <w:pPr>
              <w:widowControl w:val="0"/>
              <w:rPr>
                <w:rFonts w:ascii="Tahoma" w:hAnsi="Tahoma" w:cs="Tahoma"/>
                <w:b/>
                <w:color w:val="000000"/>
                <w:sz w:val="18"/>
                <w:szCs w:val="18"/>
              </w:rPr>
            </w:pPr>
            <w:r w:rsidRPr="00BF4878">
              <w:rPr>
                <w:rFonts w:ascii="Tahoma" w:hAnsi="Tahoma" w:cs="Tahoma"/>
                <w:b/>
                <w:color w:val="FF0000"/>
                <w:sz w:val="18"/>
                <w:szCs w:val="18"/>
              </w:rPr>
              <w:t>M52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5D6498">
            <w:pPr>
              <w:widowControl w:val="0"/>
              <w:rPr>
                <w:rFonts w:ascii="Tahoma" w:hAnsi="Tahoma" w:cs="Tahoma"/>
                <w:color w:val="FF0000"/>
                <w:sz w:val="18"/>
                <w:szCs w:val="18"/>
              </w:rPr>
            </w:pPr>
            <w:r w:rsidRPr="001156A0">
              <w:rPr>
                <w:rStyle w:val="Siln"/>
                <w:rFonts w:ascii="Tahoma" w:hAnsi="Tahoma" w:cs="Tahoma"/>
                <w:color w:val="FF0000"/>
                <w:sz w:val="18"/>
              </w:rPr>
              <w:t>Omezení platí pro hnojení</w:t>
            </w:r>
            <w:r>
              <w:rPr>
                <w:rStyle w:val="Siln"/>
                <w:rFonts w:ascii="Tahoma" w:hAnsi="Tahoma" w:cs="Tahoma"/>
                <w:color w:val="FF0000"/>
                <w:sz w:val="18"/>
              </w:rPr>
              <w:t xml:space="preserve"> po sklizni hlavní plodiny</w:t>
            </w:r>
            <w:r w:rsidRPr="001156A0">
              <w:rPr>
                <w:rStyle w:val="Siln"/>
                <w:rFonts w:ascii="Tahoma" w:hAnsi="Tahoma" w:cs="Tahoma"/>
                <w:color w:val="FF0000"/>
                <w:sz w:val="18"/>
              </w:rPr>
              <w:t>:</w:t>
            </w:r>
            <w:r w:rsidRPr="001156A0">
              <w:rPr>
                <w:rFonts w:ascii="Tahoma" w:hAnsi="Tahoma" w:cs="Tahoma"/>
                <w:color w:val="FF0000"/>
                <w:sz w:val="18"/>
                <w:szCs w:val="18"/>
              </w:rPr>
              <w:t xml:space="preserve"> </w:t>
            </w:r>
          </w:p>
          <w:p w:rsidR="005D6498" w:rsidRPr="001156A0" w:rsidRDefault="005D6498" w:rsidP="00ED6201">
            <w:pPr>
              <w:widowControl w:val="0"/>
              <w:numPr>
                <w:ilvl w:val="0"/>
                <w:numId w:val="30"/>
              </w:numPr>
              <w:spacing w:after="0"/>
              <w:ind w:left="450"/>
              <w:rPr>
                <w:rFonts w:ascii="Tahoma" w:hAnsi="Tahoma" w:cs="Tahoma"/>
                <w:color w:val="FF0000"/>
                <w:sz w:val="18"/>
                <w:szCs w:val="18"/>
              </w:rPr>
            </w:pPr>
            <w:r w:rsidRPr="001156A0">
              <w:rPr>
                <w:rFonts w:ascii="Tahoma" w:hAnsi="Tahoma" w:cs="Tahoma"/>
                <w:color w:val="FF0000"/>
                <w:sz w:val="18"/>
                <w:szCs w:val="18"/>
              </w:rPr>
              <w:t xml:space="preserve">minerálními dusíkatými hnojivy v období </w:t>
            </w:r>
            <w:r w:rsidRPr="001156A0">
              <w:rPr>
                <w:rStyle w:val="Siln"/>
                <w:rFonts w:ascii="Tahoma" w:hAnsi="Tahoma" w:cs="Tahoma"/>
                <w:color w:val="FF0000"/>
                <w:sz w:val="18"/>
              </w:rPr>
              <w:t>15.6. až 31.10.</w:t>
            </w:r>
            <w:r w:rsidRPr="001156A0">
              <w:rPr>
                <w:rFonts w:ascii="Tahoma" w:hAnsi="Tahoma" w:cs="Tahoma"/>
                <w:color w:val="FF0000"/>
                <w:sz w:val="18"/>
                <w:szCs w:val="18"/>
              </w:rPr>
              <w:t> </w:t>
            </w:r>
          </w:p>
          <w:p w:rsidR="005D6498" w:rsidRPr="001156A0" w:rsidRDefault="005D6498" w:rsidP="00ED6201">
            <w:pPr>
              <w:widowControl w:val="0"/>
              <w:numPr>
                <w:ilvl w:val="0"/>
                <w:numId w:val="30"/>
              </w:numPr>
              <w:spacing w:after="0"/>
              <w:ind w:left="450"/>
              <w:rPr>
                <w:rFonts w:ascii="Tahoma" w:hAnsi="Tahoma" w:cs="Tahoma"/>
                <w:color w:val="FF0000"/>
                <w:sz w:val="18"/>
                <w:szCs w:val="18"/>
              </w:rPr>
            </w:pPr>
            <w:r w:rsidRPr="001156A0">
              <w:rPr>
                <w:rFonts w:ascii="Tahoma" w:hAnsi="Tahoma" w:cs="Tahoma"/>
                <w:color w:val="FF0000"/>
                <w:sz w:val="18"/>
                <w:szCs w:val="18"/>
              </w:rPr>
              <w:t xml:space="preserve">hnojivy s rychle uvolnitelným dusíkem v období </w:t>
            </w:r>
            <w:r w:rsidRPr="001156A0">
              <w:rPr>
                <w:rStyle w:val="Siln"/>
                <w:rFonts w:ascii="Tahoma" w:hAnsi="Tahoma" w:cs="Tahoma"/>
                <w:color w:val="FF0000"/>
                <w:sz w:val="18"/>
              </w:rPr>
              <w:t>15.6. až 14.11.</w:t>
            </w:r>
          </w:p>
          <w:p w:rsidR="005D6498" w:rsidRPr="001156A0" w:rsidRDefault="005D6498" w:rsidP="005D6498">
            <w:pPr>
              <w:widowControl w:val="0"/>
              <w:rPr>
                <w:rFonts w:ascii="Tahoma" w:hAnsi="Tahoma" w:cs="Tahoma"/>
                <w:color w:val="FF0000"/>
                <w:sz w:val="18"/>
                <w:szCs w:val="18"/>
              </w:rPr>
            </w:pPr>
            <w:r w:rsidRPr="001156A0">
              <w:rPr>
                <w:rFonts w:ascii="Tahoma" w:hAnsi="Tahoma" w:cs="Tahoma"/>
                <w:color w:val="FF0000"/>
                <w:sz w:val="18"/>
                <w:szCs w:val="18"/>
              </w:rPr>
              <w:br/>
            </w:r>
            <w:r w:rsidRPr="001156A0">
              <w:rPr>
                <w:rFonts w:ascii="Tahoma" w:hAnsi="Tahoma" w:cs="Tahoma"/>
                <w:b/>
                <w:bCs/>
                <w:color w:val="FF0000"/>
                <w:sz w:val="18"/>
                <w:szCs w:val="18"/>
              </w:rPr>
              <w:t xml:space="preserve">Uvedená hnojiva lze použít následujícími způsoby </w:t>
            </w:r>
            <w:r w:rsidRPr="001156A0">
              <w:rPr>
                <w:rFonts w:ascii="Tahoma" w:hAnsi="Tahoma" w:cs="Tahoma"/>
                <w:color w:val="FF0000"/>
                <w:sz w:val="18"/>
                <w:szCs w:val="18"/>
              </w:rPr>
              <w:t>(platí pro aplikační pásmo II)</w:t>
            </w:r>
            <w:r w:rsidRPr="001156A0">
              <w:rPr>
                <w:rFonts w:ascii="Tahoma" w:hAnsi="Tahoma" w:cs="Tahoma"/>
                <w:b/>
                <w:bCs/>
                <w:color w:val="FF0000"/>
                <w:sz w:val="18"/>
                <w:szCs w:val="18"/>
              </w:rPr>
              <w:t>:</w:t>
            </w:r>
            <w:r w:rsidRPr="001156A0">
              <w:rPr>
                <w:rFonts w:ascii="Tahoma" w:hAnsi="Tahoma" w:cs="Tahoma"/>
                <w:color w:val="FF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467"/>
              <w:gridCol w:w="565"/>
            </w:tblGrid>
            <w:tr w:rsidR="005D6498" w:rsidRPr="001156A0"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rPr>
                      <w:rFonts w:ascii="Tahoma" w:hAnsi="Tahoma" w:cs="Tahoma"/>
                      <w:color w:val="FF0000"/>
                      <w:sz w:val="18"/>
                      <w:szCs w:val="18"/>
                    </w:rPr>
                  </w:pPr>
                  <w:r w:rsidRPr="001156A0">
                    <w:rPr>
                      <w:rStyle w:val="Siln"/>
                      <w:rFonts w:ascii="Tahoma" w:hAnsi="Tahoma" w:cs="Tahoma"/>
                      <w:color w:val="FF0000"/>
                      <w:sz w:val="18"/>
                    </w:rPr>
                    <w:t>Způsob hnojení</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Style w:val="Siln"/>
                      <w:rFonts w:ascii="Tahoma" w:hAnsi="Tahoma" w:cs="Tahoma"/>
                      <w:color w:val="FF0000"/>
                      <w:sz w:val="18"/>
                    </w:rPr>
                    <w:t>A</w:t>
                  </w:r>
                  <w:r>
                    <w:rPr>
                      <w:rStyle w:val="Siln"/>
                      <w:rFonts w:ascii="Tahoma" w:hAnsi="Tahoma" w:cs="Tahoma"/>
                      <w:color w:val="FF0000"/>
                      <w:sz w:val="18"/>
                    </w:rPr>
                    <w:t>*</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Style w:val="Siln"/>
                      <w:rFonts w:ascii="Tahoma" w:hAnsi="Tahoma" w:cs="Tahoma"/>
                      <w:color w:val="FF0000"/>
                      <w:sz w:val="18"/>
                    </w:rPr>
                    <w:t>B</w:t>
                  </w:r>
                  <w:r>
                    <w:rPr>
                      <w:rStyle w:val="Siln"/>
                      <w:rFonts w:ascii="Tahoma" w:hAnsi="Tahoma" w:cs="Tahoma"/>
                      <w:color w:val="FF0000"/>
                      <w:sz w:val="18"/>
                    </w:rPr>
                    <w:t>*</w:t>
                  </w:r>
                </w:p>
              </w:tc>
            </w:tr>
            <w:tr w:rsidR="005D6498" w:rsidRPr="001156A0"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rPr>
                      <w:rFonts w:ascii="Tahoma" w:hAnsi="Tahoma" w:cs="Tahoma"/>
                      <w:color w:val="FF0000"/>
                      <w:sz w:val="18"/>
                      <w:szCs w:val="18"/>
                    </w:rPr>
                  </w:pPr>
                  <w:r w:rsidRPr="001156A0">
                    <w:rPr>
                      <w:rFonts w:ascii="Tahoma" w:hAnsi="Tahoma" w:cs="Tahoma"/>
                      <w:color w:val="FF0000"/>
                      <w:sz w:val="18"/>
                      <w:szCs w:val="18"/>
                    </w:rPr>
                    <w:t>1. K ozimé plodině následující po obilnině</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Fonts w:ascii="Tahoma" w:hAnsi="Tahoma" w:cs="Tahoma"/>
                      <w:color w:val="FF0000"/>
                      <w:sz w:val="18"/>
                      <w:szCs w:val="18"/>
                    </w:rPr>
                    <w:t>50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Fonts w:ascii="Tahoma" w:hAnsi="Tahoma" w:cs="Tahoma"/>
                      <w:color w:val="FF0000"/>
                      <w:sz w:val="18"/>
                      <w:szCs w:val="18"/>
                    </w:rPr>
                    <w:t>100</w:t>
                  </w:r>
                </w:p>
              </w:tc>
            </w:tr>
            <w:tr w:rsidR="005D6498" w:rsidRPr="001156A0"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rPr>
                      <w:rFonts w:ascii="Tahoma" w:hAnsi="Tahoma" w:cs="Tahoma"/>
                      <w:color w:val="FF0000"/>
                      <w:sz w:val="18"/>
                      <w:szCs w:val="18"/>
                    </w:rPr>
                  </w:pPr>
                  <w:r w:rsidRPr="001156A0">
                    <w:rPr>
                      <w:rFonts w:ascii="Tahoma" w:hAnsi="Tahoma" w:cs="Tahoma"/>
                      <w:color w:val="FF0000"/>
                      <w:sz w:val="18"/>
                      <w:szCs w:val="18"/>
                    </w:rPr>
                    <w:t>2. K ozimé plodině následující po jiné předplodině než je obilnina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Fonts w:ascii="Tahoma" w:hAnsi="Tahoma" w:cs="Tahoma"/>
                      <w:color w:val="FF0000"/>
                      <w:sz w:val="18"/>
                      <w:szCs w:val="18"/>
                    </w:rPr>
                    <w:t>30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Fonts w:ascii="Tahoma" w:hAnsi="Tahoma" w:cs="Tahoma"/>
                      <w:color w:val="FF0000"/>
                      <w:sz w:val="18"/>
                      <w:szCs w:val="18"/>
                    </w:rPr>
                    <w:t>60</w:t>
                  </w:r>
                </w:p>
              </w:tc>
            </w:tr>
            <w:tr w:rsidR="005D6498" w:rsidRPr="001156A0"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rPr>
                      <w:rFonts w:ascii="Tahoma" w:hAnsi="Tahoma" w:cs="Tahoma"/>
                      <w:color w:val="FF0000"/>
                      <w:sz w:val="18"/>
                      <w:szCs w:val="18"/>
                    </w:rPr>
                  </w:pPr>
                  <w:r w:rsidRPr="001156A0">
                    <w:rPr>
                      <w:rFonts w:ascii="Tahoma" w:hAnsi="Tahoma" w:cs="Tahoma"/>
                      <w:color w:val="FF0000"/>
                      <w:sz w:val="18"/>
                      <w:szCs w:val="18"/>
                    </w:rPr>
                    <w:t>3. K meziplodinám, s výjimkou čistých porostů jetelovin a luskovin nebo k podpoře rozkladu slámy**</w:t>
                  </w:r>
                  <w:r>
                    <w:rPr>
                      <w:rFonts w:ascii="Tahoma" w:hAnsi="Tahoma" w:cs="Tahoma"/>
                      <w:color w:val="FF0000"/>
                      <w:sz w:val="18"/>
                      <w:szCs w:val="18"/>
                    </w:rPr>
                    <w:t>*</w:t>
                  </w:r>
                  <w:r w:rsidRPr="001156A0">
                    <w:rPr>
                      <w:rFonts w:ascii="Tahoma" w:hAnsi="Tahoma" w:cs="Tahoma"/>
                      <w:color w:val="FF0000"/>
                      <w:sz w:val="18"/>
                      <w:szCs w:val="18"/>
                    </w:rPr>
                    <w:t>, s výjimkou slámy luskovin, olejnin a jetelovin pěstovaných na semeno</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Fonts w:ascii="Tahoma" w:hAnsi="Tahoma" w:cs="Tahoma"/>
                      <w:color w:val="FF0000"/>
                      <w:sz w:val="18"/>
                      <w:szCs w:val="18"/>
                    </w:rPr>
                    <w:t>50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Fonts w:ascii="Tahoma" w:hAnsi="Tahoma" w:cs="Tahoma"/>
                      <w:color w:val="FF0000"/>
                      <w:sz w:val="18"/>
                      <w:szCs w:val="18"/>
                    </w:rPr>
                    <w:t>100</w:t>
                  </w:r>
                </w:p>
              </w:tc>
            </w:tr>
            <w:tr w:rsidR="005D6498" w:rsidRPr="001156A0"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rPr>
                      <w:rFonts w:ascii="Tahoma" w:hAnsi="Tahoma" w:cs="Tahoma"/>
                      <w:color w:val="FF0000"/>
                      <w:sz w:val="18"/>
                      <w:szCs w:val="18"/>
                    </w:rPr>
                  </w:pPr>
                  <w:r w:rsidRPr="001156A0">
                    <w:rPr>
                      <w:rFonts w:ascii="Tahoma" w:hAnsi="Tahoma" w:cs="Tahoma"/>
                      <w:color w:val="FF0000"/>
                      <w:sz w:val="18"/>
                      <w:szCs w:val="18"/>
                    </w:rPr>
                    <w:t>4. Pro následné jarní plodiny</w:t>
                  </w:r>
                  <w:r>
                    <w:rPr>
                      <w:rFonts w:ascii="Tahoma" w:hAnsi="Tahoma" w:cs="Tahoma"/>
                      <w:color w:val="FF0000"/>
                      <w:sz w:val="18"/>
                      <w:szCs w:val="18"/>
                    </w:rPr>
                    <w:t xml:space="preserve"> (použití hnojiv je možné až od 1. října)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Fonts w:ascii="Tahoma" w:hAnsi="Tahoma" w:cs="Tahoma"/>
                      <w:color w:val="FF0000"/>
                      <w:sz w:val="18"/>
                      <w:szCs w:val="18"/>
                    </w:rPr>
                    <w:t>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8C34CA">
                  <w:pPr>
                    <w:framePr w:hSpace="141" w:wrap="around" w:vAnchor="text" w:hAnchor="text" w:y="1"/>
                    <w:widowControl w:val="0"/>
                    <w:suppressOverlap/>
                    <w:jc w:val="center"/>
                    <w:rPr>
                      <w:rFonts w:ascii="Tahoma" w:hAnsi="Tahoma" w:cs="Tahoma"/>
                      <w:color w:val="FF0000"/>
                      <w:sz w:val="18"/>
                      <w:szCs w:val="18"/>
                    </w:rPr>
                  </w:pPr>
                  <w:r w:rsidRPr="001156A0">
                    <w:rPr>
                      <w:rFonts w:ascii="Tahoma" w:hAnsi="Tahoma" w:cs="Tahoma"/>
                      <w:color w:val="FF0000"/>
                      <w:sz w:val="18"/>
                      <w:szCs w:val="18"/>
                    </w:rPr>
                    <w:t>80</w:t>
                  </w:r>
                </w:p>
              </w:tc>
            </w:tr>
          </w:tbl>
          <w:p w:rsidR="005D6498" w:rsidRPr="00237544" w:rsidRDefault="005D6498" w:rsidP="005D6498">
            <w:pPr>
              <w:widowControl w:val="0"/>
              <w:rPr>
                <w:rFonts w:ascii="Tahoma" w:hAnsi="Tahoma" w:cs="Tahoma"/>
                <w:color w:val="FF0000"/>
                <w:sz w:val="18"/>
                <w:szCs w:val="18"/>
              </w:rPr>
            </w:pPr>
            <w:r w:rsidRPr="001156A0">
              <w:rPr>
                <w:rFonts w:ascii="Tahoma" w:hAnsi="Tahoma" w:cs="Tahoma"/>
                <w:color w:val="FF0000"/>
                <w:sz w:val="18"/>
                <w:szCs w:val="18"/>
              </w:rPr>
              <w:br/>
            </w:r>
            <w:r w:rsidRPr="00237544">
              <w:rPr>
                <w:rFonts w:ascii="Tahoma" w:hAnsi="Tahoma" w:cs="Tahoma"/>
                <w:color w:val="FF0000"/>
                <w:sz w:val="18"/>
                <w:szCs w:val="18"/>
              </w:rPr>
              <w:t xml:space="preserve"> Vysvětlivky k tabulce:</w:t>
            </w:r>
            <w:r w:rsidRPr="00237544">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A. maximální celková dávka dusíku v minerálních dusíkatých hnojivech v kg N/ha.</w:t>
            </w:r>
            <w:r w:rsidRPr="00237544">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B. maximální celková dávka celkového dusíku ve hnojivech s rychle uvolnitelným dusíkem v kg N/ha.</w:t>
            </w:r>
            <w:r w:rsidRPr="00237544">
              <w:rPr>
                <w:rFonts w:ascii="Tahoma" w:hAnsi="Tahoma" w:cs="Tahoma"/>
                <w:color w:val="FF0000"/>
                <w:sz w:val="18"/>
                <w:szCs w:val="18"/>
              </w:rPr>
              <w:br/>
              <w:t>**</w:t>
            </w:r>
            <w:r>
              <w:rPr>
                <w:rFonts w:ascii="Tahoma" w:hAnsi="Tahoma" w:cs="Tahoma"/>
                <w:color w:val="FF0000"/>
                <w:sz w:val="18"/>
                <w:szCs w:val="18"/>
              </w:rPr>
              <w:t>*</w:t>
            </w:r>
            <w:r w:rsidRPr="00237544">
              <w:rPr>
                <w:rFonts w:ascii="Tahoma" w:hAnsi="Tahoma" w:cs="Tahoma"/>
                <w:color w:val="FF0000"/>
                <w:sz w:val="18"/>
                <w:szCs w:val="18"/>
              </w:rPr>
              <w:t xml:space="preserve"> použití minerálních dusíkatých hnojiv je možné pouze v případě, že bude následovat ozimá plodina nebo meziplodina </w:t>
            </w:r>
            <w:r>
              <w:rPr>
                <w:rFonts w:ascii="Tahoma" w:hAnsi="Tahoma" w:cs="Tahoma"/>
                <w:color w:val="FF0000"/>
                <w:sz w:val="18"/>
                <w:szCs w:val="18"/>
              </w:rPr>
              <w:t>ponechaná</w:t>
            </w:r>
            <w:r w:rsidRPr="00237544">
              <w:rPr>
                <w:rFonts w:ascii="Tahoma" w:hAnsi="Tahoma" w:cs="Tahoma"/>
                <w:color w:val="FF0000"/>
                <w:sz w:val="18"/>
                <w:szCs w:val="18"/>
              </w:rPr>
              <w:t xml:space="preserve"> na zemědělském pozemku minimálně do </w:t>
            </w:r>
            <w:r>
              <w:rPr>
                <w:rFonts w:ascii="Tahoma" w:hAnsi="Tahoma" w:cs="Tahoma"/>
                <w:color w:val="FF0000"/>
                <w:sz w:val="18"/>
                <w:szCs w:val="18"/>
              </w:rPr>
              <w:t>31. ledna</w:t>
            </w:r>
            <w:r w:rsidRPr="00237544">
              <w:rPr>
                <w:rFonts w:ascii="Tahoma" w:hAnsi="Tahoma" w:cs="Tahoma"/>
                <w:color w:val="FF0000"/>
                <w:sz w:val="18"/>
                <w:szCs w:val="18"/>
              </w:rPr>
              <w:t xml:space="preserve"> následujícího kalendářního roku.</w:t>
            </w:r>
            <w:r w:rsidRPr="00237544">
              <w:rPr>
                <w:rFonts w:ascii="Tahoma" w:hAnsi="Tahoma" w:cs="Tahoma"/>
                <w:color w:val="FF0000"/>
                <w:sz w:val="18"/>
                <w:szCs w:val="18"/>
              </w:rPr>
              <w:br/>
            </w:r>
            <w:r w:rsidRPr="00237544">
              <w:rPr>
                <w:rFonts w:ascii="Tahoma" w:hAnsi="Tahoma" w:cs="Tahoma"/>
                <w:color w:val="FF0000"/>
                <w:sz w:val="18"/>
                <w:szCs w:val="18"/>
              </w:rPr>
              <w:br/>
            </w:r>
            <w:r w:rsidRPr="00237544">
              <w:rPr>
                <w:rStyle w:val="Zdraznn"/>
                <w:rFonts w:ascii="Tahoma" w:hAnsi="Tahoma" w:cs="Tahoma"/>
                <w:color w:val="FF0000"/>
                <w:sz w:val="18"/>
                <w:szCs w:val="18"/>
              </w:rPr>
              <w:t xml:space="preserve"> Poznámky:</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Omezení hnojení se nevztahuje na plodiny pěstované na DPB k datu 15. 6., např. kukuřice, travní porost na orné půdě, jetelotravní směs, víceletá pícnina.</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J</w:t>
            </w:r>
            <w:r w:rsidRPr="00237544">
              <w:rPr>
                <w:rStyle w:val="Zdraznn"/>
                <w:rFonts w:ascii="Tahoma" w:hAnsi="Tahoma" w:cs="Tahoma"/>
                <w:color w:val="FF0000"/>
                <w:sz w:val="18"/>
                <w:szCs w:val="18"/>
              </w:rPr>
              <w:t xml:space="preserve">ednotlivé dávky různých způsobů hnojení a různých hnojiv nelze sčítat, </w:t>
            </w:r>
          </w:p>
          <w:p w:rsidR="005D6498" w:rsidRPr="00237544" w:rsidRDefault="005D6498" w:rsidP="00ED6201">
            <w:pPr>
              <w:widowControl w:val="0"/>
              <w:numPr>
                <w:ilvl w:val="0"/>
                <w:numId w:val="29"/>
              </w:numPr>
              <w:spacing w:after="0"/>
              <w:ind w:left="300"/>
              <w:rPr>
                <w:rStyle w:val="Zdraznn"/>
              </w:rPr>
            </w:pPr>
            <w:r w:rsidRPr="00237544">
              <w:rPr>
                <w:rStyle w:val="Zdraznn"/>
                <w:rFonts w:ascii="Tahoma" w:hAnsi="Tahoma" w:cs="Tahoma"/>
                <w:color w:val="FF0000"/>
                <w:sz w:val="18"/>
                <w:szCs w:val="18"/>
              </w:rPr>
              <w:t>pouze v případě použití hnojiv k podpoře rozkladu slámy je navíc možné použít nejvýše 30 kg N/ha ke hnojení řepky nebo nejvýše 20 kg N/ha ke hnojení ostatních ozimých plodin po obilovině ve hnojivech podle písmene A nebo B,</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v rámci jednoho způsobu hnojení je možné dělení celkové dávky na dílčí dávky, </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kombinování dílčích dávek při dodržení maximální celkové dávky dusíku je možné </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1. mezi způsoby hnojení č. 1 a 3, </w:t>
            </w:r>
            <w:r w:rsidRPr="00237544">
              <w:rPr>
                <w:rFonts w:ascii="Tahoma" w:hAnsi="Tahoma" w:cs="Tahoma"/>
                <w:i/>
                <w:iCs/>
                <w:color w:val="FF0000"/>
                <w:sz w:val="18"/>
                <w:szCs w:val="18"/>
              </w:rPr>
              <w:br/>
            </w:r>
            <w:r w:rsidRPr="00237544">
              <w:rPr>
                <w:rStyle w:val="Zdraznn"/>
                <w:rFonts w:ascii="Tahoma" w:hAnsi="Tahoma" w:cs="Tahoma"/>
                <w:color w:val="FF0000"/>
                <w:sz w:val="18"/>
                <w:szCs w:val="18"/>
              </w:rPr>
              <w:t>2. mezi hnojivy podle písmene A a B, při přepočtu dusíku v poměru 1:2, nebo</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3. kombinací podle bodů 1 a 2. </w:t>
            </w:r>
          </w:p>
          <w:p w:rsidR="005D6498" w:rsidRPr="001156A0" w:rsidRDefault="005D6498" w:rsidP="00ED6201">
            <w:pPr>
              <w:widowControl w:val="0"/>
              <w:numPr>
                <w:ilvl w:val="0"/>
                <w:numId w:val="29"/>
              </w:numPr>
              <w:spacing w:after="0"/>
              <w:ind w:left="300"/>
              <w:rPr>
                <w:rStyle w:val="Zdraznn"/>
                <w:rFonts w:ascii="Tahoma" w:hAnsi="Tahoma" w:cs="Tahoma"/>
                <w:i w:val="0"/>
                <w:iCs w:val="0"/>
                <w:color w:val="FF0000"/>
                <w:sz w:val="18"/>
                <w:szCs w:val="18"/>
              </w:rPr>
            </w:pPr>
            <w:r w:rsidRPr="001156A0">
              <w:rPr>
                <w:rStyle w:val="Zdraznn"/>
                <w:rFonts w:ascii="Tahoma" w:hAnsi="Tahoma" w:cs="Tahoma"/>
                <w:color w:val="FF0000"/>
                <w:sz w:val="18"/>
                <w:szCs w:val="18"/>
              </w:rPr>
              <w:t>Za hnojení na podporu rozkladu slámy se považuje přímé nebo následné hnojení na veškerou ponechanou slámu, do začátku období zákazu hnojení. Za slámu se považují také zbytky po sklizni kukuřice na siláž, a to při výši strniště nejméně 40 cm.</w:t>
            </w:r>
          </w:p>
          <w:p w:rsidR="005D6498"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Z</w:t>
            </w:r>
            <w:r w:rsidRPr="00237544">
              <w:rPr>
                <w:rStyle w:val="Zdraznn"/>
                <w:rFonts w:ascii="Tahoma" w:hAnsi="Tahoma" w:cs="Tahoma"/>
                <w:color w:val="FF0000"/>
                <w:sz w:val="18"/>
                <w:szCs w:val="18"/>
              </w:rPr>
              <w:t>a meziplodinu je považován i výdrol řepky použitý pro zelené hnojení.</w:t>
            </w:r>
            <w:r>
              <w:t xml:space="preserve"> </w:t>
            </w:r>
            <w:r w:rsidRPr="001156A0">
              <w:rPr>
                <w:rStyle w:val="Zdraznn"/>
                <w:rFonts w:ascii="Tahoma" w:hAnsi="Tahoma" w:cs="Tahoma"/>
                <w:color w:val="FF0000"/>
                <w:sz w:val="18"/>
                <w:szCs w:val="18"/>
              </w:rPr>
              <w:t>Za hnojení k meziplodině se nepovažuje hnojení v době kratší než 2 týdny před sklizní meziplodiny nebo zapravením jejího porostu na zelené hnojení</w:t>
            </w:r>
            <w:r>
              <w:rPr>
                <w:rStyle w:val="Zdraznn"/>
                <w:rFonts w:ascii="Tahoma" w:hAnsi="Tahoma" w:cs="Tahoma"/>
                <w:color w:val="FF0000"/>
                <w:sz w:val="18"/>
                <w:szCs w:val="18"/>
              </w:rPr>
              <w:t>.</w:t>
            </w:r>
          </w:p>
          <w:p w:rsidR="005D6498" w:rsidRPr="001156A0" w:rsidRDefault="005D6498" w:rsidP="00ED6201">
            <w:pPr>
              <w:widowControl w:val="0"/>
              <w:numPr>
                <w:ilvl w:val="0"/>
                <w:numId w:val="29"/>
              </w:numPr>
              <w:spacing w:after="0"/>
              <w:ind w:left="300"/>
              <w:rPr>
                <w:rFonts w:ascii="Tahoma" w:hAnsi="Tahoma" w:cs="Tahoma"/>
                <w:color w:val="FF0000"/>
                <w:sz w:val="18"/>
                <w:szCs w:val="18"/>
              </w:rPr>
            </w:pPr>
            <w:r w:rsidRPr="001156A0">
              <w:rPr>
                <w:rStyle w:val="Zdraznn"/>
                <w:rFonts w:ascii="Tahoma" w:hAnsi="Tahoma" w:cs="Tahoma"/>
                <w:color w:val="FF0000"/>
                <w:sz w:val="18"/>
                <w:szCs w:val="18"/>
              </w:rPr>
              <w:t>Tato omezení se nevztahují na přívod dusíku ve výkalech a moči hospodářských zvířat při pastvě nebo při jejich jiném pobytu na zemědělském pozemku.</w:t>
            </w:r>
          </w:p>
          <w:p w:rsidR="005D6498" w:rsidRPr="0032466B" w:rsidRDefault="005D6498" w:rsidP="00ED6201">
            <w:pPr>
              <w:widowControl w:val="0"/>
              <w:numPr>
                <w:ilvl w:val="0"/>
                <w:numId w:val="29"/>
              </w:numPr>
              <w:spacing w:after="0"/>
              <w:ind w:left="300"/>
              <w:rPr>
                <w:rFonts w:ascii="Tahoma" w:hAnsi="Tahoma" w:cs="Tahoma"/>
                <w:color w:val="FF0000"/>
                <w:sz w:val="18"/>
                <w:szCs w:val="18"/>
              </w:rPr>
            </w:pPr>
            <w:r w:rsidRPr="0032466B">
              <w:rPr>
                <w:rStyle w:val="Zdraznn"/>
                <w:rFonts w:ascii="Tahoma" w:hAnsi="Tahoma" w:cs="Tahoma"/>
                <w:color w:val="FF0000"/>
                <w:sz w:val="18"/>
                <w:szCs w:val="18"/>
              </w:rPr>
              <w:t xml:space="preserve">V případě posledního roku úhoru (kultura U) bude použito způsobu hnojení č. 2 (následně musí dojít ke změně kultury na R). </w:t>
            </w:r>
          </w:p>
          <w:p w:rsidR="005D6498"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Na zemědělských pozemcích nelze používat dusíkaté hnojivé látky, pokud způsob jejich užití nevede k rovnoměrnému pokrytí pozemku</w:t>
            </w:r>
            <w:r w:rsidRPr="00237544">
              <w:rPr>
                <w:rFonts w:ascii="Tahoma" w:hAnsi="Tahoma" w:cs="Tahoma"/>
                <w:color w:val="FF0000"/>
                <w:sz w:val="18"/>
                <w:szCs w:val="18"/>
              </w:rPr>
              <w:t>.</w:t>
            </w:r>
          </w:p>
          <w:p w:rsidR="005D6498" w:rsidRDefault="005D6498" w:rsidP="0030402F">
            <w:pPr>
              <w:widowControl w:val="0"/>
              <w:rPr>
                <w:rFonts w:ascii="Tahoma" w:hAnsi="Tahoma" w:cs="Tahoma"/>
                <w:color w:val="00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156A0" w:rsidRDefault="005D6498" w:rsidP="005D6498">
            <w:pPr>
              <w:widowControl w:val="0"/>
              <w:rPr>
                <w:rFonts w:ascii="Tahoma" w:hAnsi="Tahoma" w:cs="Tahoma"/>
                <w:color w:val="FF0000"/>
                <w:sz w:val="18"/>
                <w:szCs w:val="18"/>
              </w:rPr>
            </w:pPr>
            <w:r w:rsidRPr="001156A0">
              <w:rPr>
                <w:rFonts w:ascii="Tahoma" w:hAnsi="Tahoma" w:cs="Tahoma"/>
                <w:color w:val="FF0000"/>
                <w:sz w:val="18"/>
                <w:szCs w:val="18"/>
              </w:rPr>
              <w:t xml:space="preserve">ZOD, R nebo G, II AP, </w:t>
            </w:r>
            <w:bookmarkStart w:id="11" w:name="_Hlk45814312"/>
            <w:r w:rsidRPr="001156A0">
              <w:rPr>
                <w:rFonts w:ascii="Tahoma" w:hAnsi="Tahoma" w:cs="Tahoma"/>
                <w:color w:val="FF0000"/>
                <w:sz w:val="18"/>
                <w:szCs w:val="18"/>
              </w:rPr>
              <w:t>KR 0-5</w:t>
            </w:r>
            <w:r>
              <w:rPr>
                <w:rFonts w:ascii="Tahoma" w:hAnsi="Tahoma" w:cs="Tahoma"/>
                <w:color w:val="FF0000"/>
                <w:sz w:val="18"/>
                <w:szCs w:val="18"/>
              </w:rPr>
              <w:t>, KR 6-7</w:t>
            </w:r>
            <w:bookmarkEnd w:id="11"/>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M2</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 Omezení hnojení platí pro hnojení:</w:t>
            </w:r>
            <w:r>
              <w:rPr>
                <w:rFonts w:ascii="Tahoma" w:hAnsi="Tahoma" w:cs="Tahoma"/>
                <w:color w:val="000000"/>
                <w:sz w:val="18"/>
                <w:szCs w:val="18"/>
              </w:rPr>
              <w:t xml:space="preserve"> </w:t>
            </w:r>
          </w:p>
          <w:p w:rsidR="005D6498" w:rsidRDefault="005D6498" w:rsidP="00ED6201">
            <w:pPr>
              <w:widowControl w:val="0"/>
              <w:numPr>
                <w:ilvl w:val="0"/>
                <w:numId w:val="30"/>
              </w:numPr>
              <w:spacing w:after="0"/>
              <w:ind w:left="450"/>
              <w:rPr>
                <w:rFonts w:ascii="Tahoma" w:hAnsi="Tahoma" w:cs="Tahoma"/>
                <w:color w:val="000000"/>
                <w:sz w:val="18"/>
                <w:szCs w:val="18"/>
              </w:rPr>
            </w:pPr>
            <w:r>
              <w:rPr>
                <w:rFonts w:ascii="Tahoma" w:hAnsi="Tahoma" w:cs="Tahoma"/>
                <w:color w:val="000000"/>
                <w:sz w:val="18"/>
                <w:szCs w:val="18"/>
              </w:rPr>
              <w:t xml:space="preserve">minerálními dusíkatými hnojivy v období </w:t>
            </w:r>
            <w:r>
              <w:rPr>
                <w:rStyle w:val="Siln"/>
                <w:rFonts w:ascii="Tahoma" w:hAnsi="Tahoma" w:cs="Tahoma"/>
                <w:color w:val="000000"/>
                <w:sz w:val="18"/>
              </w:rPr>
              <w:t>15.6. až 31.10.</w:t>
            </w:r>
            <w:r>
              <w:rPr>
                <w:rFonts w:ascii="Tahoma" w:hAnsi="Tahoma" w:cs="Tahoma"/>
                <w:color w:val="000000"/>
                <w:sz w:val="18"/>
                <w:szCs w:val="18"/>
              </w:rPr>
              <w:t> </w:t>
            </w:r>
          </w:p>
          <w:p w:rsidR="005D6498" w:rsidRDefault="005D6498" w:rsidP="00ED6201">
            <w:pPr>
              <w:widowControl w:val="0"/>
              <w:numPr>
                <w:ilvl w:val="0"/>
                <w:numId w:val="30"/>
              </w:numPr>
              <w:spacing w:after="0"/>
              <w:ind w:left="450"/>
              <w:rPr>
                <w:rFonts w:ascii="Tahoma" w:hAnsi="Tahoma" w:cs="Tahoma"/>
                <w:color w:val="000000"/>
                <w:sz w:val="18"/>
                <w:szCs w:val="18"/>
              </w:rPr>
            </w:pPr>
            <w:r>
              <w:rPr>
                <w:rFonts w:ascii="Tahoma" w:hAnsi="Tahoma" w:cs="Tahoma"/>
                <w:color w:val="000000"/>
                <w:sz w:val="18"/>
                <w:szCs w:val="18"/>
              </w:rPr>
              <w:t xml:space="preserve">hnojivy s rychle uvolnitelným dusíkem v období </w:t>
            </w:r>
            <w:r>
              <w:rPr>
                <w:rStyle w:val="Siln"/>
                <w:rFonts w:ascii="Tahoma" w:hAnsi="Tahoma" w:cs="Tahoma"/>
                <w:color w:val="000000"/>
                <w:sz w:val="18"/>
              </w:rPr>
              <w:t>15.6. až 14.11.</w:t>
            </w:r>
          </w:p>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 xml:space="preserve">Uvedená hnojiva lze použít následujícími způsoby </w:t>
            </w:r>
            <w:r>
              <w:rPr>
                <w:rFonts w:ascii="Tahoma" w:hAnsi="Tahoma" w:cs="Tahoma"/>
                <w:color w:val="000000"/>
                <w:sz w:val="18"/>
                <w:szCs w:val="18"/>
              </w:rPr>
              <w:t>(platí pro aplikační pásmo II)</w:t>
            </w:r>
            <w:r>
              <w:rPr>
                <w:rFonts w:ascii="Tahoma" w:hAnsi="Tahoma" w:cs="Tahoma"/>
                <w:b/>
                <w:bCs/>
                <w:color w:val="000000"/>
                <w:sz w:val="18"/>
                <w:szCs w:val="18"/>
              </w:rPr>
              <w:t>:</w:t>
            </w:r>
            <w:r>
              <w:rPr>
                <w:rFonts w:ascii="Tahoma" w:hAnsi="Tahoma" w:cs="Tahoma"/>
                <w:color w:val="00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467"/>
              <w:gridCol w:w="565"/>
            </w:tblGrid>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Způsob hnojení</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B</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 K ozimé plodině následující po obilnině</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50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 K ozimé plodině následující po jiné předplodině než je obilnina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30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60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 K meziplodinám, s výjimkou čistých porostů jetelovin a luskovin nebo k podpoře rozkladu slámy, s výjimkou slámy luskovin, olejnin a jetelovin pěstovaných na semeno**</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50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 Pro následné jarní plodiny***</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 xml:space="preserve">A. maximální celková dávka dusíku v minerálních dusíkatých hnojivech v kg N/ha. </w:t>
            </w:r>
            <w:r>
              <w:rPr>
                <w:rFonts w:ascii="Tahoma" w:hAnsi="Tahoma" w:cs="Tahoma"/>
                <w:color w:val="000000"/>
                <w:sz w:val="18"/>
                <w:szCs w:val="18"/>
              </w:rPr>
              <w:br/>
              <w:t>B. maximální celková dávka celkového dusíku ve hnojivech s rychle uvolnitelným dusíkem v kg N/ha.</w:t>
            </w:r>
            <w:r>
              <w:rPr>
                <w:rFonts w:ascii="Tahoma" w:hAnsi="Tahoma" w:cs="Tahoma"/>
                <w:color w:val="000000"/>
                <w:sz w:val="18"/>
                <w:szCs w:val="18"/>
              </w:rPr>
              <w:br/>
              <w:t>** použití minerálních dusíkatých hnojiv je možné pouze v případě, že bude následovat ozimá plodina nebo bude meziplodina ponechána na zemědělském pozemku minimálně do 15. února následujícího kalendářního roku.</w:t>
            </w:r>
            <w:r>
              <w:rPr>
                <w:rFonts w:ascii="Tahoma" w:hAnsi="Tahoma" w:cs="Tahoma"/>
                <w:color w:val="000000"/>
                <w:sz w:val="18"/>
                <w:szCs w:val="18"/>
              </w:rPr>
              <w:br/>
              <w:t xml:space="preserve">*** použití hnojiv s rychle uvolnitelným dusíkem je možné až v období od 1. října do začátku období zákazu hnojení, pouze s inhibitorem nitrifikace, a to způsobem a v dávce uvedené v příbalovém letáku nebo schválené etiketě. </w:t>
            </w:r>
            <w:r>
              <w:rPr>
                <w:rFonts w:ascii="Tahoma" w:hAnsi="Tahoma" w:cs="Tahoma"/>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Poznámky:</w:t>
            </w:r>
          </w:p>
          <w:p w:rsidR="005D6498" w:rsidRDefault="005D6498" w:rsidP="00ED6201">
            <w:pPr>
              <w:widowControl w:val="0"/>
              <w:numPr>
                <w:ilvl w:val="0"/>
                <w:numId w:val="31"/>
              </w:numPr>
              <w:spacing w:after="0"/>
              <w:ind w:left="300"/>
              <w:rPr>
                <w:rFonts w:ascii="Tahoma" w:hAnsi="Tahoma" w:cs="Tahoma"/>
                <w:color w:val="000000"/>
                <w:sz w:val="18"/>
                <w:szCs w:val="18"/>
              </w:rPr>
            </w:pPr>
            <w:r>
              <w:rPr>
                <w:rStyle w:val="Zdraznn"/>
                <w:rFonts w:ascii="Tahoma" w:hAnsi="Tahoma" w:cs="Tahoma"/>
                <w:color w:val="000000"/>
                <w:sz w:val="18"/>
                <w:szCs w:val="18"/>
              </w:rPr>
              <w:t xml:space="preserve">jednotlivé dávky různých způsobů hnojení a různých hnojiv nelze sčítat, </w:t>
            </w:r>
          </w:p>
          <w:p w:rsidR="005D6498" w:rsidRDefault="005D6498" w:rsidP="00ED6201">
            <w:pPr>
              <w:widowControl w:val="0"/>
              <w:numPr>
                <w:ilvl w:val="0"/>
                <w:numId w:val="31"/>
              </w:numPr>
              <w:spacing w:after="0"/>
              <w:ind w:left="300"/>
              <w:rPr>
                <w:rFonts w:ascii="Tahoma" w:hAnsi="Tahoma" w:cs="Tahoma"/>
                <w:color w:val="000000"/>
                <w:sz w:val="18"/>
                <w:szCs w:val="18"/>
              </w:rPr>
            </w:pPr>
            <w:r>
              <w:rPr>
                <w:rStyle w:val="Zdraznn"/>
                <w:rFonts w:ascii="Tahoma" w:hAnsi="Tahoma" w:cs="Tahoma"/>
                <w:color w:val="000000"/>
                <w:sz w:val="18"/>
                <w:szCs w:val="18"/>
              </w:rPr>
              <w:t>pouze v případě použití hnojiv k podpoře rozkladu slámy je navíc možné použít nejvýše 20 kg N/ha ve hnojivech podle písmene A nebo B ke hnojení ozimých plodin následujících po obilnině,</w:t>
            </w:r>
          </w:p>
          <w:p w:rsidR="005D6498" w:rsidRDefault="005D6498" w:rsidP="00ED6201">
            <w:pPr>
              <w:widowControl w:val="0"/>
              <w:numPr>
                <w:ilvl w:val="0"/>
                <w:numId w:val="31"/>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rámci jednoho způsobu hnojení je možné dělení celkové dávky na dílčí dávky, </w:t>
            </w:r>
          </w:p>
          <w:p w:rsidR="005D6498" w:rsidRDefault="005D6498" w:rsidP="00ED6201">
            <w:pPr>
              <w:widowControl w:val="0"/>
              <w:numPr>
                <w:ilvl w:val="0"/>
                <w:numId w:val="31"/>
              </w:numPr>
              <w:spacing w:after="0"/>
              <w:ind w:left="300"/>
              <w:rPr>
                <w:rFonts w:ascii="Tahoma" w:hAnsi="Tahoma" w:cs="Tahoma"/>
                <w:color w:val="000000"/>
                <w:sz w:val="18"/>
                <w:szCs w:val="18"/>
              </w:rPr>
            </w:pPr>
            <w:r>
              <w:rPr>
                <w:rStyle w:val="Zdraznn"/>
                <w:rFonts w:ascii="Tahoma" w:hAnsi="Tahoma" w:cs="Tahoma"/>
                <w:color w:val="000000"/>
                <w:sz w:val="18"/>
                <w:szCs w:val="18"/>
              </w:rPr>
              <w:t xml:space="preserve">kombinování dílčích dávek při dodržení maximální celkové dávky dusíku je možné </w:t>
            </w:r>
            <w:r>
              <w:rPr>
                <w:rFonts w:ascii="Tahoma" w:hAnsi="Tahoma" w:cs="Tahoma"/>
                <w:i/>
                <w:iCs/>
                <w:color w:val="000000"/>
                <w:sz w:val="18"/>
                <w:szCs w:val="18"/>
              </w:rPr>
              <w:br/>
            </w:r>
            <w:r>
              <w:rPr>
                <w:rStyle w:val="Zdraznn"/>
                <w:rFonts w:ascii="Tahoma" w:hAnsi="Tahoma" w:cs="Tahoma"/>
                <w:color w:val="000000"/>
                <w:sz w:val="18"/>
                <w:szCs w:val="18"/>
              </w:rPr>
              <w:t xml:space="preserve">1. mezi způsoby hnojení č. 1 a 3, </w:t>
            </w:r>
            <w:r>
              <w:rPr>
                <w:rFonts w:ascii="Tahoma" w:hAnsi="Tahoma" w:cs="Tahoma"/>
                <w:i/>
                <w:iCs/>
                <w:color w:val="000000"/>
                <w:sz w:val="18"/>
                <w:szCs w:val="18"/>
              </w:rPr>
              <w:br/>
            </w:r>
            <w:r>
              <w:rPr>
                <w:rStyle w:val="Zdraznn"/>
                <w:rFonts w:ascii="Tahoma" w:hAnsi="Tahoma" w:cs="Tahoma"/>
                <w:color w:val="000000"/>
                <w:sz w:val="18"/>
                <w:szCs w:val="18"/>
              </w:rPr>
              <w:t>2. mezi hnojivy podle písmene A a B, při přepočtu dusíku v poměru 1:2, nebo</w:t>
            </w:r>
            <w:r>
              <w:rPr>
                <w:rFonts w:ascii="Tahoma" w:hAnsi="Tahoma" w:cs="Tahoma"/>
                <w:i/>
                <w:iCs/>
                <w:color w:val="000000"/>
                <w:sz w:val="18"/>
                <w:szCs w:val="18"/>
              </w:rPr>
              <w:br/>
            </w:r>
            <w:r>
              <w:rPr>
                <w:rStyle w:val="Zdraznn"/>
                <w:rFonts w:ascii="Tahoma" w:hAnsi="Tahoma" w:cs="Tahoma"/>
                <w:color w:val="000000"/>
                <w:sz w:val="18"/>
                <w:szCs w:val="18"/>
              </w:rPr>
              <w:t xml:space="preserve">3. kombinací podle bodů 1 a 2. </w:t>
            </w:r>
          </w:p>
          <w:p w:rsidR="005D6498" w:rsidRDefault="005D6498" w:rsidP="00ED6201">
            <w:pPr>
              <w:widowControl w:val="0"/>
              <w:numPr>
                <w:ilvl w:val="0"/>
                <w:numId w:val="31"/>
              </w:numPr>
              <w:spacing w:after="0"/>
              <w:ind w:left="300"/>
              <w:rPr>
                <w:rFonts w:ascii="Tahoma" w:hAnsi="Tahoma" w:cs="Tahoma"/>
                <w:color w:val="000000"/>
                <w:sz w:val="18"/>
                <w:szCs w:val="18"/>
              </w:rPr>
            </w:pPr>
            <w:r>
              <w:rPr>
                <w:rStyle w:val="Zdraznn"/>
                <w:rFonts w:ascii="Tahoma" w:hAnsi="Tahoma" w:cs="Tahoma"/>
                <w:color w:val="000000"/>
                <w:sz w:val="18"/>
                <w:szCs w:val="18"/>
              </w:rPr>
              <w:t>Za hnojení na podporu rozkladu slámy se považuje přímé nebo následné hnojení do doby předseťové přípravy pro následující ozimou plodinu nebo do začátku období zákazu hnojení a za meziplodinu je považován i výdrol řepky použitý pro zelené hnojení. Za slámu se považují také zbytky po sklizni kukuřice na siláž, a to při výši strniště nejméně 40 cm.</w:t>
            </w:r>
          </w:p>
          <w:p w:rsidR="005D6498" w:rsidRDefault="005D6498" w:rsidP="00ED6201">
            <w:pPr>
              <w:widowControl w:val="0"/>
              <w:numPr>
                <w:ilvl w:val="0"/>
                <w:numId w:val="31"/>
              </w:numPr>
              <w:spacing w:after="0"/>
              <w:ind w:left="300"/>
              <w:rPr>
                <w:rFonts w:ascii="Tahoma" w:hAnsi="Tahoma" w:cs="Tahoma"/>
                <w:color w:val="000000"/>
                <w:sz w:val="18"/>
                <w:szCs w:val="18"/>
              </w:rPr>
            </w:pPr>
            <w:r>
              <w:rPr>
                <w:rStyle w:val="Zdraznn"/>
                <w:rFonts w:ascii="Tahoma" w:hAnsi="Tahoma" w:cs="Tahoma"/>
                <w:color w:val="000000"/>
                <w:sz w:val="18"/>
                <w:szCs w:val="18"/>
              </w:rPr>
              <w:t>Tato omezení se nevztahují na přívod dusíku ve výkalech a moči hospodářských zvířat při pastvě nebo při jejich jiném pobytu na zemědělském pozemku.</w:t>
            </w:r>
          </w:p>
          <w:p w:rsidR="005D6498" w:rsidRDefault="005D6498" w:rsidP="00ED6201">
            <w:pPr>
              <w:widowControl w:val="0"/>
              <w:numPr>
                <w:ilvl w:val="0"/>
                <w:numId w:val="31"/>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případě posledního roku úhoru (kultura U) bude použito způsobu hnojení č. 2 (následně musí dojít ke změně kultury na R). </w:t>
            </w:r>
          </w:p>
          <w:p w:rsidR="005D6498" w:rsidRDefault="005D6498" w:rsidP="00ED6201">
            <w:pPr>
              <w:widowControl w:val="0"/>
              <w:numPr>
                <w:ilvl w:val="0"/>
                <w:numId w:val="31"/>
              </w:numPr>
              <w:spacing w:after="0"/>
              <w:ind w:left="300"/>
              <w:rPr>
                <w:rFonts w:ascii="Tahoma" w:hAnsi="Tahoma" w:cs="Tahoma"/>
                <w:color w:val="000000"/>
                <w:sz w:val="18"/>
                <w:szCs w:val="18"/>
              </w:rPr>
            </w:pPr>
            <w:r>
              <w:rPr>
                <w:rStyle w:val="Zdraznn"/>
                <w:rFonts w:ascii="Tahoma" w:hAnsi="Tahoma" w:cs="Tahoma"/>
                <w:color w:val="000000"/>
                <w:sz w:val="18"/>
                <w:szCs w:val="18"/>
              </w:rPr>
              <w:t>Omezení hnojení se nevztahuje na plodiny pěstované na DPB k datu 15. 6., např. kukuřice, travní porost na orné půdě, jetelotravní směs, víceletá pícnina.</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Na zemědělských pozemcích nelze používat dusíkaté hnojivé látky, pokud způsob jejich užití nevede k rovnoměrnému pokrytí pozemku</w:t>
            </w:r>
            <w:r>
              <w:rPr>
                <w:rFonts w:ascii="Tahoma" w:hAnsi="Tahoma" w:cs="Tahoma"/>
                <w:color w:val="000000"/>
                <w:sz w:val="18"/>
                <w:szCs w:val="18"/>
              </w:rPr>
              <w:t>.</w:t>
            </w:r>
          </w:p>
        </w:tc>
      </w:tr>
      <w:tr w:rsidR="005D6498" w:rsidTr="0030402F">
        <w:trPr>
          <w:trHeight w:val="1561"/>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F4878" w:rsidRDefault="005D6498" w:rsidP="005D6498">
            <w:pPr>
              <w:widowControl w:val="0"/>
              <w:rPr>
                <w:rFonts w:ascii="Tahoma" w:hAnsi="Tahoma" w:cs="Tahoma"/>
                <w:b/>
                <w:color w:val="000000"/>
                <w:sz w:val="18"/>
                <w:szCs w:val="18"/>
              </w:rPr>
            </w:pPr>
            <w:r w:rsidRPr="00BF4878">
              <w:rPr>
                <w:rFonts w:ascii="Tahoma" w:hAnsi="Tahoma" w:cs="Tahoma"/>
                <w:b/>
                <w:color w:val="FF0000"/>
                <w:sz w:val="18"/>
                <w:szCs w:val="18"/>
              </w:rPr>
              <w:t>M53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5D6498">
            <w:pPr>
              <w:widowControl w:val="0"/>
              <w:rPr>
                <w:rFonts w:ascii="Tahoma" w:hAnsi="Tahoma" w:cs="Tahoma"/>
                <w:color w:val="FF0000"/>
                <w:sz w:val="18"/>
                <w:szCs w:val="18"/>
              </w:rPr>
            </w:pPr>
            <w:r w:rsidRPr="00F6411B">
              <w:rPr>
                <w:rStyle w:val="Siln"/>
                <w:rFonts w:ascii="Tahoma" w:hAnsi="Tahoma" w:cs="Tahoma"/>
                <w:color w:val="FF0000"/>
                <w:sz w:val="18"/>
              </w:rPr>
              <w:t>Omezení platí pro hnojení</w:t>
            </w:r>
            <w:r>
              <w:rPr>
                <w:rStyle w:val="Siln"/>
                <w:rFonts w:ascii="Tahoma" w:hAnsi="Tahoma" w:cs="Tahoma"/>
                <w:color w:val="FF0000"/>
                <w:sz w:val="18"/>
              </w:rPr>
              <w:t xml:space="preserve"> po sklizni hlavní plodiny</w:t>
            </w:r>
            <w:r w:rsidRPr="00F6411B">
              <w:rPr>
                <w:rStyle w:val="Siln"/>
                <w:rFonts w:ascii="Tahoma" w:hAnsi="Tahoma" w:cs="Tahoma"/>
                <w:color w:val="FF0000"/>
                <w:sz w:val="18"/>
              </w:rPr>
              <w:t>:</w:t>
            </w:r>
            <w:r w:rsidRPr="00F6411B">
              <w:rPr>
                <w:rFonts w:ascii="Tahoma" w:hAnsi="Tahoma" w:cs="Tahoma"/>
                <w:color w:val="FF0000"/>
                <w:sz w:val="18"/>
                <w:szCs w:val="18"/>
              </w:rPr>
              <w:t xml:space="preserve"> </w:t>
            </w:r>
          </w:p>
          <w:p w:rsidR="005D6498" w:rsidRPr="00F6411B" w:rsidRDefault="005D6498" w:rsidP="00ED6201">
            <w:pPr>
              <w:widowControl w:val="0"/>
              <w:numPr>
                <w:ilvl w:val="0"/>
                <w:numId w:val="32"/>
              </w:numPr>
              <w:spacing w:after="0"/>
              <w:ind w:left="450"/>
              <w:rPr>
                <w:rFonts w:ascii="Tahoma" w:hAnsi="Tahoma" w:cs="Tahoma"/>
                <w:color w:val="FF0000"/>
                <w:sz w:val="18"/>
                <w:szCs w:val="18"/>
              </w:rPr>
            </w:pPr>
            <w:r w:rsidRPr="00F6411B">
              <w:rPr>
                <w:rFonts w:ascii="Tahoma" w:hAnsi="Tahoma" w:cs="Tahoma"/>
                <w:color w:val="FF0000"/>
                <w:sz w:val="18"/>
                <w:szCs w:val="18"/>
              </w:rPr>
              <w:t xml:space="preserve">minerálními dusíkatými hnojivy v období </w:t>
            </w:r>
            <w:r w:rsidRPr="00A14E86">
              <w:rPr>
                <w:rFonts w:ascii="Tahoma" w:hAnsi="Tahoma" w:cs="Tahoma"/>
                <w:b/>
                <w:color w:val="FF0000"/>
                <w:sz w:val="18"/>
                <w:szCs w:val="18"/>
              </w:rPr>
              <w:t>15.6. až 31.10.</w:t>
            </w:r>
          </w:p>
          <w:p w:rsidR="005D6498" w:rsidRPr="00A14E86" w:rsidRDefault="005D6498" w:rsidP="00ED6201">
            <w:pPr>
              <w:widowControl w:val="0"/>
              <w:numPr>
                <w:ilvl w:val="0"/>
                <w:numId w:val="32"/>
              </w:numPr>
              <w:spacing w:after="0"/>
              <w:ind w:left="450"/>
              <w:rPr>
                <w:rFonts w:ascii="Tahoma" w:hAnsi="Tahoma" w:cs="Tahoma"/>
                <w:b/>
                <w:color w:val="FF0000"/>
                <w:sz w:val="18"/>
                <w:szCs w:val="18"/>
              </w:rPr>
            </w:pPr>
            <w:r w:rsidRPr="00F6411B">
              <w:rPr>
                <w:rFonts w:ascii="Tahoma" w:hAnsi="Tahoma" w:cs="Tahoma"/>
                <w:color w:val="FF0000"/>
                <w:sz w:val="18"/>
                <w:szCs w:val="18"/>
              </w:rPr>
              <w:t xml:space="preserve">hnojivy s rychle uvolnitelným dusíkem v období </w:t>
            </w:r>
            <w:r w:rsidRPr="00A14E86">
              <w:rPr>
                <w:rFonts w:ascii="Tahoma" w:hAnsi="Tahoma" w:cs="Tahoma"/>
                <w:b/>
                <w:color w:val="FF0000"/>
                <w:sz w:val="18"/>
                <w:szCs w:val="18"/>
              </w:rPr>
              <w:t>15.6. až 14.11.</w:t>
            </w:r>
          </w:p>
          <w:p w:rsidR="005D6498" w:rsidRPr="00F6411B" w:rsidRDefault="005D6498" w:rsidP="005D6498">
            <w:pPr>
              <w:widowControl w:val="0"/>
              <w:rPr>
                <w:rFonts w:ascii="Tahoma" w:hAnsi="Tahoma" w:cs="Tahoma"/>
                <w:color w:val="FF0000"/>
                <w:sz w:val="18"/>
                <w:szCs w:val="18"/>
              </w:rPr>
            </w:pPr>
            <w:r w:rsidRPr="00F6411B">
              <w:rPr>
                <w:rFonts w:ascii="Tahoma" w:hAnsi="Tahoma" w:cs="Tahoma"/>
                <w:color w:val="FF0000"/>
                <w:sz w:val="18"/>
                <w:szCs w:val="18"/>
              </w:rPr>
              <w:br/>
            </w:r>
            <w:r w:rsidRPr="00F6411B">
              <w:rPr>
                <w:rFonts w:ascii="Tahoma" w:hAnsi="Tahoma" w:cs="Tahoma"/>
                <w:b/>
                <w:bCs/>
                <w:color w:val="FF0000"/>
                <w:sz w:val="18"/>
                <w:szCs w:val="18"/>
              </w:rPr>
              <w:t xml:space="preserve">Uvedená hnojiva lze použít následujícími způsoby </w:t>
            </w:r>
            <w:r w:rsidRPr="00F6411B">
              <w:rPr>
                <w:rFonts w:ascii="Tahoma" w:hAnsi="Tahoma" w:cs="Tahoma"/>
                <w:color w:val="FF0000"/>
                <w:sz w:val="18"/>
                <w:szCs w:val="18"/>
              </w:rPr>
              <w:t>(platí pro aplikační pásmo IIIa)</w:t>
            </w:r>
            <w:r w:rsidRPr="00F6411B">
              <w:rPr>
                <w:rFonts w:ascii="Tahoma" w:hAnsi="Tahoma" w:cs="Tahoma"/>
                <w:b/>
                <w:bCs/>
                <w:color w:val="FF0000"/>
                <w:sz w:val="18"/>
                <w:szCs w:val="18"/>
              </w:rPr>
              <w:t>:</w:t>
            </w:r>
            <w:r w:rsidRPr="00F6411B">
              <w:rPr>
                <w:rFonts w:ascii="Tahoma" w:hAnsi="Tahoma" w:cs="Tahoma"/>
                <w:color w:val="FF0000"/>
                <w:sz w:val="18"/>
                <w:szCs w:val="18"/>
              </w:rPr>
              <w:t xml:space="preserve"> </w:t>
            </w:r>
          </w:p>
          <w:tbl>
            <w:tblPr>
              <w:tblW w:w="5643" w:type="dxa"/>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565"/>
              <w:gridCol w:w="467"/>
            </w:tblGrid>
            <w:tr w:rsidR="005D6498" w:rsidRPr="00F6411B"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Style w:val="Siln"/>
                      <w:rFonts w:ascii="Tahoma" w:hAnsi="Tahoma" w:cs="Tahoma"/>
                      <w:color w:val="FF0000"/>
                      <w:sz w:val="18"/>
                    </w:rPr>
                    <w:t>Způsob hnojení</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Style w:val="Siln"/>
                      <w:rFonts w:ascii="Tahoma" w:hAnsi="Tahoma" w:cs="Tahoma"/>
                      <w:color w:val="FF0000"/>
                      <w:sz w:val="18"/>
                    </w:rPr>
                    <w:t>A</w:t>
                  </w:r>
                  <w:r>
                    <w:rPr>
                      <w:rStyle w:val="Siln"/>
                      <w:rFonts w:ascii="Tahoma" w:hAnsi="Tahoma" w:cs="Tahoma"/>
                      <w:color w:val="FF0000"/>
                      <w:sz w:val="18"/>
                    </w:rPr>
                    <w:t>*</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Style w:val="Siln"/>
                      <w:rFonts w:ascii="Tahoma" w:hAnsi="Tahoma" w:cs="Tahoma"/>
                      <w:color w:val="FF0000"/>
                      <w:sz w:val="18"/>
                    </w:rPr>
                    <w:t>B</w:t>
                  </w:r>
                  <w:r>
                    <w:rPr>
                      <w:rStyle w:val="Siln"/>
                      <w:rFonts w:ascii="Tahoma" w:hAnsi="Tahoma" w:cs="Tahoma"/>
                      <w:color w:val="FF0000"/>
                      <w:sz w:val="18"/>
                    </w:rPr>
                    <w:t>*</w:t>
                  </w:r>
                </w:p>
              </w:tc>
            </w:tr>
            <w:tr w:rsidR="005D6498" w:rsidRPr="00F6411B" w:rsidTr="005D6498">
              <w:trPr>
                <w:trHeight w:val="105"/>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Fonts w:ascii="Tahoma" w:hAnsi="Tahoma" w:cs="Tahoma"/>
                      <w:color w:val="FF0000"/>
                      <w:sz w:val="18"/>
                      <w:szCs w:val="18"/>
                    </w:rPr>
                    <w:t>1. K ozimé plodině následující po obilnině</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80</w:t>
                  </w:r>
                </w:p>
              </w:tc>
            </w:tr>
            <w:tr w:rsidR="005D6498" w:rsidRPr="00F6411B" w:rsidTr="005D6498">
              <w:trPr>
                <w:trHeight w:val="467"/>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Fonts w:ascii="Tahoma" w:hAnsi="Tahoma" w:cs="Tahoma"/>
                      <w:color w:val="FF0000"/>
                      <w:sz w:val="18"/>
                      <w:szCs w:val="18"/>
                    </w:rPr>
                    <w:t>2. K ozimé plodině následující po jiné předplodině než je obilnina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15*</w:t>
                  </w:r>
                  <w:r>
                    <w:rPr>
                      <w:rFonts w:ascii="Tahoma" w:hAnsi="Tahoma" w:cs="Tahoma"/>
                      <w:color w:val="FF0000"/>
                      <w:sz w:val="18"/>
                      <w:szCs w:val="18"/>
                    </w:rPr>
                    <w:t>*</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0</w:t>
                  </w:r>
                </w:p>
              </w:tc>
            </w:tr>
            <w:tr w:rsidR="005D6498" w:rsidRPr="00F6411B"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Fonts w:ascii="Tahoma" w:hAnsi="Tahoma" w:cs="Tahoma"/>
                      <w:color w:val="FF0000"/>
                      <w:sz w:val="18"/>
                      <w:szCs w:val="18"/>
                    </w:rPr>
                    <w:t>3. K meziplodinám, s výjimkou čistých porostů jetelovin a luskovin nebo k podpoře rozkladu slámy**</w:t>
                  </w:r>
                  <w:r>
                    <w:rPr>
                      <w:rFonts w:ascii="Tahoma" w:hAnsi="Tahoma" w:cs="Tahoma"/>
                      <w:color w:val="FF0000"/>
                      <w:sz w:val="18"/>
                      <w:szCs w:val="18"/>
                    </w:rPr>
                    <w:t>*</w:t>
                  </w:r>
                  <w:r w:rsidRPr="00F6411B">
                    <w:rPr>
                      <w:rFonts w:ascii="Tahoma" w:hAnsi="Tahoma" w:cs="Tahoma"/>
                      <w:color w:val="FF0000"/>
                      <w:sz w:val="18"/>
                      <w:szCs w:val="18"/>
                    </w:rPr>
                    <w:t>, s výjimkou slámy luskovin, olejnin a jetelovin pěstovaných na semeno</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80</w:t>
                  </w:r>
                </w:p>
              </w:tc>
            </w:tr>
            <w:tr w:rsidR="005D6498" w:rsidRPr="00F6411B"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Fonts w:ascii="Tahoma" w:hAnsi="Tahoma" w:cs="Tahoma"/>
                      <w:color w:val="FF0000"/>
                      <w:sz w:val="18"/>
                      <w:szCs w:val="18"/>
                    </w:rPr>
                    <w:t>4. Pro následné jarní plodiny</w:t>
                  </w:r>
                  <w:r>
                    <w:rPr>
                      <w:rFonts w:ascii="Tahoma" w:hAnsi="Tahoma" w:cs="Tahoma"/>
                      <w:color w:val="FF0000"/>
                      <w:sz w:val="18"/>
                      <w:szCs w:val="18"/>
                    </w:rPr>
                    <w:t xml:space="preserve"> (použití hnojiv je možné až od 1. října)</w:t>
                  </w:r>
                  <w:r w:rsidRPr="00870C5B">
                    <w:rPr>
                      <w:rFonts w:ascii="Tahoma" w:hAnsi="Tahoma" w:cs="Tahoma"/>
                      <w:color w:val="FF0000"/>
                      <w:sz w:val="18"/>
                      <w:szCs w:val="18"/>
                    </w:rPr>
                    <w:t>***</w:t>
                  </w:r>
                  <w:r>
                    <w:rPr>
                      <w:rFonts w:ascii="Tahoma" w:hAnsi="Tahoma" w:cs="Tahoma"/>
                      <w:color w:val="FF0000"/>
                      <w:sz w:val="18"/>
                      <w:szCs w:val="18"/>
                    </w:rPr>
                    <w:t xml:space="preserve">* </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80</w:t>
                  </w:r>
                </w:p>
              </w:tc>
            </w:tr>
          </w:tbl>
          <w:p w:rsidR="005D6498" w:rsidRDefault="005D6498" w:rsidP="005D6498">
            <w:pPr>
              <w:widowControl w:val="0"/>
              <w:rPr>
                <w:rFonts w:ascii="Tahoma" w:hAnsi="Tahoma" w:cs="Tahoma"/>
                <w:color w:val="000000"/>
                <w:sz w:val="18"/>
                <w:szCs w:val="18"/>
              </w:rPr>
            </w:pPr>
            <w:r w:rsidRPr="00F6411B">
              <w:rPr>
                <w:rFonts w:ascii="Tahoma" w:hAnsi="Tahoma" w:cs="Tahoma"/>
                <w:color w:val="FF0000"/>
                <w:sz w:val="18"/>
                <w:szCs w:val="18"/>
              </w:rPr>
              <w:br/>
              <w:t xml:space="preserve"> Vysvětlivky k tabulce:</w:t>
            </w:r>
            <w:r w:rsidRPr="00F6411B">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A. maximální celková dávka dusíku v minerálních dusíkatých hnojivech v kg N/ha.</w:t>
            </w:r>
            <w:r w:rsidRPr="00237544">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B. maximální celková dávka celkového dusíku ve hnojivech s rychle uvolnitelným dusíkem v kg N/ha.</w:t>
            </w:r>
            <w:r>
              <w:rPr>
                <w:rFonts w:ascii="Tahoma" w:hAnsi="Tahoma" w:cs="Tahoma"/>
                <w:color w:val="000000"/>
                <w:sz w:val="18"/>
                <w:szCs w:val="18"/>
              </w:rPr>
              <w:t xml:space="preserve"> </w:t>
            </w:r>
          </w:p>
          <w:p w:rsidR="005D6498" w:rsidRPr="00237544" w:rsidRDefault="005D6498" w:rsidP="005D6498">
            <w:pPr>
              <w:widowControl w:val="0"/>
              <w:rPr>
                <w:rFonts w:ascii="Tahoma" w:hAnsi="Tahoma" w:cs="Tahoma"/>
                <w:color w:val="FF0000"/>
                <w:sz w:val="18"/>
                <w:szCs w:val="18"/>
              </w:rPr>
            </w:pPr>
            <w:r w:rsidRPr="00BF4878">
              <w:rPr>
                <w:rFonts w:ascii="Tahoma" w:hAnsi="Tahoma" w:cs="Tahoma"/>
                <w:color w:val="FF0000"/>
                <w:sz w:val="18"/>
                <w:szCs w:val="18"/>
              </w:rPr>
              <w:t>*</w:t>
            </w:r>
            <w:r>
              <w:rPr>
                <w:rFonts w:ascii="Tahoma" w:hAnsi="Tahoma" w:cs="Tahoma"/>
                <w:color w:val="FF0000"/>
                <w:sz w:val="18"/>
                <w:szCs w:val="18"/>
              </w:rPr>
              <w:t>*</w:t>
            </w:r>
            <w:r w:rsidRPr="00BF4878">
              <w:rPr>
                <w:rFonts w:ascii="Tahoma" w:hAnsi="Tahoma" w:cs="Tahoma"/>
                <w:color w:val="FF0000"/>
                <w:sz w:val="18"/>
                <w:szCs w:val="18"/>
              </w:rPr>
              <w:t xml:space="preserve"> v případě hnojení pro cibuli ozimou a česnek ozimý je maximální dávka 40 kg N/ha.</w:t>
            </w:r>
            <w:r w:rsidRPr="00BF4878">
              <w:rPr>
                <w:rFonts w:ascii="Tahoma" w:hAnsi="Tahoma" w:cs="Tahoma"/>
                <w:color w:val="FF0000"/>
                <w:sz w:val="18"/>
                <w:szCs w:val="18"/>
              </w:rPr>
              <w:br/>
            </w:r>
            <w:r w:rsidRPr="00237544">
              <w:rPr>
                <w:rFonts w:ascii="Tahoma" w:hAnsi="Tahoma" w:cs="Tahoma"/>
                <w:color w:val="FF0000"/>
                <w:sz w:val="18"/>
                <w:szCs w:val="18"/>
              </w:rPr>
              <w:t>**</w:t>
            </w:r>
            <w:r>
              <w:rPr>
                <w:rFonts w:ascii="Tahoma" w:hAnsi="Tahoma" w:cs="Tahoma"/>
                <w:color w:val="FF0000"/>
                <w:sz w:val="18"/>
                <w:szCs w:val="18"/>
              </w:rPr>
              <w:t>*</w:t>
            </w:r>
            <w:r w:rsidRPr="00237544">
              <w:rPr>
                <w:rFonts w:ascii="Tahoma" w:hAnsi="Tahoma" w:cs="Tahoma"/>
                <w:color w:val="FF0000"/>
                <w:sz w:val="18"/>
                <w:szCs w:val="18"/>
              </w:rPr>
              <w:t xml:space="preserve"> použití minerálních dusíkatých hnojiv je možné pouze v případě, že bude následovat ozimá plodina nebo meziplodina </w:t>
            </w:r>
            <w:r>
              <w:rPr>
                <w:rFonts w:ascii="Tahoma" w:hAnsi="Tahoma" w:cs="Tahoma"/>
                <w:color w:val="FF0000"/>
                <w:sz w:val="18"/>
                <w:szCs w:val="18"/>
              </w:rPr>
              <w:t>ponechaná</w:t>
            </w:r>
            <w:r w:rsidRPr="00237544">
              <w:rPr>
                <w:rFonts w:ascii="Tahoma" w:hAnsi="Tahoma" w:cs="Tahoma"/>
                <w:color w:val="FF0000"/>
                <w:sz w:val="18"/>
                <w:szCs w:val="18"/>
              </w:rPr>
              <w:t xml:space="preserve">na zemědělském pozemku minimálně do </w:t>
            </w:r>
            <w:r>
              <w:rPr>
                <w:rFonts w:ascii="Tahoma" w:hAnsi="Tahoma" w:cs="Tahoma"/>
                <w:color w:val="FF0000"/>
                <w:sz w:val="18"/>
                <w:szCs w:val="18"/>
              </w:rPr>
              <w:t>31. ledna</w:t>
            </w:r>
            <w:r w:rsidRPr="00237544">
              <w:rPr>
                <w:rFonts w:ascii="Tahoma" w:hAnsi="Tahoma" w:cs="Tahoma"/>
                <w:color w:val="FF0000"/>
                <w:sz w:val="18"/>
                <w:szCs w:val="18"/>
              </w:rPr>
              <w:t xml:space="preserve"> následujícího kalendářního roku.</w:t>
            </w:r>
            <w:r w:rsidRPr="00237544">
              <w:rPr>
                <w:rFonts w:ascii="Tahoma" w:hAnsi="Tahoma" w:cs="Tahoma"/>
                <w:color w:val="FF0000"/>
                <w:sz w:val="18"/>
                <w:szCs w:val="18"/>
              </w:rPr>
              <w:br/>
              <w:t>***</w:t>
            </w:r>
            <w:r>
              <w:rPr>
                <w:rFonts w:ascii="Tahoma" w:hAnsi="Tahoma" w:cs="Tahoma"/>
                <w:color w:val="FF0000"/>
                <w:sz w:val="18"/>
                <w:szCs w:val="18"/>
              </w:rPr>
              <w:t>*</w:t>
            </w:r>
            <w:r w:rsidRPr="00237544">
              <w:rPr>
                <w:rFonts w:ascii="Tahoma" w:hAnsi="Tahoma" w:cs="Tahoma"/>
                <w:color w:val="FF0000"/>
                <w:sz w:val="18"/>
                <w:szCs w:val="18"/>
              </w:rPr>
              <w:t xml:space="preserve"> </w:t>
            </w:r>
            <w:r>
              <w:rPr>
                <w:rFonts w:ascii="Tahoma" w:hAnsi="Tahoma" w:cs="Tahoma"/>
                <w:color w:val="FF0000"/>
                <w:sz w:val="18"/>
                <w:szCs w:val="18"/>
              </w:rPr>
              <w:t>hnojení</w:t>
            </w:r>
            <w:r w:rsidRPr="00F11D2F">
              <w:rPr>
                <w:rFonts w:cs="Arial"/>
              </w:rPr>
              <w:t xml:space="preserve"> </w:t>
            </w:r>
            <w:r w:rsidRPr="00F6411B">
              <w:rPr>
                <w:rFonts w:ascii="Tahoma" w:hAnsi="Tahoma" w:cs="Tahoma"/>
                <w:color w:val="FF0000"/>
                <w:sz w:val="18"/>
                <w:szCs w:val="18"/>
              </w:rPr>
              <w:t xml:space="preserve">do 31. října </w:t>
            </w:r>
            <w:r>
              <w:rPr>
                <w:rFonts w:ascii="Tahoma" w:hAnsi="Tahoma" w:cs="Tahoma"/>
                <w:color w:val="FF0000"/>
                <w:sz w:val="18"/>
                <w:szCs w:val="18"/>
              </w:rPr>
              <w:t xml:space="preserve">je možné </w:t>
            </w:r>
            <w:r w:rsidRPr="00F6411B">
              <w:rPr>
                <w:rFonts w:ascii="Tahoma" w:hAnsi="Tahoma" w:cs="Tahoma"/>
                <w:color w:val="FF0000"/>
                <w:sz w:val="18"/>
                <w:szCs w:val="18"/>
              </w:rPr>
              <w:t>s inhibitorem nitrifikace, a to při použití dávkovacího zařízení pro řízenou homogenizaci a v dávce uvedené v příbalovém letáku nebo na schválené etiketě</w:t>
            </w:r>
            <w:r w:rsidRPr="00237544">
              <w:rPr>
                <w:rFonts w:ascii="Tahoma" w:hAnsi="Tahoma" w:cs="Tahoma"/>
                <w:color w:val="FF0000"/>
                <w:sz w:val="18"/>
                <w:szCs w:val="18"/>
              </w:rPr>
              <w:t xml:space="preserve"> </w:t>
            </w:r>
            <w:r w:rsidRPr="00237544">
              <w:rPr>
                <w:rFonts w:ascii="Tahoma" w:hAnsi="Tahoma" w:cs="Tahoma"/>
                <w:color w:val="FF0000"/>
                <w:sz w:val="18"/>
                <w:szCs w:val="18"/>
              </w:rPr>
              <w:br/>
            </w:r>
            <w:r w:rsidRPr="00237544">
              <w:rPr>
                <w:rFonts w:ascii="Tahoma" w:hAnsi="Tahoma" w:cs="Tahoma"/>
                <w:color w:val="FF0000"/>
                <w:sz w:val="18"/>
                <w:szCs w:val="18"/>
              </w:rPr>
              <w:br/>
            </w:r>
            <w:r w:rsidRPr="00237544">
              <w:rPr>
                <w:rStyle w:val="Zdraznn"/>
                <w:rFonts w:ascii="Tahoma" w:hAnsi="Tahoma" w:cs="Tahoma"/>
                <w:color w:val="FF0000"/>
                <w:sz w:val="18"/>
                <w:szCs w:val="18"/>
              </w:rPr>
              <w:t xml:space="preserve"> Poznámky:</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Omezení hnojení se nevztahuje na plodiny pěstované na DPB k datu 15. 6., např. kukuřice, travní porost na orné půdě, jetelotravní směs, víceletá pícnina.</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J</w:t>
            </w:r>
            <w:r w:rsidRPr="00237544">
              <w:rPr>
                <w:rStyle w:val="Zdraznn"/>
                <w:rFonts w:ascii="Tahoma" w:hAnsi="Tahoma" w:cs="Tahoma"/>
                <w:color w:val="FF0000"/>
                <w:sz w:val="18"/>
                <w:szCs w:val="18"/>
              </w:rPr>
              <w:t xml:space="preserve">ednotlivé dávky různých způsobů hnojení a různých hnojiv nelze sčítat, </w:t>
            </w:r>
          </w:p>
          <w:p w:rsidR="005D6498" w:rsidRPr="00237544" w:rsidRDefault="005D6498" w:rsidP="00ED6201">
            <w:pPr>
              <w:widowControl w:val="0"/>
              <w:numPr>
                <w:ilvl w:val="0"/>
                <w:numId w:val="29"/>
              </w:numPr>
              <w:spacing w:after="0"/>
              <w:ind w:left="300"/>
              <w:rPr>
                <w:rStyle w:val="Zdraznn"/>
              </w:rPr>
            </w:pPr>
            <w:r w:rsidRPr="00237544">
              <w:rPr>
                <w:rStyle w:val="Zdraznn"/>
                <w:rFonts w:ascii="Tahoma" w:hAnsi="Tahoma" w:cs="Tahoma"/>
                <w:color w:val="FF0000"/>
                <w:sz w:val="18"/>
                <w:szCs w:val="18"/>
              </w:rPr>
              <w:t>pouze v případě použití hnojiv k podpoře rozkladu slámy je navíc možné použít nejvýše 30 kg N/ha ke hnojení řepky nebo nejvýše 20 kg N/ha ke hnojení ostatních ozimých plodin po obilovině ve hnojivech podle písmene A nebo B,</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v rámci jednoho způsobu hnojení je možné dělení celkové dávky na dílčí dávky, </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kombinování dílčích dávek při dodržení maximální celkové dávky dusíku je možné </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1. mezi způsoby hnojení č. 1 a 3, </w:t>
            </w:r>
            <w:r w:rsidRPr="00237544">
              <w:rPr>
                <w:rFonts w:ascii="Tahoma" w:hAnsi="Tahoma" w:cs="Tahoma"/>
                <w:i/>
                <w:iCs/>
                <w:color w:val="FF0000"/>
                <w:sz w:val="18"/>
                <w:szCs w:val="18"/>
              </w:rPr>
              <w:br/>
            </w:r>
            <w:r w:rsidRPr="00237544">
              <w:rPr>
                <w:rStyle w:val="Zdraznn"/>
                <w:rFonts w:ascii="Tahoma" w:hAnsi="Tahoma" w:cs="Tahoma"/>
                <w:color w:val="FF0000"/>
                <w:sz w:val="18"/>
                <w:szCs w:val="18"/>
              </w:rPr>
              <w:t>2. mezi hnojivy podle písmene A a B, při přepočtu dusíku v poměru 1:2, nebo</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3. kombinací podle bodů 1 a 2. </w:t>
            </w:r>
          </w:p>
          <w:p w:rsidR="005D6498" w:rsidRPr="001156A0" w:rsidRDefault="005D6498" w:rsidP="00ED6201">
            <w:pPr>
              <w:widowControl w:val="0"/>
              <w:numPr>
                <w:ilvl w:val="0"/>
                <w:numId w:val="29"/>
              </w:numPr>
              <w:spacing w:after="0"/>
              <w:ind w:left="300"/>
              <w:rPr>
                <w:rStyle w:val="Zdraznn"/>
                <w:rFonts w:ascii="Tahoma" w:hAnsi="Tahoma" w:cs="Tahoma"/>
                <w:i w:val="0"/>
                <w:iCs w:val="0"/>
                <w:color w:val="FF0000"/>
                <w:sz w:val="18"/>
                <w:szCs w:val="18"/>
              </w:rPr>
            </w:pPr>
            <w:r w:rsidRPr="001156A0">
              <w:rPr>
                <w:rStyle w:val="Zdraznn"/>
                <w:rFonts w:ascii="Tahoma" w:hAnsi="Tahoma" w:cs="Tahoma"/>
                <w:color w:val="FF0000"/>
                <w:sz w:val="18"/>
                <w:szCs w:val="18"/>
              </w:rPr>
              <w:t>Za hnojení na podporu rozkladu slámy se považuje přímé nebo následné hnojení na veškerou ponechanou slámu, do začátku období zákazu hnojení. Za slámu se považují také zbytky po sklizni kukuřice na siláž, a to při výši strniště nejméně 40 cm.</w:t>
            </w:r>
          </w:p>
          <w:p w:rsidR="005D6498"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Z</w:t>
            </w:r>
            <w:r w:rsidRPr="00237544">
              <w:rPr>
                <w:rStyle w:val="Zdraznn"/>
                <w:rFonts w:ascii="Tahoma" w:hAnsi="Tahoma" w:cs="Tahoma"/>
                <w:color w:val="FF0000"/>
                <w:sz w:val="18"/>
                <w:szCs w:val="18"/>
              </w:rPr>
              <w:t>a meziplodinu je považován i výdrol řepky použitý pro zelené hnojení.</w:t>
            </w:r>
            <w:r>
              <w:t xml:space="preserve"> </w:t>
            </w:r>
            <w:r w:rsidRPr="001156A0">
              <w:rPr>
                <w:rStyle w:val="Zdraznn"/>
                <w:rFonts w:ascii="Tahoma" w:hAnsi="Tahoma" w:cs="Tahoma"/>
                <w:color w:val="FF0000"/>
                <w:sz w:val="18"/>
                <w:szCs w:val="18"/>
              </w:rPr>
              <w:t>Za hnojení k meziplodině se nepovažuje hnojení v době kratší než 2 týdny před sklizní meziplodiny nebo zapravením jejího porostu na zelené hnojení</w:t>
            </w:r>
            <w:r>
              <w:rPr>
                <w:rStyle w:val="Zdraznn"/>
                <w:rFonts w:ascii="Tahoma" w:hAnsi="Tahoma" w:cs="Tahoma"/>
                <w:color w:val="FF0000"/>
                <w:sz w:val="18"/>
                <w:szCs w:val="18"/>
              </w:rPr>
              <w:t>.</w:t>
            </w:r>
          </w:p>
          <w:p w:rsidR="005D6498" w:rsidRPr="001156A0" w:rsidRDefault="005D6498" w:rsidP="00ED6201">
            <w:pPr>
              <w:widowControl w:val="0"/>
              <w:numPr>
                <w:ilvl w:val="0"/>
                <w:numId w:val="29"/>
              </w:numPr>
              <w:spacing w:after="0"/>
              <w:ind w:left="300"/>
              <w:rPr>
                <w:rFonts w:ascii="Tahoma" w:hAnsi="Tahoma" w:cs="Tahoma"/>
                <w:color w:val="FF0000"/>
                <w:sz w:val="18"/>
                <w:szCs w:val="18"/>
              </w:rPr>
            </w:pPr>
            <w:r w:rsidRPr="001156A0">
              <w:rPr>
                <w:rStyle w:val="Zdraznn"/>
                <w:rFonts w:ascii="Tahoma" w:hAnsi="Tahoma" w:cs="Tahoma"/>
                <w:color w:val="FF0000"/>
                <w:sz w:val="18"/>
                <w:szCs w:val="18"/>
              </w:rPr>
              <w:t>Tato omezení se nevztahují na přívod dusíku ve výkalech a moči hospodářských zvířat při pastvě nebo při jejich jiném pobytu na zemědělském pozemku.</w:t>
            </w:r>
          </w:p>
          <w:p w:rsidR="005D6498" w:rsidRPr="0032466B" w:rsidRDefault="005D6498" w:rsidP="00ED6201">
            <w:pPr>
              <w:widowControl w:val="0"/>
              <w:numPr>
                <w:ilvl w:val="0"/>
                <w:numId w:val="29"/>
              </w:numPr>
              <w:spacing w:after="0"/>
              <w:ind w:left="300"/>
              <w:rPr>
                <w:rFonts w:ascii="Tahoma" w:hAnsi="Tahoma" w:cs="Tahoma"/>
                <w:color w:val="FF0000"/>
                <w:sz w:val="18"/>
                <w:szCs w:val="18"/>
              </w:rPr>
            </w:pPr>
            <w:r w:rsidRPr="0032466B">
              <w:rPr>
                <w:rStyle w:val="Zdraznn"/>
                <w:rFonts w:ascii="Tahoma" w:hAnsi="Tahoma" w:cs="Tahoma"/>
                <w:color w:val="FF0000"/>
                <w:sz w:val="18"/>
                <w:szCs w:val="18"/>
              </w:rPr>
              <w:t xml:space="preserve">V případě posledního roku úhoru (kultura U) bude použito způsobu hnojení č. 2 (následně musí dojít ke změně kultury na R). </w:t>
            </w:r>
          </w:p>
          <w:p w:rsidR="005D6498" w:rsidRPr="0030402F" w:rsidRDefault="005D6498" w:rsidP="0030402F">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Na zemědělských pozemcích nelze používat dusíkaté hnojivé látky, pokud způsob jejich užití nevede k rovnoměrnému pokrytí pozemku</w:t>
            </w:r>
            <w:r w:rsidRPr="00237544">
              <w:rPr>
                <w:rFonts w:ascii="Tahoma" w:hAnsi="Tahoma" w:cs="Tahoma"/>
                <w:color w:val="FF0000"/>
                <w:sz w:val="18"/>
                <w:szCs w:val="18"/>
              </w:rPr>
              <w:t>.</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sidRPr="00F6411B">
              <w:rPr>
                <w:rFonts w:ascii="Tahoma" w:hAnsi="Tahoma" w:cs="Tahoma"/>
                <w:color w:val="FF0000"/>
                <w:sz w:val="18"/>
                <w:szCs w:val="18"/>
              </w:rPr>
              <w:t>ZOD, R nebo G, IIIa AP, KR 0-5</w:t>
            </w:r>
            <w:r>
              <w:rPr>
                <w:rFonts w:ascii="Tahoma" w:hAnsi="Tahoma" w:cs="Tahoma"/>
                <w:color w:val="FF0000"/>
                <w:sz w:val="18"/>
                <w:szCs w:val="18"/>
              </w:rPr>
              <w:t>, KR 6-7</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M3</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 Omezení hnojení platí pro hnojení:</w:t>
            </w:r>
            <w:r>
              <w:rPr>
                <w:rFonts w:ascii="Tahoma" w:hAnsi="Tahoma" w:cs="Tahoma"/>
                <w:color w:val="000000"/>
                <w:sz w:val="18"/>
                <w:szCs w:val="18"/>
              </w:rPr>
              <w:t xml:space="preserve"> </w:t>
            </w:r>
          </w:p>
          <w:p w:rsidR="005D6498" w:rsidRDefault="005D6498" w:rsidP="00ED6201">
            <w:pPr>
              <w:widowControl w:val="0"/>
              <w:numPr>
                <w:ilvl w:val="0"/>
                <w:numId w:val="32"/>
              </w:numPr>
              <w:spacing w:after="0"/>
              <w:ind w:left="450"/>
              <w:rPr>
                <w:rFonts w:ascii="Tahoma" w:hAnsi="Tahoma" w:cs="Tahoma"/>
                <w:color w:val="000000"/>
                <w:sz w:val="18"/>
                <w:szCs w:val="18"/>
              </w:rPr>
            </w:pPr>
            <w:r>
              <w:rPr>
                <w:rFonts w:ascii="Tahoma" w:hAnsi="Tahoma" w:cs="Tahoma"/>
                <w:color w:val="000000"/>
                <w:sz w:val="18"/>
                <w:szCs w:val="18"/>
              </w:rPr>
              <w:t>minerálními dusíkatými hnojivy v období 15.6. až 31.10.</w:t>
            </w:r>
          </w:p>
          <w:p w:rsidR="005D6498" w:rsidRDefault="005D6498" w:rsidP="00ED6201">
            <w:pPr>
              <w:widowControl w:val="0"/>
              <w:numPr>
                <w:ilvl w:val="0"/>
                <w:numId w:val="32"/>
              </w:numPr>
              <w:spacing w:after="0"/>
              <w:ind w:left="450"/>
              <w:rPr>
                <w:rFonts w:ascii="Tahoma" w:hAnsi="Tahoma" w:cs="Tahoma"/>
                <w:color w:val="000000"/>
                <w:sz w:val="18"/>
                <w:szCs w:val="18"/>
              </w:rPr>
            </w:pPr>
            <w:r>
              <w:rPr>
                <w:rFonts w:ascii="Tahoma" w:hAnsi="Tahoma" w:cs="Tahoma"/>
                <w:color w:val="000000"/>
                <w:sz w:val="18"/>
                <w:szCs w:val="18"/>
              </w:rPr>
              <w:t>hnojivy s rychle uvolnitelným dusíkem v období 15.6. až 14.11.</w:t>
            </w:r>
          </w:p>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 xml:space="preserve">Uvedená hnojiva lze použít následujícími způsoby </w:t>
            </w:r>
            <w:r>
              <w:rPr>
                <w:rFonts w:ascii="Tahoma" w:hAnsi="Tahoma" w:cs="Tahoma"/>
                <w:color w:val="000000"/>
                <w:sz w:val="18"/>
                <w:szCs w:val="18"/>
              </w:rPr>
              <w:t>(platí pro aplikační pásmo IIIa)</w:t>
            </w:r>
            <w:r>
              <w:rPr>
                <w:rFonts w:ascii="Tahoma" w:hAnsi="Tahoma" w:cs="Tahoma"/>
                <w:b/>
                <w:bCs/>
                <w:color w:val="000000"/>
                <w:sz w:val="18"/>
                <w:szCs w:val="18"/>
              </w:rPr>
              <w:t>:</w:t>
            </w:r>
            <w:r>
              <w:rPr>
                <w:rFonts w:ascii="Tahoma" w:hAnsi="Tahoma" w:cs="Tahoma"/>
                <w:color w:val="00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565"/>
              <w:gridCol w:w="467"/>
            </w:tblGrid>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Způsob hnojení</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B</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 K ozimé plodině následující po obilnině</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 K ozimé plodině následující po jiné předplodině než je obilnina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 K meziplodinám, s výjimkou čistých porostů jetelovin a luskovin nebo k podpoře rozkladu slámy, s výjimkou slámy luskovin, olejnin a jetelovin pěstovaných na semeno**</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 Pro následné jarní plodiny***</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 xml:space="preserve">A. maximální celková dávka dusíku v minerálních dusíkatých hnojivech v kg N/ha. </w:t>
            </w:r>
            <w:r>
              <w:rPr>
                <w:rFonts w:ascii="Tahoma" w:hAnsi="Tahoma" w:cs="Tahoma"/>
                <w:color w:val="000000"/>
                <w:sz w:val="18"/>
                <w:szCs w:val="18"/>
              </w:rPr>
              <w:br/>
              <w:t>B. maximální celková dávka celkového dusíku ve hnojivech s rychle uvolnitelným dusíkem v kg N/ha.</w:t>
            </w:r>
            <w:r>
              <w:rPr>
                <w:rFonts w:ascii="Tahoma" w:hAnsi="Tahoma" w:cs="Tahoma"/>
                <w:color w:val="000000"/>
                <w:sz w:val="18"/>
                <w:szCs w:val="18"/>
              </w:rPr>
              <w:br/>
              <w:t>* v případě hnojení pro cibuli ozimou a česnek ozimý je maximální dávka 40 kg N/ha.</w:t>
            </w:r>
            <w:r>
              <w:rPr>
                <w:rFonts w:ascii="Tahoma" w:hAnsi="Tahoma" w:cs="Tahoma"/>
                <w:color w:val="000000"/>
                <w:sz w:val="18"/>
                <w:szCs w:val="18"/>
              </w:rPr>
              <w:br/>
              <w:t>** použití minerálních dusíkatých hnojiv je možné pouze v případě, že bude následovat ozimá plodina nebo bude meziplodina ponechána na zemědělském pozemku minimálně do 15. února následujícího kalendářního roku.</w:t>
            </w:r>
            <w:r>
              <w:rPr>
                <w:rFonts w:ascii="Tahoma" w:hAnsi="Tahoma" w:cs="Tahoma"/>
                <w:color w:val="000000"/>
                <w:sz w:val="18"/>
                <w:szCs w:val="18"/>
              </w:rPr>
              <w:br/>
              <w:t xml:space="preserve">*** použití hnojiv s rychle uvolnitelným dusíkem je možné až v období od 1. října do začátku období zákazu hnojení, pouze s inhibitorem nitrifikace, a to způsobem a v dávce uvedené v příbalovém letáku nebo schválené etiketě. </w:t>
            </w:r>
            <w:r>
              <w:rPr>
                <w:rFonts w:ascii="Tahoma" w:hAnsi="Tahoma" w:cs="Tahoma"/>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Poznámky:</w:t>
            </w:r>
          </w:p>
          <w:p w:rsidR="005D6498" w:rsidRDefault="005D6498" w:rsidP="00ED6201">
            <w:pPr>
              <w:widowControl w:val="0"/>
              <w:numPr>
                <w:ilvl w:val="0"/>
                <w:numId w:val="33"/>
              </w:numPr>
              <w:spacing w:after="0"/>
              <w:ind w:left="300"/>
              <w:rPr>
                <w:rFonts w:ascii="Tahoma" w:hAnsi="Tahoma" w:cs="Tahoma"/>
                <w:color w:val="000000"/>
                <w:sz w:val="18"/>
                <w:szCs w:val="18"/>
              </w:rPr>
            </w:pPr>
            <w:r>
              <w:rPr>
                <w:rStyle w:val="Zdraznn"/>
                <w:rFonts w:ascii="Tahoma" w:hAnsi="Tahoma" w:cs="Tahoma"/>
                <w:color w:val="000000"/>
                <w:sz w:val="18"/>
                <w:szCs w:val="18"/>
              </w:rPr>
              <w:t xml:space="preserve">jednotlivé dávky různých způsobů hnojení a různých hnojiv nelze sčítat, </w:t>
            </w:r>
          </w:p>
          <w:p w:rsidR="005D6498" w:rsidRDefault="005D6498" w:rsidP="00ED6201">
            <w:pPr>
              <w:widowControl w:val="0"/>
              <w:numPr>
                <w:ilvl w:val="0"/>
                <w:numId w:val="33"/>
              </w:numPr>
              <w:spacing w:after="0"/>
              <w:ind w:left="300"/>
              <w:rPr>
                <w:rFonts w:ascii="Tahoma" w:hAnsi="Tahoma" w:cs="Tahoma"/>
                <w:color w:val="000000"/>
                <w:sz w:val="18"/>
                <w:szCs w:val="18"/>
              </w:rPr>
            </w:pPr>
            <w:r>
              <w:rPr>
                <w:rStyle w:val="Zdraznn"/>
                <w:rFonts w:ascii="Tahoma" w:hAnsi="Tahoma" w:cs="Tahoma"/>
                <w:color w:val="000000"/>
                <w:sz w:val="18"/>
                <w:szCs w:val="18"/>
              </w:rPr>
              <w:t>pouze v případě použití hnojiv k podpoře rozkladu slámy je navíc možné použít nejvýše 20 kg N/ha ve hnojivech podle písmene A nebo B ke hnojení ozimých plodin následujících po obilnině,</w:t>
            </w:r>
          </w:p>
          <w:p w:rsidR="005D6498" w:rsidRDefault="005D6498" w:rsidP="00ED6201">
            <w:pPr>
              <w:widowControl w:val="0"/>
              <w:numPr>
                <w:ilvl w:val="0"/>
                <w:numId w:val="33"/>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rámci jednoho způsobu hnojení je možné dělení celkové dávky na dílčí dávky, </w:t>
            </w:r>
          </w:p>
          <w:p w:rsidR="005D6498" w:rsidRDefault="005D6498" w:rsidP="00ED6201">
            <w:pPr>
              <w:widowControl w:val="0"/>
              <w:numPr>
                <w:ilvl w:val="0"/>
                <w:numId w:val="33"/>
              </w:numPr>
              <w:spacing w:after="0"/>
              <w:ind w:left="300"/>
              <w:rPr>
                <w:rFonts w:ascii="Tahoma" w:hAnsi="Tahoma" w:cs="Tahoma"/>
                <w:color w:val="000000"/>
                <w:sz w:val="18"/>
                <w:szCs w:val="18"/>
              </w:rPr>
            </w:pPr>
            <w:r>
              <w:rPr>
                <w:rStyle w:val="Zdraznn"/>
                <w:rFonts w:ascii="Tahoma" w:hAnsi="Tahoma" w:cs="Tahoma"/>
                <w:color w:val="000000"/>
                <w:sz w:val="18"/>
                <w:szCs w:val="18"/>
              </w:rPr>
              <w:t xml:space="preserve">kombinování dílčích dávek při dodržení maximální celkové dávky dusíku je možné </w:t>
            </w:r>
            <w:r>
              <w:rPr>
                <w:rFonts w:ascii="Tahoma" w:hAnsi="Tahoma" w:cs="Tahoma"/>
                <w:i/>
                <w:iCs/>
                <w:color w:val="000000"/>
                <w:sz w:val="18"/>
                <w:szCs w:val="18"/>
              </w:rPr>
              <w:br/>
            </w:r>
            <w:r>
              <w:rPr>
                <w:rStyle w:val="Zdraznn"/>
                <w:rFonts w:ascii="Tahoma" w:hAnsi="Tahoma" w:cs="Tahoma"/>
                <w:color w:val="000000"/>
                <w:sz w:val="18"/>
                <w:szCs w:val="18"/>
              </w:rPr>
              <w:t xml:space="preserve">1. mezi způsoby hnojení č. 1 a 3, </w:t>
            </w:r>
            <w:r>
              <w:rPr>
                <w:rFonts w:ascii="Tahoma" w:hAnsi="Tahoma" w:cs="Tahoma"/>
                <w:i/>
                <w:iCs/>
                <w:color w:val="000000"/>
                <w:sz w:val="18"/>
                <w:szCs w:val="18"/>
              </w:rPr>
              <w:br/>
            </w:r>
            <w:r>
              <w:rPr>
                <w:rStyle w:val="Zdraznn"/>
                <w:rFonts w:ascii="Tahoma" w:hAnsi="Tahoma" w:cs="Tahoma"/>
                <w:color w:val="000000"/>
                <w:sz w:val="18"/>
                <w:szCs w:val="18"/>
              </w:rPr>
              <w:t>2. mezi hnojivy podle písmene A a B, při přepočtu dusíku v poměru 1:2, nebo</w:t>
            </w:r>
            <w:r>
              <w:rPr>
                <w:rFonts w:ascii="Tahoma" w:hAnsi="Tahoma" w:cs="Tahoma"/>
                <w:i/>
                <w:iCs/>
                <w:color w:val="000000"/>
                <w:sz w:val="18"/>
                <w:szCs w:val="18"/>
              </w:rPr>
              <w:br/>
            </w:r>
            <w:r>
              <w:rPr>
                <w:rStyle w:val="Zdraznn"/>
                <w:rFonts w:ascii="Tahoma" w:hAnsi="Tahoma" w:cs="Tahoma"/>
                <w:color w:val="000000"/>
                <w:sz w:val="18"/>
                <w:szCs w:val="18"/>
              </w:rPr>
              <w:t xml:space="preserve">3. kombinací podle bodů 1 a 2. </w:t>
            </w:r>
          </w:p>
          <w:p w:rsidR="005D6498" w:rsidRDefault="005D6498" w:rsidP="00ED6201">
            <w:pPr>
              <w:widowControl w:val="0"/>
              <w:numPr>
                <w:ilvl w:val="0"/>
                <w:numId w:val="33"/>
              </w:numPr>
              <w:spacing w:after="0"/>
              <w:ind w:left="300"/>
              <w:rPr>
                <w:rFonts w:ascii="Tahoma" w:hAnsi="Tahoma" w:cs="Tahoma"/>
                <w:color w:val="000000"/>
                <w:sz w:val="18"/>
                <w:szCs w:val="18"/>
              </w:rPr>
            </w:pPr>
            <w:r>
              <w:rPr>
                <w:rStyle w:val="Zdraznn"/>
                <w:rFonts w:ascii="Tahoma" w:hAnsi="Tahoma" w:cs="Tahoma"/>
                <w:color w:val="000000"/>
                <w:sz w:val="18"/>
                <w:szCs w:val="18"/>
              </w:rPr>
              <w:t>Za hnojení na podporu rozkladu slámy se považuje přímé nebo následné hnojení do doby předseťové přípravy pro následující ozimou plodinu nebo do začátku období zákazu hnojení a za meziplodinu je považován i výdrol řepky použitý pro zelené hnojení. Za slámu se považují také zbytky po sklizni kukuřice na siláž, a to při výši strniště nejméně 40 cm.</w:t>
            </w:r>
          </w:p>
          <w:p w:rsidR="005D6498" w:rsidRDefault="005D6498" w:rsidP="00ED6201">
            <w:pPr>
              <w:widowControl w:val="0"/>
              <w:numPr>
                <w:ilvl w:val="0"/>
                <w:numId w:val="33"/>
              </w:numPr>
              <w:spacing w:after="0"/>
              <w:ind w:left="300"/>
              <w:rPr>
                <w:rFonts w:ascii="Tahoma" w:hAnsi="Tahoma" w:cs="Tahoma"/>
                <w:color w:val="000000"/>
                <w:sz w:val="18"/>
                <w:szCs w:val="18"/>
              </w:rPr>
            </w:pPr>
            <w:r>
              <w:rPr>
                <w:rStyle w:val="Zdraznn"/>
                <w:rFonts w:ascii="Tahoma" w:hAnsi="Tahoma" w:cs="Tahoma"/>
                <w:color w:val="000000"/>
                <w:sz w:val="18"/>
                <w:szCs w:val="18"/>
              </w:rPr>
              <w:t>Tato omezení se nevztahují na přívod dusíku ve výkalech a moči hospodářských zvířat při pastvě nebo při jejich jiném pobytu na zemědělském pozemku.</w:t>
            </w:r>
          </w:p>
          <w:p w:rsidR="005D6498" w:rsidRDefault="005D6498" w:rsidP="00ED6201">
            <w:pPr>
              <w:widowControl w:val="0"/>
              <w:numPr>
                <w:ilvl w:val="0"/>
                <w:numId w:val="34"/>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případě posledního roku úhoru (kultura U) bude použito způsobu hnojení č. 2 (následně musí dojít ke změně kultury na R). </w:t>
            </w:r>
          </w:p>
          <w:p w:rsidR="005D6498" w:rsidRDefault="005D6498" w:rsidP="00ED6201">
            <w:pPr>
              <w:widowControl w:val="0"/>
              <w:numPr>
                <w:ilvl w:val="0"/>
                <w:numId w:val="34"/>
              </w:numPr>
              <w:spacing w:after="0"/>
              <w:ind w:left="300"/>
              <w:rPr>
                <w:rFonts w:ascii="Tahoma" w:hAnsi="Tahoma" w:cs="Tahoma"/>
                <w:color w:val="000000"/>
                <w:sz w:val="18"/>
                <w:szCs w:val="18"/>
              </w:rPr>
            </w:pPr>
            <w:r>
              <w:rPr>
                <w:rStyle w:val="Zdraznn"/>
                <w:rFonts w:ascii="Tahoma" w:hAnsi="Tahoma" w:cs="Tahoma"/>
                <w:color w:val="000000"/>
                <w:sz w:val="18"/>
                <w:szCs w:val="18"/>
              </w:rPr>
              <w:t>Omezení hnojení se nevztahuje na plodiny pěstované na DPB k datu 15. 6., např. kukuřice, travní porost na orné půdě, jetelotravní směs, víceletá pícnina.</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Na zemědělských pozemcích nelze používat dusíkaté hnojivé látky, pokud způsob jejich užití nevede k rovnoměrnému pokrytí pozemku</w:t>
            </w:r>
            <w:r>
              <w:rPr>
                <w:rFonts w:ascii="Tahoma" w:hAnsi="Tahoma" w:cs="Tahoma"/>
                <w:color w:val="000000"/>
                <w:sz w:val="18"/>
                <w:szCs w:val="18"/>
              </w:rPr>
              <w: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F4878" w:rsidRDefault="005D6498" w:rsidP="005D6498">
            <w:pPr>
              <w:widowControl w:val="0"/>
              <w:rPr>
                <w:rFonts w:ascii="Tahoma" w:hAnsi="Tahoma" w:cs="Tahoma"/>
                <w:b/>
                <w:color w:val="000000"/>
                <w:sz w:val="18"/>
                <w:szCs w:val="18"/>
              </w:rPr>
            </w:pPr>
            <w:r w:rsidRPr="00BF4878">
              <w:rPr>
                <w:rFonts w:ascii="Tahoma" w:hAnsi="Tahoma" w:cs="Tahoma"/>
                <w:b/>
                <w:color w:val="FF0000"/>
                <w:sz w:val="18"/>
                <w:szCs w:val="18"/>
              </w:rPr>
              <w:t>M54</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5D6498">
            <w:pPr>
              <w:widowControl w:val="0"/>
              <w:rPr>
                <w:rFonts w:ascii="Tahoma" w:hAnsi="Tahoma" w:cs="Tahoma"/>
                <w:color w:val="FF0000"/>
                <w:sz w:val="18"/>
                <w:szCs w:val="18"/>
              </w:rPr>
            </w:pPr>
            <w:r w:rsidRPr="00F6411B">
              <w:rPr>
                <w:rStyle w:val="Siln"/>
                <w:rFonts w:ascii="Tahoma" w:hAnsi="Tahoma" w:cs="Tahoma"/>
                <w:color w:val="FF0000"/>
                <w:sz w:val="18"/>
              </w:rPr>
              <w:t>Omezení platí pro hnojení</w:t>
            </w:r>
            <w:r>
              <w:rPr>
                <w:rStyle w:val="Siln"/>
                <w:rFonts w:ascii="Tahoma" w:hAnsi="Tahoma" w:cs="Tahoma"/>
                <w:color w:val="FF0000"/>
                <w:sz w:val="18"/>
              </w:rPr>
              <w:t xml:space="preserve"> po sklizni hlavní plodiny</w:t>
            </w:r>
            <w:r w:rsidRPr="00F6411B">
              <w:rPr>
                <w:rStyle w:val="Siln"/>
                <w:rFonts w:ascii="Tahoma" w:hAnsi="Tahoma" w:cs="Tahoma"/>
                <w:color w:val="FF0000"/>
                <w:sz w:val="18"/>
              </w:rPr>
              <w:t>:</w:t>
            </w:r>
            <w:r w:rsidRPr="00F6411B">
              <w:rPr>
                <w:rFonts w:ascii="Tahoma" w:hAnsi="Tahoma" w:cs="Tahoma"/>
                <w:color w:val="FF0000"/>
                <w:sz w:val="18"/>
                <w:szCs w:val="18"/>
              </w:rPr>
              <w:t xml:space="preserve"> </w:t>
            </w:r>
          </w:p>
          <w:p w:rsidR="005D6498" w:rsidRPr="00F6411B" w:rsidRDefault="005D6498" w:rsidP="00ED6201">
            <w:pPr>
              <w:widowControl w:val="0"/>
              <w:numPr>
                <w:ilvl w:val="0"/>
                <w:numId w:val="35"/>
              </w:numPr>
              <w:spacing w:after="0"/>
              <w:ind w:left="450"/>
              <w:rPr>
                <w:rFonts w:ascii="Tahoma" w:hAnsi="Tahoma" w:cs="Tahoma"/>
                <w:color w:val="FF0000"/>
                <w:sz w:val="18"/>
                <w:szCs w:val="18"/>
              </w:rPr>
            </w:pPr>
            <w:r w:rsidRPr="00F6411B">
              <w:rPr>
                <w:rFonts w:ascii="Tahoma" w:hAnsi="Tahoma" w:cs="Tahoma"/>
                <w:color w:val="FF0000"/>
                <w:sz w:val="18"/>
                <w:szCs w:val="18"/>
              </w:rPr>
              <w:t xml:space="preserve">minerálními dusíkatými hnojivy v období </w:t>
            </w:r>
            <w:r w:rsidRPr="00A14E86">
              <w:rPr>
                <w:rFonts w:ascii="Tahoma" w:hAnsi="Tahoma" w:cs="Tahoma"/>
                <w:b/>
                <w:color w:val="FF0000"/>
                <w:sz w:val="18"/>
                <w:szCs w:val="18"/>
              </w:rPr>
              <w:t>15.6. až 31.10.</w:t>
            </w:r>
          </w:p>
          <w:p w:rsidR="005D6498" w:rsidRPr="00A14E86" w:rsidRDefault="005D6498" w:rsidP="00ED6201">
            <w:pPr>
              <w:widowControl w:val="0"/>
              <w:numPr>
                <w:ilvl w:val="0"/>
                <w:numId w:val="35"/>
              </w:numPr>
              <w:spacing w:after="0"/>
              <w:ind w:left="450"/>
              <w:rPr>
                <w:rFonts w:ascii="Tahoma" w:hAnsi="Tahoma" w:cs="Tahoma"/>
                <w:b/>
                <w:color w:val="FF0000"/>
                <w:sz w:val="18"/>
                <w:szCs w:val="18"/>
              </w:rPr>
            </w:pPr>
            <w:r w:rsidRPr="00F6411B">
              <w:rPr>
                <w:rFonts w:ascii="Tahoma" w:hAnsi="Tahoma" w:cs="Tahoma"/>
                <w:color w:val="FF0000"/>
                <w:sz w:val="18"/>
                <w:szCs w:val="18"/>
              </w:rPr>
              <w:t xml:space="preserve">hnojivy s rychle uvolnitelným dusíkem v období </w:t>
            </w:r>
            <w:r w:rsidRPr="00A14E86">
              <w:rPr>
                <w:rFonts w:ascii="Tahoma" w:hAnsi="Tahoma" w:cs="Tahoma"/>
                <w:b/>
                <w:color w:val="FF0000"/>
                <w:sz w:val="18"/>
                <w:szCs w:val="18"/>
              </w:rPr>
              <w:t>15.6. až 14.11.</w:t>
            </w:r>
          </w:p>
          <w:p w:rsidR="005D6498" w:rsidRPr="00F6411B" w:rsidRDefault="005D6498" w:rsidP="005D6498">
            <w:pPr>
              <w:widowControl w:val="0"/>
              <w:rPr>
                <w:rFonts w:ascii="Tahoma" w:hAnsi="Tahoma" w:cs="Tahoma"/>
                <w:color w:val="FF0000"/>
                <w:sz w:val="18"/>
                <w:szCs w:val="18"/>
              </w:rPr>
            </w:pPr>
            <w:r w:rsidRPr="00F6411B">
              <w:rPr>
                <w:rFonts w:ascii="Tahoma" w:hAnsi="Tahoma" w:cs="Tahoma"/>
                <w:color w:val="FF0000"/>
                <w:sz w:val="18"/>
                <w:szCs w:val="18"/>
              </w:rPr>
              <w:br/>
            </w:r>
            <w:r w:rsidRPr="00F6411B">
              <w:rPr>
                <w:rFonts w:ascii="Tahoma" w:hAnsi="Tahoma" w:cs="Tahoma"/>
                <w:b/>
                <w:bCs/>
                <w:color w:val="FF0000"/>
                <w:sz w:val="18"/>
                <w:szCs w:val="18"/>
              </w:rPr>
              <w:t xml:space="preserve">Uvedená hnojiva lze použít následujícími způsoby </w:t>
            </w:r>
            <w:r w:rsidRPr="00F6411B">
              <w:rPr>
                <w:rFonts w:ascii="Tahoma" w:hAnsi="Tahoma" w:cs="Tahoma"/>
                <w:color w:val="FF0000"/>
                <w:sz w:val="18"/>
                <w:szCs w:val="18"/>
              </w:rPr>
              <w:t>(platí pro aplikační pásmo IIIb)</w:t>
            </w:r>
            <w:r w:rsidRPr="00F6411B">
              <w:rPr>
                <w:rFonts w:ascii="Tahoma" w:hAnsi="Tahoma" w:cs="Tahoma"/>
                <w:b/>
                <w:bCs/>
                <w:color w:val="FF0000"/>
                <w:sz w:val="18"/>
                <w:szCs w:val="18"/>
              </w:rPr>
              <w:t>:</w:t>
            </w:r>
            <w:r w:rsidRPr="00F6411B">
              <w:rPr>
                <w:rFonts w:ascii="Tahoma" w:hAnsi="Tahoma" w:cs="Tahoma"/>
                <w:color w:val="FF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565"/>
              <w:gridCol w:w="467"/>
            </w:tblGrid>
            <w:tr w:rsidR="005D6498" w:rsidRPr="00F6411B"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Style w:val="Siln"/>
                      <w:rFonts w:ascii="Tahoma" w:hAnsi="Tahoma" w:cs="Tahoma"/>
                      <w:color w:val="FF0000"/>
                      <w:sz w:val="18"/>
                    </w:rPr>
                    <w:t>Způsob hnojení</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Style w:val="Siln"/>
                      <w:rFonts w:ascii="Tahoma" w:hAnsi="Tahoma" w:cs="Tahoma"/>
                      <w:color w:val="FF0000"/>
                      <w:sz w:val="18"/>
                    </w:rPr>
                    <w:t>A</w:t>
                  </w:r>
                  <w:r>
                    <w:rPr>
                      <w:rStyle w:val="Siln"/>
                      <w:rFonts w:ascii="Tahoma" w:hAnsi="Tahoma" w:cs="Tahoma"/>
                      <w:color w:val="FF0000"/>
                      <w:sz w:val="18"/>
                    </w:rPr>
                    <w:t>*</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Style w:val="Siln"/>
                      <w:rFonts w:ascii="Tahoma" w:hAnsi="Tahoma" w:cs="Tahoma"/>
                      <w:color w:val="FF0000"/>
                      <w:sz w:val="18"/>
                    </w:rPr>
                    <w:t>B</w:t>
                  </w:r>
                  <w:r>
                    <w:rPr>
                      <w:rStyle w:val="Siln"/>
                      <w:rFonts w:ascii="Tahoma" w:hAnsi="Tahoma" w:cs="Tahoma"/>
                      <w:color w:val="FF0000"/>
                      <w:sz w:val="18"/>
                    </w:rPr>
                    <w:t>*</w:t>
                  </w:r>
                </w:p>
              </w:tc>
            </w:tr>
            <w:tr w:rsidR="005D6498" w:rsidRPr="00F6411B"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Fonts w:ascii="Tahoma" w:hAnsi="Tahoma" w:cs="Tahoma"/>
                      <w:color w:val="FF0000"/>
                      <w:sz w:val="18"/>
                      <w:szCs w:val="18"/>
                    </w:rPr>
                    <w:t>1. K ozimé plodině následující po obilnině</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0</w:t>
                  </w:r>
                </w:p>
              </w:tc>
            </w:tr>
            <w:tr w:rsidR="005D6498" w:rsidRPr="00F6411B"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Fonts w:ascii="Tahoma" w:hAnsi="Tahoma" w:cs="Tahoma"/>
                      <w:color w:val="FF0000"/>
                      <w:sz w:val="18"/>
                      <w:szCs w:val="18"/>
                    </w:rPr>
                    <w:t>2. K ozimé plodině následující po jiné předplodině než je obilnina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15*</w:t>
                  </w:r>
                  <w:r>
                    <w:rPr>
                      <w:rFonts w:ascii="Tahoma" w:hAnsi="Tahoma" w:cs="Tahoma"/>
                      <w:color w:val="FF0000"/>
                      <w:sz w:val="18"/>
                      <w:szCs w:val="18"/>
                    </w:rPr>
                    <w:t>*</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0</w:t>
                  </w:r>
                </w:p>
              </w:tc>
            </w:tr>
            <w:tr w:rsidR="005D6498" w:rsidRPr="00F6411B"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Fonts w:ascii="Tahoma" w:hAnsi="Tahoma" w:cs="Tahoma"/>
                      <w:color w:val="FF0000"/>
                      <w:sz w:val="18"/>
                      <w:szCs w:val="18"/>
                    </w:rPr>
                    <w:t>3. K meziplodinám, s výjimkou čistých porostů jetelovin a luskovin nebo k podpoře rozkladu slámy**</w:t>
                  </w:r>
                  <w:r>
                    <w:rPr>
                      <w:rFonts w:ascii="Tahoma" w:hAnsi="Tahoma" w:cs="Tahoma"/>
                      <w:color w:val="FF0000"/>
                      <w:sz w:val="18"/>
                      <w:szCs w:val="18"/>
                    </w:rPr>
                    <w:t>*</w:t>
                  </w:r>
                  <w:r w:rsidRPr="00F6411B">
                    <w:rPr>
                      <w:rFonts w:ascii="Tahoma" w:hAnsi="Tahoma" w:cs="Tahoma"/>
                      <w:color w:val="FF0000"/>
                      <w:sz w:val="18"/>
                      <w:szCs w:val="18"/>
                    </w:rPr>
                    <w:t>, s výjimkou slámy luskovin, olejnin a jetelovin pěstovaných na semeno</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80</w:t>
                  </w:r>
                </w:p>
              </w:tc>
            </w:tr>
            <w:tr w:rsidR="005D6498" w:rsidRPr="00F6411B"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rPr>
                      <w:rFonts w:ascii="Tahoma" w:hAnsi="Tahoma" w:cs="Tahoma"/>
                      <w:color w:val="FF0000"/>
                      <w:sz w:val="18"/>
                      <w:szCs w:val="18"/>
                    </w:rPr>
                  </w:pPr>
                  <w:r w:rsidRPr="00F6411B">
                    <w:rPr>
                      <w:rFonts w:ascii="Tahoma" w:hAnsi="Tahoma" w:cs="Tahoma"/>
                      <w:color w:val="FF0000"/>
                      <w:sz w:val="18"/>
                      <w:szCs w:val="18"/>
                    </w:rPr>
                    <w:t>4. Pro následné jarní plodiny</w:t>
                  </w:r>
                  <w:r>
                    <w:rPr>
                      <w:rFonts w:ascii="Tahoma" w:hAnsi="Tahoma" w:cs="Tahoma"/>
                      <w:color w:val="FF0000"/>
                      <w:sz w:val="18"/>
                      <w:szCs w:val="18"/>
                    </w:rPr>
                    <w:t xml:space="preserve"> (použití hnojiv je možné až od 1. října)</w:t>
                  </w:r>
                  <w:r w:rsidRPr="00F6411B">
                    <w:rPr>
                      <w:rFonts w:ascii="Tahoma" w:hAnsi="Tahoma" w:cs="Tahoma"/>
                      <w:color w:val="FF0000"/>
                      <w:sz w:val="18"/>
                      <w:szCs w:val="18"/>
                    </w:rPr>
                    <w:t>***</w:t>
                  </w:r>
                  <w:r>
                    <w:rPr>
                      <w:rFonts w:ascii="Tahoma" w:hAnsi="Tahoma" w:cs="Tahoma"/>
                      <w:color w:val="FF0000"/>
                      <w:sz w:val="18"/>
                      <w:szCs w:val="18"/>
                    </w:rPr>
                    <w:t>*</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8C34CA">
                  <w:pPr>
                    <w:framePr w:hSpace="141" w:wrap="around" w:vAnchor="text" w:hAnchor="text" w:y="1"/>
                    <w:widowControl w:val="0"/>
                    <w:suppressOverlap/>
                    <w:jc w:val="center"/>
                    <w:rPr>
                      <w:rFonts w:ascii="Tahoma" w:hAnsi="Tahoma" w:cs="Tahoma"/>
                      <w:color w:val="FF0000"/>
                      <w:sz w:val="18"/>
                      <w:szCs w:val="18"/>
                    </w:rPr>
                  </w:pPr>
                  <w:r w:rsidRPr="00F6411B">
                    <w:rPr>
                      <w:rFonts w:ascii="Tahoma" w:hAnsi="Tahoma" w:cs="Tahoma"/>
                      <w:color w:val="FF0000"/>
                      <w:sz w:val="18"/>
                      <w:szCs w:val="18"/>
                    </w:rPr>
                    <w:t>0</w:t>
                  </w:r>
                </w:p>
              </w:tc>
            </w:tr>
          </w:tbl>
          <w:p w:rsidR="005D6498" w:rsidRPr="00237544" w:rsidRDefault="005D6498" w:rsidP="005D6498">
            <w:pPr>
              <w:widowControl w:val="0"/>
              <w:rPr>
                <w:rFonts w:ascii="Tahoma" w:hAnsi="Tahoma" w:cs="Tahoma"/>
                <w:color w:val="FF0000"/>
                <w:sz w:val="18"/>
                <w:szCs w:val="18"/>
              </w:rPr>
            </w:pPr>
            <w:r w:rsidRPr="00F6411B">
              <w:rPr>
                <w:rFonts w:ascii="Tahoma" w:hAnsi="Tahoma" w:cs="Tahoma"/>
                <w:color w:val="FF0000"/>
                <w:sz w:val="18"/>
                <w:szCs w:val="18"/>
              </w:rPr>
              <w:br/>
              <w:t xml:space="preserve"> Vysvětlivky k tabulce:</w:t>
            </w:r>
            <w:r w:rsidRPr="00F6411B">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A. maximální celková dávka dusíku v minerálních dusíkatých hnojivech v kg N/ha.</w:t>
            </w:r>
            <w:r w:rsidRPr="00237544">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B. maximální celková dávka celkového dusíku ve hnojivech s rychle uvolnitelným dusíkem v kg N/ha.</w:t>
            </w:r>
            <w:r w:rsidRPr="00237544">
              <w:rPr>
                <w:rFonts w:ascii="Tahoma" w:hAnsi="Tahoma" w:cs="Tahoma"/>
                <w:color w:val="FF0000"/>
                <w:sz w:val="18"/>
                <w:szCs w:val="18"/>
              </w:rPr>
              <w:br/>
            </w:r>
            <w:r w:rsidRPr="00BF4878">
              <w:rPr>
                <w:rFonts w:ascii="Tahoma" w:hAnsi="Tahoma" w:cs="Tahoma"/>
                <w:color w:val="FF0000"/>
                <w:sz w:val="18"/>
                <w:szCs w:val="18"/>
              </w:rPr>
              <w:t>*</w:t>
            </w:r>
            <w:r>
              <w:rPr>
                <w:rFonts w:ascii="Tahoma" w:hAnsi="Tahoma" w:cs="Tahoma"/>
                <w:color w:val="FF0000"/>
                <w:sz w:val="18"/>
                <w:szCs w:val="18"/>
              </w:rPr>
              <w:t>*</w:t>
            </w:r>
            <w:r w:rsidRPr="00BF4878">
              <w:rPr>
                <w:rFonts w:ascii="Tahoma" w:hAnsi="Tahoma" w:cs="Tahoma"/>
                <w:color w:val="FF0000"/>
                <w:sz w:val="18"/>
                <w:szCs w:val="18"/>
              </w:rPr>
              <w:t xml:space="preserve"> v případě hnojení pro cibuli ozimou a česnek ozimý je maximální dávka 40 kg N/ha.</w:t>
            </w:r>
            <w:r w:rsidRPr="00BF4878">
              <w:rPr>
                <w:rFonts w:ascii="Tahoma" w:hAnsi="Tahoma" w:cs="Tahoma"/>
                <w:color w:val="FF0000"/>
                <w:sz w:val="18"/>
                <w:szCs w:val="18"/>
              </w:rPr>
              <w:br/>
            </w:r>
            <w:r w:rsidRPr="00237544">
              <w:rPr>
                <w:rFonts w:ascii="Tahoma" w:hAnsi="Tahoma" w:cs="Tahoma"/>
                <w:color w:val="FF0000"/>
                <w:sz w:val="18"/>
                <w:szCs w:val="18"/>
              </w:rPr>
              <w:t>**</w:t>
            </w:r>
            <w:r>
              <w:rPr>
                <w:rFonts w:ascii="Tahoma" w:hAnsi="Tahoma" w:cs="Tahoma"/>
                <w:color w:val="FF0000"/>
                <w:sz w:val="18"/>
                <w:szCs w:val="18"/>
              </w:rPr>
              <w:t>*</w:t>
            </w:r>
            <w:r w:rsidRPr="00237544">
              <w:rPr>
                <w:rFonts w:ascii="Tahoma" w:hAnsi="Tahoma" w:cs="Tahoma"/>
                <w:color w:val="FF0000"/>
                <w:sz w:val="18"/>
                <w:szCs w:val="18"/>
              </w:rPr>
              <w:t xml:space="preserve"> použití minerálních dusíkatých hnojiv je možné pouze v případě, že bude následovat ozimá plodina nebo meziplodina </w:t>
            </w:r>
            <w:r>
              <w:rPr>
                <w:rFonts w:ascii="Tahoma" w:hAnsi="Tahoma" w:cs="Tahoma"/>
                <w:color w:val="FF0000"/>
                <w:sz w:val="18"/>
                <w:szCs w:val="18"/>
              </w:rPr>
              <w:t>ponechaná</w:t>
            </w:r>
            <w:r w:rsidRPr="00237544">
              <w:rPr>
                <w:rFonts w:ascii="Tahoma" w:hAnsi="Tahoma" w:cs="Tahoma"/>
                <w:color w:val="FF0000"/>
                <w:sz w:val="18"/>
                <w:szCs w:val="18"/>
              </w:rPr>
              <w:t xml:space="preserve"> na zemědělském pozemku minimálně do </w:t>
            </w:r>
            <w:r>
              <w:rPr>
                <w:rFonts w:ascii="Tahoma" w:hAnsi="Tahoma" w:cs="Tahoma"/>
                <w:color w:val="FF0000"/>
                <w:sz w:val="18"/>
                <w:szCs w:val="18"/>
              </w:rPr>
              <w:t>31. ledna</w:t>
            </w:r>
            <w:r w:rsidRPr="00237544">
              <w:rPr>
                <w:rFonts w:ascii="Tahoma" w:hAnsi="Tahoma" w:cs="Tahoma"/>
                <w:color w:val="FF0000"/>
                <w:sz w:val="18"/>
                <w:szCs w:val="18"/>
              </w:rPr>
              <w:t xml:space="preserve"> následujícího kalendářního roku.</w:t>
            </w:r>
            <w:r w:rsidRPr="00237544">
              <w:rPr>
                <w:rFonts w:ascii="Tahoma" w:hAnsi="Tahoma" w:cs="Tahoma"/>
                <w:color w:val="FF0000"/>
                <w:sz w:val="18"/>
                <w:szCs w:val="18"/>
              </w:rPr>
              <w:br/>
              <w:t>***</w:t>
            </w:r>
            <w:r>
              <w:rPr>
                <w:rFonts w:ascii="Tahoma" w:hAnsi="Tahoma" w:cs="Tahoma"/>
                <w:color w:val="FF0000"/>
                <w:sz w:val="18"/>
                <w:szCs w:val="18"/>
              </w:rPr>
              <w:t>*</w:t>
            </w:r>
            <w:r w:rsidRPr="00237544">
              <w:rPr>
                <w:rFonts w:ascii="Tahoma" w:hAnsi="Tahoma" w:cs="Tahoma"/>
                <w:color w:val="FF0000"/>
                <w:sz w:val="18"/>
                <w:szCs w:val="18"/>
              </w:rPr>
              <w:t xml:space="preserve"> </w:t>
            </w:r>
            <w:r>
              <w:rPr>
                <w:rFonts w:ascii="Tahoma" w:hAnsi="Tahoma" w:cs="Tahoma"/>
                <w:color w:val="FF0000"/>
                <w:sz w:val="18"/>
                <w:szCs w:val="18"/>
              </w:rPr>
              <w:t>hnojení</w:t>
            </w:r>
            <w:r w:rsidRPr="00F11D2F">
              <w:rPr>
                <w:rFonts w:cs="Arial"/>
              </w:rPr>
              <w:t xml:space="preserve"> </w:t>
            </w:r>
            <w:r w:rsidRPr="00F6411B">
              <w:rPr>
                <w:rFonts w:ascii="Tahoma" w:hAnsi="Tahoma" w:cs="Tahoma"/>
                <w:color w:val="FF0000"/>
                <w:sz w:val="18"/>
                <w:szCs w:val="18"/>
              </w:rPr>
              <w:t xml:space="preserve">do 31. října </w:t>
            </w:r>
            <w:r>
              <w:rPr>
                <w:rFonts w:ascii="Tahoma" w:hAnsi="Tahoma" w:cs="Tahoma"/>
                <w:color w:val="FF0000"/>
                <w:sz w:val="18"/>
                <w:szCs w:val="18"/>
              </w:rPr>
              <w:t xml:space="preserve">je možné </w:t>
            </w:r>
            <w:r w:rsidRPr="00F6411B">
              <w:rPr>
                <w:rFonts w:ascii="Tahoma" w:hAnsi="Tahoma" w:cs="Tahoma"/>
                <w:color w:val="FF0000"/>
                <w:sz w:val="18"/>
                <w:szCs w:val="18"/>
              </w:rPr>
              <w:t>s inhibitorem nitrifikace, a to při použití dávkovacího zařízení pro řízenou homogenizaci a v dávce uvedené v příbalovém letáku nebo na schválené etiketě</w:t>
            </w:r>
            <w:r w:rsidRPr="00237544">
              <w:rPr>
                <w:rFonts w:ascii="Tahoma" w:hAnsi="Tahoma" w:cs="Tahoma"/>
                <w:color w:val="FF0000"/>
                <w:sz w:val="18"/>
                <w:szCs w:val="18"/>
              </w:rPr>
              <w:t xml:space="preserve"> </w:t>
            </w:r>
            <w:r w:rsidRPr="00237544">
              <w:rPr>
                <w:rFonts w:ascii="Tahoma" w:hAnsi="Tahoma" w:cs="Tahoma"/>
                <w:color w:val="FF0000"/>
                <w:sz w:val="18"/>
                <w:szCs w:val="18"/>
              </w:rPr>
              <w:br/>
            </w:r>
            <w:r w:rsidRPr="00237544">
              <w:rPr>
                <w:rFonts w:ascii="Tahoma" w:hAnsi="Tahoma" w:cs="Tahoma"/>
                <w:color w:val="FF0000"/>
                <w:sz w:val="18"/>
                <w:szCs w:val="18"/>
              </w:rPr>
              <w:br/>
            </w:r>
            <w:r w:rsidRPr="00237544">
              <w:rPr>
                <w:rStyle w:val="Zdraznn"/>
                <w:rFonts w:ascii="Tahoma" w:hAnsi="Tahoma" w:cs="Tahoma"/>
                <w:color w:val="FF0000"/>
                <w:sz w:val="18"/>
                <w:szCs w:val="18"/>
              </w:rPr>
              <w:t xml:space="preserve"> Poznámky:</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Omezení hnojení se nevztahuje na plodiny pěstované na DPB k datu 15. 6., např. kukuřice, travní porost na orné půdě, jetelotravní směs, víceletá pícnina.</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J</w:t>
            </w:r>
            <w:r w:rsidRPr="00237544">
              <w:rPr>
                <w:rStyle w:val="Zdraznn"/>
                <w:rFonts w:ascii="Tahoma" w:hAnsi="Tahoma" w:cs="Tahoma"/>
                <w:color w:val="FF0000"/>
                <w:sz w:val="18"/>
                <w:szCs w:val="18"/>
              </w:rPr>
              <w:t xml:space="preserve">ednotlivé dávky různých způsobů hnojení a různých hnojiv nelze sčítat, </w:t>
            </w:r>
          </w:p>
          <w:p w:rsidR="005D6498" w:rsidRPr="00237544" w:rsidRDefault="005D6498" w:rsidP="00ED6201">
            <w:pPr>
              <w:widowControl w:val="0"/>
              <w:numPr>
                <w:ilvl w:val="0"/>
                <w:numId w:val="29"/>
              </w:numPr>
              <w:spacing w:after="0"/>
              <w:ind w:left="300"/>
              <w:rPr>
                <w:rStyle w:val="Zdraznn"/>
              </w:rPr>
            </w:pPr>
            <w:r w:rsidRPr="00237544">
              <w:rPr>
                <w:rStyle w:val="Zdraznn"/>
                <w:rFonts w:ascii="Tahoma" w:hAnsi="Tahoma" w:cs="Tahoma"/>
                <w:color w:val="FF0000"/>
                <w:sz w:val="18"/>
                <w:szCs w:val="18"/>
              </w:rPr>
              <w:t>pouze v případě použití hnojiv k podpoře rozkladu slámy je navíc možné použít nejvýše 30 kg N/ha ke hnojení řepky nebo nejvýše 20 kg N/ha ke hnojení ostatních ozimých plodin po obilovině ve hnojivech podle písmene A nebo B,</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v rámci jednoho způsobu hnojení je možné dělení celkové dávky na dílčí dávky, </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kombinování dílčích dávek při dodržení maximální celkové dávky dusíku je možné </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1. mezi způsoby hnojení č. 1 a 3, </w:t>
            </w:r>
            <w:r w:rsidRPr="00237544">
              <w:rPr>
                <w:rFonts w:ascii="Tahoma" w:hAnsi="Tahoma" w:cs="Tahoma"/>
                <w:i/>
                <w:iCs/>
                <w:color w:val="FF0000"/>
                <w:sz w:val="18"/>
                <w:szCs w:val="18"/>
              </w:rPr>
              <w:br/>
            </w:r>
            <w:r w:rsidRPr="00237544">
              <w:rPr>
                <w:rStyle w:val="Zdraznn"/>
                <w:rFonts w:ascii="Tahoma" w:hAnsi="Tahoma" w:cs="Tahoma"/>
                <w:color w:val="FF0000"/>
                <w:sz w:val="18"/>
                <w:szCs w:val="18"/>
              </w:rPr>
              <w:t>2. mezi hnojivy podle písmene A a B, při přepočtu dusíku v poměru 1:2, nebo</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3. kombinací podle bodů 1 a 2. </w:t>
            </w:r>
          </w:p>
          <w:p w:rsidR="005D6498" w:rsidRPr="001156A0" w:rsidRDefault="005D6498" w:rsidP="00ED6201">
            <w:pPr>
              <w:widowControl w:val="0"/>
              <w:numPr>
                <w:ilvl w:val="0"/>
                <w:numId w:val="29"/>
              </w:numPr>
              <w:spacing w:after="0"/>
              <w:ind w:left="300"/>
              <w:rPr>
                <w:rStyle w:val="Zdraznn"/>
                <w:rFonts w:ascii="Tahoma" w:hAnsi="Tahoma" w:cs="Tahoma"/>
                <w:i w:val="0"/>
                <w:iCs w:val="0"/>
                <w:color w:val="FF0000"/>
                <w:sz w:val="18"/>
                <w:szCs w:val="18"/>
              </w:rPr>
            </w:pPr>
            <w:r w:rsidRPr="001156A0">
              <w:rPr>
                <w:rStyle w:val="Zdraznn"/>
                <w:rFonts w:ascii="Tahoma" w:hAnsi="Tahoma" w:cs="Tahoma"/>
                <w:color w:val="FF0000"/>
                <w:sz w:val="18"/>
                <w:szCs w:val="18"/>
              </w:rPr>
              <w:t>Za hnojení na podporu rozkladu slámy se považuje přímé nebo následné hnojení na veškerou ponechanou slámu, do začátku období zákazu hnojení. Za slámu se považují také zbytky po sklizni kukuřice na siláž, a to při výši strniště nejméně 40 cm.</w:t>
            </w:r>
          </w:p>
          <w:p w:rsidR="005D6498"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Z</w:t>
            </w:r>
            <w:r w:rsidRPr="00237544">
              <w:rPr>
                <w:rStyle w:val="Zdraznn"/>
                <w:rFonts w:ascii="Tahoma" w:hAnsi="Tahoma" w:cs="Tahoma"/>
                <w:color w:val="FF0000"/>
                <w:sz w:val="18"/>
                <w:szCs w:val="18"/>
              </w:rPr>
              <w:t>a meziplodinu je považován i výdrol řepky použitý pro zelené hnojení.</w:t>
            </w:r>
            <w:r>
              <w:t xml:space="preserve"> </w:t>
            </w:r>
            <w:r w:rsidRPr="001156A0">
              <w:rPr>
                <w:rStyle w:val="Zdraznn"/>
                <w:rFonts w:ascii="Tahoma" w:hAnsi="Tahoma" w:cs="Tahoma"/>
                <w:color w:val="FF0000"/>
                <w:sz w:val="18"/>
                <w:szCs w:val="18"/>
              </w:rPr>
              <w:t>Za hnojení k meziplodině se nepovažuje hnojení v době kratší než 2 týdny před sklizní meziplodiny nebo zapravením jejího porostu na zelené hnojení</w:t>
            </w:r>
            <w:r>
              <w:rPr>
                <w:rStyle w:val="Zdraznn"/>
                <w:rFonts w:ascii="Tahoma" w:hAnsi="Tahoma" w:cs="Tahoma"/>
                <w:color w:val="FF0000"/>
                <w:sz w:val="18"/>
                <w:szCs w:val="18"/>
              </w:rPr>
              <w:t>.</w:t>
            </w:r>
          </w:p>
          <w:p w:rsidR="005D6498" w:rsidRPr="001156A0" w:rsidRDefault="005D6498" w:rsidP="00ED6201">
            <w:pPr>
              <w:widowControl w:val="0"/>
              <w:numPr>
                <w:ilvl w:val="0"/>
                <w:numId w:val="29"/>
              </w:numPr>
              <w:spacing w:after="0"/>
              <w:ind w:left="300"/>
              <w:rPr>
                <w:rFonts w:ascii="Tahoma" w:hAnsi="Tahoma" w:cs="Tahoma"/>
                <w:color w:val="FF0000"/>
                <w:sz w:val="18"/>
                <w:szCs w:val="18"/>
              </w:rPr>
            </w:pPr>
            <w:r w:rsidRPr="001156A0">
              <w:rPr>
                <w:rStyle w:val="Zdraznn"/>
                <w:rFonts w:ascii="Tahoma" w:hAnsi="Tahoma" w:cs="Tahoma"/>
                <w:color w:val="FF0000"/>
                <w:sz w:val="18"/>
                <w:szCs w:val="18"/>
              </w:rPr>
              <w:t>Tato omezení se nevztahují na přívod dusíku ve výkalech a moči hospodářských zvířat při pastvě nebo při jejich jiném pobytu na zemědělském pozemku.</w:t>
            </w:r>
          </w:p>
          <w:p w:rsidR="005D6498" w:rsidRPr="00A41316" w:rsidRDefault="005D6498" w:rsidP="00ED6201">
            <w:pPr>
              <w:widowControl w:val="0"/>
              <w:numPr>
                <w:ilvl w:val="0"/>
                <w:numId w:val="29"/>
              </w:numPr>
              <w:spacing w:after="0"/>
              <w:ind w:left="300"/>
              <w:rPr>
                <w:rFonts w:ascii="Tahoma" w:hAnsi="Tahoma" w:cs="Tahoma"/>
                <w:color w:val="FF0000"/>
                <w:sz w:val="18"/>
                <w:szCs w:val="18"/>
              </w:rPr>
            </w:pPr>
            <w:r w:rsidRPr="0032466B">
              <w:rPr>
                <w:rStyle w:val="Zdraznn"/>
                <w:rFonts w:ascii="Tahoma" w:hAnsi="Tahoma" w:cs="Tahoma"/>
                <w:color w:val="FF0000"/>
                <w:sz w:val="18"/>
                <w:szCs w:val="18"/>
              </w:rPr>
              <w:t>V případě posledního roku úhoru (kultura U) bude použito způsobu hnojení č. 2 (následně musí dojít ke změně kultury na R). .</w:t>
            </w:r>
          </w:p>
          <w:p w:rsidR="005D6498" w:rsidRPr="0030402F" w:rsidRDefault="005D6498" w:rsidP="005D6498">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Na zemědělských pozemcích nelze používat dusíkaté hnojivé látky, pokud způsob jejich užití nevede k rovnoměrnému pokrytí pozemku</w:t>
            </w:r>
            <w:r w:rsidRPr="00237544">
              <w:rPr>
                <w:rFonts w:ascii="Tahoma" w:hAnsi="Tahoma" w:cs="Tahoma"/>
                <w:color w:val="FF0000"/>
                <w:sz w:val="18"/>
                <w:szCs w:val="18"/>
              </w:rPr>
              <w:t>.</w:t>
            </w:r>
          </w:p>
          <w:p w:rsidR="005D6498" w:rsidRDefault="005D6498" w:rsidP="005D6498">
            <w:pPr>
              <w:widowControl w:val="0"/>
              <w:rPr>
                <w:rFonts w:ascii="Tahoma" w:hAnsi="Tahoma" w:cs="Tahoma"/>
                <w:color w:val="00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6411B" w:rsidRDefault="005D6498" w:rsidP="005D6498">
            <w:pPr>
              <w:widowControl w:val="0"/>
              <w:rPr>
                <w:rFonts w:ascii="Tahoma" w:hAnsi="Tahoma" w:cs="Tahoma"/>
                <w:color w:val="FF0000"/>
                <w:sz w:val="18"/>
                <w:szCs w:val="18"/>
              </w:rPr>
            </w:pPr>
            <w:r w:rsidRPr="00F6411B">
              <w:rPr>
                <w:rFonts w:ascii="Tahoma" w:hAnsi="Tahoma" w:cs="Tahoma"/>
                <w:color w:val="FF0000"/>
                <w:sz w:val="18"/>
                <w:szCs w:val="18"/>
              </w:rPr>
              <w:t>ZOD, R nebo G, IIIb AP, KR 0-5</w:t>
            </w:r>
            <w:r>
              <w:rPr>
                <w:rFonts w:ascii="Tahoma" w:hAnsi="Tahoma" w:cs="Tahoma"/>
                <w:color w:val="FF0000"/>
                <w:sz w:val="18"/>
                <w:szCs w:val="18"/>
              </w:rPr>
              <w:t>, KR 6-7</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F6411B" w:rsidRDefault="005D6498" w:rsidP="005D6498">
            <w:pPr>
              <w:widowControl w:val="0"/>
              <w:jc w:val="center"/>
              <w:rPr>
                <w:rFonts w:ascii="Tahoma" w:hAnsi="Tahoma" w:cs="Tahoma"/>
                <w:bCs/>
                <w:color w:val="000000"/>
                <w:sz w:val="18"/>
                <w:szCs w:val="18"/>
              </w:rPr>
            </w:pPr>
            <w:r w:rsidRPr="00F6411B">
              <w:rPr>
                <w:rFonts w:ascii="Tahoma" w:hAnsi="Tahoma" w:cs="Tahoma"/>
                <w:bCs/>
                <w:color w:val="000000"/>
                <w:sz w:val="18"/>
                <w:szCs w:val="18"/>
              </w:rPr>
              <w:t>M4</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Style w:val="Siln"/>
                <w:rFonts w:ascii="Tahoma" w:hAnsi="Tahoma" w:cs="Tahoma"/>
                <w:color w:val="000000"/>
                <w:sz w:val="18"/>
              </w:rPr>
              <w:t>Omezení hnojení platí pro hnojení:</w:t>
            </w:r>
            <w:r>
              <w:rPr>
                <w:rFonts w:ascii="Tahoma" w:hAnsi="Tahoma" w:cs="Tahoma"/>
                <w:color w:val="000000"/>
                <w:sz w:val="18"/>
                <w:szCs w:val="18"/>
              </w:rPr>
              <w:t xml:space="preserve"> </w:t>
            </w:r>
          </w:p>
          <w:p w:rsidR="005D6498" w:rsidRDefault="005D6498" w:rsidP="00ED6201">
            <w:pPr>
              <w:widowControl w:val="0"/>
              <w:numPr>
                <w:ilvl w:val="0"/>
                <w:numId w:val="35"/>
              </w:numPr>
              <w:spacing w:after="0"/>
              <w:ind w:left="450"/>
              <w:rPr>
                <w:rFonts w:ascii="Tahoma" w:hAnsi="Tahoma" w:cs="Tahoma"/>
                <w:color w:val="000000"/>
                <w:sz w:val="18"/>
                <w:szCs w:val="18"/>
              </w:rPr>
            </w:pPr>
            <w:r>
              <w:rPr>
                <w:rFonts w:ascii="Tahoma" w:hAnsi="Tahoma" w:cs="Tahoma"/>
                <w:color w:val="000000"/>
                <w:sz w:val="18"/>
                <w:szCs w:val="18"/>
              </w:rPr>
              <w:t>minerálními dusíkatými hnojivy v období 15.6. až 31.10.</w:t>
            </w:r>
          </w:p>
          <w:p w:rsidR="005D6498" w:rsidRDefault="005D6498" w:rsidP="00ED6201">
            <w:pPr>
              <w:widowControl w:val="0"/>
              <w:numPr>
                <w:ilvl w:val="0"/>
                <w:numId w:val="35"/>
              </w:numPr>
              <w:spacing w:after="0"/>
              <w:ind w:left="450"/>
              <w:rPr>
                <w:rFonts w:ascii="Tahoma" w:hAnsi="Tahoma" w:cs="Tahoma"/>
                <w:color w:val="000000"/>
                <w:sz w:val="18"/>
                <w:szCs w:val="18"/>
              </w:rPr>
            </w:pPr>
            <w:r>
              <w:rPr>
                <w:rFonts w:ascii="Tahoma" w:hAnsi="Tahoma" w:cs="Tahoma"/>
                <w:color w:val="000000"/>
                <w:sz w:val="18"/>
                <w:szCs w:val="18"/>
              </w:rPr>
              <w:t>hnojivy s rychle uvolnitelným dusíkem v období 15.6. až 14.11.</w:t>
            </w:r>
          </w:p>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 xml:space="preserve">Uvedená hnojiva lze použít následujícími způsoby </w:t>
            </w:r>
            <w:r>
              <w:rPr>
                <w:rFonts w:ascii="Tahoma" w:hAnsi="Tahoma" w:cs="Tahoma"/>
                <w:color w:val="000000"/>
                <w:sz w:val="18"/>
                <w:szCs w:val="18"/>
              </w:rPr>
              <w:t>(platí pro aplikační pásmo IIIb)</w:t>
            </w:r>
            <w:r>
              <w:rPr>
                <w:rFonts w:ascii="Tahoma" w:hAnsi="Tahoma" w:cs="Tahoma"/>
                <w:b/>
                <w:bCs/>
                <w:color w:val="000000"/>
                <w:sz w:val="18"/>
                <w:szCs w:val="18"/>
              </w:rPr>
              <w:t>:</w:t>
            </w:r>
            <w:r>
              <w:rPr>
                <w:rFonts w:ascii="Tahoma" w:hAnsi="Tahoma" w:cs="Tahoma"/>
                <w:color w:val="00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565"/>
              <w:gridCol w:w="467"/>
            </w:tblGrid>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Způsob hnojení</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B</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 K ozimé plodině následující po obilnině</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20*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 K ozimé plodině následující po jiné předplodině než je obilnina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 K meziplodinám, s výjimkou čistých porostů jetelovin a luskovin nebo k podpoře rozkladu slámy, s výjimkou slámy luskovin, olejnin a jetelovin pěstovaných na semeno**</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 Pro následné jarní plodiny***</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 xml:space="preserve">A. maximální celková dávka dusíku v minerálních dusíkatých hnojivech v kg N/ha. </w:t>
            </w:r>
            <w:r>
              <w:rPr>
                <w:rFonts w:ascii="Tahoma" w:hAnsi="Tahoma" w:cs="Tahoma"/>
                <w:color w:val="000000"/>
                <w:sz w:val="18"/>
                <w:szCs w:val="18"/>
              </w:rPr>
              <w:br/>
              <w:t>B. maximální celková dávka celkového dusíku ve hnojivech s rychle uvolnitelným dusíkem v kg N/ha.</w:t>
            </w:r>
            <w:r>
              <w:rPr>
                <w:rFonts w:ascii="Tahoma" w:hAnsi="Tahoma" w:cs="Tahoma"/>
                <w:color w:val="000000"/>
                <w:sz w:val="18"/>
                <w:szCs w:val="18"/>
              </w:rPr>
              <w:br/>
              <w:t>* v případě hnojení pro cibuli ozimou a česnek ozimý je maximální dávka 40 kg N/ha.</w:t>
            </w:r>
            <w:r>
              <w:rPr>
                <w:rFonts w:ascii="Tahoma" w:hAnsi="Tahoma" w:cs="Tahoma"/>
                <w:color w:val="000000"/>
                <w:sz w:val="18"/>
                <w:szCs w:val="18"/>
              </w:rPr>
              <w:br/>
              <w:t>** použití minerálních dusíkatých hnojiv je možné pouze v případě, že bude následovat ozimá plodina nebo bude meziplodina ponechána na zemědělském pozemku minimálně do 15. února následujícího kalendářního roku.</w:t>
            </w:r>
            <w:r>
              <w:rPr>
                <w:rFonts w:ascii="Tahoma" w:hAnsi="Tahoma" w:cs="Tahoma"/>
                <w:color w:val="000000"/>
                <w:sz w:val="18"/>
                <w:szCs w:val="18"/>
              </w:rPr>
              <w:br/>
              <w:t xml:space="preserve">*** použití hnojiv s rychle uvolnitelným dusíkem je možné až v období od 1. října do začátku období zákazu hnojení, pouze s inhibitorem nitrifikace, a to způsobem a v dávce uvedené v příbalovém letáku nebo schválené etiketě. </w:t>
            </w:r>
            <w:r>
              <w:rPr>
                <w:rFonts w:ascii="Tahoma" w:hAnsi="Tahoma" w:cs="Tahoma"/>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Poznámky:</w:t>
            </w:r>
          </w:p>
          <w:p w:rsidR="005D6498" w:rsidRDefault="005D6498" w:rsidP="00ED6201">
            <w:pPr>
              <w:widowControl w:val="0"/>
              <w:numPr>
                <w:ilvl w:val="0"/>
                <w:numId w:val="36"/>
              </w:numPr>
              <w:spacing w:after="0"/>
              <w:ind w:left="300"/>
              <w:rPr>
                <w:rFonts w:ascii="Tahoma" w:hAnsi="Tahoma" w:cs="Tahoma"/>
                <w:color w:val="000000"/>
                <w:sz w:val="18"/>
                <w:szCs w:val="18"/>
              </w:rPr>
            </w:pPr>
            <w:r>
              <w:rPr>
                <w:rStyle w:val="Zdraznn"/>
                <w:rFonts w:ascii="Tahoma" w:hAnsi="Tahoma" w:cs="Tahoma"/>
                <w:color w:val="000000"/>
                <w:sz w:val="18"/>
                <w:szCs w:val="18"/>
              </w:rPr>
              <w:t xml:space="preserve">jednotlivé dávky různých způsobů hnojení a různých hnojiv nelze sčítat, </w:t>
            </w:r>
          </w:p>
          <w:p w:rsidR="005D6498" w:rsidRDefault="005D6498" w:rsidP="00ED6201">
            <w:pPr>
              <w:widowControl w:val="0"/>
              <w:numPr>
                <w:ilvl w:val="0"/>
                <w:numId w:val="36"/>
              </w:numPr>
              <w:spacing w:after="0"/>
              <w:ind w:left="300"/>
              <w:rPr>
                <w:rFonts w:ascii="Tahoma" w:hAnsi="Tahoma" w:cs="Tahoma"/>
                <w:color w:val="000000"/>
                <w:sz w:val="18"/>
                <w:szCs w:val="18"/>
              </w:rPr>
            </w:pPr>
            <w:r>
              <w:rPr>
                <w:rStyle w:val="Zdraznn"/>
                <w:rFonts w:ascii="Tahoma" w:hAnsi="Tahoma" w:cs="Tahoma"/>
                <w:color w:val="000000"/>
                <w:sz w:val="18"/>
                <w:szCs w:val="18"/>
              </w:rPr>
              <w:t>pouze v případě použití hnojiv k podpoře rozkladu slámy je navíc možné použít nejvýše 20 kg N/ha ve hnojivech podle písmene A nebo B ke hnojení ozimých plodin následujících po obilnině,</w:t>
            </w:r>
          </w:p>
          <w:p w:rsidR="005D6498" w:rsidRDefault="005D6498" w:rsidP="00ED6201">
            <w:pPr>
              <w:widowControl w:val="0"/>
              <w:numPr>
                <w:ilvl w:val="0"/>
                <w:numId w:val="36"/>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rámci jednoho způsobu hnojení je možné dělení celkové dávky na dílčí dávky, </w:t>
            </w:r>
          </w:p>
          <w:p w:rsidR="005D6498" w:rsidRDefault="005D6498" w:rsidP="00ED6201">
            <w:pPr>
              <w:widowControl w:val="0"/>
              <w:numPr>
                <w:ilvl w:val="0"/>
                <w:numId w:val="36"/>
              </w:numPr>
              <w:spacing w:after="0"/>
              <w:ind w:left="300"/>
              <w:rPr>
                <w:rFonts w:ascii="Tahoma" w:hAnsi="Tahoma" w:cs="Tahoma"/>
                <w:color w:val="000000"/>
                <w:sz w:val="18"/>
                <w:szCs w:val="18"/>
              </w:rPr>
            </w:pPr>
            <w:r>
              <w:rPr>
                <w:rStyle w:val="Zdraznn"/>
                <w:rFonts w:ascii="Tahoma" w:hAnsi="Tahoma" w:cs="Tahoma"/>
                <w:color w:val="000000"/>
                <w:sz w:val="18"/>
                <w:szCs w:val="18"/>
              </w:rPr>
              <w:t xml:space="preserve">kombinování dílčích dávek při dodržení maximální celkové dávky dusíku je možné </w:t>
            </w:r>
            <w:r>
              <w:rPr>
                <w:rFonts w:ascii="Tahoma" w:hAnsi="Tahoma" w:cs="Tahoma"/>
                <w:i/>
                <w:iCs/>
                <w:color w:val="000000"/>
                <w:sz w:val="18"/>
                <w:szCs w:val="18"/>
              </w:rPr>
              <w:br/>
            </w:r>
            <w:r>
              <w:rPr>
                <w:rStyle w:val="Zdraznn"/>
                <w:rFonts w:ascii="Tahoma" w:hAnsi="Tahoma" w:cs="Tahoma"/>
                <w:color w:val="000000"/>
                <w:sz w:val="18"/>
                <w:szCs w:val="18"/>
              </w:rPr>
              <w:t xml:space="preserve">1. mezi způsoby hnojení č. 1 a 3, </w:t>
            </w:r>
            <w:r>
              <w:rPr>
                <w:rFonts w:ascii="Tahoma" w:hAnsi="Tahoma" w:cs="Tahoma"/>
                <w:i/>
                <w:iCs/>
                <w:color w:val="000000"/>
                <w:sz w:val="18"/>
                <w:szCs w:val="18"/>
              </w:rPr>
              <w:br/>
            </w:r>
            <w:r>
              <w:rPr>
                <w:rStyle w:val="Zdraznn"/>
                <w:rFonts w:ascii="Tahoma" w:hAnsi="Tahoma" w:cs="Tahoma"/>
                <w:color w:val="000000"/>
                <w:sz w:val="18"/>
                <w:szCs w:val="18"/>
              </w:rPr>
              <w:t>2. mezi hnojivy podle písmene A a B, při přepočtu dusíku v poměru 1:2, nebo</w:t>
            </w:r>
            <w:r>
              <w:rPr>
                <w:rFonts w:ascii="Tahoma" w:hAnsi="Tahoma" w:cs="Tahoma"/>
                <w:i/>
                <w:iCs/>
                <w:color w:val="000000"/>
                <w:sz w:val="18"/>
                <w:szCs w:val="18"/>
              </w:rPr>
              <w:br/>
            </w:r>
            <w:r>
              <w:rPr>
                <w:rStyle w:val="Zdraznn"/>
                <w:rFonts w:ascii="Tahoma" w:hAnsi="Tahoma" w:cs="Tahoma"/>
                <w:color w:val="000000"/>
                <w:sz w:val="18"/>
                <w:szCs w:val="18"/>
              </w:rPr>
              <w:t xml:space="preserve">3. kombinací podle bodů 1 a 2. </w:t>
            </w:r>
          </w:p>
          <w:p w:rsidR="005D6498" w:rsidRDefault="005D6498" w:rsidP="00ED6201">
            <w:pPr>
              <w:widowControl w:val="0"/>
              <w:numPr>
                <w:ilvl w:val="0"/>
                <w:numId w:val="36"/>
              </w:numPr>
              <w:spacing w:after="0"/>
              <w:ind w:left="300"/>
              <w:rPr>
                <w:rFonts w:ascii="Tahoma" w:hAnsi="Tahoma" w:cs="Tahoma"/>
                <w:color w:val="000000"/>
                <w:sz w:val="18"/>
                <w:szCs w:val="18"/>
              </w:rPr>
            </w:pPr>
            <w:r>
              <w:rPr>
                <w:rStyle w:val="Zdraznn"/>
                <w:rFonts w:ascii="Tahoma" w:hAnsi="Tahoma" w:cs="Tahoma"/>
                <w:color w:val="000000"/>
                <w:sz w:val="18"/>
                <w:szCs w:val="18"/>
              </w:rPr>
              <w:t>Za hnojení na podporu rozkladu slámy se považuje přímé nebo následné hnojení do doby předseťové přípravy pro následující ozimou plodinu nebo do začátku období zákazu hnojení a za meziplodinu je považován i výdrol řepky použitý pro zelené hnojení. Za slámu se považují také zbytky po sklizni kukuřice na siláž, a to při výši strniště nejméně 40 cm.</w:t>
            </w:r>
          </w:p>
          <w:p w:rsidR="005D6498" w:rsidRDefault="005D6498" w:rsidP="00ED6201">
            <w:pPr>
              <w:widowControl w:val="0"/>
              <w:numPr>
                <w:ilvl w:val="0"/>
                <w:numId w:val="36"/>
              </w:numPr>
              <w:spacing w:after="0"/>
              <w:ind w:left="300"/>
              <w:rPr>
                <w:rFonts w:ascii="Tahoma" w:hAnsi="Tahoma" w:cs="Tahoma"/>
                <w:color w:val="000000"/>
                <w:sz w:val="18"/>
                <w:szCs w:val="18"/>
              </w:rPr>
            </w:pPr>
            <w:r>
              <w:rPr>
                <w:rStyle w:val="Zdraznn"/>
                <w:rFonts w:ascii="Tahoma" w:hAnsi="Tahoma" w:cs="Tahoma"/>
                <w:color w:val="000000"/>
                <w:sz w:val="18"/>
                <w:szCs w:val="18"/>
              </w:rPr>
              <w:t>Tato omezení se nevztahují na přívod dusíku ve výkalech a moči hospodářských zvířat při pastvě nebo při jejich jiném pobytu na zemědělském pozemku.</w:t>
            </w:r>
          </w:p>
          <w:p w:rsidR="005D6498" w:rsidRDefault="005D6498" w:rsidP="00ED6201">
            <w:pPr>
              <w:widowControl w:val="0"/>
              <w:numPr>
                <w:ilvl w:val="0"/>
                <w:numId w:val="36"/>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případě posledního roku úhoru (kultura U) bude použito způsobu hnojení č. 2 (následně musí dojít ke změně kultury na R). </w:t>
            </w:r>
          </w:p>
          <w:p w:rsidR="005D6498" w:rsidRDefault="005D6498" w:rsidP="00ED6201">
            <w:pPr>
              <w:widowControl w:val="0"/>
              <w:numPr>
                <w:ilvl w:val="0"/>
                <w:numId w:val="36"/>
              </w:numPr>
              <w:spacing w:after="0"/>
              <w:ind w:left="300"/>
              <w:rPr>
                <w:rFonts w:ascii="Tahoma" w:hAnsi="Tahoma" w:cs="Tahoma"/>
                <w:color w:val="000000"/>
                <w:sz w:val="18"/>
                <w:szCs w:val="18"/>
              </w:rPr>
            </w:pPr>
            <w:r>
              <w:rPr>
                <w:rStyle w:val="Zdraznn"/>
                <w:rFonts w:ascii="Tahoma" w:hAnsi="Tahoma" w:cs="Tahoma"/>
                <w:color w:val="000000"/>
                <w:sz w:val="18"/>
                <w:szCs w:val="18"/>
              </w:rPr>
              <w:t>Omezení hnojení se nevztahuje na plodiny pěstované na DPB k datu 15. 6., např. kukuřice, travní porost na orné půdě, jetelotravní směs, víceletá pícnina.</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Na zemědělských pozemcích nelze používat dusíkaté hnojivé látky, pokud způsob jejich užití nevede k rovnoměrnému pokrytí pozemku</w:t>
            </w:r>
            <w:r>
              <w:rPr>
                <w:rFonts w:ascii="Tahoma" w:hAnsi="Tahoma" w:cs="Tahoma"/>
                <w:color w:val="000000"/>
                <w:sz w:val="18"/>
                <w:szCs w:val="18"/>
              </w:rPr>
              <w: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F4878" w:rsidRDefault="005D6498" w:rsidP="005D6498">
            <w:pPr>
              <w:widowControl w:val="0"/>
              <w:rPr>
                <w:rFonts w:ascii="Tahoma" w:hAnsi="Tahoma" w:cs="Tahoma"/>
                <w:b/>
                <w:color w:val="000000"/>
                <w:sz w:val="18"/>
                <w:szCs w:val="18"/>
              </w:rPr>
            </w:pPr>
            <w:r w:rsidRPr="00BF4878">
              <w:rPr>
                <w:rFonts w:ascii="Tahoma" w:hAnsi="Tahoma" w:cs="Tahoma"/>
                <w:b/>
                <w:color w:val="FF0000"/>
                <w:sz w:val="18"/>
                <w:szCs w:val="18"/>
              </w:rPr>
              <w:t>M55</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5D6498">
            <w:pPr>
              <w:widowControl w:val="0"/>
              <w:rPr>
                <w:rFonts w:ascii="Tahoma" w:hAnsi="Tahoma" w:cs="Tahoma"/>
                <w:color w:val="FF0000"/>
                <w:sz w:val="18"/>
                <w:szCs w:val="18"/>
              </w:rPr>
            </w:pPr>
            <w:r w:rsidRPr="00912709">
              <w:rPr>
                <w:rStyle w:val="Siln"/>
                <w:rFonts w:ascii="Tahoma" w:hAnsi="Tahoma" w:cs="Tahoma"/>
                <w:color w:val="FF0000"/>
                <w:sz w:val="18"/>
              </w:rPr>
              <w:t>Omezení platí pro hnojení</w:t>
            </w:r>
            <w:r>
              <w:rPr>
                <w:rStyle w:val="Siln"/>
                <w:rFonts w:ascii="Tahoma" w:hAnsi="Tahoma" w:cs="Tahoma"/>
                <w:color w:val="FF0000"/>
                <w:sz w:val="18"/>
              </w:rPr>
              <w:t xml:space="preserve"> po sklizni hlavní plodiny</w:t>
            </w:r>
            <w:r w:rsidRPr="00912709">
              <w:rPr>
                <w:rStyle w:val="Siln"/>
                <w:rFonts w:ascii="Tahoma" w:hAnsi="Tahoma" w:cs="Tahoma"/>
                <w:color w:val="FF0000"/>
                <w:sz w:val="18"/>
              </w:rPr>
              <w:t>:</w:t>
            </w:r>
            <w:r w:rsidRPr="00912709">
              <w:rPr>
                <w:rFonts w:ascii="Tahoma" w:hAnsi="Tahoma" w:cs="Tahoma"/>
                <w:color w:val="FF0000"/>
                <w:sz w:val="18"/>
                <w:szCs w:val="18"/>
              </w:rPr>
              <w:t xml:space="preserve"> </w:t>
            </w:r>
          </w:p>
          <w:p w:rsidR="005D6498" w:rsidRPr="00A14E86" w:rsidRDefault="005D6498" w:rsidP="00ED6201">
            <w:pPr>
              <w:widowControl w:val="0"/>
              <w:numPr>
                <w:ilvl w:val="0"/>
                <w:numId w:val="37"/>
              </w:numPr>
              <w:spacing w:after="0"/>
              <w:ind w:left="450"/>
              <w:rPr>
                <w:rFonts w:ascii="Tahoma" w:hAnsi="Tahoma" w:cs="Tahoma"/>
                <w:b/>
                <w:color w:val="FF0000"/>
                <w:sz w:val="18"/>
                <w:szCs w:val="18"/>
              </w:rPr>
            </w:pPr>
            <w:r w:rsidRPr="00912709">
              <w:rPr>
                <w:rFonts w:ascii="Tahoma" w:hAnsi="Tahoma" w:cs="Tahoma"/>
                <w:color w:val="FF0000"/>
                <w:sz w:val="18"/>
                <w:szCs w:val="18"/>
              </w:rPr>
              <w:t xml:space="preserve">minerálními dusíkatými hnojivy v období </w:t>
            </w:r>
            <w:r w:rsidRPr="00A14E86">
              <w:rPr>
                <w:rFonts w:ascii="Tahoma" w:hAnsi="Tahoma" w:cs="Tahoma"/>
                <w:b/>
                <w:color w:val="FF0000"/>
                <w:sz w:val="18"/>
                <w:szCs w:val="18"/>
              </w:rPr>
              <w:t>15.6. až 14.10.</w:t>
            </w:r>
          </w:p>
          <w:p w:rsidR="005D6498" w:rsidRPr="00A14E86" w:rsidRDefault="005D6498" w:rsidP="00ED6201">
            <w:pPr>
              <w:widowControl w:val="0"/>
              <w:numPr>
                <w:ilvl w:val="0"/>
                <w:numId w:val="37"/>
              </w:numPr>
              <w:spacing w:after="0"/>
              <w:ind w:left="450"/>
              <w:rPr>
                <w:rFonts w:ascii="Tahoma" w:hAnsi="Tahoma" w:cs="Tahoma"/>
                <w:b/>
                <w:color w:val="FF0000"/>
                <w:sz w:val="18"/>
                <w:szCs w:val="18"/>
              </w:rPr>
            </w:pPr>
            <w:r w:rsidRPr="00912709">
              <w:rPr>
                <w:rFonts w:ascii="Tahoma" w:hAnsi="Tahoma" w:cs="Tahoma"/>
                <w:color w:val="FF0000"/>
                <w:sz w:val="18"/>
                <w:szCs w:val="18"/>
              </w:rPr>
              <w:t xml:space="preserve">hnojivy s rychle uvolnitelným dusíkem v období </w:t>
            </w:r>
            <w:r w:rsidRPr="00A14E86">
              <w:rPr>
                <w:rFonts w:ascii="Tahoma" w:hAnsi="Tahoma" w:cs="Tahoma"/>
                <w:b/>
                <w:color w:val="FF0000"/>
                <w:sz w:val="18"/>
                <w:szCs w:val="18"/>
              </w:rPr>
              <w:t>15.6. až 4.11.</w:t>
            </w:r>
          </w:p>
          <w:p w:rsidR="005D6498" w:rsidRPr="00912709" w:rsidRDefault="005D6498" w:rsidP="005D6498">
            <w:pPr>
              <w:widowControl w:val="0"/>
              <w:rPr>
                <w:rFonts w:ascii="Tahoma" w:hAnsi="Tahoma" w:cs="Tahoma"/>
                <w:color w:val="FF0000"/>
                <w:sz w:val="18"/>
                <w:szCs w:val="18"/>
              </w:rPr>
            </w:pPr>
            <w:r w:rsidRPr="00912709">
              <w:rPr>
                <w:rFonts w:ascii="Tahoma" w:hAnsi="Tahoma" w:cs="Tahoma"/>
                <w:color w:val="FF0000"/>
                <w:sz w:val="18"/>
                <w:szCs w:val="18"/>
              </w:rPr>
              <w:br/>
            </w:r>
            <w:r w:rsidRPr="00912709">
              <w:rPr>
                <w:rFonts w:ascii="Tahoma" w:hAnsi="Tahoma" w:cs="Tahoma"/>
                <w:b/>
                <w:bCs/>
                <w:color w:val="FF0000"/>
                <w:sz w:val="18"/>
                <w:szCs w:val="18"/>
              </w:rPr>
              <w:t xml:space="preserve">Uvedená hnojiva lze použít následujícími způsoby </w:t>
            </w:r>
            <w:r w:rsidRPr="00912709">
              <w:rPr>
                <w:rFonts w:ascii="Tahoma" w:hAnsi="Tahoma" w:cs="Tahoma"/>
                <w:color w:val="FF0000"/>
                <w:sz w:val="18"/>
                <w:szCs w:val="18"/>
              </w:rPr>
              <w:t>(platí pro aplikační pásmo II)</w:t>
            </w:r>
            <w:r w:rsidRPr="00912709">
              <w:rPr>
                <w:rFonts w:ascii="Tahoma" w:hAnsi="Tahoma" w:cs="Tahoma"/>
                <w:b/>
                <w:bCs/>
                <w:color w:val="FF0000"/>
                <w:sz w:val="18"/>
                <w:szCs w:val="18"/>
              </w:rPr>
              <w:t>:</w:t>
            </w:r>
            <w:r w:rsidRPr="00912709">
              <w:rPr>
                <w:rFonts w:ascii="Tahoma" w:hAnsi="Tahoma" w:cs="Tahoma"/>
                <w:color w:val="FF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467"/>
              <w:gridCol w:w="565"/>
            </w:tblGrid>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Style w:val="Siln"/>
                      <w:rFonts w:ascii="Tahoma" w:hAnsi="Tahoma" w:cs="Tahoma"/>
                      <w:color w:val="FF0000"/>
                      <w:sz w:val="18"/>
                    </w:rPr>
                    <w:t>Způsob hnojení</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Style w:val="Siln"/>
                      <w:rFonts w:ascii="Tahoma" w:hAnsi="Tahoma" w:cs="Tahoma"/>
                      <w:color w:val="FF0000"/>
                      <w:sz w:val="18"/>
                    </w:rPr>
                    <w:t>A</w:t>
                  </w:r>
                  <w:r>
                    <w:rPr>
                      <w:rStyle w:val="Siln"/>
                      <w:rFonts w:ascii="Tahoma" w:hAnsi="Tahoma" w:cs="Tahoma"/>
                      <w:color w:val="FF0000"/>
                      <w:sz w:val="18"/>
                    </w:rPr>
                    <w:t>*</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Style w:val="Siln"/>
                      <w:rFonts w:ascii="Tahoma" w:hAnsi="Tahoma" w:cs="Tahoma"/>
                      <w:color w:val="FF0000"/>
                      <w:sz w:val="18"/>
                    </w:rPr>
                    <w:t>B</w:t>
                  </w:r>
                  <w:r>
                    <w:rPr>
                      <w:rStyle w:val="Siln"/>
                      <w:rFonts w:ascii="Tahoma" w:hAnsi="Tahoma" w:cs="Tahoma"/>
                      <w:color w:val="FF0000"/>
                      <w:sz w:val="18"/>
                    </w:rPr>
                    <w:t>*</w:t>
                  </w:r>
                </w:p>
              </w:tc>
            </w:tr>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Fonts w:ascii="Tahoma" w:hAnsi="Tahoma" w:cs="Tahoma"/>
                      <w:color w:val="FF0000"/>
                      <w:sz w:val="18"/>
                      <w:szCs w:val="18"/>
                    </w:rPr>
                    <w:t>1. K ozimé plodině následující po obilnině</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50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100</w:t>
                  </w:r>
                </w:p>
              </w:tc>
            </w:tr>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Fonts w:ascii="Tahoma" w:hAnsi="Tahoma" w:cs="Tahoma"/>
                      <w:color w:val="FF0000"/>
                      <w:sz w:val="18"/>
                      <w:szCs w:val="18"/>
                    </w:rPr>
                    <w:t>2. K ozimé plodině následující po jiné předplodině než je obilnina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30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60</w:t>
                  </w:r>
                </w:p>
              </w:tc>
            </w:tr>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Fonts w:ascii="Tahoma" w:hAnsi="Tahoma" w:cs="Tahoma"/>
                      <w:color w:val="FF0000"/>
                      <w:sz w:val="18"/>
                      <w:szCs w:val="18"/>
                    </w:rPr>
                    <w:t>3. K meziplodinám, s výjimkou čistých porostů jetelovin a luskovin nebo k podpoře rozkladu slámy**</w:t>
                  </w:r>
                  <w:r>
                    <w:rPr>
                      <w:rFonts w:ascii="Tahoma" w:hAnsi="Tahoma" w:cs="Tahoma"/>
                      <w:color w:val="FF0000"/>
                      <w:sz w:val="18"/>
                      <w:szCs w:val="18"/>
                    </w:rPr>
                    <w:t>*</w:t>
                  </w:r>
                  <w:r w:rsidRPr="00912709">
                    <w:rPr>
                      <w:rFonts w:ascii="Tahoma" w:hAnsi="Tahoma" w:cs="Tahoma"/>
                      <w:color w:val="FF0000"/>
                      <w:sz w:val="18"/>
                      <w:szCs w:val="18"/>
                    </w:rPr>
                    <w:t>, s výjimkou slámy luskovin, olejnin a jetelovin pěstovaných na semeno</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50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100</w:t>
                  </w:r>
                </w:p>
              </w:tc>
            </w:tr>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Fonts w:ascii="Tahoma" w:hAnsi="Tahoma" w:cs="Tahoma"/>
                      <w:color w:val="FF0000"/>
                      <w:sz w:val="18"/>
                      <w:szCs w:val="18"/>
                    </w:rPr>
                    <w:t>4. Pro následné jarní plodiny</w:t>
                  </w:r>
                  <w:r>
                    <w:rPr>
                      <w:rFonts w:ascii="Tahoma" w:hAnsi="Tahoma" w:cs="Tahoma"/>
                      <w:color w:val="FF0000"/>
                      <w:sz w:val="18"/>
                      <w:szCs w:val="18"/>
                    </w:rPr>
                    <w:t xml:space="preserve"> (použití hnojiv je možné až od 1. října)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80</w:t>
                  </w:r>
                </w:p>
              </w:tc>
            </w:tr>
          </w:tbl>
          <w:p w:rsidR="005D6498" w:rsidRPr="00237544" w:rsidRDefault="005D6498" w:rsidP="005D6498">
            <w:pPr>
              <w:widowControl w:val="0"/>
              <w:rPr>
                <w:rFonts w:ascii="Tahoma" w:hAnsi="Tahoma" w:cs="Tahoma"/>
                <w:color w:val="FF0000"/>
                <w:sz w:val="18"/>
                <w:szCs w:val="18"/>
              </w:rPr>
            </w:pPr>
            <w:r w:rsidRPr="00912709">
              <w:rPr>
                <w:rFonts w:ascii="Tahoma" w:hAnsi="Tahoma" w:cs="Tahoma"/>
                <w:color w:val="FF0000"/>
                <w:sz w:val="18"/>
                <w:szCs w:val="18"/>
              </w:rPr>
              <w:br/>
            </w:r>
            <w:r w:rsidRPr="00237544">
              <w:rPr>
                <w:rFonts w:ascii="Tahoma" w:hAnsi="Tahoma" w:cs="Tahoma"/>
                <w:color w:val="FF0000"/>
                <w:sz w:val="18"/>
                <w:szCs w:val="18"/>
              </w:rPr>
              <w:t xml:space="preserve"> Vysvětlivky k tabulce:</w:t>
            </w:r>
            <w:r w:rsidRPr="00237544">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A. maximální celková dávka dusíku v minerálních dusíkatých hnojivech v kg N/ha.</w:t>
            </w:r>
            <w:r w:rsidRPr="00237544">
              <w:rPr>
                <w:rFonts w:ascii="Tahoma" w:hAnsi="Tahoma" w:cs="Tahoma"/>
                <w:color w:val="FF0000"/>
                <w:sz w:val="18"/>
                <w:szCs w:val="18"/>
              </w:rPr>
              <w:br/>
            </w:r>
            <w:r>
              <w:rPr>
                <w:rFonts w:ascii="Tahoma" w:hAnsi="Tahoma" w:cs="Tahoma"/>
                <w:color w:val="FF0000"/>
                <w:sz w:val="18"/>
                <w:szCs w:val="18"/>
              </w:rPr>
              <w:t>*</w:t>
            </w:r>
            <w:r w:rsidRPr="00237544">
              <w:rPr>
                <w:rFonts w:ascii="Tahoma" w:hAnsi="Tahoma" w:cs="Tahoma"/>
                <w:color w:val="FF0000"/>
                <w:sz w:val="18"/>
                <w:szCs w:val="18"/>
              </w:rPr>
              <w:t>B. maximální celková dávka celkového dusíku ve hnojivech s rychle uvolnitelným dusíkem v kg N/ha.</w:t>
            </w:r>
            <w:r w:rsidRPr="00237544">
              <w:rPr>
                <w:rFonts w:ascii="Tahoma" w:hAnsi="Tahoma" w:cs="Tahoma"/>
                <w:color w:val="FF0000"/>
                <w:sz w:val="18"/>
                <w:szCs w:val="18"/>
              </w:rPr>
              <w:br/>
              <w:t>**</w:t>
            </w:r>
            <w:r>
              <w:rPr>
                <w:rFonts w:ascii="Tahoma" w:hAnsi="Tahoma" w:cs="Tahoma"/>
                <w:color w:val="FF0000"/>
                <w:sz w:val="18"/>
                <w:szCs w:val="18"/>
              </w:rPr>
              <w:t>*</w:t>
            </w:r>
            <w:r w:rsidRPr="00237544">
              <w:rPr>
                <w:rFonts w:ascii="Tahoma" w:hAnsi="Tahoma" w:cs="Tahoma"/>
                <w:color w:val="FF0000"/>
                <w:sz w:val="18"/>
                <w:szCs w:val="18"/>
              </w:rPr>
              <w:t xml:space="preserve"> použití minerálních dusíkatých hnojiv je možné pouze v případě, že bude následovat ozimá plodina nebo meziplodina </w:t>
            </w:r>
            <w:r>
              <w:rPr>
                <w:rFonts w:ascii="Tahoma" w:hAnsi="Tahoma" w:cs="Tahoma"/>
                <w:color w:val="FF0000"/>
                <w:sz w:val="18"/>
                <w:szCs w:val="18"/>
              </w:rPr>
              <w:t>ponechaná</w:t>
            </w:r>
            <w:r w:rsidRPr="00237544">
              <w:rPr>
                <w:rFonts w:ascii="Tahoma" w:hAnsi="Tahoma" w:cs="Tahoma"/>
                <w:color w:val="FF0000"/>
                <w:sz w:val="18"/>
                <w:szCs w:val="18"/>
              </w:rPr>
              <w:t xml:space="preserve"> na zemědělském pozemku minimálně do </w:t>
            </w:r>
            <w:r>
              <w:rPr>
                <w:rFonts w:ascii="Tahoma" w:hAnsi="Tahoma" w:cs="Tahoma"/>
                <w:color w:val="FF0000"/>
                <w:sz w:val="18"/>
                <w:szCs w:val="18"/>
              </w:rPr>
              <w:t>31. ledna</w:t>
            </w:r>
            <w:r w:rsidRPr="00237544">
              <w:rPr>
                <w:rFonts w:ascii="Tahoma" w:hAnsi="Tahoma" w:cs="Tahoma"/>
                <w:color w:val="FF0000"/>
                <w:sz w:val="18"/>
                <w:szCs w:val="18"/>
              </w:rPr>
              <w:t xml:space="preserve"> následujícího kalendářního roku.</w:t>
            </w:r>
            <w:r w:rsidRPr="00237544">
              <w:rPr>
                <w:rFonts w:ascii="Tahoma" w:hAnsi="Tahoma" w:cs="Tahoma"/>
                <w:color w:val="FF0000"/>
                <w:sz w:val="18"/>
                <w:szCs w:val="18"/>
              </w:rPr>
              <w:br/>
            </w:r>
            <w:r w:rsidRPr="00237544">
              <w:rPr>
                <w:rFonts w:ascii="Tahoma" w:hAnsi="Tahoma" w:cs="Tahoma"/>
                <w:color w:val="FF0000"/>
                <w:sz w:val="18"/>
                <w:szCs w:val="18"/>
              </w:rPr>
              <w:br/>
            </w:r>
            <w:r w:rsidRPr="00237544">
              <w:rPr>
                <w:rFonts w:ascii="Tahoma" w:hAnsi="Tahoma" w:cs="Tahoma"/>
                <w:color w:val="FF0000"/>
                <w:sz w:val="18"/>
                <w:szCs w:val="18"/>
              </w:rPr>
              <w:br/>
            </w:r>
            <w:r w:rsidRPr="00237544">
              <w:rPr>
                <w:rStyle w:val="Zdraznn"/>
                <w:rFonts w:ascii="Tahoma" w:hAnsi="Tahoma" w:cs="Tahoma"/>
                <w:color w:val="FF0000"/>
                <w:sz w:val="18"/>
                <w:szCs w:val="18"/>
              </w:rPr>
              <w:t xml:space="preserve"> Poznámky:</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Omezení hnojení se nevztahuje na plodiny pěstované na DPB k datu 15. 6., např. kukuřice, travní porost na orné půdě, jetelotravní směs, víceletá pícnina.</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J</w:t>
            </w:r>
            <w:r w:rsidRPr="00237544">
              <w:rPr>
                <w:rStyle w:val="Zdraznn"/>
                <w:rFonts w:ascii="Tahoma" w:hAnsi="Tahoma" w:cs="Tahoma"/>
                <w:color w:val="FF0000"/>
                <w:sz w:val="18"/>
                <w:szCs w:val="18"/>
              </w:rPr>
              <w:t xml:space="preserve">ednotlivé dávky různých způsobů hnojení a různých hnojiv nelze sčítat, </w:t>
            </w:r>
          </w:p>
          <w:p w:rsidR="005D6498" w:rsidRPr="00237544" w:rsidRDefault="005D6498" w:rsidP="00ED6201">
            <w:pPr>
              <w:widowControl w:val="0"/>
              <w:numPr>
                <w:ilvl w:val="0"/>
                <w:numId w:val="29"/>
              </w:numPr>
              <w:spacing w:after="0"/>
              <w:ind w:left="300"/>
              <w:rPr>
                <w:rStyle w:val="Zdraznn"/>
              </w:rPr>
            </w:pPr>
            <w:r w:rsidRPr="00237544">
              <w:rPr>
                <w:rStyle w:val="Zdraznn"/>
                <w:rFonts w:ascii="Tahoma" w:hAnsi="Tahoma" w:cs="Tahoma"/>
                <w:color w:val="FF0000"/>
                <w:sz w:val="18"/>
                <w:szCs w:val="18"/>
              </w:rPr>
              <w:t>pouze v případě použití hnojiv k podpoře rozkladu slámy je navíc možné použít nejvýše 30 kg N/ha ke hnojení řepky nebo nejvýše 20 kg N/ha ke hnojení ostatních ozimých plodin po obilovině ve hnojivech podle písmene A nebo B,</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v rámci jednoho způsobu hnojení je možné dělení celkové dávky na dílčí dávky, </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kombinování dílčích dávek při dodržení maximální celkové dávky dusíku je možné </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1. mezi způsoby hnojení č. 1 a 3, </w:t>
            </w:r>
            <w:r w:rsidRPr="00237544">
              <w:rPr>
                <w:rFonts w:ascii="Tahoma" w:hAnsi="Tahoma" w:cs="Tahoma"/>
                <w:i/>
                <w:iCs/>
                <w:color w:val="FF0000"/>
                <w:sz w:val="18"/>
                <w:szCs w:val="18"/>
              </w:rPr>
              <w:br/>
            </w:r>
            <w:r w:rsidRPr="00237544">
              <w:rPr>
                <w:rStyle w:val="Zdraznn"/>
                <w:rFonts w:ascii="Tahoma" w:hAnsi="Tahoma" w:cs="Tahoma"/>
                <w:color w:val="FF0000"/>
                <w:sz w:val="18"/>
                <w:szCs w:val="18"/>
              </w:rPr>
              <w:t>2. mezi hnojivy podle písmene A a B, při přepočtu dusíku v poměru 1:2, nebo</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3. kombinací podle bodů 1 a 2. </w:t>
            </w:r>
          </w:p>
          <w:p w:rsidR="005D6498" w:rsidRPr="001156A0" w:rsidRDefault="005D6498" w:rsidP="00ED6201">
            <w:pPr>
              <w:widowControl w:val="0"/>
              <w:numPr>
                <w:ilvl w:val="0"/>
                <w:numId w:val="29"/>
              </w:numPr>
              <w:spacing w:after="0"/>
              <w:ind w:left="300"/>
              <w:rPr>
                <w:rStyle w:val="Zdraznn"/>
                <w:rFonts w:ascii="Tahoma" w:hAnsi="Tahoma" w:cs="Tahoma"/>
                <w:i w:val="0"/>
                <w:iCs w:val="0"/>
                <w:color w:val="FF0000"/>
                <w:sz w:val="18"/>
                <w:szCs w:val="18"/>
              </w:rPr>
            </w:pPr>
            <w:r w:rsidRPr="001156A0">
              <w:rPr>
                <w:rStyle w:val="Zdraznn"/>
                <w:rFonts w:ascii="Tahoma" w:hAnsi="Tahoma" w:cs="Tahoma"/>
                <w:color w:val="FF0000"/>
                <w:sz w:val="18"/>
                <w:szCs w:val="18"/>
              </w:rPr>
              <w:t>Za hnojení na podporu rozkladu slámy se považuje přímé nebo následné hnojení na veškerou ponechanou slámu, do začátku období zákazu hnojení. Za slámu se považují také zbytky po sklizni kukuřice na siláž, a to při výši strniště nejméně 40 cm.</w:t>
            </w:r>
          </w:p>
          <w:p w:rsidR="005D6498"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Z</w:t>
            </w:r>
            <w:r w:rsidRPr="00237544">
              <w:rPr>
                <w:rStyle w:val="Zdraznn"/>
                <w:rFonts w:ascii="Tahoma" w:hAnsi="Tahoma" w:cs="Tahoma"/>
                <w:color w:val="FF0000"/>
                <w:sz w:val="18"/>
                <w:szCs w:val="18"/>
              </w:rPr>
              <w:t>a meziplodinu je považován i výdrol řepky použitý pro zelené hnojení.</w:t>
            </w:r>
            <w:r>
              <w:t xml:space="preserve"> </w:t>
            </w:r>
            <w:r w:rsidRPr="001156A0">
              <w:rPr>
                <w:rStyle w:val="Zdraznn"/>
                <w:rFonts w:ascii="Tahoma" w:hAnsi="Tahoma" w:cs="Tahoma"/>
                <w:color w:val="FF0000"/>
                <w:sz w:val="18"/>
                <w:szCs w:val="18"/>
              </w:rPr>
              <w:t>Za hnojení k meziplodině se nepovažuje hnojení v době kratší než 2 týdny před sklizní meziplodiny nebo zapravením jejího porostu na zelené hnojení</w:t>
            </w:r>
            <w:r>
              <w:rPr>
                <w:rStyle w:val="Zdraznn"/>
                <w:rFonts w:ascii="Tahoma" w:hAnsi="Tahoma" w:cs="Tahoma"/>
                <w:color w:val="FF0000"/>
                <w:sz w:val="18"/>
                <w:szCs w:val="18"/>
              </w:rPr>
              <w:t>.</w:t>
            </w:r>
          </w:p>
          <w:p w:rsidR="005D6498" w:rsidRPr="001156A0" w:rsidRDefault="005D6498" w:rsidP="00ED6201">
            <w:pPr>
              <w:widowControl w:val="0"/>
              <w:numPr>
                <w:ilvl w:val="0"/>
                <w:numId w:val="29"/>
              </w:numPr>
              <w:spacing w:after="0"/>
              <w:ind w:left="300"/>
              <w:rPr>
                <w:rFonts w:ascii="Tahoma" w:hAnsi="Tahoma" w:cs="Tahoma"/>
                <w:color w:val="FF0000"/>
                <w:sz w:val="18"/>
                <w:szCs w:val="18"/>
              </w:rPr>
            </w:pPr>
            <w:r w:rsidRPr="001156A0">
              <w:rPr>
                <w:rStyle w:val="Zdraznn"/>
                <w:rFonts w:ascii="Tahoma" w:hAnsi="Tahoma" w:cs="Tahoma"/>
                <w:color w:val="FF0000"/>
                <w:sz w:val="18"/>
                <w:szCs w:val="18"/>
              </w:rPr>
              <w:t>Tato omezení se nevztahují na přívod dusíku ve výkalech a moči hospodářských zvířat při pastvě nebo při jejich jiném pobytu na zemědělském pozemku.</w:t>
            </w:r>
          </w:p>
          <w:p w:rsidR="005D6498" w:rsidRPr="00A41316" w:rsidRDefault="005D6498" w:rsidP="00ED6201">
            <w:pPr>
              <w:widowControl w:val="0"/>
              <w:numPr>
                <w:ilvl w:val="0"/>
                <w:numId w:val="29"/>
              </w:numPr>
              <w:spacing w:after="0"/>
              <w:ind w:left="300"/>
              <w:rPr>
                <w:rFonts w:ascii="Tahoma" w:hAnsi="Tahoma" w:cs="Tahoma"/>
                <w:color w:val="FF0000"/>
                <w:sz w:val="18"/>
                <w:szCs w:val="18"/>
              </w:rPr>
            </w:pPr>
            <w:r w:rsidRPr="0032466B">
              <w:rPr>
                <w:rStyle w:val="Zdraznn"/>
                <w:rFonts w:ascii="Tahoma" w:hAnsi="Tahoma" w:cs="Tahoma"/>
                <w:color w:val="FF0000"/>
                <w:sz w:val="18"/>
                <w:szCs w:val="18"/>
              </w:rPr>
              <w:t>V případě posledního roku úhoru (kultura U) bude použito způsobu hnojení č. 2 (následně musí dojít ke změně kultury na R). .</w:t>
            </w:r>
          </w:p>
          <w:p w:rsidR="005D6498" w:rsidRPr="0030402F" w:rsidRDefault="005D6498" w:rsidP="0030402F">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Na zemědělských pozemcích nelze používat dusíkaté hnojivé látky, pokud způsob jejich užití nevede k rovnoměrnému pokrytí pozemku</w:t>
            </w:r>
            <w:r w:rsidRPr="00237544">
              <w:rPr>
                <w:rFonts w:ascii="Tahoma" w:hAnsi="Tahoma" w:cs="Tahoma"/>
                <w:color w:val="FF0000"/>
                <w:sz w:val="18"/>
                <w:szCs w:val="18"/>
              </w:rPr>
              <w:t>.</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sidRPr="006D52AC">
              <w:rPr>
                <w:rFonts w:ascii="Tahoma" w:hAnsi="Tahoma" w:cs="Tahoma"/>
                <w:color w:val="FF0000"/>
                <w:sz w:val="18"/>
                <w:szCs w:val="18"/>
              </w:rPr>
              <w:t>ZOD, R nebo G, II AP, KR 8-9</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912709" w:rsidRDefault="005D6498" w:rsidP="005D6498">
            <w:pPr>
              <w:widowControl w:val="0"/>
              <w:jc w:val="center"/>
              <w:rPr>
                <w:rFonts w:ascii="Tahoma" w:hAnsi="Tahoma" w:cs="Tahoma"/>
                <w:bCs/>
                <w:color w:val="000000"/>
                <w:sz w:val="18"/>
                <w:szCs w:val="18"/>
              </w:rPr>
            </w:pPr>
            <w:r w:rsidRPr="00912709">
              <w:rPr>
                <w:rFonts w:ascii="Tahoma" w:hAnsi="Tahoma" w:cs="Tahoma"/>
                <w:bCs/>
                <w:color w:val="000000"/>
                <w:sz w:val="18"/>
                <w:szCs w:val="18"/>
              </w:rPr>
              <w:t>M5</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Style w:val="Siln"/>
                <w:rFonts w:ascii="Tahoma" w:hAnsi="Tahoma" w:cs="Tahoma"/>
                <w:color w:val="000000"/>
                <w:sz w:val="18"/>
              </w:rPr>
              <w:t>Omezení hnojení platí pro hnojení:</w:t>
            </w:r>
            <w:r>
              <w:rPr>
                <w:rFonts w:ascii="Tahoma" w:hAnsi="Tahoma" w:cs="Tahoma"/>
                <w:color w:val="000000"/>
                <w:sz w:val="18"/>
                <w:szCs w:val="18"/>
              </w:rPr>
              <w:t xml:space="preserve"> </w:t>
            </w:r>
          </w:p>
          <w:p w:rsidR="005D6498" w:rsidRDefault="005D6498" w:rsidP="00ED6201">
            <w:pPr>
              <w:widowControl w:val="0"/>
              <w:numPr>
                <w:ilvl w:val="0"/>
                <w:numId w:val="37"/>
              </w:numPr>
              <w:spacing w:after="0"/>
              <w:ind w:left="450"/>
              <w:rPr>
                <w:rFonts w:ascii="Tahoma" w:hAnsi="Tahoma" w:cs="Tahoma"/>
                <w:color w:val="000000"/>
                <w:sz w:val="18"/>
                <w:szCs w:val="18"/>
              </w:rPr>
            </w:pPr>
            <w:r>
              <w:rPr>
                <w:rFonts w:ascii="Tahoma" w:hAnsi="Tahoma" w:cs="Tahoma"/>
                <w:color w:val="000000"/>
                <w:sz w:val="18"/>
                <w:szCs w:val="18"/>
              </w:rPr>
              <w:t>minerálními dusíkatými hnojivy v období 15.6. až 14.10.</w:t>
            </w:r>
          </w:p>
          <w:p w:rsidR="005D6498" w:rsidRDefault="005D6498" w:rsidP="00ED6201">
            <w:pPr>
              <w:widowControl w:val="0"/>
              <w:numPr>
                <w:ilvl w:val="0"/>
                <w:numId w:val="37"/>
              </w:numPr>
              <w:spacing w:after="0"/>
              <w:ind w:left="450"/>
              <w:rPr>
                <w:rFonts w:ascii="Tahoma" w:hAnsi="Tahoma" w:cs="Tahoma"/>
                <w:color w:val="000000"/>
                <w:sz w:val="18"/>
                <w:szCs w:val="18"/>
              </w:rPr>
            </w:pPr>
            <w:r>
              <w:rPr>
                <w:rFonts w:ascii="Tahoma" w:hAnsi="Tahoma" w:cs="Tahoma"/>
                <w:color w:val="000000"/>
                <w:sz w:val="18"/>
                <w:szCs w:val="18"/>
              </w:rPr>
              <w:t>hnojivy s rychle uvolnitelným dusíkem v období 15.6. až 4.11.</w:t>
            </w:r>
          </w:p>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 xml:space="preserve">Uvedená hnojiva lze použít následujícími způsoby </w:t>
            </w:r>
            <w:r>
              <w:rPr>
                <w:rFonts w:ascii="Tahoma" w:hAnsi="Tahoma" w:cs="Tahoma"/>
                <w:color w:val="000000"/>
                <w:sz w:val="18"/>
                <w:szCs w:val="18"/>
              </w:rPr>
              <w:t>(platí pro aplikační pásmo II)</w:t>
            </w:r>
            <w:r>
              <w:rPr>
                <w:rFonts w:ascii="Tahoma" w:hAnsi="Tahoma" w:cs="Tahoma"/>
                <w:b/>
                <w:bCs/>
                <w:color w:val="000000"/>
                <w:sz w:val="18"/>
                <w:szCs w:val="18"/>
              </w:rPr>
              <w:t>:</w:t>
            </w:r>
            <w:r>
              <w:rPr>
                <w:rFonts w:ascii="Tahoma" w:hAnsi="Tahoma" w:cs="Tahoma"/>
                <w:color w:val="00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467"/>
              <w:gridCol w:w="565"/>
            </w:tblGrid>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Způsob hnojení</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B</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 K ozimé plodině následující po obilnině</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50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 K ozimé plodině následující po jiné předplodině než je obilnina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30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60</w:t>
                  </w:r>
                </w:p>
              </w:tc>
            </w:tr>
            <w:tr w:rsidR="005D6498" w:rsidTr="005D6498">
              <w:trPr>
                <w:trHeight w:val="20"/>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 K meziplodinám, s výjimkou čistých porostů jetelovin a luskovin nebo k podpoře rozkladu slámy, s výjimkou slámy luskovin, olejnin a jetelovin pěstovaných na semeno**</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50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 Pro následné jarní plodiny***</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 xml:space="preserve">A. maximální celková dávka dusíku v minerálních dusíkatých hnojivech v kg N/ha. </w:t>
            </w:r>
            <w:r>
              <w:rPr>
                <w:rFonts w:ascii="Tahoma" w:hAnsi="Tahoma" w:cs="Tahoma"/>
                <w:color w:val="000000"/>
                <w:sz w:val="18"/>
                <w:szCs w:val="18"/>
              </w:rPr>
              <w:br/>
              <w:t>B. maximální celková dávka celkového dusíku ve hnojivech s rychle uvolnitelným dusíkem v kg N/ha.</w:t>
            </w:r>
            <w:r>
              <w:rPr>
                <w:rFonts w:ascii="Tahoma" w:hAnsi="Tahoma" w:cs="Tahoma"/>
                <w:color w:val="000000"/>
                <w:sz w:val="18"/>
                <w:szCs w:val="18"/>
              </w:rPr>
              <w:br/>
              <w:t>** použití minerálních dusíkatých hnojiv je možné pouze v případě, že bude následovat ozimá plodina nebo bude meziplodina ponechána na zemědělském pozemku minimálně do 15. února následujícího kalendářního roku.</w:t>
            </w:r>
            <w:r>
              <w:rPr>
                <w:rFonts w:ascii="Tahoma" w:hAnsi="Tahoma" w:cs="Tahoma"/>
                <w:color w:val="000000"/>
                <w:sz w:val="18"/>
                <w:szCs w:val="18"/>
              </w:rPr>
              <w:br/>
              <w:t xml:space="preserve">*** použití hnojiv s rychle uvolnitelným dusíkem je možné až v období od 1. října do začátku období zákazu hnojení, pouze s inhibitorem nitrifikace, a to způsobem a v dávce uvedené v příbalovém letáku nebo schválené etiketě. </w:t>
            </w:r>
            <w:r>
              <w:rPr>
                <w:rFonts w:ascii="Tahoma" w:hAnsi="Tahoma" w:cs="Tahoma"/>
                <w:color w:val="000000"/>
                <w:sz w:val="18"/>
                <w:szCs w:val="18"/>
              </w:rPr>
              <w:br/>
            </w:r>
            <w:r>
              <w:rPr>
                <w:rFonts w:ascii="Tahoma" w:hAnsi="Tahoma" w:cs="Tahoma"/>
                <w:i/>
                <w:iCs/>
                <w:color w:val="000000"/>
                <w:sz w:val="18"/>
                <w:szCs w:val="18"/>
              </w:rPr>
              <w:br/>
            </w:r>
            <w:r>
              <w:rPr>
                <w:rStyle w:val="Zdraznn"/>
                <w:rFonts w:ascii="Tahoma" w:hAnsi="Tahoma" w:cs="Tahoma"/>
                <w:color w:val="000000"/>
                <w:sz w:val="18"/>
                <w:szCs w:val="18"/>
              </w:rPr>
              <w:t>Poznámky:</w:t>
            </w:r>
          </w:p>
          <w:p w:rsidR="005D6498" w:rsidRDefault="005D6498" w:rsidP="00ED6201">
            <w:pPr>
              <w:widowControl w:val="0"/>
              <w:numPr>
                <w:ilvl w:val="0"/>
                <w:numId w:val="38"/>
              </w:numPr>
              <w:spacing w:after="0"/>
              <w:ind w:left="300"/>
              <w:rPr>
                <w:rFonts w:ascii="Tahoma" w:hAnsi="Tahoma" w:cs="Tahoma"/>
                <w:color w:val="000000"/>
                <w:sz w:val="18"/>
                <w:szCs w:val="18"/>
              </w:rPr>
            </w:pPr>
            <w:r>
              <w:rPr>
                <w:rStyle w:val="Zdraznn"/>
                <w:rFonts w:ascii="Tahoma" w:hAnsi="Tahoma" w:cs="Tahoma"/>
                <w:color w:val="000000"/>
                <w:sz w:val="18"/>
                <w:szCs w:val="18"/>
              </w:rPr>
              <w:t xml:space="preserve">jednotlivé dávky různých způsobů hnojení a různých hnojiv nelze sčítat, </w:t>
            </w:r>
          </w:p>
          <w:p w:rsidR="005D6498" w:rsidRDefault="005D6498" w:rsidP="00ED6201">
            <w:pPr>
              <w:widowControl w:val="0"/>
              <w:numPr>
                <w:ilvl w:val="0"/>
                <w:numId w:val="38"/>
              </w:numPr>
              <w:spacing w:after="0"/>
              <w:ind w:left="300"/>
              <w:rPr>
                <w:rFonts w:ascii="Tahoma" w:hAnsi="Tahoma" w:cs="Tahoma"/>
                <w:color w:val="000000"/>
                <w:sz w:val="18"/>
                <w:szCs w:val="18"/>
              </w:rPr>
            </w:pPr>
            <w:r>
              <w:rPr>
                <w:rStyle w:val="Zdraznn"/>
                <w:rFonts w:ascii="Tahoma" w:hAnsi="Tahoma" w:cs="Tahoma"/>
                <w:color w:val="000000"/>
                <w:sz w:val="18"/>
                <w:szCs w:val="18"/>
              </w:rPr>
              <w:t>pouze v případě použití hnojiv k podpoře rozkladu slámy je navíc možné použít nejvýše 20 kg N/ha ve hnojivech podle písmene A nebo B ke hnojení ozimých plodin následujících po obilnině,</w:t>
            </w:r>
          </w:p>
          <w:p w:rsidR="005D6498" w:rsidRDefault="005D6498" w:rsidP="00ED6201">
            <w:pPr>
              <w:widowControl w:val="0"/>
              <w:numPr>
                <w:ilvl w:val="0"/>
                <w:numId w:val="38"/>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rámci jednoho způsobu hnojení je možné dělení celkové dávky na dílčí dávky, </w:t>
            </w:r>
          </w:p>
          <w:p w:rsidR="005D6498" w:rsidRDefault="005D6498" w:rsidP="00ED6201">
            <w:pPr>
              <w:widowControl w:val="0"/>
              <w:numPr>
                <w:ilvl w:val="0"/>
                <w:numId w:val="38"/>
              </w:numPr>
              <w:spacing w:after="0"/>
              <w:ind w:left="300"/>
              <w:rPr>
                <w:rFonts w:ascii="Tahoma" w:hAnsi="Tahoma" w:cs="Tahoma"/>
                <w:color w:val="000000"/>
                <w:sz w:val="18"/>
                <w:szCs w:val="18"/>
              </w:rPr>
            </w:pPr>
            <w:r>
              <w:rPr>
                <w:rStyle w:val="Zdraznn"/>
                <w:rFonts w:ascii="Tahoma" w:hAnsi="Tahoma" w:cs="Tahoma"/>
                <w:color w:val="000000"/>
                <w:sz w:val="18"/>
                <w:szCs w:val="18"/>
              </w:rPr>
              <w:t xml:space="preserve">kombinování dílčích dávek při dodržení maximální celkové dávky dusíku je možné </w:t>
            </w:r>
            <w:r>
              <w:rPr>
                <w:rFonts w:ascii="Tahoma" w:hAnsi="Tahoma" w:cs="Tahoma"/>
                <w:i/>
                <w:iCs/>
                <w:color w:val="000000"/>
                <w:sz w:val="18"/>
                <w:szCs w:val="18"/>
              </w:rPr>
              <w:br/>
            </w:r>
            <w:r>
              <w:rPr>
                <w:rStyle w:val="Zdraznn"/>
                <w:rFonts w:ascii="Tahoma" w:hAnsi="Tahoma" w:cs="Tahoma"/>
                <w:color w:val="000000"/>
                <w:sz w:val="18"/>
                <w:szCs w:val="18"/>
              </w:rPr>
              <w:t xml:space="preserve">1. mezi způsoby hnojení č. 1 a 3, </w:t>
            </w:r>
            <w:r>
              <w:rPr>
                <w:rFonts w:ascii="Tahoma" w:hAnsi="Tahoma" w:cs="Tahoma"/>
                <w:i/>
                <w:iCs/>
                <w:color w:val="000000"/>
                <w:sz w:val="18"/>
                <w:szCs w:val="18"/>
              </w:rPr>
              <w:br/>
            </w:r>
            <w:r>
              <w:rPr>
                <w:rStyle w:val="Zdraznn"/>
                <w:rFonts w:ascii="Tahoma" w:hAnsi="Tahoma" w:cs="Tahoma"/>
                <w:color w:val="000000"/>
                <w:sz w:val="18"/>
                <w:szCs w:val="18"/>
              </w:rPr>
              <w:t>2. mezi hnojivy podle písmene A a B, při přepočtu dusíku v poměru 1:2, nebo</w:t>
            </w:r>
            <w:r>
              <w:rPr>
                <w:rFonts w:ascii="Tahoma" w:hAnsi="Tahoma" w:cs="Tahoma"/>
                <w:i/>
                <w:iCs/>
                <w:color w:val="000000"/>
                <w:sz w:val="18"/>
                <w:szCs w:val="18"/>
              </w:rPr>
              <w:br/>
            </w:r>
            <w:r>
              <w:rPr>
                <w:rStyle w:val="Zdraznn"/>
                <w:rFonts w:ascii="Tahoma" w:hAnsi="Tahoma" w:cs="Tahoma"/>
                <w:color w:val="000000"/>
                <w:sz w:val="18"/>
                <w:szCs w:val="18"/>
              </w:rPr>
              <w:t xml:space="preserve">3. kombinací podle bodů 1 a 2. </w:t>
            </w:r>
          </w:p>
          <w:p w:rsidR="005D6498" w:rsidRDefault="005D6498" w:rsidP="00ED6201">
            <w:pPr>
              <w:widowControl w:val="0"/>
              <w:numPr>
                <w:ilvl w:val="0"/>
                <w:numId w:val="38"/>
              </w:numPr>
              <w:spacing w:after="0"/>
              <w:ind w:left="300"/>
              <w:rPr>
                <w:rFonts w:ascii="Tahoma" w:hAnsi="Tahoma" w:cs="Tahoma"/>
                <w:color w:val="000000"/>
                <w:sz w:val="18"/>
                <w:szCs w:val="18"/>
              </w:rPr>
            </w:pPr>
            <w:r>
              <w:rPr>
                <w:rStyle w:val="Zdraznn"/>
                <w:rFonts w:ascii="Tahoma" w:hAnsi="Tahoma" w:cs="Tahoma"/>
                <w:color w:val="000000"/>
                <w:sz w:val="18"/>
                <w:szCs w:val="18"/>
              </w:rPr>
              <w:t>Za hnojení na podporu rozkladu slámy se považuje přímé nebo následné hnojení do doby předseťové přípravy pro následující ozimou plodinu nebo do začátku období zákazu hnojení a za meziplodinu je považován i výdrol řepky použitý pro zelené hnojení. Za slámu se považují také zbytky po sklizni kukuřice na siláž, a to při výši strniště nejméně 40 cm.</w:t>
            </w:r>
          </w:p>
          <w:p w:rsidR="005D6498" w:rsidRDefault="005D6498" w:rsidP="00ED6201">
            <w:pPr>
              <w:widowControl w:val="0"/>
              <w:numPr>
                <w:ilvl w:val="0"/>
                <w:numId w:val="38"/>
              </w:numPr>
              <w:spacing w:after="0"/>
              <w:ind w:left="300"/>
              <w:rPr>
                <w:rFonts w:ascii="Tahoma" w:hAnsi="Tahoma" w:cs="Tahoma"/>
                <w:color w:val="000000"/>
                <w:sz w:val="18"/>
                <w:szCs w:val="18"/>
              </w:rPr>
            </w:pPr>
            <w:r>
              <w:rPr>
                <w:rStyle w:val="Zdraznn"/>
                <w:rFonts w:ascii="Tahoma" w:hAnsi="Tahoma" w:cs="Tahoma"/>
                <w:color w:val="000000"/>
                <w:sz w:val="18"/>
                <w:szCs w:val="18"/>
              </w:rPr>
              <w:t>Tato omezení se nevztahují na přívod dusíku ve výkalech a moči hospodářských zvířat při pastvě nebo při jejich jiném pobytu na zemědělském pozemku.</w:t>
            </w:r>
          </w:p>
          <w:p w:rsidR="005D6498" w:rsidRDefault="005D6498" w:rsidP="00ED6201">
            <w:pPr>
              <w:widowControl w:val="0"/>
              <w:numPr>
                <w:ilvl w:val="0"/>
                <w:numId w:val="39"/>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případě posledního roku úhoru (kultura U) bude použito způsobu hnojení č. 2 (následně musí dojít ke změně kultury na R). </w:t>
            </w:r>
          </w:p>
          <w:p w:rsidR="005D6498" w:rsidRDefault="005D6498" w:rsidP="00ED6201">
            <w:pPr>
              <w:widowControl w:val="0"/>
              <w:numPr>
                <w:ilvl w:val="0"/>
                <w:numId w:val="39"/>
              </w:numPr>
              <w:spacing w:after="0"/>
              <w:ind w:left="300"/>
              <w:rPr>
                <w:rFonts w:ascii="Tahoma" w:hAnsi="Tahoma" w:cs="Tahoma"/>
                <w:color w:val="000000"/>
                <w:sz w:val="18"/>
                <w:szCs w:val="18"/>
              </w:rPr>
            </w:pPr>
            <w:r>
              <w:rPr>
                <w:rStyle w:val="Zdraznn"/>
                <w:rFonts w:ascii="Tahoma" w:hAnsi="Tahoma" w:cs="Tahoma"/>
                <w:color w:val="000000"/>
                <w:sz w:val="18"/>
                <w:szCs w:val="18"/>
              </w:rPr>
              <w:t>Omezení hnojení se nevztahuje na plodiny pěstované na DPB k datu 15. 6., např. kukuřice, travní porost na orné půdě, jetelotravní směs, víceletá pícnina.</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Na zemědělských pozemcích nelze používat dusíkaté hnojivé látky, pokud způsob jejich užití nevede k rovnoměrnému pokrytí pozemku</w:t>
            </w:r>
            <w:r>
              <w:rPr>
                <w:rFonts w:ascii="Tahoma" w:hAnsi="Tahoma" w:cs="Tahoma"/>
                <w:color w:val="000000"/>
                <w:sz w:val="18"/>
                <w:szCs w:val="18"/>
              </w:rPr>
              <w: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F4878" w:rsidRDefault="005D6498" w:rsidP="005D6498">
            <w:pPr>
              <w:widowControl w:val="0"/>
              <w:rPr>
                <w:rFonts w:ascii="Tahoma" w:hAnsi="Tahoma" w:cs="Tahoma"/>
                <w:b/>
                <w:color w:val="FF0000"/>
                <w:sz w:val="18"/>
                <w:szCs w:val="18"/>
              </w:rPr>
            </w:pPr>
            <w:r w:rsidRPr="00BF4878">
              <w:rPr>
                <w:rFonts w:ascii="Tahoma" w:hAnsi="Tahoma" w:cs="Tahoma"/>
                <w:b/>
                <w:color w:val="FF0000"/>
                <w:sz w:val="18"/>
                <w:szCs w:val="18"/>
              </w:rPr>
              <w:t>M56</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5D6498">
            <w:pPr>
              <w:widowControl w:val="0"/>
              <w:rPr>
                <w:rFonts w:ascii="Tahoma" w:hAnsi="Tahoma" w:cs="Tahoma"/>
                <w:color w:val="FF0000"/>
                <w:sz w:val="18"/>
                <w:szCs w:val="18"/>
              </w:rPr>
            </w:pPr>
            <w:r w:rsidRPr="00912709">
              <w:rPr>
                <w:rStyle w:val="Siln"/>
                <w:rFonts w:ascii="Tahoma" w:hAnsi="Tahoma" w:cs="Tahoma"/>
                <w:color w:val="FF0000"/>
                <w:sz w:val="18"/>
              </w:rPr>
              <w:t>Omezení platí pro hnojení</w:t>
            </w:r>
            <w:r>
              <w:rPr>
                <w:rStyle w:val="Siln"/>
                <w:rFonts w:ascii="Tahoma" w:hAnsi="Tahoma" w:cs="Tahoma"/>
                <w:color w:val="FF0000"/>
                <w:sz w:val="18"/>
              </w:rPr>
              <w:t xml:space="preserve"> po sklizni hlavní plodiny</w:t>
            </w:r>
            <w:r w:rsidRPr="00912709">
              <w:rPr>
                <w:rStyle w:val="Siln"/>
                <w:rFonts w:ascii="Tahoma" w:hAnsi="Tahoma" w:cs="Tahoma"/>
                <w:color w:val="FF0000"/>
                <w:sz w:val="18"/>
              </w:rPr>
              <w:t>:</w:t>
            </w:r>
            <w:r w:rsidRPr="00912709">
              <w:rPr>
                <w:rFonts w:ascii="Tahoma" w:hAnsi="Tahoma" w:cs="Tahoma"/>
                <w:color w:val="FF0000"/>
                <w:sz w:val="18"/>
                <w:szCs w:val="18"/>
              </w:rPr>
              <w:t xml:space="preserve"> </w:t>
            </w:r>
          </w:p>
          <w:p w:rsidR="005D6498" w:rsidRPr="00A14E86" w:rsidRDefault="005D6498" w:rsidP="00ED6201">
            <w:pPr>
              <w:widowControl w:val="0"/>
              <w:numPr>
                <w:ilvl w:val="0"/>
                <w:numId w:val="40"/>
              </w:numPr>
              <w:spacing w:after="0"/>
              <w:ind w:left="450"/>
              <w:rPr>
                <w:rFonts w:ascii="Tahoma" w:hAnsi="Tahoma" w:cs="Tahoma"/>
                <w:b/>
                <w:color w:val="FF0000"/>
                <w:sz w:val="18"/>
                <w:szCs w:val="18"/>
              </w:rPr>
            </w:pPr>
            <w:r w:rsidRPr="00912709">
              <w:rPr>
                <w:rFonts w:ascii="Tahoma" w:hAnsi="Tahoma" w:cs="Tahoma"/>
                <w:color w:val="FF0000"/>
                <w:sz w:val="18"/>
                <w:szCs w:val="18"/>
              </w:rPr>
              <w:t xml:space="preserve">minerálními dusíkatými hnojivy v období </w:t>
            </w:r>
            <w:r w:rsidRPr="00A14E86">
              <w:rPr>
                <w:rFonts w:ascii="Tahoma" w:hAnsi="Tahoma" w:cs="Tahoma"/>
                <w:b/>
                <w:color w:val="FF0000"/>
                <w:sz w:val="18"/>
                <w:szCs w:val="18"/>
              </w:rPr>
              <w:t>15.6. až 14.10.</w:t>
            </w:r>
          </w:p>
          <w:p w:rsidR="005D6498" w:rsidRPr="00912709" w:rsidRDefault="005D6498" w:rsidP="00ED6201">
            <w:pPr>
              <w:widowControl w:val="0"/>
              <w:numPr>
                <w:ilvl w:val="0"/>
                <w:numId w:val="40"/>
              </w:numPr>
              <w:spacing w:after="0"/>
              <w:ind w:left="450"/>
              <w:rPr>
                <w:rFonts w:ascii="Tahoma" w:hAnsi="Tahoma" w:cs="Tahoma"/>
                <w:color w:val="FF0000"/>
                <w:sz w:val="18"/>
                <w:szCs w:val="18"/>
              </w:rPr>
            </w:pPr>
            <w:r w:rsidRPr="00912709">
              <w:rPr>
                <w:rFonts w:ascii="Tahoma" w:hAnsi="Tahoma" w:cs="Tahoma"/>
                <w:color w:val="FF0000"/>
                <w:sz w:val="18"/>
                <w:szCs w:val="18"/>
              </w:rPr>
              <w:t xml:space="preserve">hnojivy s rychle uvolnitelným dusíkem v období </w:t>
            </w:r>
            <w:r w:rsidRPr="00A14E86">
              <w:rPr>
                <w:rFonts w:ascii="Tahoma" w:hAnsi="Tahoma" w:cs="Tahoma"/>
                <w:b/>
                <w:color w:val="FF0000"/>
                <w:sz w:val="18"/>
                <w:szCs w:val="18"/>
              </w:rPr>
              <w:t>15.6. až 4.11.</w:t>
            </w:r>
          </w:p>
          <w:p w:rsidR="005D6498" w:rsidRPr="00912709" w:rsidRDefault="005D6498" w:rsidP="005D6498">
            <w:pPr>
              <w:widowControl w:val="0"/>
              <w:rPr>
                <w:rFonts w:ascii="Tahoma" w:hAnsi="Tahoma" w:cs="Tahoma"/>
                <w:color w:val="FF0000"/>
                <w:sz w:val="18"/>
                <w:szCs w:val="18"/>
              </w:rPr>
            </w:pPr>
            <w:r w:rsidRPr="00912709">
              <w:rPr>
                <w:rFonts w:ascii="Tahoma" w:hAnsi="Tahoma" w:cs="Tahoma"/>
                <w:color w:val="FF0000"/>
                <w:sz w:val="18"/>
                <w:szCs w:val="18"/>
              </w:rPr>
              <w:br/>
            </w:r>
            <w:r w:rsidRPr="00912709">
              <w:rPr>
                <w:rFonts w:ascii="Tahoma" w:hAnsi="Tahoma" w:cs="Tahoma"/>
                <w:b/>
                <w:bCs/>
                <w:color w:val="FF0000"/>
                <w:sz w:val="18"/>
                <w:szCs w:val="18"/>
              </w:rPr>
              <w:t xml:space="preserve">Uvedená hnojiva lze použít následujícími způsoby </w:t>
            </w:r>
            <w:r w:rsidRPr="00912709">
              <w:rPr>
                <w:rFonts w:ascii="Tahoma" w:hAnsi="Tahoma" w:cs="Tahoma"/>
                <w:color w:val="FF0000"/>
                <w:sz w:val="18"/>
                <w:szCs w:val="18"/>
              </w:rPr>
              <w:t>(platí pro aplikační pásmo IIIa)</w:t>
            </w:r>
            <w:r w:rsidRPr="00912709">
              <w:rPr>
                <w:rFonts w:ascii="Tahoma" w:hAnsi="Tahoma" w:cs="Tahoma"/>
                <w:b/>
                <w:bCs/>
                <w:color w:val="FF0000"/>
                <w:sz w:val="18"/>
                <w:szCs w:val="18"/>
              </w:rPr>
              <w:t>:</w:t>
            </w:r>
            <w:r w:rsidRPr="00912709">
              <w:rPr>
                <w:rFonts w:ascii="Tahoma" w:hAnsi="Tahoma" w:cs="Tahoma"/>
                <w:color w:val="FF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565"/>
              <w:gridCol w:w="467"/>
            </w:tblGrid>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Style w:val="Siln"/>
                      <w:rFonts w:ascii="Tahoma" w:hAnsi="Tahoma" w:cs="Tahoma"/>
                      <w:color w:val="FF0000"/>
                      <w:sz w:val="18"/>
                    </w:rPr>
                    <w:t>Způsob hnojení</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Style w:val="Siln"/>
                      <w:rFonts w:ascii="Tahoma" w:hAnsi="Tahoma" w:cs="Tahoma"/>
                      <w:color w:val="FF0000"/>
                      <w:sz w:val="18"/>
                    </w:rPr>
                    <w:t>A</w:t>
                  </w:r>
                  <w:r>
                    <w:rPr>
                      <w:rStyle w:val="Siln"/>
                      <w:rFonts w:ascii="Tahoma" w:hAnsi="Tahoma" w:cs="Tahoma"/>
                      <w:color w:val="FF0000"/>
                      <w:sz w:val="18"/>
                    </w:rPr>
                    <w:t>*</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Style w:val="Siln"/>
                      <w:rFonts w:ascii="Tahoma" w:hAnsi="Tahoma" w:cs="Tahoma"/>
                      <w:color w:val="FF0000"/>
                      <w:sz w:val="18"/>
                    </w:rPr>
                    <w:t>B</w:t>
                  </w:r>
                  <w:r>
                    <w:rPr>
                      <w:rStyle w:val="Siln"/>
                      <w:rFonts w:ascii="Tahoma" w:hAnsi="Tahoma" w:cs="Tahoma"/>
                      <w:color w:val="FF0000"/>
                      <w:sz w:val="18"/>
                    </w:rPr>
                    <w:t>*</w:t>
                  </w:r>
                </w:p>
              </w:tc>
            </w:tr>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Fonts w:ascii="Tahoma" w:hAnsi="Tahoma" w:cs="Tahoma"/>
                      <w:color w:val="FF0000"/>
                      <w:sz w:val="18"/>
                      <w:szCs w:val="18"/>
                    </w:rPr>
                    <w:t>1. K ozimé plodině následující po obilnině</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80</w:t>
                  </w:r>
                </w:p>
              </w:tc>
            </w:tr>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Fonts w:ascii="Tahoma" w:hAnsi="Tahoma" w:cs="Tahoma"/>
                      <w:color w:val="FF0000"/>
                      <w:sz w:val="18"/>
                      <w:szCs w:val="18"/>
                    </w:rPr>
                    <w:t>2. K ozimé plodině následující po jiné předplodině než je obilnina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15*</w:t>
                  </w:r>
                  <w:r>
                    <w:rPr>
                      <w:rFonts w:ascii="Tahoma" w:hAnsi="Tahoma" w:cs="Tahoma"/>
                      <w:color w:val="FF0000"/>
                      <w:sz w:val="18"/>
                      <w:szCs w:val="18"/>
                    </w:rPr>
                    <w:t>*</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0</w:t>
                  </w:r>
                </w:p>
              </w:tc>
            </w:tr>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Fonts w:ascii="Tahoma" w:hAnsi="Tahoma" w:cs="Tahoma"/>
                      <w:color w:val="FF0000"/>
                      <w:sz w:val="18"/>
                      <w:szCs w:val="18"/>
                    </w:rPr>
                    <w:t>3. K meziplodinám, s výjimkou čistých porostů jetelovin a luskovin nebo k podpoře rozkladu slámy**</w:t>
                  </w:r>
                  <w:r>
                    <w:rPr>
                      <w:rFonts w:ascii="Tahoma" w:hAnsi="Tahoma" w:cs="Tahoma"/>
                      <w:color w:val="FF0000"/>
                      <w:sz w:val="18"/>
                      <w:szCs w:val="18"/>
                    </w:rPr>
                    <w:t>*</w:t>
                  </w:r>
                  <w:r w:rsidRPr="00912709">
                    <w:rPr>
                      <w:rFonts w:ascii="Tahoma" w:hAnsi="Tahoma" w:cs="Tahoma"/>
                      <w:color w:val="FF0000"/>
                      <w:sz w:val="18"/>
                      <w:szCs w:val="18"/>
                    </w:rPr>
                    <w:t>, s výjimkou slámy luskovin, olejnin a jetelovin pěstovaných na semeno</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80</w:t>
                  </w:r>
                </w:p>
              </w:tc>
            </w:tr>
            <w:tr w:rsidR="005D6498" w:rsidRPr="00912709"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rPr>
                      <w:rFonts w:ascii="Tahoma" w:hAnsi="Tahoma" w:cs="Tahoma"/>
                      <w:color w:val="FF0000"/>
                      <w:sz w:val="18"/>
                      <w:szCs w:val="18"/>
                    </w:rPr>
                  </w:pPr>
                  <w:r w:rsidRPr="00912709">
                    <w:rPr>
                      <w:rFonts w:ascii="Tahoma" w:hAnsi="Tahoma" w:cs="Tahoma"/>
                      <w:color w:val="FF0000"/>
                      <w:sz w:val="18"/>
                      <w:szCs w:val="18"/>
                    </w:rPr>
                    <w:t>4. Pro následné jarní plodiny</w:t>
                  </w:r>
                  <w:r>
                    <w:rPr>
                      <w:rFonts w:ascii="Tahoma" w:hAnsi="Tahoma" w:cs="Tahoma"/>
                      <w:color w:val="FF0000"/>
                      <w:sz w:val="18"/>
                      <w:szCs w:val="18"/>
                    </w:rPr>
                    <w:t xml:space="preserve"> (použití hnojiv je možné až od 1. října)</w:t>
                  </w:r>
                  <w:r w:rsidRPr="00912709">
                    <w:rPr>
                      <w:rFonts w:ascii="Tahoma" w:hAnsi="Tahoma" w:cs="Tahoma"/>
                      <w:color w:val="FF0000"/>
                      <w:sz w:val="18"/>
                      <w:szCs w:val="18"/>
                    </w:rPr>
                    <w:t>***</w:t>
                  </w:r>
                  <w:r>
                    <w:rPr>
                      <w:rFonts w:ascii="Tahoma" w:hAnsi="Tahoma" w:cs="Tahoma"/>
                      <w:color w:val="FF0000"/>
                      <w:sz w:val="18"/>
                      <w:szCs w:val="18"/>
                    </w:rPr>
                    <w:t>*</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8C34CA">
                  <w:pPr>
                    <w:framePr w:hSpace="141" w:wrap="around" w:vAnchor="text" w:hAnchor="text" w:y="1"/>
                    <w:widowControl w:val="0"/>
                    <w:suppressOverlap/>
                    <w:jc w:val="center"/>
                    <w:rPr>
                      <w:rFonts w:ascii="Tahoma" w:hAnsi="Tahoma" w:cs="Tahoma"/>
                      <w:color w:val="FF0000"/>
                      <w:sz w:val="18"/>
                      <w:szCs w:val="18"/>
                    </w:rPr>
                  </w:pPr>
                  <w:r w:rsidRPr="00912709">
                    <w:rPr>
                      <w:rFonts w:ascii="Tahoma" w:hAnsi="Tahoma" w:cs="Tahoma"/>
                      <w:color w:val="FF0000"/>
                      <w:sz w:val="18"/>
                      <w:szCs w:val="18"/>
                    </w:rPr>
                    <w:t>80</w:t>
                  </w:r>
                </w:p>
              </w:tc>
            </w:tr>
          </w:tbl>
          <w:p w:rsidR="005D6498" w:rsidRPr="00237544" w:rsidRDefault="005D6498" w:rsidP="005D6498">
            <w:pPr>
              <w:widowControl w:val="0"/>
              <w:rPr>
                <w:rFonts w:ascii="Tahoma" w:hAnsi="Tahoma" w:cs="Tahoma"/>
                <w:color w:val="FF0000"/>
                <w:sz w:val="18"/>
                <w:szCs w:val="18"/>
              </w:rPr>
            </w:pPr>
            <w:r w:rsidRPr="00912709">
              <w:rPr>
                <w:rFonts w:ascii="Tahoma" w:hAnsi="Tahoma" w:cs="Tahoma"/>
                <w:color w:val="FF0000"/>
                <w:sz w:val="18"/>
                <w:szCs w:val="18"/>
              </w:rPr>
              <w:br/>
              <w:t xml:space="preserve"> Vysvětlivky k tabulce:</w:t>
            </w:r>
            <w:r w:rsidRPr="00912709">
              <w:rPr>
                <w:rFonts w:ascii="Tahoma" w:hAnsi="Tahoma" w:cs="Tahoma"/>
                <w:color w:val="FF0000"/>
                <w:sz w:val="18"/>
                <w:szCs w:val="18"/>
              </w:rPr>
              <w:br/>
            </w:r>
            <w:r>
              <w:rPr>
                <w:rFonts w:ascii="Tahoma" w:hAnsi="Tahoma" w:cs="Tahoma"/>
                <w:color w:val="FF0000"/>
                <w:sz w:val="18"/>
                <w:szCs w:val="18"/>
              </w:rPr>
              <w:t>*</w:t>
            </w:r>
            <w:r w:rsidRPr="00912709">
              <w:rPr>
                <w:rFonts w:ascii="Tahoma" w:hAnsi="Tahoma" w:cs="Tahoma"/>
                <w:color w:val="FF0000"/>
                <w:sz w:val="18"/>
                <w:szCs w:val="18"/>
              </w:rPr>
              <w:t>A. maximální celková dávka dusíku v minerálních dusíkatých hnojivech v kg N/ha.</w:t>
            </w:r>
            <w:r w:rsidRPr="00912709">
              <w:rPr>
                <w:rFonts w:ascii="Tahoma" w:hAnsi="Tahoma" w:cs="Tahoma"/>
                <w:color w:val="FF0000"/>
                <w:sz w:val="18"/>
                <w:szCs w:val="18"/>
              </w:rPr>
              <w:br/>
            </w:r>
            <w:r>
              <w:rPr>
                <w:rFonts w:ascii="Tahoma" w:hAnsi="Tahoma" w:cs="Tahoma"/>
                <w:color w:val="FF0000"/>
                <w:sz w:val="18"/>
                <w:szCs w:val="18"/>
              </w:rPr>
              <w:t>*</w:t>
            </w:r>
            <w:r w:rsidRPr="00912709">
              <w:rPr>
                <w:rFonts w:ascii="Tahoma" w:hAnsi="Tahoma" w:cs="Tahoma"/>
                <w:color w:val="FF0000"/>
                <w:sz w:val="18"/>
                <w:szCs w:val="18"/>
              </w:rPr>
              <w:t>B. maximální celková dávka celkového dusíku ve hnojivech s rychle uvolnitelným dusíkem v kg N/ha.</w:t>
            </w:r>
            <w:r w:rsidRPr="00912709">
              <w:rPr>
                <w:rFonts w:ascii="Tahoma" w:hAnsi="Tahoma" w:cs="Tahoma"/>
                <w:color w:val="FF0000"/>
                <w:sz w:val="18"/>
                <w:szCs w:val="18"/>
              </w:rPr>
              <w:br/>
            </w:r>
            <w:r w:rsidRPr="00BF4878">
              <w:rPr>
                <w:rFonts w:ascii="Tahoma" w:hAnsi="Tahoma" w:cs="Tahoma"/>
                <w:color w:val="FF0000"/>
                <w:sz w:val="18"/>
                <w:szCs w:val="18"/>
              </w:rPr>
              <w:t>*</w:t>
            </w:r>
            <w:r>
              <w:rPr>
                <w:rFonts w:ascii="Tahoma" w:hAnsi="Tahoma" w:cs="Tahoma"/>
                <w:color w:val="FF0000"/>
                <w:sz w:val="18"/>
                <w:szCs w:val="18"/>
              </w:rPr>
              <w:t>*</w:t>
            </w:r>
            <w:r w:rsidRPr="00BF4878">
              <w:rPr>
                <w:rFonts w:ascii="Tahoma" w:hAnsi="Tahoma" w:cs="Tahoma"/>
                <w:color w:val="FF0000"/>
                <w:sz w:val="18"/>
                <w:szCs w:val="18"/>
              </w:rPr>
              <w:t xml:space="preserve"> v případě hnojení pro cibuli ozimou a česnek ozimý je maximální dávka 40 kg N/ha.</w:t>
            </w:r>
            <w:r w:rsidRPr="00BF4878">
              <w:rPr>
                <w:rFonts w:ascii="Tahoma" w:hAnsi="Tahoma" w:cs="Tahoma"/>
                <w:color w:val="FF0000"/>
                <w:sz w:val="18"/>
                <w:szCs w:val="18"/>
              </w:rPr>
              <w:br/>
            </w:r>
            <w:r w:rsidRPr="00912709">
              <w:rPr>
                <w:rFonts w:ascii="Tahoma" w:hAnsi="Tahoma" w:cs="Tahoma"/>
                <w:color w:val="FF0000"/>
                <w:sz w:val="18"/>
                <w:szCs w:val="18"/>
              </w:rPr>
              <w:t>**</w:t>
            </w:r>
            <w:r>
              <w:rPr>
                <w:rFonts w:ascii="Tahoma" w:hAnsi="Tahoma" w:cs="Tahoma"/>
                <w:color w:val="FF0000"/>
                <w:sz w:val="18"/>
                <w:szCs w:val="18"/>
              </w:rPr>
              <w:t>*</w:t>
            </w:r>
            <w:r w:rsidRPr="00912709">
              <w:rPr>
                <w:rFonts w:ascii="Tahoma" w:hAnsi="Tahoma" w:cs="Tahoma"/>
                <w:color w:val="FF0000"/>
                <w:sz w:val="18"/>
                <w:szCs w:val="18"/>
              </w:rPr>
              <w:t xml:space="preserve"> použití minerálních dusíkatých hnojiv je možné pouze v případě, že bude následovat ozimá plodina nebo meziplodina </w:t>
            </w:r>
            <w:r>
              <w:rPr>
                <w:rFonts w:ascii="Tahoma" w:hAnsi="Tahoma" w:cs="Tahoma"/>
                <w:color w:val="FF0000"/>
                <w:sz w:val="18"/>
                <w:szCs w:val="18"/>
              </w:rPr>
              <w:t xml:space="preserve">ponechaná </w:t>
            </w:r>
            <w:r w:rsidRPr="00912709">
              <w:rPr>
                <w:rFonts w:ascii="Tahoma" w:hAnsi="Tahoma" w:cs="Tahoma"/>
                <w:color w:val="FF0000"/>
                <w:sz w:val="18"/>
                <w:szCs w:val="18"/>
              </w:rPr>
              <w:t>na zemědělském pozemku minimálně do 31. ledna následujícího kalendářního roku.</w:t>
            </w:r>
            <w:r w:rsidRPr="00912709">
              <w:rPr>
                <w:rFonts w:ascii="Tahoma" w:hAnsi="Tahoma" w:cs="Tahoma"/>
                <w:color w:val="FF0000"/>
                <w:sz w:val="18"/>
                <w:szCs w:val="18"/>
              </w:rPr>
              <w:br/>
              <w:t>***</w:t>
            </w:r>
            <w:r>
              <w:rPr>
                <w:rFonts w:ascii="Tahoma" w:hAnsi="Tahoma" w:cs="Tahoma"/>
                <w:color w:val="FF0000"/>
                <w:sz w:val="18"/>
                <w:szCs w:val="18"/>
              </w:rPr>
              <w:t>*</w:t>
            </w:r>
            <w:r w:rsidRPr="00912709">
              <w:rPr>
                <w:rFonts w:ascii="Tahoma" w:hAnsi="Tahoma" w:cs="Tahoma"/>
                <w:color w:val="FF0000"/>
                <w:sz w:val="18"/>
                <w:szCs w:val="18"/>
              </w:rPr>
              <w:t xml:space="preserve"> </w:t>
            </w:r>
            <w:r>
              <w:rPr>
                <w:rFonts w:ascii="Tahoma" w:hAnsi="Tahoma" w:cs="Tahoma"/>
                <w:color w:val="FF0000"/>
                <w:sz w:val="18"/>
                <w:szCs w:val="18"/>
              </w:rPr>
              <w:t>hnojení</w:t>
            </w:r>
            <w:r w:rsidRPr="00912709">
              <w:rPr>
                <w:rFonts w:cs="Arial"/>
                <w:color w:val="FF0000"/>
              </w:rPr>
              <w:t xml:space="preserve"> </w:t>
            </w:r>
            <w:r w:rsidRPr="00912709">
              <w:rPr>
                <w:rFonts w:ascii="Tahoma" w:hAnsi="Tahoma" w:cs="Tahoma"/>
                <w:color w:val="FF0000"/>
                <w:sz w:val="18"/>
                <w:szCs w:val="18"/>
              </w:rPr>
              <w:t xml:space="preserve">do 20. října </w:t>
            </w:r>
            <w:r>
              <w:rPr>
                <w:rFonts w:ascii="Tahoma" w:hAnsi="Tahoma" w:cs="Tahoma"/>
                <w:color w:val="FF0000"/>
                <w:sz w:val="18"/>
                <w:szCs w:val="18"/>
              </w:rPr>
              <w:t xml:space="preserve">je možné </w:t>
            </w:r>
            <w:r w:rsidRPr="00912709">
              <w:rPr>
                <w:rFonts w:ascii="Tahoma" w:hAnsi="Tahoma" w:cs="Tahoma"/>
                <w:color w:val="FF0000"/>
                <w:sz w:val="18"/>
                <w:szCs w:val="18"/>
              </w:rPr>
              <w:t xml:space="preserve">s inhibitorem nitrifikace, a to při použití dávkovacího zařízení pro řízenou homogenizaci a v dávce uvedené v příbalovém letáku nebo na schválené etiketě </w:t>
            </w:r>
            <w:r w:rsidRPr="00912709">
              <w:rPr>
                <w:rFonts w:ascii="Tahoma" w:hAnsi="Tahoma" w:cs="Tahoma"/>
                <w:color w:val="FF0000"/>
                <w:sz w:val="18"/>
                <w:szCs w:val="18"/>
              </w:rPr>
              <w:br/>
            </w:r>
            <w:r w:rsidRPr="00912709">
              <w:rPr>
                <w:rFonts w:ascii="Tahoma" w:hAnsi="Tahoma" w:cs="Tahoma"/>
                <w:color w:val="FF0000"/>
                <w:sz w:val="18"/>
                <w:szCs w:val="18"/>
              </w:rPr>
              <w:br/>
            </w:r>
            <w:r w:rsidRPr="00237544">
              <w:rPr>
                <w:rStyle w:val="Zdraznn"/>
                <w:rFonts w:ascii="Tahoma" w:hAnsi="Tahoma" w:cs="Tahoma"/>
                <w:color w:val="FF0000"/>
                <w:sz w:val="18"/>
                <w:szCs w:val="18"/>
              </w:rPr>
              <w:t xml:space="preserve"> Poznámky:</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Omezení hnojení se nevztahuje na plodiny pěstované na DPB k datu 15. 6., např. kukuřice, travní porost na orné půdě, jetelotravní směs, víceletá pícnina.</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J</w:t>
            </w:r>
            <w:r w:rsidRPr="00237544">
              <w:rPr>
                <w:rStyle w:val="Zdraznn"/>
                <w:rFonts w:ascii="Tahoma" w:hAnsi="Tahoma" w:cs="Tahoma"/>
                <w:color w:val="FF0000"/>
                <w:sz w:val="18"/>
                <w:szCs w:val="18"/>
              </w:rPr>
              <w:t xml:space="preserve">ednotlivé dávky různých způsobů hnojení a různých hnojiv nelze sčítat, </w:t>
            </w:r>
          </w:p>
          <w:p w:rsidR="005D6498" w:rsidRPr="00237544" w:rsidRDefault="005D6498" w:rsidP="00ED6201">
            <w:pPr>
              <w:widowControl w:val="0"/>
              <w:numPr>
                <w:ilvl w:val="0"/>
                <w:numId w:val="29"/>
              </w:numPr>
              <w:spacing w:after="0"/>
              <w:ind w:left="300"/>
              <w:rPr>
                <w:rStyle w:val="Zdraznn"/>
              </w:rPr>
            </w:pPr>
            <w:r w:rsidRPr="00237544">
              <w:rPr>
                <w:rStyle w:val="Zdraznn"/>
                <w:rFonts w:ascii="Tahoma" w:hAnsi="Tahoma" w:cs="Tahoma"/>
                <w:color w:val="FF0000"/>
                <w:sz w:val="18"/>
                <w:szCs w:val="18"/>
              </w:rPr>
              <w:t>pouze v případě použití hnojiv k podpoře rozkladu slámy je navíc možné použít nejvýše 30 kg N/ha ke hnojení řepky nebo nejvýše 20 kg N/ha ke hnojení ostatních ozimých plodin po obilovině ve hnojivech podle písmene A nebo B,</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v rámci jednoho způsobu hnojení je možné dělení celkové dávky na dílčí dávky, </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kombinování dílčích dávek při dodržení maximální celkové dávky dusíku je možné </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1. mezi způsoby hnojení č. 1 a 3, </w:t>
            </w:r>
            <w:r w:rsidRPr="00237544">
              <w:rPr>
                <w:rFonts w:ascii="Tahoma" w:hAnsi="Tahoma" w:cs="Tahoma"/>
                <w:i/>
                <w:iCs/>
                <w:color w:val="FF0000"/>
                <w:sz w:val="18"/>
                <w:szCs w:val="18"/>
              </w:rPr>
              <w:br/>
            </w:r>
            <w:r w:rsidRPr="00237544">
              <w:rPr>
                <w:rStyle w:val="Zdraznn"/>
                <w:rFonts w:ascii="Tahoma" w:hAnsi="Tahoma" w:cs="Tahoma"/>
                <w:color w:val="FF0000"/>
                <w:sz w:val="18"/>
                <w:szCs w:val="18"/>
              </w:rPr>
              <w:t>2. mezi hnojivy podle písmene A a B, při přepočtu dusíku v poměru 1:2, nebo</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3. kombinací podle bodů 1 a 2. </w:t>
            </w:r>
          </w:p>
          <w:p w:rsidR="005D6498" w:rsidRPr="001156A0" w:rsidRDefault="005D6498" w:rsidP="00ED6201">
            <w:pPr>
              <w:widowControl w:val="0"/>
              <w:numPr>
                <w:ilvl w:val="0"/>
                <w:numId w:val="29"/>
              </w:numPr>
              <w:spacing w:after="0"/>
              <w:ind w:left="300"/>
              <w:rPr>
                <w:rStyle w:val="Zdraznn"/>
                <w:rFonts w:ascii="Tahoma" w:hAnsi="Tahoma" w:cs="Tahoma"/>
                <w:i w:val="0"/>
                <w:iCs w:val="0"/>
                <w:color w:val="FF0000"/>
                <w:sz w:val="18"/>
                <w:szCs w:val="18"/>
              </w:rPr>
            </w:pPr>
            <w:r w:rsidRPr="001156A0">
              <w:rPr>
                <w:rStyle w:val="Zdraznn"/>
                <w:rFonts w:ascii="Tahoma" w:hAnsi="Tahoma" w:cs="Tahoma"/>
                <w:color w:val="FF0000"/>
                <w:sz w:val="18"/>
                <w:szCs w:val="18"/>
              </w:rPr>
              <w:t>Za hnojení na podporu rozkladu slámy se považuje přímé nebo následné hnojení na veškerou ponechanou slámu, do začátku období zákazu hnojení. Za slámu se považují také zbytky po sklizni kukuřice na siláž, a to při výši strniště nejméně 40 cm.</w:t>
            </w:r>
          </w:p>
          <w:p w:rsidR="005D6498"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Z</w:t>
            </w:r>
            <w:r w:rsidRPr="00237544">
              <w:rPr>
                <w:rStyle w:val="Zdraznn"/>
                <w:rFonts w:ascii="Tahoma" w:hAnsi="Tahoma" w:cs="Tahoma"/>
                <w:color w:val="FF0000"/>
                <w:sz w:val="18"/>
                <w:szCs w:val="18"/>
              </w:rPr>
              <w:t>a meziplodinu je považován i výdrol řepky použitý pro zelené hnojení.</w:t>
            </w:r>
            <w:r>
              <w:t xml:space="preserve"> </w:t>
            </w:r>
            <w:r w:rsidRPr="001156A0">
              <w:rPr>
                <w:rStyle w:val="Zdraznn"/>
                <w:rFonts w:ascii="Tahoma" w:hAnsi="Tahoma" w:cs="Tahoma"/>
                <w:color w:val="FF0000"/>
                <w:sz w:val="18"/>
                <w:szCs w:val="18"/>
              </w:rPr>
              <w:t>Za hnojení k meziplodině se nepovažuje hnojení v době kratší než 2 týdny před sklizní meziplodiny nebo zapravením jejího porostu na zelené hnojení</w:t>
            </w:r>
            <w:r>
              <w:rPr>
                <w:rStyle w:val="Zdraznn"/>
                <w:rFonts w:ascii="Tahoma" w:hAnsi="Tahoma" w:cs="Tahoma"/>
                <w:color w:val="FF0000"/>
                <w:sz w:val="18"/>
                <w:szCs w:val="18"/>
              </w:rPr>
              <w:t>.</w:t>
            </w:r>
          </w:p>
          <w:p w:rsidR="005D6498" w:rsidRPr="001156A0" w:rsidRDefault="005D6498" w:rsidP="00ED6201">
            <w:pPr>
              <w:widowControl w:val="0"/>
              <w:numPr>
                <w:ilvl w:val="0"/>
                <w:numId w:val="29"/>
              </w:numPr>
              <w:spacing w:after="0"/>
              <w:ind w:left="300"/>
              <w:rPr>
                <w:rFonts w:ascii="Tahoma" w:hAnsi="Tahoma" w:cs="Tahoma"/>
                <w:color w:val="FF0000"/>
                <w:sz w:val="18"/>
                <w:szCs w:val="18"/>
              </w:rPr>
            </w:pPr>
            <w:r w:rsidRPr="001156A0">
              <w:rPr>
                <w:rStyle w:val="Zdraznn"/>
                <w:rFonts w:ascii="Tahoma" w:hAnsi="Tahoma" w:cs="Tahoma"/>
                <w:color w:val="FF0000"/>
                <w:sz w:val="18"/>
                <w:szCs w:val="18"/>
              </w:rPr>
              <w:t>Tato omezení se nevztahují na přívod dusíku ve výkalech a moči hospodářských zvířat při pastvě nebo při jejich jiném pobytu na zemědělském pozemku.</w:t>
            </w:r>
          </w:p>
          <w:p w:rsidR="005D6498" w:rsidRPr="00A41316" w:rsidRDefault="005D6498" w:rsidP="00ED6201">
            <w:pPr>
              <w:widowControl w:val="0"/>
              <w:numPr>
                <w:ilvl w:val="0"/>
                <w:numId w:val="29"/>
              </w:numPr>
              <w:spacing w:after="0"/>
              <w:ind w:left="300"/>
              <w:rPr>
                <w:rFonts w:ascii="Tahoma" w:hAnsi="Tahoma" w:cs="Tahoma"/>
                <w:color w:val="FF0000"/>
                <w:sz w:val="18"/>
                <w:szCs w:val="18"/>
              </w:rPr>
            </w:pPr>
            <w:r w:rsidRPr="0032466B">
              <w:rPr>
                <w:rStyle w:val="Zdraznn"/>
                <w:rFonts w:ascii="Tahoma" w:hAnsi="Tahoma" w:cs="Tahoma"/>
                <w:color w:val="FF0000"/>
                <w:sz w:val="18"/>
                <w:szCs w:val="18"/>
              </w:rPr>
              <w:t>V případě posledního roku úhoru (kultura U) bude použito způsobu hnojení č. 2 (následně musí dojít ke změně kultury na R). .</w:t>
            </w:r>
          </w:p>
          <w:p w:rsidR="005D6498" w:rsidRPr="0030402F" w:rsidRDefault="005D6498" w:rsidP="00686C5D">
            <w:pPr>
              <w:widowControl w:val="0"/>
              <w:numPr>
                <w:ilvl w:val="0"/>
                <w:numId w:val="29"/>
              </w:numPr>
              <w:spacing w:after="0"/>
              <w:ind w:left="300"/>
              <w:rPr>
                <w:rFonts w:ascii="Tahoma" w:hAnsi="Tahoma" w:cs="Tahoma"/>
                <w:color w:val="FF0000"/>
                <w:sz w:val="18"/>
                <w:szCs w:val="18"/>
              </w:rPr>
            </w:pPr>
            <w:r w:rsidRPr="0030402F">
              <w:rPr>
                <w:rStyle w:val="Zdraznn"/>
                <w:rFonts w:ascii="Tahoma" w:hAnsi="Tahoma" w:cs="Tahoma"/>
                <w:color w:val="FF0000"/>
                <w:sz w:val="18"/>
                <w:szCs w:val="18"/>
              </w:rPr>
              <w:t>Na zemědělských pozemcích nelze používat dusíkaté hnojivé látky, pokud způsob jejich užití nevede k rovnoměrnému pokrytí pozemku</w:t>
            </w:r>
            <w:r w:rsidRPr="0030402F">
              <w:rPr>
                <w:rFonts w:ascii="Tahoma" w:hAnsi="Tahoma" w:cs="Tahoma"/>
                <w:color w:val="FF0000"/>
                <w:sz w:val="18"/>
                <w:szCs w:val="18"/>
              </w:rPr>
              <w:t>.</w:t>
            </w:r>
          </w:p>
          <w:p w:rsidR="005D6498" w:rsidRPr="00912709"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12709" w:rsidRDefault="005D6498" w:rsidP="005D6498">
            <w:pPr>
              <w:widowControl w:val="0"/>
              <w:rPr>
                <w:rFonts w:ascii="Tahoma" w:hAnsi="Tahoma" w:cs="Tahoma"/>
                <w:color w:val="FF0000"/>
                <w:sz w:val="18"/>
                <w:szCs w:val="18"/>
              </w:rPr>
            </w:pPr>
            <w:r w:rsidRPr="00912709">
              <w:rPr>
                <w:rFonts w:ascii="Tahoma" w:hAnsi="Tahoma" w:cs="Tahoma"/>
                <w:color w:val="FF0000"/>
                <w:sz w:val="18"/>
                <w:szCs w:val="18"/>
              </w:rPr>
              <w:t>ZOD, R nebo G, IIIa AP, KR 8-9</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M6</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 Omezení hnojení platí pro hnojení:</w:t>
            </w:r>
            <w:r>
              <w:rPr>
                <w:rFonts w:ascii="Tahoma" w:hAnsi="Tahoma" w:cs="Tahoma"/>
                <w:color w:val="000000"/>
                <w:sz w:val="18"/>
                <w:szCs w:val="18"/>
              </w:rPr>
              <w:t xml:space="preserve"> </w:t>
            </w:r>
          </w:p>
          <w:p w:rsidR="005D6498" w:rsidRDefault="005D6498" w:rsidP="00ED6201">
            <w:pPr>
              <w:widowControl w:val="0"/>
              <w:numPr>
                <w:ilvl w:val="0"/>
                <w:numId w:val="40"/>
              </w:numPr>
              <w:spacing w:after="0"/>
              <w:ind w:left="450"/>
              <w:rPr>
                <w:rFonts w:ascii="Tahoma" w:hAnsi="Tahoma" w:cs="Tahoma"/>
                <w:color w:val="000000"/>
                <w:sz w:val="18"/>
                <w:szCs w:val="18"/>
              </w:rPr>
            </w:pPr>
            <w:r>
              <w:rPr>
                <w:rFonts w:ascii="Tahoma" w:hAnsi="Tahoma" w:cs="Tahoma"/>
                <w:color w:val="000000"/>
                <w:sz w:val="18"/>
                <w:szCs w:val="18"/>
              </w:rPr>
              <w:t>minerálními dusíkatými hnojivy v období 15.6. až 14.10.</w:t>
            </w:r>
          </w:p>
          <w:p w:rsidR="005D6498" w:rsidRDefault="005D6498" w:rsidP="00ED6201">
            <w:pPr>
              <w:widowControl w:val="0"/>
              <w:numPr>
                <w:ilvl w:val="0"/>
                <w:numId w:val="40"/>
              </w:numPr>
              <w:spacing w:after="0"/>
              <w:ind w:left="450"/>
              <w:rPr>
                <w:rFonts w:ascii="Tahoma" w:hAnsi="Tahoma" w:cs="Tahoma"/>
                <w:color w:val="000000"/>
                <w:sz w:val="18"/>
                <w:szCs w:val="18"/>
              </w:rPr>
            </w:pPr>
            <w:r>
              <w:rPr>
                <w:rFonts w:ascii="Tahoma" w:hAnsi="Tahoma" w:cs="Tahoma"/>
                <w:color w:val="000000"/>
                <w:sz w:val="18"/>
                <w:szCs w:val="18"/>
              </w:rPr>
              <w:t>hnojivy s rychle uvolnitelným dusíkem v období 15.6. až 4.11.</w:t>
            </w:r>
          </w:p>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 xml:space="preserve">Uvedená hnojiva lze použít následujícími způsoby </w:t>
            </w:r>
            <w:r>
              <w:rPr>
                <w:rFonts w:ascii="Tahoma" w:hAnsi="Tahoma" w:cs="Tahoma"/>
                <w:color w:val="000000"/>
                <w:sz w:val="18"/>
                <w:szCs w:val="18"/>
              </w:rPr>
              <w:t>(platí pro aplikační pásmo IIIa)</w:t>
            </w:r>
            <w:r>
              <w:rPr>
                <w:rFonts w:ascii="Tahoma" w:hAnsi="Tahoma" w:cs="Tahoma"/>
                <w:b/>
                <w:bCs/>
                <w:color w:val="000000"/>
                <w:sz w:val="18"/>
                <w:szCs w:val="18"/>
              </w:rPr>
              <w:t>:</w:t>
            </w:r>
            <w:r>
              <w:rPr>
                <w:rFonts w:ascii="Tahoma" w:hAnsi="Tahoma" w:cs="Tahoma"/>
                <w:color w:val="00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565"/>
              <w:gridCol w:w="467"/>
            </w:tblGrid>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Způsob hnojení</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B</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 K ozimé plodině následující po obilnině</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 K ozimé plodině následující po jiné předplodině než je obilnina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 K meziplodinám, s výjimkou čistých porostů jetelovin a luskovin nebo k podpoře rozkladu slámy, s výjimkou slámy luskovin, olejnin a jetelovin pěstovaných na semeno**</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 Pro následné jarní plodiny***</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 xml:space="preserve">A. maximální celková dávka dusíku v minerálních dusíkatých hnojivech v kg N/ha. </w:t>
            </w:r>
            <w:r>
              <w:rPr>
                <w:rFonts w:ascii="Tahoma" w:hAnsi="Tahoma" w:cs="Tahoma"/>
                <w:color w:val="000000"/>
                <w:sz w:val="18"/>
                <w:szCs w:val="18"/>
              </w:rPr>
              <w:br/>
              <w:t>B. maximální celková dávka celkového dusíku ve hnojivech s rychle uvolnitelným dusíkem v kg N/ha.</w:t>
            </w:r>
            <w:r>
              <w:rPr>
                <w:rFonts w:ascii="Tahoma" w:hAnsi="Tahoma" w:cs="Tahoma"/>
                <w:color w:val="000000"/>
                <w:sz w:val="18"/>
                <w:szCs w:val="18"/>
              </w:rPr>
              <w:br/>
              <w:t>* v případě hnojení pro cibuli ozimou a česnek ozimý je maximální dávka 40 kg N/ha.</w:t>
            </w:r>
            <w:r>
              <w:rPr>
                <w:rFonts w:ascii="Tahoma" w:hAnsi="Tahoma" w:cs="Tahoma"/>
                <w:color w:val="000000"/>
                <w:sz w:val="18"/>
                <w:szCs w:val="18"/>
              </w:rPr>
              <w:br/>
              <w:t>** použití minerálních dusíkatých hnojiv je možné pouze v případě, že bude následovat ozimá plodina nebo bude meziplodina ponechána na zemědělském pozemku minimálně do 15. února následujícího kalendářního roku.</w:t>
            </w:r>
            <w:r>
              <w:rPr>
                <w:rFonts w:ascii="Tahoma" w:hAnsi="Tahoma" w:cs="Tahoma"/>
                <w:color w:val="000000"/>
                <w:sz w:val="18"/>
                <w:szCs w:val="18"/>
              </w:rPr>
              <w:br/>
              <w:t>*** použití hnojiv s rychle uvolnitelným dusíkem je možné až v období od 1. října do začátku období zákazu hnojení, pouze s inhibitorem nitrifikace, a to způsobem a v dávce uvedené v příbalovém letáku nebo schválené etiketě.</w:t>
            </w:r>
            <w:r>
              <w:rPr>
                <w:rFonts w:ascii="Tahoma" w:hAnsi="Tahoma" w:cs="Tahoma"/>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Poznámky:</w:t>
            </w:r>
          </w:p>
          <w:p w:rsidR="005D6498" w:rsidRDefault="005D6498" w:rsidP="00ED6201">
            <w:pPr>
              <w:widowControl w:val="0"/>
              <w:numPr>
                <w:ilvl w:val="0"/>
                <w:numId w:val="41"/>
              </w:numPr>
              <w:spacing w:after="0"/>
              <w:ind w:left="300"/>
              <w:rPr>
                <w:rFonts w:ascii="Tahoma" w:hAnsi="Tahoma" w:cs="Tahoma"/>
                <w:color w:val="000000"/>
                <w:sz w:val="18"/>
                <w:szCs w:val="18"/>
              </w:rPr>
            </w:pPr>
            <w:r>
              <w:rPr>
                <w:rStyle w:val="Zdraznn"/>
                <w:rFonts w:ascii="Tahoma" w:hAnsi="Tahoma" w:cs="Tahoma"/>
                <w:color w:val="000000"/>
                <w:sz w:val="18"/>
                <w:szCs w:val="18"/>
              </w:rPr>
              <w:t xml:space="preserve">jednotlivé dávky různých způsobů hnojení a různých hnojiv nelze sčítat, </w:t>
            </w:r>
          </w:p>
          <w:p w:rsidR="005D6498" w:rsidRDefault="005D6498" w:rsidP="00ED6201">
            <w:pPr>
              <w:widowControl w:val="0"/>
              <w:numPr>
                <w:ilvl w:val="0"/>
                <w:numId w:val="41"/>
              </w:numPr>
              <w:spacing w:after="0"/>
              <w:ind w:left="300"/>
              <w:rPr>
                <w:rFonts w:ascii="Tahoma" w:hAnsi="Tahoma" w:cs="Tahoma"/>
                <w:color w:val="000000"/>
                <w:sz w:val="18"/>
                <w:szCs w:val="18"/>
              </w:rPr>
            </w:pPr>
            <w:r>
              <w:rPr>
                <w:rStyle w:val="Zdraznn"/>
                <w:rFonts w:ascii="Tahoma" w:hAnsi="Tahoma" w:cs="Tahoma"/>
                <w:color w:val="000000"/>
                <w:sz w:val="18"/>
                <w:szCs w:val="18"/>
              </w:rPr>
              <w:t>pouze v případě použití hnojiv k podpoře rozkladu slámy je navíc možné použít nejvýše 20 kg N/ha ve hnojivech podle písmene A nebo B ke hnojení ozimých plodin následujících po obilnině,</w:t>
            </w:r>
          </w:p>
          <w:p w:rsidR="005D6498" w:rsidRDefault="005D6498" w:rsidP="00ED6201">
            <w:pPr>
              <w:widowControl w:val="0"/>
              <w:numPr>
                <w:ilvl w:val="0"/>
                <w:numId w:val="41"/>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rámci jednoho způsobu hnojení je možné dělení celkové dávky na dílčí dávky, </w:t>
            </w:r>
          </w:p>
          <w:p w:rsidR="005D6498" w:rsidRDefault="005D6498" w:rsidP="00ED6201">
            <w:pPr>
              <w:widowControl w:val="0"/>
              <w:numPr>
                <w:ilvl w:val="0"/>
                <w:numId w:val="41"/>
              </w:numPr>
              <w:spacing w:after="0"/>
              <w:ind w:left="300"/>
              <w:rPr>
                <w:rFonts w:ascii="Tahoma" w:hAnsi="Tahoma" w:cs="Tahoma"/>
                <w:color w:val="000000"/>
                <w:sz w:val="18"/>
                <w:szCs w:val="18"/>
              </w:rPr>
            </w:pPr>
            <w:r>
              <w:rPr>
                <w:rStyle w:val="Zdraznn"/>
                <w:rFonts w:ascii="Tahoma" w:hAnsi="Tahoma" w:cs="Tahoma"/>
                <w:color w:val="000000"/>
                <w:sz w:val="18"/>
                <w:szCs w:val="18"/>
              </w:rPr>
              <w:t xml:space="preserve">kombinování dílčích dávek při dodržení maximální celkové dávky dusíku je možné </w:t>
            </w:r>
            <w:r>
              <w:rPr>
                <w:rFonts w:ascii="Tahoma" w:hAnsi="Tahoma" w:cs="Tahoma"/>
                <w:i/>
                <w:iCs/>
                <w:color w:val="000000"/>
                <w:sz w:val="18"/>
                <w:szCs w:val="18"/>
              </w:rPr>
              <w:br/>
            </w:r>
            <w:r>
              <w:rPr>
                <w:rStyle w:val="Zdraznn"/>
                <w:rFonts w:ascii="Tahoma" w:hAnsi="Tahoma" w:cs="Tahoma"/>
                <w:color w:val="000000"/>
                <w:sz w:val="18"/>
                <w:szCs w:val="18"/>
              </w:rPr>
              <w:t xml:space="preserve">1. mezi způsoby hnojení č. 1 a 3, </w:t>
            </w:r>
            <w:r>
              <w:rPr>
                <w:rFonts w:ascii="Tahoma" w:hAnsi="Tahoma" w:cs="Tahoma"/>
                <w:i/>
                <w:iCs/>
                <w:color w:val="000000"/>
                <w:sz w:val="18"/>
                <w:szCs w:val="18"/>
              </w:rPr>
              <w:br/>
            </w:r>
            <w:r>
              <w:rPr>
                <w:rStyle w:val="Zdraznn"/>
                <w:rFonts w:ascii="Tahoma" w:hAnsi="Tahoma" w:cs="Tahoma"/>
                <w:color w:val="000000"/>
                <w:sz w:val="18"/>
                <w:szCs w:val="18"/>
              </w:rPr>
              <w:t>2. mezi hnojivy podle písmene A a B, při přepočtu dusíku v poměru 1:2, nebo</w:t>
            </w:r>
            <w:r>
              <w:rPr>
                <w:rFonts w:ascii="Tahoma" w:hAnsi="Tahoma" w:cs="Tahoma"/>
                <w:i/>
                <w:iCs/>
                <w:color w:val="000000"/>
                <w:sz w:val="18"/>
                <w:szCs w:val="18"/>
              </w:rPr>
              <w:br/>
            </w:r>
            <w:r>
              <w:rPr>
                <w:rStyle w:val="Zdraznn"/>
                <w:rFonts w:ascii="Tahoma" w:hAnsi="Tahoma" w:cs="Tahoma"/>
                <w:color w:val="000000"/>
                <w:sz w:val="18"/>
                <w:szCs w:val="18"/>
              </w:rPr>
              <w:t xml:space="preserve">3. kombinací podle bodů 1 a 2. </w:t>
            </w:r>
          </w:p>
          <w:p w:rsidR="005D6498" w:rsidRDefault="005D6498" w:rsidP="00ED6201">
            <w:pPr>
              <w:widowControl w:val="0"/>
              <w:numPr>
                <w:ilvl w:val="0"/>
                <w:numId w:val="41"/>
              </w:numPr>
              <w:spacing w:after="0"/>
              <w:ind w:left="300"/>
              <w:rPr>
                <w:rFonts w:ascii="Tahoma" w:hAnsi="Tahoma" w:cs="Tahoma"/>
                <w:color w:val="000000"/>
                <w:sz w:val="18"/>
                <w:szCs w:val="18"/>
              </w:rPr>
            </w:pPr>
            <w:r>
              <w:rPr>
                <w:rStyle w:val="Zdraznn"/>
                <w:rFonts w:ascii="Tahoma" w:hAnsi="Tahoma" w:cs="Tahoma"/>
                <w:color w:val="000000"/>
                <w:sz w:val="18"/>
                <w:szCs w:val="18"/>
              </w:rPr>
              <w:t>Za hnojení na podporu rozkladu slámy se považuje přímé nebo následné hnojení do doby předseťové přípravy pro následující ozimou plodinu nebo do začátku období zákazu hnojení a za meziplodinu je považován i výdrol řepky použitý pro zelené hnojení. Za slámu se považují také zbytky po sklizni kukuřice na siláž, a to při výši strniště nejméně 40 cm.</w:t>
            </w:r>
          </w:p>
          <w:p w:rsidR="005D6498" w:rsidRDefault="005D6498" w:rsidP="00ED6201">
            <w:pPr>
              <w:widowControl w:val="0"/>
              <w:numPr>
                <w:ilvl w:val="0"/>
                <w:numId w:val="41"/>
              </w:numPr>
              <w:spacing w:after="0"/>
              <w:ind w:left="300"/>
              <w:rPr>
                <w:rFonts w:ascii="Tahoma" w:hAnsi="Tahoma" w:cs="Tahoma"/>
                <w:color w:val="000000"/>
                <w:sz w:val="18"/>
                <w:szCs w:val="18"/>
              </w:rPr>
            </w:pPr>
            <w:r>
              <w:rPr>
                <w:rStyle w:val="Zdraznn"/>
                <w:rFonts w:ascii="Tahoma" w:hAnsi="Tahoma" w:cs="Tahoma"/>
                <w:color w:val="000000"/>
                <w:sz w:val="18"/>
                <w:szCs w:val="18"/>
              </w:rPr>
              <w:t>Tato omezení se nevztahují na přívod dusíku ve výkalech a moči hospodářských zvířat při pastvě nebo při jejich jiném pobytu na zemědělském pozemku.</w:t>
            </w:r>
          </w:p>
          <w:p w:rsidR="005D6498" w:rsidRDefault="005D6498" w:rsidP="00ED6201">
            <w:pPr>
              <w:widowControl w:val="0"/>
              <w:numPr>
                <w:ilvl w:val="0"/>
                <w:numId w:val="41"/>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případě posledního roku úhoru (kultura U) bude použito způsobu hnojení č. 2 (následně musí dojít ke změně kultury na R). </w:t>
            </w:r>
          </w:p>
          <w:p w:rsidR="005D6498" w:rsidRDefault="005D6498" w:rsidP="00ED6201">
            <w:pPr>
              <w:widowControl w:val="0"/>
              <w:numPr>
                <w:ilvl w:val="0"/>
                <w:numId w:val="41"/>
              </w:numPr>
              <w:spacing w:after="0"/>
              <w:ind w:left="300"/>
              <w:rPr>
                <w:rFonts w:ascii="Tahoma" w:hAnsi="Tahoma" w:cs="Tahoma"/>
                <w:color w:val="000000"/>
                <w:sz w:val="18"/>
                <w:szCs w:val="18"/>
              </w:rPr>
            </w:pPr>
            <w:r>
              <w:rPr>
                <w:rStyle w:val="Zdraznn"/>
                <w:rFonts w:ascii="Tahoma" w:hAnsi="Tahoma" w:cs="Tahoma"/>
                <w:color w:val="000000"/>
                <w:sz w:val="18"/>
                <w:szCs w:val="18"/>
              </w:rPr>
              <w:t>Omezení hnojení se nevztahuje na plodiny pěstované na DPB k datu 15. 6., např. kukuřice, travní porost na orné půdě, jetelotravní směs, víceletá pícnina.</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Na zemědělských pozemcích nelze používat dusíkaté hnojivé látky, pokud způsob jejich užití nevede k rovnoměrnému pokrytí pozemku</w:t>
            </w:r>
            <w:r>
              <w:rPr>
                <w:rFonts w:ascii="Tahoma" w:hAnsi="Tahoma" w:cs="Tahoma"/>
                <w:color w:val="000000"/>
                <w:sz w:val="18"/>
                <w:szCs w:val="18"/>
              </w:rPr>
              <w: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F4878" w:rsidRDefault="005D6498" w:rsidP="005D6498">
            <w:pPr>
              <w:widowControl w:val="0"/>
              <w:rPr>
                <w:rFonts w:ascii="Tahoma" w:hAnsi="Tahoma" w:cs="Tahoma"/>
                <w:b/>
                <w:color w:val="000000"/>
                <w:sz w:val="18"/>
                <w:szCs w:val="18"/>
              </w:rPr>
            </w:pPr>
            <w:r w:rsidRPr="00BF4878">
              <w:rPr>
                <w:rFonts w:ascii="Tahoma" w:hAnsi="Tahoma" w:cs="Tahoma"/>
                <w:b/>
                <w:color w:val="FF0000"/>
                <w:sz w:val="18"/>
                <w:szCs w:val="18"/>
              </w:rPr>
              <w:t>M57</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5D6498">
            <w:pPr>
              <w:widowControl w:val="0"/>
              <w:rPr>
                <w:rFonts w:ascii="Tahoma" w:hAnsi="Tahoma" w:cs="Tahoma"/>
                <w:color w:val="FF0000"/>
                <w:sz w:val="18"/>
                <w:szCs w:val="18"/>
              </w:rPr>
            </w:pPr>
            <w:r w:rsidRPr="006D52AC">
              <w:rPr>
                <w:rStyle w:val="Siln"/>
                <w:rFonts w:ascii="Tahoma" w:hAnsi="Tahoma" w:cs="Tahoma"/>
                <w:color w:val="FF0000"/>
                <w:sz w:val="18"/>
              </w:rPr>
              <w:t>Omezení platí pro hnojení</w:t>
            </w:r>
            <w:r>
              <w:rPr>
                <w:rStyle w:val="Siln"/>
                <w:rFonts w:ascii="Tahoma" w:hAnsi="Tahoma" w:cs="Tahoma"/>
                <w:color w:val="FF0000"/>
                <w:sz w:val="18"/>
              </w:rPr>
              <w:t xml:space="preserve"> po sklizni hlavní plodiny</w:t>
            </w:r>
            <w:r w:rsidRPr="006D52AC">
              <w:rPr>
                <w:rStyle w:val="Siln"/>
                <w:rFonts w:ascii="Tahoma" w:hAnsi="Tahoma" w:cs="Tahoma"/>
                <w:color w:val="FF0000"/>
                <w:sz w:val="18"/>
              </w:rPr>
              <w:t>:</w:t>
            </w:r>
            <w:r w:rsidRPr="006D52AC">
              <w:rPr>
                <w:rFonts w:ascii="Tahoma" w:hAnsi="Tahoma" w:cs="Tahoma"/>
                <w:color w:val="FF0000"/>
                <w:sz w:val="18"/>
                <w:szCs w:val="18"/>
              </w:rPr>
              <w:t xml:space="preserve"> </w:t>
            </w:r>
          </w:p>
          <w:p w:rsidR="005D6498" w:rsidRPr="00A14E86" w:rsidRDefault="005D6498" w:rsidP="00ED6201">
            <w:pPr>
              <w:widowControl w:val="0"/>
              <w:numPr>
                <w:ilvl w:val="0"/>
                <w:numId w:val="42"/>
              </w:numPr>
              <w:spacing w:after="0"/>
              <w:ind w:left="450"/>
              <w:rPr>
                <w:rFonts w:ascii="Tahoma" w:hAnsi="Tahoma" w:cs="Tahoma"/>
                <w:b/>
                <w:color w:val="FF0000"/>
                <w:sz w:val="18"/>
                <w:szCs w:val="18"/>
              </w:rPr>
            </w:pPr>
            <w:r w:rsidRPr="006D52AC">
              <w:rPr>
                <w:rFonts w:ascii="Tahoma" w:hAnsi="Tahoma" w:cs="Tahoma"/>
                <w:color w:val="FF0000"/>
                <w:sz w:val="18"/>
                <w:szCs w:val="18"/>
              </w:rPr>
              <w:t xml:space="preserve">minerálními dusíkatými hnojivy v období </w:t>
            </w:r>
            <w:r w:rsidRPr="00A14E86">
              <w:rPr>
                <w:rFonts w:ascii="Tahoma" w:hAnsi="Tahoma" w:cs="Tahoma"/>
                <w:b/>
                <w:color w:val="FF0000"/>
                <w:sz w:val="18"/>
                <w:szCs w:val="18"/>
              </w:rPr>
              <w:t>15.6. až 14.10.</w:t>
            </w:r>
          </w:p>
          <w:p w:rsidR="005D6498" w:rsidRPr="00A14E86" w:rsidRDefault="005D6498" w:rsidP="00ED6201">
            <w:pPr>
              <w:widowControl w:val="0"/>
              <w:numPr>
                <w:ilvl w:val="0"/>
                <w:numId w:val="42"/>
              </w:numPr>
              <w:spacing w:after="0"/>
              <w:ind w:left="450"/>
              <w:rPr>
                <w:rFonts w:ascii="Tahoma" w:hAnsi="Tahoma" w:cs="Tahoma"/>
                <w:b/>
                <w:color w:val="FF0000"/>
                <w:sz w:val="18"/>
                <w:szCs w:val="18"/>
              </w:rPr>
            </w:pPr>
            <w:r w:rsidRPr="006D52AC">
              <w:rPr>
                <w:rFonts w:ascii="Tahoma" w:hAnsi="Tahoma" w:cs="Tahoma"/>
                <w:color w:val="FF0000"/>
                <w:sz w:val="18"/>
                <w:szCs w:val="18"/>
              </w:rPr>
              <w:t xml:space="preserve">hnojivy s rychle uvolnitelným dusíkem v období </w:t>
            </w:r>
            <w:r w:rsidRPr="00A14E86">
              <w:rPr>
                <w:rFonts w:ascii="Tahoma" w:hAnsi="Tahoma" w:cs="Tahoma"/>
                <w:b/>
                <w:color w:val="FF0000"/>
                <w:sz w:val="18"/>
                <w:szCs w:val="18"/>
              </w:rPr>
              <w:t>15.6. až 4.11.</w:t>
            </w:r>
          </w:p>
          <w:p w:rsidR="005D6498" w:rsidRPr="006D52AC" w:rsidRDefault="005D6498" w:rsidP="005D6498">
            <w:pPr>
              <w:widowControl w:val="0"/>
              <w:rPr>
                <w:rFonts w:ascii="Tahoma" w:hAnsi="Tahoma" w:cs="Tahoma"/>
                <w:color w:val="FF0000"/>
                <w:sz w:val="18"/>
                <w:szCs w:val="18"/>
              </w:rPr>
            </w:pPr>
            <w:r w:rsidRPr="006D52AC">
              <w:rPr>
                <w:rFonts w:ascii="Tahoma" w:hAnsi="Tahoma" w:cs="Tahoma"/>
                <w:color w:val="FF0000"/>
                <w:sz w:val="18"/>
                <w:szCs w:val="18"/>
              </w:rPr>
              <w:br/>
            </w:r>
            <w:r w:rsidRPr="006D52AC">
              <w:rPr>
                <w:rFonts w:ascii="Tahoma" w:hAnsi="Tahoma" w:cs="Tahoma"/>
                <w:b/>
                <w:bCs/>
                <w:color w:val="FF0000"/>
                <w:sz w:val="18"/>
                <w:szCs w:val="18"/>
              </w:rPr>
              <w:t xml:space="preserve">Uvedená hnojiva lze použít následujícími způsoby </w:t>
            </w:r>
            <w:r w:rsidRPr="006D52AC">
              <w:rPr>
                <w:rFonts w:ascii="Tahoma" w:hAnsi="Tahoma" w:cs="Tahoma"/>
                <w:color w:val="FF0000"/>
                <w:sz w:val="18"/>
                <w:szCs w:val="18"/>
              </w:rPr>
              <w:t>(platí pro aplikační pásmo IIIb)</w:t>
            </w:r>
            <w:r w:rsidRPr="006D52AC">
              <w:rPr>
                <w:rFonts w:ascii="Tahoma" w:hAnsi="Tahoma" w:cs="Tahoma"/>
                <w:b/>
                <w:bCs/>
                <w:color w:val="FF0000"/>
                <w:sz w:val="18"/>
                <w:szCs w:val="18"/>
              </w:rPr>
              <w:t>:</w:t>
            </w:r>
            <w:r w:rsidRPr="006D52AC">
              <w:rPr>
                <w:rFonts w:ascii="Tahoma" w:hAnsi="Tahoma" w:cs="Tahoma"/>
                <w:color w:val="FF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565"/>
              <w:gridCol w:w="467"/>
            </w:tblGrid>
            <w:tr w:rsidR="005D6498" w:rsidRPr="006D52AC"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rPr>
                      <w:rFonts w:ascii="Tahoma" w:hAnsi="Tahoma" w:cs="Tahoma"/>
                      <w:color w:val="FF0000"/>
                      <w:sz w:val="18"/>
                      <w:szCs w:val="18"/>
                    </w:rPr>
                  </w:pPr>
                  <w:r w:rsidRPr="006D52AC">
                    <w:rPr>
                      <w:rStyle w:val="Siln"/>
                      <w:rFonts w:ascii="Tahoma" w:hAnsi="Tahoma" w:cs="Tahoma"/>
                      <w:color w:val="FF0000"/>
                      <w:sz w:val="18"/>
                    </w:rPr>
                    <w:t>Způsob hnojení</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Style w:val="Siln"/>
                      <w:rFonts w:ascii="Tahoma" w:hAnsi="Tahoma" w:cs="Tahoma"/>
                      <w:color w:val="FF0000"/>
                      <w:sz w:val="18"/>
                    </w:rPr>
                    <w:t>A</w:t>
                  </w:r>
                  <w:r>
                    <w:rPr>
                      <w:rStyle w:val="Siln"/>
                      <w:rFonts w:ascii="Tahoma" w:hAnsi="Tahoma" w:cs="Tahoma"/>
                      <w:color w:val="FF0000"/>
                      <w:sz w:val="18"/>
                    </w:rPr>
                    <w:t>*</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Style w:val="Siln"/>
                      <w:rFonts w:ascii="Tahoma" w:hAnsi="Tahoma" w:cs="Tahoma"/>
                      <w:color w:val="FF0000"/>
                      <w:sz w:val="18"/>
                    </w:rPr>
                    <w:t>B</w:t>
                  </w:r>
                  <w:r>
                    <w:rPr>
                      <w:rStyle w:val="Siln"/>
                      <w:rFonts w:ascii="Tahoma" w:hAnsi="Tahoma" w:cs="Tahoma"/>
                      <w:color w:val="FF0000"/>
                      <w:sz w:val="18"/>
                    </w:rPr>
                    <w:t>*</w:t>
                  </w:r>
                </w:p>
              </w:tc>
            </w:tr>
            <w:tr w:rsidR="005D6498" w:rsidRPr="006D52AC"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rPr>
                      <w:rFonts w:ascii="Tahoma" w:hAnsi="Tahoma" w:cs="Tahoma"/>
                      <w:color w:val="FF0000"/>
                      <w:sz w:val="18"/>
                      <w:szCs w:val="18"/>
                    </w:rPr>
                  </w:pPr>
                  <w:r w:rsidRPr="006D52AC">
                    <w:rPr>
                      <w:rFonts w:ascii="Tahoma" w:hAnsi="Tahoma" w:cs="Tahoma"/>
                      <w:color w:val="FF0000"/>
                      <w:sz w:val="18"/>
                      <w:szCs w:val="18"/>
                    </w:rPr>
                    <w:t>1. K ozimé plodině následující po obilnině</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Fonts w:ascii="Tahoma" w:hAnsi="Tahoma" w:cs="Tahoma"/>
                      <w:color w:val="FF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Fonts w:ascii="Tahoma" w:hAnsi="Tahoma" w:cs="Tahoma"/>
                      <w:color w:val="FF0000"/>
                      <w:sz w:val="18"/>
                      <w:szCs w:val="18"/>
                    </w:rPr>
                    <w:t>0</w:t>
                  </w:r>
                </w:p>
              </w:tc>
            </w:tr>
            <w:tr w:rsidR="005D6498" w:rsidRPr="006D52AC"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rPr>
                      <w:rFonts w:ascii="Tahoma" w:hAnsi="Tahoma" w:cs="Tahoma"/>
                      <w:color w:val="FF0000"/>
                      <w:sz w:val="18"/>
                      <w:szCs w:val="18"/>
                    </w:rPr>
                  </w:pPr>
                  <w:r w:rsidRPr="006D52AC">
                    <w:rPr>
                      <w:rFonts w:ascii="Tahoma" w:hAnsi="Tahoma" w:cs="Tahoma"/>
                      <w:color w:val="FF0000"/>
                      <w:sz w:val="18"/>
                      <w:szCs w:val="18"/>
                    </w:rPr>
                    <w:t>2. K ozimé plodině následující po jiné předplodině než je obilnina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Fonts w:ascii="Tahoma" w:hAnsi="Tahoma" w:cs="Tahoma"/>
                      <w:color w:val="FF0000"/>
                      <w:sz w:val="18"/>
                      <w:szCs w:val="18"/>
                    </w:rPr>
                    <w:t>15*</w:t>
                  </w:r>
                  <w:r>
                    <w:rPr>
                      <w:rFonts w:ascii="Tahoma" w:hAnsi="Tahoma" w:cs="Tahoma"/>
                      <w:color w:val="FF0000"/>
                      <w:sz w:val="18"/>
                      <w:szCs w:val="18"/>
                    </w:rPr>
                    <w:t>*</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Fonts w:ascii="Tahoma" w:hAnsi="Tahoma" w:cs="Tahoma"/>
                      <w:color w:val="FF0000"/>
                      <w:sz w:val="18"/>
                      <w:szCs w:val="18"/>
                    </w:rPr>
                    <w:t>0</w:t>
                  </w:r>
                </w:p>
              </w:tc>
            </w:tr>
            <w:tr w:rsidR="005D6498" w:rsidRPr="006D52AC"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rPr>
                      <w:rFonts w:ascii="Tahoma" w:hAnsi="Tahoma" w:cs="Tahoma"/>
                      <w:color w:val="FF0000"/>
                      <w:sz w:val="18"/>
                      <w:szCs w:val="18"/>
                    </w:rPr>
                  </w:pPr>
                  <w:r w:rsidRPr="006D52AC">
                    <w:rPr>
                      <w:rFonts w:ascii="Tahoma" w:hAnsi="Tahoma" w:cs="Tahoma"/>
                      <w:color w:val="FF0000"/>
                      <w:sz w:val="18"/>
                      <w:szCs w:val="18"/>
                    </w:rPr>
                    <w:t>3. K meziplodinám, s výjimkou čistých porostů jetelovin a luskovin nebo k podpoře rozkladu slámy**</w:t>
                  </w:r>
                  <w:r>
                    <w:rPr>
                      <w:rFonts w:ascii="Tahoma" w:hAnsi="Tahoma" w:cs="Tahoma"/>
                      <w:color w:val="FF0000"/>
                      <w:sz w:val="18"/>
                      <w:szCs w:val="18"/>
                    </w:rPr>
                    <w:t>*</w:t>
                  </w:r>
                  <w:r w:rsidRPr="006D52AC">
                    <w:rPr>
                      <w:rFonts w:ascii="Tahoma" w:hAnsi="Tahoma" w:cs="Tahoma"/>
                      <w:color w:val="FF0000"/>
                      <w:sz w:val="18"/>
                      <w:szCs w:val="18"/>
                    </w:rPr>
                    <w:t>, s výjimkou slámy luskovin, olejnin a jetelovin pěstovaných na semeno</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Fonts w:ascii="Tahoma" w:hAnsi="Tahoma" w:cs="Tahoma"/>
                      <w:color w:val="FF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Fonts w:ascii="Tahoma" w:hAnsi="Tahoma" w:cs="Tahoma"/>
                      <w:color w:val="FF0000"/>
                      <w:sz w:val="18"/>
                      <w:szCs w:val="18"/>
                    </w:rPr>
                    <w:t>80</w:t>
                  </w:r>
                </w:p>
              </w:tc>
            </w:tr>
            <w:tr w:rsidR="005D6498" w:rsidRPr="006D52AC"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rPr>
                      <w:rFonts w:ascii="Tahoma" w:hAnsi="Tahoma" w:cs="Tahoma"/>
                      <w:color w:val="FF0000"/>
                      <w:sz w:val="18"/>
                      <w:szCs w:val="18"/>
                    </w:rPr>
                  </w:pPr>
                  <w:r w:rsidRPr="006D52AC">
                    <w:rPr>
                      <w:rFonts w:ascii="Tahoma" w:hAnsi="Tahoma" w:cs="Tahoma"/>
                      <w:color w:val="FF0000"/>
                      <w:sz w:val="18"/>
                      <w:szCs w:val="18"/>
                    </w:rPr>
                    <w:t>4. Pro následné jarní plodiny</w:t>
                  </w:r>
                  <w:r>
                    <w:rPr>
                      <w:rFonts w:ascii="Tahoma" w:hAnsi="Tahoma" w:cs="Tahoma"/>
                      <w:color w:val="FF0000"/>
                      <w:sz w:val="18"/>
                      <w:szCs w:val="18"/>
                    </w:rPr>
                    <w:t xml:space="preserve"> (použití hnojiv je možné až od 1. října)</w:t>
                  </w:r>
                  <w:r w:rsidRPr="006D52AC">
                    <w:rPr>
                      <w:rFonts w:ascii="Tahoma" w:hAnsi="Tahoma" w:cs="Tahoma"/>
                      <w:color w:val="FF0000"/>
                      <w:sz w:val="18"/>
                      <w:szCs w:val="18"/>
                    </w:rPr>
                    <w:t>***</w:t>
                  </w:r>
                  <w:r>
                    <w:rPr>
                      <w:rFonts w:ascii="Tahoma" w:hAnsi="Tahoma" w:cs="Tahoma"/>
                      <w:color w:val="FF0000"/>
                      <w:sz w:val="18"/>
                      <w:szCs w:val="18"/>
                    </w:rPr>
                    <w:t>*</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Fonts w:ascii="Tahoma" w:hAnsi="Tahoma" w:cs="Tahoma"/>
                      <w:color w:val="FF0000"/>
                      <w:sz w:val="18"/>
                      <w:szCs w:val="18"/>
                    </w:rPr>
                    <w:t>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D52AC" w:rsidRDefault="005D6498" w:rsidP="008C34CA">
                  <w:pPr>
                    <w:framePr w:hSpace="141" w:wrap="around" w:vAnchor="text" w:hAnchor="text" w:y="1"/>
                    <w:widowControl w:val="0"/>
                    <w:suppressOverlap/>
                    <w:jc w:val="center"/>
                    <w:rPr>
                      <w:rFonts w:ascii="Tahoma" w:hAnsi="Tahoma" w:cs="Tahoma"/>
                      <w:color w:val="FF0000"/>
                      <w:sz w:val="18"/>
                      <w:szCs w:val="18"/>
                    </w:rPr>
                  </w:pPr>
                  <w:r w:rsidRPr="006D52AC">
                    <w:rPr>
                      <w:rFonts w:ascii="Tahoma" w:hAnsi="Tahoma" w:cs="Tahoma"/>
                      <w:color w:val="FF0000"/>
                      <w:sz w:val="18"/>
                      <w:szCs w:val="18"/>
                    </w:rPr>
                    <w:t>0</w:t>
                  </w:r>
                </w:p>
              </w:tc>
            </w:tr>
          </w:tbl>
          <w:p w:rsidR="005D6498" w:rsidRPr="00237544" w:rsidRDefault="005D6498" w:rsidP="005D6498">
            <w:pPr>
              <w:widowControl w:val="0"/>
              <w:rPr>
                <w:rFonts w:ascii="Tahoma" w:hAnsi="Tahoma" w:cs="Tahoma"/>
                <w:color w:val="FF0000"/>
                <w:sz w:val="18"/>
                <w:szCs w:val="18"/>
              </w:rPr>
            </w:pPr>
            <w:r w:rsidRPr="006D52AC">
              <w:rPr>
                <w:rFonts w:ascii="Tahoma" w:hAnsi="Tahoma" w:cs="Tahoma"/>
                <w:color w:val="FF0000"/>
                <w:sz w:val="18"/>
                <w:szCs w:val="18"/>
              </w:rPr>
              <w:br/>
              <w:t xml:space="preserve"> Vysvětlivky k tabulce:</w:t>
            </w:r>
            <w:r w:rsidRPr="006D52AC">
              <w:rPr>
                <w:rFonts w:ascii="Tahoma" w:hAnsi="Tahoma" w:cs="Tahoma"/>
                <w:color w:val="FF0000"/>
                <w:sz w:val="18"/>
                <w:szCs w:val="18"/>
              </w:rPr>
              <w:br/>
            </w:r>
            <w:r>
              <w:rPr>
                <w:rFonts w:ascii="Tahoma" w:hAnsi="Tahoma" w:cs="Tahoma"/>
                <w:color w:val="FF0000"/>
                <w:sz w:val="18"/>
                <w:szCs w:val="18"/>
              </w:rPr>
              <w:t>*</w:t>
            </w:r>
            <w:r w:rsidRPr="00912709">
              <w:rPr>
                <w:rFonts w:ascii="Tahoma" w:hAnsi="Tahoma" w:cs="Tahoma"/>
                <w:color w:val="FF0000"/>
                <w:sz w:val="18"/>
                <w:szCs w:val="18"/>
              </w:rPr>
              <w:t>A. maximální celková dávka dusíku v minerálních dusíkatých hnojivech v kg N/ha.</w:t>
            </w:r>
            <w:r w:rsidRPr="00912709">
              <w:rPr>
                <w:rFonts w:ascii="Tahoma" w:hAnsi="Tahoma" w:cs="Tahoma"/>
                <w:color w:val="FF0000"/>
                <w:sz w:val="18"/>
                <w:szCs w:val="18"/>
              </w:rPr>
              <w:br/>
            </w:r>
            <w:r>
              <w:rPr>
                <w:rFonts w:ascii="Tahoma" w:hAnsi="Tahoma" w:cs="Tahoma"/>
                <w:color w:val="FF0000"/>
                <w:sz w:val="18"/>
                <w:szCs w:val="18"/>
              </w:rPr>
              <w:t>*</w:t>
            </w:r>
            <w:r w:rsidRPr="00912709">
              <w:rPr>
                <w:rFonts w:ascii="Tahoma" w:hAnsi="Tahoma" w:cs="Tahoma"/>
                <w:color w:val="FF0000"/>
                <w:sz w:val="18"/>
                <w:szCs w:val="18"/>
              </w:rPr>
              <w:t>B. maximální celková dávka celkového dusíku ve hnojivech s rychle uvolnitelným dusíkem v kg N/ha.</w:t>
            </w:r>
            <w:r w:rsidRPr="00912709">
              <w:rPr>
                <w:rFonts w:ascii="Tahoma" w:hAnsi="Tahoma" w:cs="Tahoma"/>
                <w:color w:val="FF0000"/>
                <w:sz w:val="18"/>
                <w:szCs w:val="18"/>
              </w:rPr>
              <w:br/>
            </w:r>
            <w:r w:rsidRPr="00BF4878">
              <w:rPr>
                <w:rFonts w:ascii="Tahoma" w:hAnsi="Tahoma" w:cs="Tahoma"/>
                <w:color w:val="FF0000"/>
                <w:sz w:val="18"/>
                <w:szCs w:val="18"/>
              </w:rPr>
              <w:t>*</w:t>
            </w:r>
            <w:r>
              <w:rPr>
                <w:rFonts w:ascii="Tahoma" w:hAnsi="Tahoma" w:cs="Tahoma"/>
                <w:color w:val="FF0000"/>
                <w:sz w:val="18"/>
                <w:szCs w:val="18"/>
              </w:rPr>
              <w:t>*</w:t>
            </w:r>
            <w:r w:rsidRPr="00BF4878">
              <w:rPr>
                <w:rFonts w:ascii="Tahoma" w:hAnsi="Tahoma" w:cs="Tahoma"/>
                <w:color w:val="FF0000"/>
                <w:sz w:val="18"/>
                <w:szCs w:val="18"/>
              </w:rPr>
              <w:t xml:space="preserve"> v případě hnojení pro cibuli ozimou a česnek ozimý je maximální dávka 40 kg N/ha.</w:t>
            </w:r>
            <w:r w:rsidRPr="00BF4878">
              <w:rPr>
                <w:rFonts w:ascii="Tahoma" w:hAnsi="Tahoma" w:cs="Tahoma"/>
                <w:color w:val="FF0000"/>
                <w:sz w:val="18"/>
                <w:szCs w:val="18"/>
              </w:rPr>
              <w:br/>
            </w:r>
            <w:r w:rsidRPr="00912709">
              <w:rPr>
                <w:rFonts w:ascii="Tahoma" w:hAnsi="Tahoma" w:cs="Tahoma"/>
                <w:color w:val="FF0000"/>
                <w:sz w:val="18"/>
                <w:szCs w:val="18"/>
              </w:rPr>
              <w:t>**</w:t>
            </w:r>
            <w:r>
              <w:rPr>
                <w:rFonts w:ascii="Tahoma" w:hAnsi="Tahoma" w:cs="Tahoma"/>
                <w:color w:val="FF0000"/>
                <w:sz w:val="18"/>
                <w:szCs w:val="18"/>
              </w:rPr>
              <w:t>*</w:t>
            </w:r>
            <w:r w:rsidRPr="00912709">
              <w:rPr>
                <w:rFonts w:ascii="Tahoma" w:hAnsi="Tahoma" w:cs="Tahoma"/>
                <w:color w:val="FF0000"/>
                <w:sz w:val="18"/>
                <w:szCs w:val="18"/>
              </w:rPr>
              <w:t xml:space="preserve"> použití minerálních dusíkatých hnojiv je možné pouze v případě, že bude následovat ozimá plodina nebo meziplodina </w:t>
            </w:r>
            <w:r>
              <w:rPr>
                <w:rFonts w:ascii="Tahoma" w:hAnsi="Tahoma" w:cs="Tahoma"/>
                <w:color w:val="FF0000"/>
                <w:sz w:val="18"/>
                <w:szCs w:val="18"/>
              </w:rPr>
              <w:t>ponechaná</w:t>
            </w:r>
            <w:r w:rsidRPr="00912709">
              <w:rPr>
                <w:rFonts w:ascii="Tahoma" w:hAnsi="Tahoma" w:cs="Tahoma"/>
                <w:color w:val="FF0000"/>
                <w:sz w:val="18"/>
                <w:szCs w:val="18"/>
              </w:rPr>
              <w:t xml:space="preserve"> na zemědělském pozemku minimálně do 31. ledna následujícího kalendářního roku.</w:t>
            </w:r>
            <w:r w:rsidRPr="00912709">
              <w:rPr>
                <w:rFonts w:ascii="Tahoma" w:hAnsi="Tahoma" w:cs="Tahoma"/>
                <w:color w:val="FF0000"/>
                <w:sz w:val="18"/>
                <w:szCs w:val="18"/>
              </w:rPr>
              <w:br/>
              <w:t>***</w:t>
            </w:r>
            <w:r>
              <w:rPr>
                <w:rFonts w:ascii="Tahoma" w:hAnsi="Tahoma" w:cs="Tahoma"/>
                <w:color w:val="FF0000"/>
                <w:sz w:val="18"/>
                <w:szCs w:val="18"/>
              </w:rPr>
              <w:t>*</w:t>
            </w:r>
            <w:r w:rsidRPr="00912709">
              <w:rPr>
                <w:rFonts w:ascii="Tahoma" w:hAnsi="Tahoma" w:cs="Tahoma"/>
                <w:color w:val="FF0000"/>
                <w:sz w:val="18"/>
                <w:szCs w:val="18"/>
              </w:rPr>
              <w:t xml:space="preserve"> </w:t>
            </w:r>
            <w:r>
              <w:rPr>
                <w:rFonts w:ascii="Tahoma" w:hAnsi="Tahoma" w:cs="Tahoma"/>
                <w:color w:val="FF0000"/>
                <w:sz w:val="18"/>
                <w:szCs w:val="18"/>
              </w:rPr>
              <w:t>hnojení</w:t>
            </w:r>
            <w:r w:rsidRPr="00912709">
              <w:rPr>
                <w:rFonts w:cs="Arial"/>
                <w:color w:val="FF0000"/>
              </w:rPr>
              <w:t xml:space="preserve"> </w:t>
            </w:r>
            <w:r w:rsidRPr="00912709">
              <w:rPr>
                <w:rFonts w:ascii="Tahoma" w:hAnsi="Tahoma" w:cs="Tahoma"/>
                <w:color w:val="FF0000"/>
                <w:sz w:val="18"/>
                <w:szCs w:val="18"/>
              </w:rPr>
              <w:t xml:space="preserve">do 20. října </w:t>
            </w:r>
            <w:r>
              <w:rPr>
                <w:rFonts w:ascii="Tahoma" w:hAnsi="Tahoma" w:cs="Tahoma"/>
                <w:color w:val="FF0000"/>
                <w:sz w:val="18"/>
                <w:szCs w:val="18"/>
              </w:rPr>
              <w:t xml:space="preserve">je možné </w:t>
            </w:r>
            <w:r w:rsidRPr="00912709">
              <w:rPr>
                <w:rFonts w:ascii="Tahoma" w:hAnsi="Tahoma" w:cs="Tahoma"/>
                <w:color w:val="FF0000"/>
                <w:sz w:val="18"/>
                <w:szCs w:val="18"/>
              </w:rPr>
              <w:t xml:space="preserve">s inhibitorem nitrifikace, a to při použití dávkovacího zařízení pro řízenou homogenizaci a v dávce uvedené v příbalovém letáku nebo na schválené etiketě </w:t>
            </w:r>
            <w:r w:rsidRPr="00912709">
              <w:rPr>
                <w:rFonts w:ascii="Tahoma" w:hAnsi="Tahoma" w:cs="Tahoma"/>
                <w:color w:val="FF0000"/>
                <w:sz w:val="18"/>
                <w:szCs w:val="18"/>
              </w:rPr>
              <w:br/>
            </w:r>
            <w:r w:rsidRPr="00912709">
              <w:rPr>
                <w:rFonts w:ascii="Tahoma" w:hAnsi="Tahoma" w:cs="Tahoma"/>
                <w:color w:val="FF0000"/>
                <w:sz w:val="18"/>
                <w:szCs w:val="18"/>
              </w:rPr>
              <w:br/>
            </w:r>
            <w:r w:rsidRPr="00237544">
              <w:rPr>
                <w:rStyle w:val="Zdraznn"/>
                <w:rFonts w:ascii="Tahoma" w:hAnsi="Tahoma" w:cs="Tahoma"/>
                <w:color w:val="FF0000"/>
                <w:sz w:val="18"/>
                <w:szCs w:val="18"/>
              </w:rPr>
              <w:t xml:space="preserve"> Poznámky:</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Omezení hnojení se nevztahuje na plodiny pěstované na DPB k datu 15. 6., např. kukuřice, travní porost na orné půdě, jetelotravní směs, víceletá pícnina.</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J</w:t>
            </w:r>
            <w:r w:rsidRPr="00237544">
              <w:rPr>
                <w:rStyle w:val="Zdraznn"/>
                <w:rFonts w:ascii="Tahoma" w:hAnsi="Tahoma" w:cs="Tahoma"/>
                <w:color w:val="FF0000"/>
                <w:sz w:val="18"/>
                <w:szCs w:val="18"/>
              </w:rPr>
              <w:t xml:space="preserve">ednotlivé dávky různých způsobů hnojení a různých hnojiv nelze sčítat, </w:t>
            </w:r>
          </w:p>
          <w:p w:rsidR="005D6498" w:rsidRPr="00237544" w:rsidRDefault="005D6498" w:rsidP="00ED6201">
            <w:pPr>
              <w:widowControl w:val="0"/>
              <w:numPr>
                <w:ilvl w:val="0"/>
                <w:numId w:val="29"/>
              </w:numPr>
              <w:spacing w:after="0"/>
              <w:ind w:left="300"/>
              <w:rPr>
                <w:rStyle w:val="Zdraznn"/>
              </w:rPr>
            </w:pPr>
            <w:r w:rsidRPr="00237544">
              <w:rPr>
                <w:rStyle w:val="Zdraznn"/>
                <w:rFonts w:ascii="Tahoma" w:hAnsi="Tahoma" w:cs="Tahoma"/>
                <w:color w:val="FF0000"/>
                <w:sz w:val="18"/>
                <w:szCs w:val="18"/>
              </w:rPr>
              <w:t>pouze v případě použití hnojiv k podpoře rozkladu slámy je navíc možné použít nejvýše 30 kg N/ha ke hnojení řepky nebo nejvýše 20 kg N/ha ke hnojení ostatních ozimých plodin po obilovině ve hnojivech podle písmene A nebo B,</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v rámci jednoho způsobu hnojení je možné dělení celkové dávky na dílčí dávky, </w:t>
            </w:r>
          </w:p>
          <w:p w:rsidR="005D6498" w:rsidRPr="00237544" w:rsidRDefault="005D6498" w:rsidP="00ED6201">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 xml:space="preserve">kombinování dílčích dávek při dodržení maximální celkové dávky dusíku je možné </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1. mezi způsoby hnojení č. 1 a 3, </w:t>
            </w:r>
            <w:r w:rsidRPr="00237544">
              <w:rPr>
                <w:rFonts w:ascii="Tahoma" w:hAnsi="Tahoma" w:cs="Tahoma"/>
                <w:i/>
                <w:iCs/>
                <w:color w:val="FF0000"/>
                <w:sz w:val="18"/>
                <w:szCs w:val="18"/>
              </w:rPr>
              <w:br/>
            </w:r>
            <w:r w:rsidRPr="00237544">
              <w:rPr>
                <w:rStyle w:val="Zdraznn"/>
                <w:rFonts w:ascii="Tahoma" w:hAnsi="Tahoma" w:cs="Tahoma"/>
                <w:color w:val="FF0000"/>
                <w:sz w:val="18"/>
                <w:szCs w:val="18"/>
              </w:rPr>
              <w:t>2. mezi hnojivy podle písmene A a B, při přepočtu dusíku v poměru 1:2, nebo</w:t>
            </w:r>
            <w:r w:rsidRPr="00237544">
              <w:rPr>
                <w:rFonts w:ascii="Tahoma" w:hAnsi="Tahoma" w:cs="Tahoma"/>
                <w:i/>
                <w:iCs/>
                <w:color w:val="FF0000"/>
                <w:sz w:val="18"/>
                <w:szCs w:val="18"/>
              </w:rPr>
              <w:br/>
            </w:r>
            <w:r w:rsidRPr="00237544">
              <w:rPr>
                <w:rStyle w:val="Zdraznn"/>
                <w:rFonts w:ascii="Tahoma" w:hAnsi="Tahoma" w:cs="Tahoma"/>
                <w:color w:val="FF0000"/>
                <w:sz w:val="18"/>
                <w:szCs w:val="18"/>
              </w:rPr>
              <w:t xml:space="preserve">3. kombinací podle bodů 1 a 2. </w:t>
            </w:r>
          </w:p>
          <w:p w:rsidR="005D6498" w:rsidRPr="001156A0" w:rsidRDefault="005D6498" w:rsidP="00ED6201">
            <w:pPr>
              <w:widowControl w:val="0"/>
              <w:numPr>
                <w:ilvl w:val="0"/>
                <w:numId w:val="29"/>
              </w:numPr>
              <w:spacing w:after="0"/>
              <w:ind w:left="300"/>
              <w:rPr>
                <w:rStyle w:val="Zdraznn"/>
                <w:rFonts w:ascii="Tahoma" w:hAnsi="Tahoma" w:cs="Tahoma"/>
                <w:i w:val="0"/>
                <w:iCs w:val="0"/>
                <w:color w:val="FF0000"/>
                <w:sz w:val="18"/>
                <w:szCs w:val="18"/>
              </w:rPr>
            </w:pPr>
            <w:r w:rsidRPr="001156A0">
              <w:rPr>
                <w:rStyle w:val="Zdraznn"/>
                <w:rFonts w:ascii="Tahoma" w:hAnsi="Tahoma" w:cs="Tahoma"/>
                <w:color w:val="FF0000"/>
                <w:sz w:val="18"/>
                <w:szCs w:val="18"/>
              </w:rPr>
              <w:t>Za hnojení na podporu rozkladu slámy se považuje přímé nebo následné hnojení na veškerou ponechanou slámu, do začátku období zákazu hnojení. Za slámu se považují také zbytky po sklizni kukuřice na siláž, a to při výši strniště nejméně 40 cm.</w:t>
            </w:r>
          </w:p>
          <w:p w:rsidR="005D6498" w:rsidRDefault="005D6498" w:rsidP="00ED6201">
            <w:pPr>
              <w:widowControl w:val="0"/>
              <w:numPr>
                <w:ilvl w:val="0"/>
                <w:numId w:val="29"/>
              </w:numPr>
              <w:spacing w:after="0"/>
              <w:ind w:left="300"/>
              <w:rPr>
                <w:rFonts w:ascii="Tahoma" w:hAnsi="Tahoma" w:cs="Tahoma"/>
                <w:color w:val="FF0000"/>
                <w:sz w:val="18"/>
                <w:szCs w:val="18"/>
              </w:rPr>
            </w:pPr>
            <w:r>
              <w:rPr>
                <w:rStyle w:val="Zdraznn"/>
                <w:rFonts w:ascii="Tahoma" w:hAnsi="Tahoma" w:cs="Tahoma"/>
                <w:color w:val="FF0000"/>
                <w:sz w:val="18"/>
                <w:szCs w:val="18"/>
              </w:rPr>
              <w:t>Z</w:t>
            </w:r>
            <w:r w:rsidRPr="00237544">
              <w:rPr>
                <w:rStyle w:val="Zdraznn"/>
                <w:rFonts w:ascii="Tahoma" w:hAnsi="Tahoma" w:cs="Tahoma"/>
                <w:color w:val="FF0000"/>
                <w:sz w:val="18"/>
                <w:szCs w:val="18"/>
              </w:rPr>
              <w:t>a meziplodinu je považován i výdrol řepky použitý pro zelené hnojení.</w:t>
            </w:r>
            <w:r>
              <w:t xml:space="preserve"> </w:t>
            </w:r>
            <w:r w:rsidRPr="001156A0">
              <w:rPr>
                <w:rStyle w:val="Zdraznn"/>
                <w:rFonts w:ascii="Tahoma" w:hAnsi="Tahoma" w:cs="Tahoma"/>
                <w:color w:val="FF0000"/>
                <w:sz w:val="18"/>
                <w:szCs w:val="18"/>
              </w:rPr>
              <w:t>Za hnojení k meziplodině se nepovažuje hnojení v době kratší než 2 týdny před sklizní meziplodiny nebo zapravením jejího porostu na zelené hnojení</w:t>
            </w:r>
            <w:r>
              <w:rPr>
                <w:rStyle w:val="Zdraznn"/>
                <w:rFonts w:ascii="Tahoma" w:hAnsi="Tahoma" w:cs="Tahoma"/>
                <w:color w:val="FF0000"/>
                <w:sz w:val="18"/>
                <w:szCs w:val="18"/>
              </w:rPr>
              <w:t>.</w:t>
            </w:r>
          </w:p>
          <w:p w:rsidR="005D6498" w:rsidRPr="001156A0" w:rsidRDefault="005D6498" w:rsidP="00ED6201">
            <w:pPr>
              <w:widowControl w:val="0"/>
              <w:numPr>
                <w:ilvl w:val="0"/>
                <w:numId w:val="29"/>
              </w:numPr>
              <w:spacing w:after="0"/>
              <w:ind w:left="300"/>
              <w:rPr>
                <w:rFonts w:ascii="Tahoma" w:hAnsi="Tahoma" w:cs="Tahoma"/>
                <w:color w:val="FF0000"/>
                <w:sz w:val="18"/>
                <w:szCs w:val="18"/>
              </w:rPr>
            </w:pPr>
            <w:r w:rsidRPr="001156A0">
              <w:rPr>
                <w:rStyle w:val="Zdraznn"/>
                <w:rFonts w:ascii="Tahoma" w:hAnsi="Tahoma" w:cs="Tahoma"/>
                <w:color w:val="FF0000"/>
                <w:sz w:val="18"/>
                <w:szCs w:val="18"/>
              </w:rPr>
              <w:t>Tato omezení se nevztahují na přívod dusíku ve výkalech a moči hospodářských zvířat při pastvě nebo při jejich jiném pobytu na zemědělském pozemku.</w:t>
            </w:r>
          </w:p>
          <w:p w:rsidR="005D6498" w:rsidRPr="00A41316" w:rsidRDefault="005D6498" w:rsidP="00ED6201">
            <w:pPr>
              <w:widowControl w:val="0"/>
              <w:numPr>
                <w:ilvl w:val="0"/>
                <w:numId w:val="29"/>
              </w:numPr>
              <w:spacing w:after="0"/>
              <w:ind w:left="300"/>
              <w:rPr>
                <w:rFonts w:ascii="Tahoma" w:hAnsi="Tahoma" w:cs="Tahoma"/>
                <w:color w:val="FF0000"/>
                <w:sz w:val="18"/>
                <w:szCs w:val="18"/>
              </w:rPr>
            </w:pPr>
            <w:r w:rsidRPr="0032466B">
              <w:rPr>
                <w:rStyle w:val="Zdraznn"/>
                <w:rFonts w:ascii="Tahoma" w:hAnsi="Tahoma" w:cs="Tahoma"/>
                <w:color w:val="FF0000"/>
                <w:sz w:val="18"/>
                <w:szCs w:val="18"/>
              </w:rPr>
              <w:t xml:space="preserve">V případě posledního roku úhoru (kultura U) bude použito způsobu hnojení č. 2 (následně musí dojít ke změně kultury na R). </w:t>
            </w:r>
            <w:r w:rsidRPr="00A41316">
              <w:rPr>
                <w:rStyle w:val="Zdraznn"/>
                <w:rFonts w:ascii="Tahoma" w:hAnsi="Tahoma" w:cs="Tahoma"/>
                <w:color w:val="FF0000"/>
                <w:sz w:val="18"/>
                <w:szCs w:val="18"/>
              </w:rPr>
              <w:t>.</w:t>
            </w:r>
          </w:p>
          <w:p w:rsidR="005D6498" w:rsidRPr="0030402F" w:rsidRDefault="005D6498" w:rsidP="0030402F">
            <w:pPr>
              <w:widowControl w:val="0"/>
              <w:numPr>
                <w:ilvl w:val="0"/>
                <w:numId w:val="29"/>
              </w:numPr>
              <w:spacing w:after="0"/>
              <w:ind w:left="300"/>
              <w:rPr>
                <w:rFonts w:ascii="Tahoma" w:hAnsi="Tahoma" w:cs="Tahoma"/>
                <w:color w:val="FF0000"/>
                <w:sz w:val="18"/>
                <w:szCs w:val="18"/>
              </w:rPr>
            </w:pPr>
            <w:r w:rsidRPr="00237544">
              <w:rPr>
                <w:rStyle w:val="Zdraznn"/>
                <w:rFonts w:ascii="Tahoma" w:hAnsi="Tahoma" w:cs="Tahoma"/>
                <w:color w:val="FF0000"/>
                <w:sz w:val="18"/>
                <w:szCs w:val="18"/>
              </w:rPr>
              <w:t>Na zemědělských pozemcích nelze používat dusíkaté hnojivé látky, pokud způsob jejich užití nevede k rovnoměrnému pokrytí pozemku</w:t>
            </w:r>
            <w:r w:rsidRPr="00237544">
              <w:rPr>
                <w:rFonts w:ascii="Tahoma" w:hAnsi="Tahoma" w:cs="Tahoma"/>
                <w:color w:val="FF0000"/>
                <w:sz w:val="18"/>
                <w:szCs w:val="18"/>
              </w:rPr>
              <w:t>.</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sidRPr="006D52AC">
              <w:rPr>
                <w:rFonts w:ascii="Tahoma" w:hAnsi="Tahoma" w:cs="Tahoma"/>
                <w:color w:val="FF0000"/>
                <w:sz w:val="18"/>
                <w:szCs w:val="18"/>
              </w:rPr>
              <w:t>ZOD, R nebo G, IIIb AP, KR 8-9</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M7</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 Omezení hnojení platí pro hnojení:</w:t>
            </w:r>
            <w:r>
              <w:rPr>
                <w:rFonts w:ascii="Tahoma" w:hAnsi="Tahoma" w:cs="Tahoma"/>
                <w:color w:val="000000"/>
                <w:sz w:val="18"/>
                <w:szCs w:val="18"/>
              </w:rPr>
              <w:t xml:space="preserve"> </w:t>
            </w:r>
          </w:p>
          <w:p w:rsidR="005D6498" w:rsidRDefault="005D6498" w:rsidP="00ED6201">
            <w:pPr>
              <w:widowControl w:val="0"/>
              <w:numPr>
                <w:ilvl w:val="0"/>
                <w:numId w:val="42"/>
              </w:numPr>
              <w:spacing w:after="0"/>
              <w:ind w:left="450"/>
              <w:rPr>
                <w:rFonts w:ascii="Tahoma" w:hAnsi="Tahoma" w:cs="Tahoma"/>
                <w:color w:val="000000"/>
                <w:sz w:val="18"/>
                <w:szCs w:val="18"/>
              </w:rPr>
            </w:pPr>
            <w:r>
              <w:rPr>
                <w:rFonts w:ascii="Tahoma" w:hAnsi="Tahoma" w:cs="Tahoma"/>
                <w:color w:val="000000"/>
                <w:sz w:val="18"/>
                <w:szCs w:val="18"/>
              </w:rPr>
              <w:t>minerálními dusíkatými hnojivy v období 15.6. až 14.10.</w:t>
            </w:r>
          </w:p>
          <w:p w:rsidR="005D6498" w:rsidRDefault="005D6498" w:rsidP="00ED6201">
            <w:pPr>
              <w:widowControl w:val="0"/>
              <w:numPr>
                <w:ilvl w:val="0"/>
                <w:numId w:val="42"/>
              </w:numPr>
              <w:spacing w:after="0"/>
              <w:ind w:left="450"/>
              <w:rPr>
                <w:rFonts w:ascii="Tahoma" w:hAnsi="Tahoma" w:cs="Tahoma"/>
                <w:color w:val="000000"/>
                <w:sz w:val="18"/>
                <w:szCs w:val="18"/>
              </w:rPr>
            </w:pPr>
            <w:r>
              <w:rPr>
                <w:rFonts w:ascii="Tahoma" w:hAnsi="Tahoma" w:cs="Tahoma"/>
                <w:color w:val="000000"/>
                <w:sz w:val="18"/>
                <w:szCs w:val="18"/>
              </w:rPr>
              <w:t>hnojivy s rychle uvolnitelným dusíkem v období 15.6. až 4.11.</w:t>
            </w:r>
          </w:p>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 xml:space="preserve">Uvedená hnojiva lze použít následujícími způsoby </w:t>
            </w:r>
            <w:r>
              <w:rPr>
                <w:rFonts w:ascii="Tahoma" w:hAnsi="Tahoma" w:cs="Tahoma"/>
                <w:color w:val="000000"/>
                <w:sz w:val="18"/>
                <w:szCs w:val="18"/>
              </w:rPr>
              <w:t>(platí pro aplikační pásmo IIIb)</w:t>
            </w:r>
            <w:r>
              <w:rPr>
                <w:rFonts w:ascii="Tahoma" w:hAnsi="Tahoma" w:cs="Tahoma"/>
                <w:b/>
                <w:bCs/>
                <w:color w:val="000000"/>
                <w:sz w:val="18"/>
                <w:szCs w:val="18"/>
              </w:rPr>
              <w:t>:</w:t>
            </w:r>
            <w:r>
              <w:rPr>
                <w:rFonts w:ascii="Tahoma" w:hAnsi="Tahoma" w:cs="Tahoma"/>
                <w:color w:val="00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4611"/>
              <w:gridCol w:w="565"/>
              <w:gridCol w:w="467"/>
            </w:tblGrid>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Způsob hnojení</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A</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Style w:val="Siln"/>
                      <w:rFonts w:ascii="Tahoma" w:hAnsi="Tahoma" w:cs="Tahoma"/>
                      <w:color w:val="000000"/>
                      <w:sz w:val="18"/>
                    </w:rPr>
                    <w:t>B</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 K ozimé plodině následující po obilnině</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20*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 K ozimé plodině následující po jiné předplodině než je obilnina</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 K meziplodinám, s výjimkou čistých porostů jetelovin a luskovin nebo k podpoře rozkladu slámy, s výjimkou slámy luskovin, olejnin a jetelovin pěstovaných na semeno**</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40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46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 Pro následné jarní plodiny***</w:t>
                  </w:r>
                </w:p>
              </w:tc>
              <w:tc>
                <w:tcPr>
                  <w:tcW w:w="56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c>
                <w:tcPr>
                  <w:tcW w:w="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 xml:space="preserve">A. maximální celková dávka dusíku v minerálních dusíkatých hnojivech v kg N/ha. </w:t>
            </w:r>
            <w:r>
              <w:rPr>
                <w:rFonts w:ascii="Tahoma" w:hAnsi="Tahoma" w:cs="Tahoma"/>
                <w:color w:val="000000"/>
                <w:sz w:val="18"/>
                <w:szCs w:val="18"/>
              </w:rPr>
              <w:br/>
              <w:t>B. maximální celková dávka celkového dusíku ve hnojivech s rychle uvolnitelným dusíkem v kg N/ha.</w:t>
            </w:r>
            <w:r>
              <w:rPr>
                <w:rFonts w:ascii="Tahoma" w:hAnsi="Tahoma" w:cs="Tahoma"/>
                <w:color w:val="000000"/>
                <w:sz w:val="18"/>
                <w:szCs w:val="18"/>
              </w:rPr>
              <w:br/>
              <w:t>* v případě hnojení pro cibuli ozimou a česnek ozimý je maximální dávka 40 kg N/ha.</w:t>
            </w:r>
            <w:r>
              <w:rPr>
                <w:rFonts w:ascii="Tahoma" w:hAnsi="Tahoma" w:cs="Tahoma"/>
                <w:color w:val="000000"/>
                <w:sz w:val="18"/>
                <w:szCs w:val="18"/>
              </w:rPr>
              <w:br/>
              <w:t>** použití minerálních dusíkatých hnojiv je možné pouze v případě, že bude následovat ozimá plodina nebo bude meziplodina ponechána na zemědělském pozemku minimálně do 15. února následujícího kalendářního roku.</w:t>
            </w:r>
            <w:r>
              <w:rPr>
                <w:rFonts w:ascii="Tahoma" w:hAnsi="Tahoma" w:cs="Tahoma"/>
                <w:color w:val="000000"/>
                <w:sz w:val="18"/>
                <w:szCs w:val="18"/>
              </w:rPr>
              <w:br/>
              <w:t xml:space="preserve">*** použití hnojiv s rychle uvolnitelným dusíkem je možné až v období od 1. října do začátku období zákazu hnojení, pouze s inhibitorem nitrifikace, a to způsobem a v dávce uvedené v příbalovém letáku nebo schválené etiketě. </w:t>
            </w:r>
            <w:r>
              <w:rPr>
                <w:rFonts w:ascii="Tahoma" w:hAnsi="Tahoma" w:cs="Tahoma"/>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Poznámky:</w:t>
            </w:r>
          </w:p>
          <w:p w:rsidR="005D6498" w:rsidRDefault="005D6498" w:rsidP="00ED6201">
            <w:pPr>
              <w:widowControl w:val="0"/>
              <w:numPr>
                <w:ilvl w:val="0"/>
                <w:numId w:val="43"/>
              </w:numPr>
              <w:spacing w:after="0"/>
              <w:ind w:left="300"/>
              <w:rPr>
                <w:rFonts w:ascii="Tahoma" w:hAnsi="Tahoma" w:cs="Tahoma"/>
                <w:color w:val="000000"/>
                <w:sz w:val="18"/>
                <w:szCs w:val="18"/>
              </w:rPr>
            </w:pPr>
            <w:r>
              <w:rPr>
                <w:rStyle w:val="Zdraznn"/>
                <w:rFonts w:ascii="Tahoma" w:hAnsi="Tahoma" w:cs="Tahoma"/>
                <w:color w:val="000000"/>
                <w:sz w:val="18"/>
                <w:szCs w:val="18"/>
              </w:rPr>
              <w:t xml:space="preserve">jednotlivé dávky různých způsobů hnojení a různých hnojiv nelze sčítat, </w:t>
            </w:r>
          </w:p>
          <w:p w:rsidR="005D6498" w:rsidRDefault="005D6498" w:rsidP="00ED6201">
            <w:pPr>
              <w:widowControl w:val="0"/>
              <w:numPr>
                <w:ilvl w:val="0"/>
                <w:numId w:val="43"/>
              </w:numPr>
              <w:spacing w:after="0"/>
              <w:ind w:left="300"/>
              <w:rPr>
                <w:rFonts w:ascii="Tahoma" w:hAnsi="Tahoma" w:cs="Tahoma"/>
                <w:color w:val="000000"/>
                <w:sz w:val="18"/>
                <w:szCs w:val="18"/>
              </w:rPr>
            </w:pPr>
            <w:r>
              <w:rPr>
                <w:rStyle w:val="Zdraznn"/>
                <w:rFonts w:ascii="Tahoma" w:hAnsi="Tahoma" w:cs="Tahoma"/>
                <w:color w:val="000000"/>
                <w:sz w:val="18"/>
                <w:szCs w:val="18"/>
              </w:rPr>
              <w:t>pouze v případě použití hnojiv k podpoře rozkladu slámy je navíc možné použít nejvýše 20 kg N/ha ve hnojivech podle písmene A nebo B ke hnojení ozimých plodin následujících po obilnině,</w:t>
            </w:r>
          </w:p>
          <w:p w:rsidR="005D6498" w:rsidRDefault="005D6498" w:rsidP="00ED6201">
            <w:pPr>
              <w:widowControl w:val="0"/>
              <w:numPr>
                <w:ilvl w:val="0"/>
                <w:numId w:val="43"/>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rámci jednoho způsobu hnojení je možné dělení celkové dávky na dílčí dávky, </w:t>
            </w:r>
          </w:p>
          <w:p w:rsidR="005D6498" w:rsidRDefault="005D6498" w:rsidP="00ED6201">
            <w:pPr>
              <w:widowControl w:val="0"/>
              <w:numPr>
                <w:ilvl w:val="0"/>
                <w:numId w:val="43"/>
              </w:numPr>
              <w:spacing w:after="0"/>
              <w:ind w:left="300"/>
              <w:rPr>
                <w:rFonts w:ascii="Tahoma" w:hAnsi="Tahoma" w:cs="Tahoma"/>
                <w:color w:val="000000"/>
                <w:sz w:val="18"/>
                <w:szCs w:val="18"/>
              </w:rPr>
            </w:pPr>
            <w:r>
              <w:rPr>
                <w:rStyle w:val="Zdraznn"/>
                <w:rFonts w:ascii="Tahoma" w:hAnsi="Tahoma" w:cs="Tahoma"/>
                <w:color w:val="000000"/>
                <w:sz w:val="18"/>
                <w:szCs w:val="18"/>
              </w:rPr>
              <w:t xml:space="preserve">kombinování dílčích dávek při dodržení maximální celkové dávky dusíku je možné </w:t>
            </w:r>
            <w:r>
              <w:rPr>
                <w:rFonts w:ascii="Tahoma" w:hAnsi="Tahoma" w:cs="Tahoma"/>
                <w:i/>
                <w:iCs/>
                <w:color w:val="000000"/>
                <w:sz w:val="18"/>
                <w:szCs w:val="18"/>
              </w:rPr>
              <w:br/>
            </w:r>
            <w:r>
              <w:rPr>
                <w:rStyle w:val="Zdraznn"/>
                <w:rFonts w:ascii="Tahoma" w:hAnsi="Tahoma" w:cs="Tahoma"/>
                <w:color w:val="000000"/>
                <w:sz w:val="18"/>
                <w:szCs w:val="18"/>
              </w:rPr>
              <w:t xml:space="preserve">1. mezi způsoby hnojení č. 1 a 3, </w:t>
            </w:r>
            <w:r>
              <w:rPr>
                <w:rFonts w:ascii="Tahoma" w:hAnsi="Tahoma" w:cs="Tahoma"/>
                <w:i/>
                <w:iCs/>
                <w:color w:val="000000"/>
                <w:sz w:val="18"/>
                <w:szCs w:val="18"/>
              </w:rPr>
              <w:br/>
            </w:r>
            <w:r>
              <w:rPr>
                <w:rStyle w:val="Zdraznn"/>
                <w:rFonts w:ascii="Tahoma" w:hAnsi="Tahoma" w:cs="Tahoma"/>
                <w:color w:val="000000"/>
                <w:sz w:val="18"/>
                <w:szCs w:val="18"/>
              </w:rPr>
              <w:t>2. mezi hnojivy podle písmene A a B, při přepočtu dusíku v poměru 1:2, nebo</w:t>
            </w:r>
            <w:r>
              <w:rPr>
                <w:rFonts w:ascii="Tahoma" w:hAnsi="Tahoma" w:cs="Tahoma"/>
                <w:i/>
                <w:iCs/>
                <w:color w:val="000000"/>
                <w:sz w:val="18"/>
                <w:szCs w:val="18"/>
              </w:rPr>
              <w:br/>
            </w:r>
            <w:r>
              <w:rPr>
                <w:rStyle w:val="Zdraznn"/>
                <w:rFonts w:ascii="Tahoma" w:hAnsi="Tahoma" w:cs="Tahoma"/>
                <w:color w:val="000000"/>
                <w:sz w:val="18"/>
                <w:szCs w:val="18"/>
              </w:rPr>
              <w:t xml:space="preserve">3. kombinací podle bodů 1 a 2. </w:t>
            </w:r>
          </w:p>
          <w:p w:rsidR="005D6498" w:rsidRDefault="005D6498" w:rsidP="00ED6201">
            <w:pPr>
              <w:widowControl w:val="0"/>
              <w:numPr>
                <w:ilvl w:val="0"/>
                <w:numId w:val="43"/>
              </w:numPr>
              <w:spacing w:after="0"/>
              <w:ind w:left="300"/>
              <w:rPr>
                <w:rFonts w:ascii="Tahoma" w:hAnsi="Tahoma" w:cs="Tahoma"/>
                <w:color w:val="000000"/>
                <w:sz w:val="18"/>
                <w:szCs w:val="18"/>
              </w:rPr>
            </w:pPr>
            <w:r>
              <w:rPr>
                <w:rStyle w:val="Zdraznn"/>
                <w:rFonts w:ascii="Tahoma" w:hAnsi="Tahoma" w:cs="Tahoma"/>
                <w:color w:val="000000"/>
                <w:sz w:val="18"/>
                <w:szCs w:val="18"/>
              </w:rPr>
              <w:t>Za hnojení na podporu rozkladu slámy se považuje přímé nebo následné hnojení do doby předseťové přípravy pro následující ozimou plodinu nebo do začátku období zákazu hnojení a za meziplodinu je považován i výdrol řepky použitý pro zelené hnojení. Za slámu se považují také zbytky po sklizni kukuřice na siláž, a to při výši strniště nejméně 40 cm.</w:t>
            </w:r>
          </w:p>
          <w:p w:rsidR="005D6498" w:rsidRDefault="005D6498" w:rsidP="00ED6201">
            <w:pPr>
              <w:widowControl w:val="0"/>
              <w:numPr>
                <w:ilvl w:val="0"/>
                <w:numId w:val="43"/>
              </w:numPr>
              <w:spacing w:after="0"/>
              <w:ind w:left="300"/>
              <w:rPr>
                <w:rFonts w:ascii="Tahoma" w:hAnsi="Tahoma" w:cs="Tahoma"/>
                <w:color w:val="000000"/>
                <w:sz w:val="18"/>
                <w:szCs w:val="18"/>
              </w:rPr>
            </w:pPr>
            <w:r>
              <w:rPr>
                <w:rStyle w:val="Zdraznn"/>
                <w:rFonts w:ascii="Tahoma" w:hAnsi="Tahoma" w:cs="Tahoma"/>
                <w:color w:val="000000"/>
                <w:sz w:val="18"/>
                <w:szCs w:val="18"/>
              </w:rPr>
              <w:t>Tato omezení se nevztahují na přívod dusíku ve výkalech a moči hospodářských zvířat při pastvě nebo při jejich jiném pobytu na zemědělském pozemku.</w:t>
            </w:r>
          </w:p>
          <w:p w:rsidR="005D6498" w:rsidRDefault="005D6498" w:rsidP="00ED6201">
            <w:pPr>
              <w:widowControl w:val="0"/>
              <w:numPr>
                <w:ilvl w:val="0"/>
                <w:numId w:val="43"/>
              </w:numPr>
              <w:spacing w:after="0"/>
              <w:ind w:left="300"/>
              <w:rPr>
                <w:rFonts w:ascii="Tahoma" w:hAnsi="Tahoma" w:cs="Tahoma"/>
                <w:color w:val="000000"/>
                <w:sz w:val="18"/>
                <w:szCs w:val="18"/>
              </w:rPr>
            </w:pPr>
            <w:r>
              <w:rPr>
                <w:rStyle w:val="Zdraznn"/>
                <w:rFonts w:ascii="Tahoma" w:hAnsi="Tahoma" w:cs="Tahoma"/>
                <w:color w:val="000000"/>
                <w:sz w:val="18"/>
                <w:szCs w:val="18"/>
              </w:rPr>
              <w:t xml:space="preserve">V případě posledního roku úhoru (kultura U) bude použito způsobu hnojení č. 2 (následně musí dojít ke změně kultury na R). </w:t>
            </w:r>
          </w:p>
          <w:p w:rsidR="005D6498" w:rsidRDefault="005D6498" w:rsidP="00ED6201">
            <w:pPr>
              <w:widowControl w:val="0"/>
              <w:numPr>
                <w:ilvl w:val="0"/>
                <w:numId w:val="43"/>
              </w:numPr>
              <w:spacing w:after="0"/>
              <w:ind w:left="300"/>
              <w:rPr>
                <w:rFonts w:ascii="Tahoma" w:hAnsi="Tahoma" w:cs="Tahoma"/>
                <w:color w:val="000000"/>
                <w:sz w:val="18"/>
                <w:szCs w:val="18"/>
              </w:rPr>
            </w:pPr>
            <w:r>
              <w:rPr>
                <w:rStyle w:val="Zdraznn"/>
                <w:rFonts w:ascii="Tahoma" w:hAnsi="Tahoma" w:cs="Tahoma"/>
                <w:color w:val="000000"/>
                <w:sz w:val="18"/>
                <w:szCs w:val="18"/>
              </w:rPr>
              <w:t>Omezení hnojení se nevztahuje na plodiny pěstované na DPB k datu 15. 6., např. kukuřice, travní porost na orné půdě, jetelotravní směs, víceletá pícnina.</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Na zemědělských pozemcích nelze používat dusíkaté hnojivé látky, pokud způsob jejich užití nevede k rovnoměrnému pokrytí pozemku</w:t>
            </w:r>
            <w:r>
              <w:rPr>
                <w:rFonts w:ascii="Tahoma" w:hAnsi="Tahoma" w:cs="Tahoma"/>
                <w:color w:val="000000"/>
                <w:sz w:val="18"/>
                <w:szCs w:val="18"/>
              </w:rPr>
              <w: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M58</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FF0000"/>
                <w:sz w:val="18"/>
                <w:szCs w:val="18"/>
              </w:rPr>
            </w:pPr>
            <w:r w:rsidRPr="00D55922">
              <w:rPr>
                <w:rFonts w:ascii="Tahoma" w:hAnsi="Tahoma" w:cs="Tahoma"/>
                <w:b/>
                <w:bCs/>
                <w:color w:val="FF0000"/>
                <w:sz w:val="18"/>
                <w:szCs w:val="18"/>
              </w:rPr>
              <w:t>Hnojení dusíkatými hnojivými látkami je zakázáno.</w:t>
            </w:r>
            <w:r w:rsidRPr="00D55922">
              <w:rPr>
                <w:rFonts w:ascii="Tahoma" w:hAnsi="Tahoma" w:cs="Tahoma"/>
                <w:color w:val="FF0000"/>
                <w:sz w:val="18"/>
                <w:szCs w:val="18"/>
              </w:rPr>
              <w:br/>
              <w:t>Toto ustanovení se nevztahuje na přívod dusíku ve výkalech a moči hospodářských zvířat při pastvě nebo při jejich jiném pobytu na zemědělském pozemku.</w:t>
            </w:r>
          </w:p>
          <w:p w:rsidR="005D6498" w:rsidRDefault="005D6498" w:rsidP="005D6498">
            <w:pPr>
              <w:widowControl w:val="0"/>
              <w:rPr>
                <w:rFonts w:ascii="Tahoma" w:hAnsi="Tahoma" w:cs="Tahoma"/>
                <w:color w:val="FF0000"/>
                <w:sz w:val="18"/>
                <w:szCs w:val="18"/>
              </w:rPr>
            </w:pPr>
          </w:p>
          <w:p w:rsidR="005D6498" w:rsidRPr="00D55922"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55922" w:rsidRDefault="005D6498" w:rsidP="005D6498">
            <w:pPr>
              <w:widowControl w:val="0"/>
              <w:rPr>
                <w:rFonts w:ascii="Tahoma" w:hAnsi="Tahoma" w:cs="Tahoma"/>
                <w:color w:val="FF0000"/>
                <w:sz w:val="18"/>
                <w:szCs w:val="18"/>
              </w:rPr>
            </w:pPr>
            <w:r w:rsidRPr="00D55922">
              <w:rPr>
                <w:rFonts w:ascii="Tahoma" w:hAnsi="Tahoma" w:cs="Tahoma"/>
                <w:color w:val="FF0000"/>
                <w:sz w:val="18"/>
                <w:szCs w:val="18"/>
              </w:rPr>
              <w:t>ZOD, T, HPJ 65-76, není meliorace</w:t>
            </w:r>
            <w:r>
              <w:rPr>
                <w:rFonts w:ascii="Tahoma" w:hAnsi="Tahoma" w:cs="Tahoma"/>
                <w:color w:val="FF0000"/>
                <w:sz w:val="18"/>
                <w:szCs w:val="18"/>
              </w:rPr>
              <w:t xml:space="preserve"> a není AEO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D55922" w:rsidRDefault="005D6498" w:rsidP="005D6498">
            <w:pPr>
              <w:widowControl w:val="0"/>
              <w:jc w:val="center"/>
              <w:rPr>
                <w:rFonts w:ascii="Tahoma" w:hAnsi="Tahoma" w:cs="Tahoma"/>
                <w:bCs/>
                <w:color w:val="000000"/>
                <w:sz w:val="18"/>
                <w:szCs w:val="18"/>
              </w:rPr>
            </w:pPr>
            <w:r w:rsidRPr="00D55922">
              <w:rPr>
                <w:rFonts w:ascii="Tahoma" w:hAnsi="Tahoma" w:cs="Tahoma"/>
                <w:bCs/>
                <w:color w:val="000000"/>
                <w:sz w:val="18"/>
                <w:szCs w:val="18"/>
              </w:rPr>
              <w:t>M8</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b/>
                <w:bCs/>
                <w:color w:val="000000"/>
                <w:sz w:val="18"/>
                <w:szCs w:val="18"/>
              </w:rPr>
              <w:t>Hnojení dusíkatými hnojivými látkami je zakázáno.</w:t>
            </w:r>
            <w:r>
              <w:rPr>
                <w:rFonts w:ascii="Tahoma" w:hAnsi="Tahoma" w:cs="Tahoma"/>
                <w:color w:val="000000"/>
                <w:sz w:val="18"/>
                <w:szCs w:val="18"/>
              </w:rPr>
              <w:br/>
              <w:t>Toto ustanovení se nevztahuje na přívod dusíku ve výkalech a moči hospodářských zvířat při pastvě nebo při jejich jiném pobytu na zemědělském pozemku.</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M58+</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9B0638" w:rsidRDefault="005D6498" w:rsidP="005D6498">
            <w:pPr>
              <w:widowControl w:val="0"/>
              <w:rPr>
                <w:rStyle w:val="Siln"/>
                <w:rFonts w:ascii="Tahoma" w:hAnsi="Tahoma" w:cs="Tahoma"/>
                <w:color w:val="FF0000"/>
                <w:sz w:val="18"/>
              </w:rPr>
            </w:pPr>
            <w:r w:rsidRPr="009B0638">
              <w:rPr>
                <w:rStyle w:val="Siln"/>
                <w:rFonts w:ascii="Tahoma" w:hAnsi="Tahoma" w:cs="Tahoma"/>
                <w:color w:val="FF0000"/>
                <w:sz w:val="18"/>
              </w:rPr>
              <w:t>Hnojení dusíkatými hnojivými látkami je zakázáno. Toto ustanovení se nevztahuje na přívod dusíku ve výkalech a moči hospodářských zvířat při pastvě nebo při jejich jiném pobytu na zemědělském pozemku.</w:t>
            </w:r>
          </w:p>
          <w:p w:rsidR="005D6498" w:rsidRPr="009B0638" w:rsidRDefault="005D6498" w:rsidP="005D6498">
            <w:pPr>
              <w:widowControl w:val="0"/>
              <w:rPr>
                <w:rStyle w:val="Siln"/>
                <w:rFonts w:ascii="Tahoma" w:hAnsi="Tahoma" w:cs="Tahoma"/>
                <w:color w:val="FF0000"/>
                <w:sz w:val="18"/>
              </w:rPr>
            </w:pPr>
            <w:r w:rsidRPr="009B0638">
              <w:rPr>
                <w:rStyle w:val="Siln"/>
                <w:rFonts w:ascii="Tahoma" w:hAnsi="Tahoma" w:cs="Tahoma"/>
                <w:color w:val="FF0000"/>
                <w:sz w:val="18"/>
              </w:rPr>
              <w:t xml:space="preserve">S ohledem na výše uvedený zákaz hnojení dusíkatými hnojivými látkami, provede platební agentura SZIF snížení dotace v rámci opatření PRV. </w:t>
            </w:r>
          </w:p>
          <w:p w:rsidR="005D6498" w:rsidRPr="009B0638" w:rsidRDefault="005D6498" w:rsidP="005D6498">
            <w:pPr>
              <w:widowControl w:val="0"/>
              <w:rPr>
                <w:rStyle w:val="Siln"/>
                <w:rFonts w:ascii="Tahoma" w:hAnsi="Tahoma" w:cs="Tahoma"/>
                <w:color w:val="FF0000"/>
                <w:sz w:val="18"/>
              </w:rPr>
            </w:pPr>
          </w:p>
          <w:p w:rsidR="005D6498" w:rsidRPr="00B514EF" w:rsidRDefault="005D6498" w:rsidP="005D6498">
            <w:pPr>
              <w:widowControl w:val="0"/>
              <w:rPr>
                <w:rStyle w:val="Siln"/>
                <w:rFonts w:ascii="Tahoma" w:hAnsi="Tahoma" w:cs="Tahoma"/>
                <w:b w:val="0"/>
                <w:bCs w:val="0"/>
                <w:color w:val="FF0000"/>
                <w:sz w:val="18"/>
              </w:rPr>
            </w:pPr>
            <w:r w:rsidRPr="00B514EF">
              <w:rPr>
                <w:rStyle w:val="Siln"/>
                <w:rFonts w:ascii="Tahoma" w:hAnsi="Tahoma" w:cs="Tahoma"/>
                <w:b w:val="0"/>
                <w:color w:val="FF0000"/>
                <w:sz w:val="18"/>
              </w:rPr>
              <w:t>V rámci podopatření ošetřování travních porostů bude dotace snížena o 86 EUR/ha u AEKO na základě § 23 odst. 4 nařízení vlády č. 75/2015 Sb., v platném znění; resp. NAEKO na základě § 21 odst. 4 nařízení vlády č. 330/2019 Sb., v platném znění. Toto snížení se neuplatní u titulů D1 - obecná péče o extenzivní louky a pastviny, D9 - suché stepní trávníky a vřesoviště, D6 – trvale podmáčené a rašelinné louky.</w:t>
            </w:r>
          </w:p>
          <w:p w:rsidR="005D6498" w:rsidRPr="00B514EF" w:rsidRDefault="005D6498" w:rsidP="005D6498">
            <w:pPr>
              <w:widowControl w:val="0"/>
              <w:rPr>
                <w:rStyle w:val="Siln"/>
                <w:rFonts w:ascii="Tahoma" w:hAnsi="Tahoma" w:cs="Tahoma"/>
                <w:b w:val="0"/>
                <w:bCs w:val="0"/>
                <w:color w:val="FF0000"/>
                <w:sz w:val="18"/>
              </w:rPr>
            </w:pPr>
          </w:p>
          <w:p w:rsidR="005D6498" w:rsidRPr="00B514EF" w:rsidRDefault="005D6498" w:rsidP="005D6498">
            <w:pPr>
              <w:widowControl w:val="0"/>
              <w:rPr>
                <w:rStyle w:val="Siln"/>
                <w:rFonts w:ascii="Tahoma" w:hAnsi="Tahoma" w:cs="Tahoma"/>
                <w:b w:val="0"/>
                <w:bCs w:val="0"/>
                <w:color w:val="FF0000"/>
                <w:sz w:val="18"/>
              </w:rPr>
            </w:pPr>
            <w:r w:rsidRPr="00B514EF">
              <w:rPr>
                <w:rStyle w:val="Siln"/>
                <w:rFonts w:ascii="Tahoma" w:hAnsi="Tahoma" w:cs="Tahoma"/>
                <w:b w:val="0"/>
                <w:color w:val="FF0000"/>
                <w:sz w:val="18"/>
              </w:rPr>
              <w:t>V rámci podopatření zatravňování orné půdy a podopatření zatravňování drah soustředěného odtoku bude dotace snížena o 86 EUR/ha u AEKO na základě § 23 odst. 13 nařízení vlády č. 75/2015 Sb., v platném znění; resp. NAEKO na základě § 21 odst. 13 nařízení vlády č. 330/2019 Sb., v platném znění.</w:t>
            </w:r>
          </w:p>
          <w:p w:rsidR="005D6498" w:rsidRPr="00B514EF" w:rsidRDefault="005D6498" w:rsidP="005D6498">
            <w:pPr>
              <w:widowControl w:val="0"/>
              <w:rPr>
                <w:rStyle w:val="Siln"/>
                <w:rFonts w:ascii="Tahoma" w:hAnsi="Tahoma" w:cs="Tahoma"/>
                <w:b w:val="0"/>
                <w:bCs w:val="0"/>
                <w:color w:val="FF0000"/>
                <w:sz w:val="18"/>
              </w:rPr>
            </w:pPr>
          </w:p>
          <w:p w:rsidR="005D6498" w:rsidRPr="00D55922" w:rsidRDefault="005D6498" w:rsidP="005D6498">
            <w:pPr>
              <w:widowControl w:val="0"/>
              <w:rPr>
                <w:rFonts w:ascii="Tahoma" w:hAnsi="Tahoma" w:cs="Tahoma"/>
                <w:color w:val="FF0000"/>
                <w:sz w:val="18"/>
                <w:szCs w:val="18"/>
              </w:rPr>
            </w:pPr>
            <w:r w:rsidRPr="00B514EF">
              <w:rPr>
                <w:rStyle w:val="Siln"/>
                <w:rFonts w:ascii="Tahoma" w:hAnsi="Tahoma" w:cs="Tahoma"/>
                <w:b w:val="0"/>
                <w:color w:val="FF0000"/>
                <w:sz w:val="18"/>
              </w:rPr>
              <w:t>V rámci opatření ekologické zemědělství bude dotace snížena o 32 EUR/ha na kulturu trvalý travní porost u EZ na základě § 18 odst. 3 nařízení vlády č. 76/2015 Sb., v platném znění; resp. NAEZ na základě § 16 odst. 3 nařízení vlády č. 331/2019 Sb., v platném znění.</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55922" w:rsidRDefault="005D6498" w:rsidP="005D6498">
            <w:pPr>
              <w:widowControl w:val="0"/>
              <w:rPr>
                <w:rFonts w:ascii="Tahoma" w:hAnsi="Tahoma" w:cs="Tahoma"/>
                <w:color w:val="FF0000"/>
                <w:sz w:val="18"/>
                <w:szCs w:val="18"/>
              </w:rPr>
            </w:pPr>
            <w:r w:rsidRPr="00D55922">
              <w:rPr>
                <w:rFonts w:ascii="Tahoma" w:hAnsi="Tahoma" w:cs="Tahoma"/>
                <w:color w:val="FF0000"/>
                <w:sz w:val="18"/>
                <w:szCs w:val="18"/>
              </w:rPr>
              <w:t xml:space="preserve">ZOD, T, HPJ 65-76, není meliorace, ale </w:t>
            </w:r>
            <w:r w:rsidRPr="00B514EF">
              <w:rPr>
                <w:rFonts w:ascii="Tahoma" w:hAnsi="Tahoma" w:cs="Tahoma"/>
                <w:color w:val="FF0000"/>
                <w:sz w:val="18"/>
                <w:szCs w:val="18"/>
              </w:rPr>
              <w:t>navíc je AEO uživatel</w:t>
            </w:r>
            <w:r w:rsidRPr="00D55922">
              <w:rPr>
                <w:rFonts w:ascii="Tahoma" w:hAnsi="Tahoma" w:cs="Tahoma"/>
                <w:color w:val="FF0000"/>
                <w:sz w:val="18"/>
                <w:szCs w:val="18"/>
              </w:rPr>
              <w:t xml:space="preserve"> </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D55922" w:rsidRDefault="005D6498" w:rsidP="005D6498">
            <w:pPr>
              <w:widowControl w:val="0"/>
              <w:jc w:val="center"/>
              <w:rPr>
                <w:rFonts w:ascii="Tahoma" w:hAnsi="Tahoma" w:cs="Tahoma"/>
                <w:bCs/>
                <w:color w:val="000000"/>
                <w:sz w:val="18"/>
                <w:szCs w:val="18"/>
              </w:rPr>
            </w:pPr>
            <w:r w:rsidRPr="00D55922">
              <w:rPr>
                <w:rFonts w:ascii="Tahoma" w:hAnsi="Tahoma" w:cs="Tahoma"/>
                <w:bCs/>
                <w:color w:val="000000"/>
                <w:sz w:val="18"/>
                <w:szCs w:val="18"/>
              </w:rPr>
              <w:t>M8+</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Style w:val="Siln"/>
                <w:rFonts w:ascii="Tahoma" w:hAnsi="Tahoma" w:cs="Tahoma"/>
                <w:color w:val="000000"/>
                <w:sz w:val="18"/>
              </w:rPr>
              <w:t>Hnojení dusíkatými hnojivými látkami je zakázáno.</w:t>
            </w:r>
            <w:r>
              <w:rPr>
                <w:rFonts w:ascii="Tahoma" w:hAnsi="Tahoma" w:cs="Tahoma"/>
                <w:color w:val="000000"/>
                <w:sz w:val="18"/>
                <w:szCs w:val="18"/>
              </w:rPr>
              <w:br/>
              <w:t>Toto ustanovení se nevztahuje na přívod dusíku ve výkalech a moči hospodářských zvířat při pastvě nebo při jejich jiném pobytu na zemědělském pozemku.</w:t>
            </w:r>
            <w:r>
              <w:rPr>
                <w:rFonts w:ascii="Tahoma" w:hAnsi="Tahoma" w:cs="Tahoma"/>
                <w:color w:val="000000"/>
                <w:sz w:val="18"/>
                <w:szCs w:val="18"/>
              </w:rPr>
              <w:br/>
              <w:t>S ohledem na výše uvedený zákaz hnojení dusíkatými hnojivými látkami, provede platební agentura SZIF snížení dotace o 86 EUR/ha v rámci opatření ošetrování travních porostů AEKO - PRV na základě § 23 odst. 4 nařízení vlády č. 75/2015 Sb., v platném znění.</w:t>
            </w:r>
            <w:r>
              <w:rPr>
                <w:rFonts w:ascii="Tahoma" w:hAnsi="Tahoma" w:cs="Tahoma"/>
                <w:color w:val="000000"/>
                <w:sz w:val="18"/>
                <w:szCs w:val="18"/>
              </w:rPr>
              <w:br/>
              <w:t>Toto snížení se neuplatní u titulů D1 - základní louky, D9 - suché stepní trávníky a vřesoviště, D6 - podmáčené a rašelinné louky.</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M59</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Style w:val="Zdraznn"/>
                <w:rFonts w:ascii="Tahoma" w:hAnsi="Tahoma" w:cs="Tahoma"/>
                <w:i w:val="0"/>
                <w:color w:val="FF0000"/>
                <w:sz w:val="18"/>
                <w:szCs w:val="18"/>
              </w:rPr>
            </w:pPr>
            <w:r w:rsidRPr="00546C10">
              <w:rPr>
                <w:rFonts w:ascii="Tahoma" w:hAnsi="Tahoma" w:cs="Tahoma"/>
                <w:color w:val="FF0000"/>
                <w:sz w:val="18"/>
                <w:szCs w:val="18"/>
              </w:rPr>
              <w:t xml:space="preserve">Jednorázová dávka </w:t>
            </w:r>
            <w:r w:rsidRPr="00546C10">
              <w:rPr>
                <w:rFonts w:ascii="Tahoma" w:hAnsi="Tahoma" w:cs="Tahoma"/>
                <w:b/>
                <w:bCs/>
                <w:color w:val="FF0000"/>
                <w:sz w:val="18"/>
                <w:szCs w:val="18"/>
              </w:rPr>
              <w:t>hnojení hnojivy s rychle uvolnitelným dusíkem je omezena nejvýše na 120 kg celkového dusíku na hektar.</w:t>
            </w:r>
            <w:r w:rsidRPr="00546C10">
              <w:rPr>
                <w:rFonts w:ascii="Tahoma" w:hAnsi="Tahoma" w:cs="Tahoma"/>
                <w:color w:val="FF0000"/>
                <w:sz w:val="18"/>
                <w:szCs w:val="18"/>
              </w:rPr>
              <w:t xml:space="preserve"> </w:t>
            </w:r>
            <w:r w:rsidRPr="00546C10">
              <w:rPr>
                <w:rFonts w:ascii="Tahoma" w:hAnsi="Tahoma" w:cs="Tahoma"/>
                <w:color w:val="FF0000"/>
                <w:sz w:val="18"/>
                <w:szCs w:val="18"/>
              </w:rPr>
              <w:br/>
              <w:t xml:space="preserve">Jednorázová dávka </w:t>
            </w:r>
            <w:r w:rsidRPr="00546C10">
              <w:rPr>
                <w:rFonts w:ascii="Tahoma" w:hAnsi="Tahoma" w:cs="Tahoma"/>
                <w:b/>
                <w:bCs/>
                <w:color w:val="FF0000"/>
                <w:sz w:val="18"/>
                <w:szCs w:val="18"/>
              </w:rPr>
              <w:t xml:space="preserve">hnojení minerálními hnojivy je omezena nejvýše na </w:t>
            </w:r>
            <w:r>
              <w:rPr>
                <w:rFonts w:ascii="Tahoma" w:hAnsi="Tahoma" w:cs="Tahoma"/>
                <w:b/>
                <w:bCs/>
                <w:color w:val="FF0000"/>
                <w:sz w:val="18"/>
                <w:szCs w:val="18"/>
              </w:rPr>
              <w:t>6</w:t>
            </w:r>
            <w:r w:rsidRPr="00546C10">
              <w:rPr>
                <w:rFonts w:ascii="Tahoma" w:hAnsi="Tahoma" w:cs="Tahoma"/>
                <w:b/>
                <w:bCs/>
                <w:color w:val="FF0000"/>
                <w:sz w:val="18"/>
                <w:szCs w:val="18"/>
              </w:rPr>
              <w:t>0 kg celkového dusíku na hektar.</w:t>
            </w:r>
            <w:r w:rsidRPr="00546C10">
              <w:rPr>
                <w:rFonts w:ascii="Tahoma" w:hAnsi="Tahoma" w:cs="Tahoma"/>
                <w:color w:val="FF0000"/>
                <w:sz w:val="18"/>
                <w:szCs w:val="18"/>
              </w:rPr>
              <w:t xml:space="preserve"> </w:t>
            </w:r>
            <w:r w:rsidRPr="00546C10">
              <w:rPr>
                <w:rFonts w:ascii="Tahoma" w:hAnsi="Tahoma" w:cs="Tahoma"/>
                <w:color w:val="FF0000"/>
                <w:sz w:val="18"/>
                <w:szCs w:val="18"/>
              </w:rPr>
              <w:br/>
              <w:t xml:space="preserve">Toto omezení se nevztahuje na přívod dusíku ve výkalech a moči hospodářských zvířat při pastvě nebo při jejich jiném pobytu na zemědělském pozemku. </w:t>
            </w:r>
            <w:r w:rsidRPr="00546C10">
              <w:rPr>
                <w:rFonts w:ascii="Tahoma" w:hAnsi="Tahoma" w:cs="Tahoma"/>
                <w:color w:val="FF0000"/>
                <w:sz w:val="18"/>
                <w:szCs w:val="18"/>
              </w:rPr>
              <w:br/>
            </w:r>
            <w:r w:rsidRPr="00546C10">
              <w:rPr>
                <w:rFonts w:ascii="Tahoma" w:hAnsi="Tahoma" w:cs="Tahoma"/>
                <w:b/>
                <w:bCs/>
                <w:color w:val="FF0000"/>
                <w:sz w:val="18"/>
                <w:szCs w:val="18"/>
              </w:rPr>
              <w:t xml:space="preserve"> Celkový přísun dusíku během hospodářského roku nesmí překročit 160 kg N/ha, </w:t>
            </w:r>
            <w:r w:rsidRPr="00546C10">
              <w:rPr>
                <w:rFonts w:ascii="Tahoma" w:hAnsi="Tahoma" w:cs="Tahoma"/>
                <w:bCs/>
                <w:color w:val="FF0000"/>
                <w:sz w:val="18"/>
                <w:szCs w:val="18"/>
              </w:rPr>
              <w:t xml:space="preserve">přičemž </w:t>
            </w:r>
            <w:r w:rsidRPr="00A36DBE">
              <w:rPr>
                <w:rStyle w:val="Zdraznn"/>
                <w:rFonts w:ascii="Tahoma" w:hAnsi="Tahoma" w:cs="Tahoma"/>
                <w:color w:val="FF0000"/>
                <w:sz w:val="18"/>
                <w:szCs w:val="18"/>
              </w:rPr>
              <w:t xml:space="preserve"> </w:t>
            </w:r>
          </w:p>
          <w:p w:rsidR="005D6498" w:rsidRPr="00A36DBE" w:rsidRDefault="005D6498" w:rsidP="005D6498">
            <w:pPr>
              <w:widowControl w:val="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do přívodu dusíku je započítán celkový dusík z minerálních hnojiv a dusík využitelný v prvním roce, a to </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1. 30 % z celkového dusíku hnojiv s pomalu uvolnitelným dusíkem a upravených kalů, </w:t>
            </w:r>
          </w:p>
          <w:p w:rsidR="005D6498"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2. 60 % z celkového dusíku hnojiv s rychle uvolnitelným dusíkem, s výjimkou kejdy prasat, nebo </w:t>
            </w:r>
          </w:p>
          <w:p w:rsidR="005D6498" w:rsidRPr="00542761" w:rsidRDefault="005D6498" w:rsidP="005D6498">
            <w:pPr>
              <w:widowControl w:val="0"/>
              <w:ind w:left="708"/>
              <w:rPr>
                <w:rFonts w:ascii="Tahoma" w:hAnsi="Tahoma" w:cs="Tahoma"/>
                <w:iCs/>
                <w:color w:val="FF0000"/>
                <w:sz w:val="18"/>
                <w:szCs w:val="18"/>
              </w:rPr>
            </w:pPr>
            <w:r w:rsidRPr="00A36DBE">
              <w:rPr>
                <w:rStyle w:val="Zdraznn"/>
                <w:rFonts w:ascii="Tahoma" w:hAnsi="Tahoma" w:cs="Tahoma"/>
                <w:color w:val="FF0000"/>
                <w:sz w:val="18"/>
                <w:szCs w:val="18"/>
              </w:rPr>
              <w:t>3. 70 % z celkového dusíku kejdy prasat</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6C10" w:rsidRDefault="005D6498" w:rsidP="005D6498">
            <w:pPr>
              <w:widowControl w:val="0"/>
              <w:rPr>
                <w:rFonts w:ascii="Tahoma" w:hAnsi="Tahoma" w:cs="Tahoma"/>
                <w:color w:val="FF0000"/>
                <w:sz w:val="18"/>
                <w:szCs w:val="18"/>
              </w:rPr>
            </w:pPr>
            <w:r w:rsidRPr="00546C10">
              <w:rPr>
                <w:rFonts w:ascii="Tahoma" w:hAnsi="Tahoma" w:cs="Tahoma"/>
                <w:color w:val="FF0000"/>
                <w:sz w:val="18"/>
                <w:szCs w:val="18"/>
              </w:rPr>
              <w:t>ZOD, T, HPJ 65-76 + meliorace nebo HPJ 37-39 nebo nad 7°</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M9</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Jednorázová dávka </w:t>
            </w:r>
            <w:r>
              <w:rPr>
                <w:rFonts w:ascii="Tahoma" w:hAnsi="Tahoma" w:cs="Tahoma"/>
                <w:b/>
                <w:bCs/>
                <w:color w:val="000000"/>
                <w:sz w:val="18"/>
                <w:szCs w:val="18"/>
              </w:rPr>
              <w:t>hnojení hnojivy s rychle uvolnitelným dusíkem je omezena nejvýše na 80 kg celkového dusíku na hektar.</w:t>
            </w:r>
            <w:r>
              <w:rPr>
                <w:rFonts w:ascii="Tahoma" w:hAnsi="Tahoma" w:cs="Tahoma"/>
                <w:color w:val="000000"/>
                <w:sz w:val="18"/>
                <w:szCs w:val="18"/>
              </w:rPr>
              <w:t xml:space="preserve"> </w:t>
            </w:r>
            <w:r>
              <w:rPr>
                <w:rFonts w:ascii="Tahoma" w:hAnsi="Tahoma" w:cs="Tahoma"/>
                <w:color w:val="000000"/>
                <w:sz w:val="18"/>
                <w:szCs w:val="18"/>
              </w:rPr>
              <w:br/>
              <w:t xml:space="preserve">Jednorázová dávka </w:t>
            </w:r>
            <w:r>
              <w:rPr>
                <w:rFonts w:ascii="Tahoma" w:hAnsi="Tahoma" w:cs="Tahoma"/>
                <w:b/>
                <w:bCs/>
                <w:color w:val="000000"/>
                <w:sz w:val="18"/>
                <w:szCs w:val="18"/>
              </w:rPr>
              <w:t>hnojení minerálními hnojivy je omezena nejvýše na 40 kg celkového dusíku na hektar.</w:t>
            </w:r>
            <w:r>
              <w:rPr>
                <w:rFonts w:ascii="Tahoma" w:hAnsi="Tahoma" w:cs="Tahoma"/>
                <w:color w:val="000000"/>
                <w:sz w:val="18"/>
                <w:szCs w:val="18"/>
              </w:rPr>
              <w:t xml:space="preserve"> </w:t>
            </w:r>
            <w:r>
              <w:rPr>
                <w:rFonts w:ascii="Tahoma" w:hAnsi="Tahoma" w:cs="Tahoma"/>
                <w:color w:val="000000"/>
                <w:sz w:val="18"/>
                <w:szCs w:val="18"/>
              </w:rPr>
              <w:br/>
              <w:t xml:space="preserve">Toto omezení se nevztahuje na přívod dusíku ve výkalech a moči hospodářských zvířat při pastvě nebo při jejich jiném pobytu na zemědělském pozemku. </w:t>
            </w:r>
            <w:r>
              <w:rPr>
                <w:rFonts w:ascii="Tahoma" w:hAnsi="Tahoma" w:cs="Tahoma"/>
                <w:color w:val="000000"/>
                <w:sz w:val="18"/>
                <w:szCs w:val="18"/>
              </w:rPr>
              <w:br/>
            </w:r>
            <w:r>
              <w:rPr>
                <w:rFonts w:ascii="Tahoma" w:hAnsi="Tahoma" w:cs="Tahoma"/>
                <w:b/>
                <w:bCs/>
                <w:color w:val="000000"/>
                <w:sz w:val="18"/>
                <w:szCs w:val="18"/>
              </w:rPr>
              <w:t>Celkový přísun dusíku během kalendářního roku nesmí překročit 160 kg N/ha, přičemž do tohoto limitu se přísun N u kejdy skotu a močůvky započítává ze 60%, u kejdy prasat a digestátu ze 70%, u hnojiv s pomalu uvolnitelným dusíkem ze 30% a u minerálních ze 100% celkového přísunu N.</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M512+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0A1593" w:rsidRDefault="005D6498" w:rsidP="005D6498">
            <w:pPr>
              <w:widowControl w:val="0"/>
              <w:rPr>
                <w:rFonts w:ascii="Tahoma" w:hAnsi="Tahoma" w:cs="Tahoma"/>
                <w:color w:val="FF0000"/>
                <w:sz w:val="18"/>
                <w:szCs w:val="18"/>
              </w:rPr>
            </w:pPr>
            <w:r w:rsidRPr="000A1593">
              <w:rPr>
                <w:rFonts w:ascii="Tahoma" w:hAnsi="Tahoma" w:cs="Tahoma"/>
                <w:color w:val="FF0000"/>
                <w:sz w:val="18"/>
                <w:szCs w:val="18"/>
              </w:rPr>
              <w:t xml:space="preserve">Na zemědělském pozemku se vyskytuje více než jedno aplikační pásmo dle BPEJ pro použití hnojiv. </w:t>
            </w:r>
            <w:r w:rsidRPr="000A1593">
              <w:rPr>
                <w:rFonts w:ascii="Tahoma" w:hAnsi="Tahoma" w:cs="Tahoma"/>
                <w:color w:val="FF0000"/>
                <w:sz w:val="18"/>
                <w:szCs w:val="18"/>
              </w:rPr>
              <w:br/>
              <w:t xml:space="preserve">Jestliže chcete znát jeho přesné hranice, zapněte si v mapě vrstvu </w:t>
            </w:r>
            <w:r w:rsidRPr="000A1593">
              <w:rPr>
                <w:rFonts w:ascii="Tahoma" w:hAnsi="Tahoma" w:cs="Tahoma"/>
                <w:b/>
                <w:bCs/>
                <w:color w:val="FF0000"/>
                <w:sz w:val="18"/>
                <w:szCs w:val="18"/>
              </w:rPr>
              <w:t>Aplikační pásma dle BPEJ.</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0A1593" w:rsidRDefault="005D6498" w:rsidP="005D6498">
            <w:pPr>
              <w:widowControl w:val="0"/>
              <w:rPr>
                <w:rFonts w:ascii="Tahoma" w:hAnsi="Tahoma" w:cs="Tahoma"/>
                <w:color w:val="FF0000"/>
                <w:sz w:val="18"/>
                <w:szCs w:val="18"/>
              </w:rPr>
            </w:pPr>
            <w:r w:rsidRPr="000A1593">
              <w:rPr>
                <w:rFonts w:ascii="Tahoma" w:hAnsi="Tahoma" w:cs="Tahoma"/>
                <w:color w:val="FF0000"/>
                <w:sz w:val="18"/>
                <w:szCs w:val="18"/>
              </w:rPr>
              <w:t>ZOD, R nebo G, min. dvě AP</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M12+</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Na zemědělském pozemku se vyskytuje více než jedno aplikační pásmo dle BPEJ pro použití hnojiv. </w:t>
            </w:r>
            <w:r>
              <w:rPr>
                <w:rFonts w:ascii="Tahoma" w:hAnsi="Tahoma" w:cs="Tahoma"/>
                <w:color w:val="000000"/>
                <w:sz w:val="18"/>
                <w:szCs w:val="18"/>
              </w:rPr>
              <w:br/>
              <w:t xml:space="preserve">Jestliže chcete znát jeho přesné hranice, zapněte si v mapě vrstvu </w:t>
            </w:r>
            <w:r>
              <w:rPr>
                <w:rFonts w:ascii="Tahoma" w:hAnsi="Tahoma" w:cs="Tahoma"/>
                <w:b/>
                <w:bCs/>
                <w:color w:val="000000"/>
                <w:sz w:val="18"/>
                <w:szCs w:val="18"/>
              </w:rPr>
              <w:t>Aplikační pásma dle BPEJ.</w:t>
            </w:r>
          </w:p>
        </w:tc>
      </w:tr>
      <w:tr w:rsidR="005D6498" w:rsidRPr="00542761"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b/>
                <w:color w:val="FF0000"/>
                <w:sz w:val="18"/>
                <w:szCs w:val="18"/>
              </w:rPr>
            </w:pPr>
            <w:bookmarkStart w:id="12" w:name="_Hlk45813420"/>
            <w:r w:rsidRPr="00542761">
              <w:rPr>
                <w:rFonts w:ascii="Tahoma" w:hAnsi="Tahoma" w:cs="Tahoma"/>
                <w:b/>
                <w:color w:val="FF0000"/>
                <w:sz w:val="18"/>
                <w:szCs w:val="18"/>
              </w:rPr>
              <w:t>M513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color w:val="FF0000"/>
                <w:sz w:val="18"/>
                <w:szCs w:val="18"/>
              </w:rPr>
            </w:pPr>
            <w:r w:rsidRPr="00542761">
              <w:rPr>
                <w:rFonts w:ascii="Tahoma" w:hAnsi="Tahoma" w:cs="Tahoma"/>
                <w:b/>
                <w:color w:val="FF0000"/>
                <w:sz w:val="18"/>
                <w:szCs w:val="18"/>
              </w:rPr>
              <w:t>Nelze</w:t>
            </w:r>
            <w:r w:rsidRPr="00542761">
              <w:rPr>
                <w:rFonts w:ascii="Tahoma" w:hAnsi="Tahoma" w:cs="Tahoma"/>
                <w:color w:val="FF0000"/>
                <w:sz w:val="18"/>
                <w:szCs w:val="18"/>
              </w:rPr>
              <w:t xml:space="preserve"> používat žádné </w:t>
            </w:r>
            <w:r w:rsidRPr="00542761">
              <w:rPr>
                <w:rFonts w:ascii="Tahoma" w:hAnsi="Tahoma" w:cs="Tahoma"/>
                <w:b/>
                <w:color w:val="FF0000"/>
                <w:sz w:val="18"/>
                <w:szCs w:val="18"/>
              </w:rPr>
              <w:t>dusíkaté hnojivé látky</w:t>
            </w:r>
            <w:r w:rsidRPr="00542761">
              <w:rPr>
                <w:rFonts w:ascii="Tahoma" w:hAnsi="Tahoma" w:cs="Tahoma"/>
                <w:color w:val="FF0000"/>
                <w:sz w:val="18"/>
                <w:szCs w:val="18"/>
              </w:rPr>
              <w:t xml:space="preserve"> s výjimkou hnojiv s pomalu uvolnitelným dusíkem </w:t>
            </w:r>
            <w:r w:rsidRPr="00542761">
              <w:rPr>
                <w:rFonts w:ascii="Tahoma" w:hAnsi="Tahoma" w:cs="Tahoma"/>
                <w:iCs/>
                <w:color w:val="FF0000"/>
                <w:sz w:val="18"/>
                <w:szCs w:val="18"/>
              </w:rPr>
              <w:t>(tuhá statková a organická hnojiva),</w:t>
            </w:r>
            <w:r w:rsidRPr="00542761">
              <w:rPr>
                <w:rFonts w:ascii="Tahoma" w:hAnsi="Tahoma" w:cs="Tahoma"/>
                <w:color w:val="FF0000"/>
                <w:sz w:val="18"/>
                <w:szCs w:val="18"/>
              </w:rPr>
              <w:t xml:space="preserve"> zapravených do 24 hodin po jejich použití. </w:t>
            </w:r>
            <w:r w:rsidRPr="00542761">
              <w:rPr>
                <w:rFonts w:ascii="Tahoma" w:hAnsi="Tahoma" w:cs="Tahoma"/>
                <w:color w:val="FF0000"/>
                <w:sz w:val="18"/>
                <w:szCs w:val="18"/>
              </w:rPr>
              <w:br/>
              <w:t xml:space="preserve">Zákaz se nevztahuje na ponechané skliditelné rostlinné zbytky. </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color w:val="FF0000"/>
                <w:sz w:val="18"/>
                <w:szCs w:val="18"/>
              </w:rPr>
            </w:pPr>
            <w:r w:rsidRPr="00542761">
              <w:rPr>
                <w:rFonts w:ascii="Tahoma" w:hAnsi="Tahoma" w:cs="Tahoma"/>
                <w:color w:val="FF0000"/>
                <w:sz w:val="18"/>
                <w:szCs w:val="18"/>
              </w:rPr>
              <w:t>ZOD, R nebo G, nad 10° nebo AEO uživatel</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542761" w:rsidRDefault="005D6498" w:rsidP="005D6498">
            <w:pPr>
              <w:widowControl w:val="0"/>
              <w:jc w:val="center"/>
              <w:rPr>
                <w:rFonts w:ascii="Tahoma" w:hAnsi="Tahoma" w:cs="Tahoma"/>
                <w:color w:val="000000"/>
                <w:sz w:val="18"/>
                <w:szCs w:val="18"/>
              </w:rPr>
            </w:pPr>
            <w:r w:rsidRPr="00542761">
              <w:rPr>
                <w:rFonts w:ascii="Tahoma" w:hAnsi="Tahoma" w:cs="Tahoma"/>
                <w:color w:val="000000"/>
                <w:sz w:val="18"/>
                <w:szCs w:val="18"/>
              </w:rPr>
              <w:t>M13</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color w:val="000000"/>
                <w:sz w:val="18"/>
                <w:szCs w:val="18"/>
              </w:rPr>
            </w:pPr>
            <w:r w:rsidRPr="00542761">
              <w:rPr>
                <w:rFonts w:ascii="Tahoma" w:hAnsi="Tahoma" w:cs="Tahoma"/>
                <w:color w:val="000000"/>
                <w:sz w:val="18"/>
                <w:szCs w:val="18"/>
              </w:rPr>
              <w:t xml:space="preserve">Nelze používat žádné dusíkaté hnojivé látky s výjimkou hnojiv s pomalu uvolnitelným dusíkem </w:t>
            </w:r>
            <w:r w:rsidRPr="00542761">
              <w:rPr>
                <w:rFonts w:ascii="Tahoma" w:hAnsi="Tahoma" w:cs="Tahoma"/>
                <w:i/>
                <w:iCs/>
                <w:color w:val="000000"/>
                <w:sz w:val="18"/>
                <w:szCs w:val="18"/>
              </w:rPr>
              <w:t>(tuhá statková hnojiva, tuhá organická hnojiva),</w:t>
            </w:r>
            <w:r w:rsidRPr="00542761">
              <w:rPr>
                <w:rFonts w:ascii="Tahoma" w:hAnsi="Tahoma" w:cs="Tahoma"/>
                <w:color w:val="000000"/>
                <w:sz w:val="18"/>
                <w:szCs w:val="18"/>
              </w:rPr>
              <w:t xml:space="preserve"> zapravených do 24 hodin po jejich použití. </w:t>
            </w:r>
            <w:r w:rsidRPr="00542761">
              <w:rPr>
                <w:rFonts w:ascii="Tahoma" w:hAnsi="Tahoma" w:cs="Tahoma"/>
                <w:color w:val="000000"/>
                <w:sz w:val="18"/>
                <w:szCs w:val="18"/>
              </w:rPr>
              <w:br/>
              <w:t>Zákaz se nevztahuje na ponechané skliditelné rostlinné zbytky.</w:t>
            </w:r>
          </w:p>
        </w:tc>
      </w:tr>
      <w:tr w:rsidR="005D6498" w:rsidRPr="00542761"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b/>
                <w:color w:val="FF0000"/>
                <w:sz w:val="18"/>
                <w:szCs w:val="18"/>
              </w:rPr>
            </w:pPr>
            <w:r w:rsidRPr="00542761">
              <w:rPr>
                <w:rFonts w:ascii="Tahoma" w:hAnsi="Tahoma" w:cs="Tahoma"/>
                <w:b/>
                <w:color w:val="FF0000"/>
                <w:sz w:val="18"/>
                <w:szCs w:val="18"/>
              </w:rPr>
              <w:t>M514</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color w:val="FF0000"/>
                <w:sz w:val="18"/>
                <w:szCs w:val="18"/>
              </w:rPr>
            </w:pPr>
            <w:r w:rsidRPr="00542761">
              <w:rPr>
                <w:rFonts w:ascii="Tahoma" w:hAnsi="Tahoma" w:cs="Tahoma"/>
                <w:b/>
                <w:bCs/>
                <w:color w:val="FF0000"/>
                <w:sz w:val="18"/>
                <w:szCs w:val="18"/>
              </w:rPr>
              <w:t xml:space="preserve">Celkový přísun dusíku během hospodářského roku nesmí překročit 160 kg N/ha, </w:t>
            </w:r>
            <w:r w:rsidRPr="00542761">
              <w:rPr>
                <w:rFonts w:ascii="Tahoma" w:hAnsi="Tahoma" w:cs="Tahoma"/>
                <w:bCs/>
                <w:color w:val="FF0000"/>
                <w:sz w:val="18"/>
                <w:szCs w:val="18"/>
              </w:rPr>
              <w:t>přičemž do tohoto limitu se přísun N u kejdy skotu, digestátu a močůvky započítává ze 60 %, u kejdy prasat ze 70 %, u hnojiv s pomalu uvolnitelným dusíkem ze 30 % a u minerálních ze 100 % celkového přísunu N.</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color w:val="FF0000"/>
                <w:sz w:val="18"/>
                <w:szCs w:val="18"/>
              </w:rPr>
            </w:pPr>
            <w:r w:rsidRPr="00542761">
              <w:rPr>
                <w:rFonts w:ascii="Tahoma" w:hAnsi="Tahoma" w:cs="Tahoma"/>
                <w:color w:val="FF0000"/>
                <w:sz w:val="18"/>
                <w:szCs w:val="18"/>
              </w:rPr>
              <w:t xml:space="preserve">ZOD nebo AEO uživatel, T + není splněno M58, M58+, M59, M515 </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542761" w:rsidRDefault="005D6498" w:rsidP="005D6498">
            <w:pPr>
              <w:widowControl w:val="0"/>
              <w:jc w:val="center"/>
              <w:rPr>
                <w:rFonts w:ascii="Tahoma" w:hAnsi="Tahoma" w:cs="Tahoma"/>
                <w:bCs/>
                <w:color w:val="000000"/>
                <w:sz w:val="18"/>
                <w:szCs w:val="18"/>
              </w:rPr>
            </w:pPr>
            <w:r w:rsidRPr="00542761">
              <w:rPr>
                <w:rFonts w:ascii="Tahoma" w:hAnsi="Tahoma" w:cs="Tahoma"/>
                <w:bCs/>
                <w:color w:val="000000"/>
                <w:sz w:val="18"/>
                <w:szCs w:val="18"/>
              </w:rPr>
              <w:t>M14</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color w:val="000000"/>
                <w:sz w:val="18"/>
                <w:szCs w:val="18"/>
              </w:rPr>
            </w:pPr>
            <w:r w:rsidRPr="00542761">
              <w:rPr>
                <w:rFonts w:ascii="Tahoma" w:hAnsi="Tahoma" w:cs="Tahoma"/>
                <w:b/>
                <w:bCs/>
                <w:color w:val="000000"/>
                <w:sz w:val="18"/>
                <w:szCs w:val="18"/>
              </w:rPr>
              <w:t>Celkový přísun dusíku během kalendářního roku nesmí překročit 160 kg N/ha, přičemž do tohoto limitu se přísun N u kejdy skotu a močůvky započítává ze 60%, u kejdy prasat a digestátu ze 70%, u hnojiv s pomalu uvolnitelným dusíkem ze 30% a u minerálních ze 100% celkového přísunu N.</w:t>
            </w:r>
          </w:p>
        </w:tc>
      </w:tr>
      <w:tr w:rsidR="005D6498" w:rsidRPr="00542761"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b/>
                <w:color w:val="FF0000"/>
                <w:sz w:val="18"/>
                <w:szCs w:val="18"/>
              </w:rPr>
            </w:pPr>
            <w:r w:rsidRPr="00542761">
              <w:rPr>
                <w:rFonts w:ascii="Tahoma" w:hAnsi="Tahoma" w:cs="Tahoma"/>
                <w:b/>
                <w:color w:val="FF0000"/>
                <w:sz w:val="18"/>
                <w:szCs w:val="18"/>
              </w:rPr>
              <w:t>M515</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color w:val="FF0000"/>
                <w:sz w:val="18"/>
                <w:szCs w:val="18"/>
              </w:rPr>
            </w:pPr>
            <w:r w:rsidRPr="00542761">
              <w:rPr>
                <w:rFonts w:ascii="Tahoma" w:hAnsi="Tahoma" w:cs="Tahoma"/>
                <w:b/>
                <w:color w:val="FF0000"/>
                <w:sz w:val="18"/>
                <w:szCs w:val="18"/>
              </w:rPr>
              <w:t>Nelze</w:t>
            </w:r>
            <w:r w:rsidRPr="00542761">
              <w:rPr>
                <w:rFonts w:ascii="Tahoma" w:hAnsi="Tahoma" w:cs="Tahoma"/>
                <w:color w:val="FF0000"/>
                <w:sz w:val="18"/>
                <w:szCs w:val="18"/>
              </w:rPr>
              <w:t xml:space="preserve"> používat žádné </w:t>
            </w:r>
            <w:r w:rsidRPr="00542761">
              <w:rPr>
                <w:rFonts w:ascii="Tahoma" w:hAnsi="Tahoma" w:cs="Tahoma"/>
                <w:b/>
                <w:bCs/>
                <w:color w:val="FF0000"/>
                <w:sz w:val="18"/>
                <w:szCs w:val="18"/>
              </w:rPr>
              <w:t xml:space="preserve">dusíkaté hnojivé látky </w:t>
            </w:r>
            <w:r w:rsidRPr="00542761">
              <w:rPr>
                <w:rFonts w:ascii="Tahoma" w:hAnsi="Tahoma" w:cs="Tahoma"/>
                <w:color w:val="FF0000"/>
                <w:sz w:val="18"/>
                <w:szCs w:val="18"/>
              </w:rPr>
              <w:t>s výjimkou hnojiv s pomalu uvolnitelným dusíkem (tuhá statková a organická hnojiva). Zákaz se nevztahuje na ponechané skliditelné rostlinné zbytky, ani na přívod dusíku ve výkalech a moči při pastvě hospodářských zvířat nebo při jejich jiném pobytu na travním porostu.</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color w:val="FF0000"/>
                <w:sz w:val="18"/>
                <w:szCs w:val="18"/>
              </w:rPr>
            </w:pPr>
            <w:r w:rsidRPr="00542761">
              <w:rPr>
                <w:rFonts w:ascii="Tahoma" w:hAnsi="Tahoma" w:cs="Tahoma"/>
                <w:color w:val="FF0000"/>
                <w:sz w:val="18"/>
                <w:szCs w:val="18"/>
              </w:rPr>
              <w:t xml:space="preserve">ZOD nebo AEO uživatel, T, nad 12° </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542761" w:rsidRDefault="005D6498" w:rsidP="005D6498">
            <w:pPr>
              <w:widowControl w:val="0"/>
              <w:jc w:val="center"/>
              <w:rPr>
                <w:rFonts w:ascii="Tahoma" w:hAnsi="Tahoma" w:cs="Tahoma"/>
                <w:color w:val="000000"/>
                <w:sz w:val="18"/>
                <w:szCs w:val="18"/>
              </w:rPr>
            </w:pPr>
            <w:r w:rsidRPr="00542761">
              <w:rPr>
                <w:rFonts w:ascii="Tahoma" w:hAnsi="Tahoma" w:cs="Tahoma"/>
                <w:color w:val="000000"/>
                <w:sz w:val="18"/>
                <w:szCs w:val="18"/>
              </w:rPr>
              <w:t>M15</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42761" w:rsidRDefault="005D6498" w:rsidP="005D6498">
            <w:pPr>
              <w:widowControl w:val="0"/>
              <w:rPr>
                <w:rFonts w:ascii="Tahoma" w:hAnsi="Tahoma" w:cs="Tahoma"/>
                <w:color w:val="000000"/>
                <w:sz w:val="18"/>
                <w:szCs w:val="18"/>
              </w:rPr>
            </w:pPr>
            <w:r w:rsidRPr="00542761">
              <w:rPr>
                <w:rFonts w:ascii="Tahoma" w:hAnsi="Tahoma" w:cs="Tahoma"/>
                <w:color w:val="000000"/>
                <w:sz w:val="18"/>
                <w:szCs w:val="18"/>
              </w:rPr>
              <w:t xml:space="preserve">Nelze používat žádné </w:t>
            </w:r>
            <w:r w:rsidRPr="00542761">
              <w:rPr>
                <w:rFonts w:ascii="Tahoma" w:hAnsi="Tahoma" w:cs="Tahoma"/>
                <w:b/>
                <w:bCs/>
                <w:color w:val="000000"/>
                <w:sz w:val="18"/>
                <w:szCs w:val="18"/>
              </w:rPr>
              <w:t xml:space="preserve">dusíkaté hnojivé látky </w:t>
            </w:r>
            <w:r w:rsidRPr="00542761">
              <w:rPr>
                <w:rFonts w:ascii="Tahoma" w:hAnsi="Tahoma" w:cs="Tahoma"/>
                <w:color w:val="000000"/>
                <w:sz w:val="18"/>
                <w:szCs w:val="18"/>
              </w:rPr>
              <w:t>s výjimkou hnojiv s pomalu uvolnitelným dusíkem (tuhá statková hnojiva, tuhá organická hnojiva). Zákaz se nevztahuje na ponechané skliditelné rostlinné zbytky, ani na přívod dusíku ve výkalech a moči při pastvě hospodářských zvířat nebo při jejich jiném pobytu na travním porostu.</w:t>
            </w:r>
          </w:p>
        </w:tc>
      </w:tr>
      <w:bookmarkEnd w:id="12"/>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N5</w:t>
            </w:r>
            <w:r>
              <w:rPr>
                <w:rFonts w:ascii="Tahoma" w:hAnsi="Tahoma" w:cs="Tahoma"/>
                <w:b/>
                <w:color w:val="FF0000"/>
                <w:sz w:val="18"/>
                <w:szCs w:val="18"/>
              </w:rPr>
              <w:t xml:space="preserve">08 </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b/>
                <w:bCs/>
                <w:color w:val="FF0000"/>
                <w:sz w:val="18"/>
                <w:szCs w:val="18"/>
              </w:rPr>
            </w:pPr>
            <w:r w:rsidRPr="0036350C">
              <w:rPr>
                <w:rFonts w:ascii="Tahoma" w:hAnsi="Tahoma" w:cs="Tahoma"/>
                <w:b/>
                <w:bCs/>
                <w:color w:val="FF0000"/>
                <w:sz w:val="18"/>
                <w:szCs w:val="18"/>
              </w:rPr>
              <w:t>Hnojení dusíkatými hnojivými látkami není zakázáno.</w:t>
            </w:r>
          </w:p>
          <w:p w:rsidR="005D6498" w:rsidRPr="0036350C" w:rsidRDefault="005D6498" w:rsidP="005D6498">
            <w:pPr>
              <w:widowControl w:val="0"/>
              <w:rPr>
                <w:rFonts w:ascii="Tahoma" w:hAnsi="Tahoma" w:cs="Tahoma"/>
                <w:color w:val="FF0000"/>
                <w:sz w:val="18"/>
                <w:szCs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M5X,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36350C" w:rsidRDefault="005D6498" w:rsidP="005D6498">
            <w:pPr>
              <w:widowControl w:val="0"/>
              <w:rPr>
                <w:rFonts w:ascii="Tahoma" w:hAnsi="Tahoma" w:cs="Tahoma"/>
                <w:color w:val="FF0000"/>
                <w:sz w:val="18"/>
                <w:szCs w:val="18"/>
              </w:rPr>
            </w:pPr>
            <w:r w:rsidRPr="0036350C">
              <w:rPr>
                <w:rFonts w:ascii="Tahoma" w:hAnsi="Tahoma" w:cs="Tahoma"/>
                <w:color w:val="FF0000"/>
                <w:sz w:val="18"/>
                <w:szCs w:val="18"/>
              </w:rPr>
              <w:t xml:space="preserve">není ZOD ani </w:t>
            </w:r>
            <w:r w:rsidRPr="00BF0E57">
              <w:rPr>
                <w:rFonts w:ascii="Tahoma" w:hAnsi="Tahoma" w:cs="Tahoma"/>
                <w:color w:val="FF0000"/>
                <w:sz w:val="18"/>
                <w:szCs w:val="18"/>
              </w:rPr>
              <w:t>AEO uživatel</w:t>
            </w:r>
            <w:r w:rsidRPr="0036350C">
              <w:rPr>
                <w:rFonts w:ascii="Tahoma" w:hAnsi="Tahoma" w:cs="Tahoma"/>
                <w:color w:val="FF0000"/>
                <w:sz w:val="18"/>
                <w:szCs w:val="18"/>
              </w:rPr>
              <w:t>,  T, pokud vychází M</w:t>
            </w:r>
            <w:r>
              <w:rPr>
                <w:rFonts w:ascii="Tahoma" w:hAnsi="Tahoma" w:cs="Tahoma"/>
                <w:color w:val="FF0000"/>
                <w:sz w:val="18"/>
                <w:szCs w:val="18"/>
              </w:rPr>
              <w:t>50</w:t>
            </w:r>
            <w:r w:rsidRPr="0036350C">
              <w:rPr>
                <w:rFonts w:ascii="Tahoma" w:hAnsi="Tahoma" w:cs="Tahoma"/>
                <w:color w:val="FF0000"/>
                <w:sz w:val="18"/>
                <w:szCs w:val="18"/>
              </w:rPr>
              <w:t>8, tak N</w:t>
            </w:r>
            <w:r>
              <w:rPr>
                <w:rFonts w:ascii="Tahoma" w:hAnsi="Tahoma" w:cs="Tahoma"/>
                <w:color w:val="FF0000"/>
                <w:sz w:val="18"/>
                <w:szCs w:val="18"/>
              </w:rPr>
              <w:t>50</w:t>
            </w:r>
            <w:r w:rsidRPr="0036350C">
              <w:rPr>
                <w:rFonts w:ascii="Tahoma" w:hAnsi="Tahoma" w:cs="Tahoma"/>
                <w:color w:val="FF0000"/>
                <w:sz w:val="18"/>
                <w:szCs w:val="18"/>
              </w:rPr>
              <w:t>8</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bCs/>
                <w:sz w:val="18"/>
                <w:szCs w:val="18"/>
              </w:rPr>
            </w:pPr>
            <w:r w:rsidRPr="00414D87">
              <w:rPr>
                <w:rFonts w:ascii="Tahoma" w:hAnsi="Tahoma" w:cs="Tahoma"/>
                <w:bCs/>
                <w:sz w:val="18"/>
                <w:szCs w:val="18"/>
              </w:rPr>
              <w:t>N1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5D6498">
            <w:pPr>
              <w:widowControl w:val="0"/>
              <w:rPr>
                <w:rFonts w:ascii="Tahoma" w:hAnsi="Tahoma" w:cs="Tahoma"/>
                <w:sz w:val="18"/>
                <w:szCs w:val="18"/>
              </w:rPr>
            </w:pPr>
            <w:r w:rsidRPr="00414D87">
              <w:rPr>
                <w:rFonts w:ascii="Tahoma" w:hAnsi="Tahoma" w:cs="Tahoma"/>
                <w:b/>
                <w:bCs/>
                <w:sz w:val="18"/>
                <w:szCs w:val="18"/>
              </w:rPr>
              <w:t>Hnojení dusíkatými hnojivými látkami není zakázáno.</w:t>
            </w:r>
          </w:p>
        </w:tc>
      </w:tr>
      <w:tr w:rsidR="005D6498" w:rsidRPr="00542761"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542761" w:rsidRDefault="005D6498" w:rsidP="005D6498">
            <w:pPr>
              <w:widowControl w:val="0"/>
              <w:rPr>
                <w:rFonts w:ascii="Tahoma" w:hAnsi="Tahoma" w:cs="Tahoma"/>
                <w:b/>
                <w:color w:val="FF0000"/>
                <w:sz w:val="18"/>
                <w:szCs w:val="18"/>
              </w:rPr>
            </w:pPr>
            <w:r w:rsidRPr="00542761">
              <w:rPr>
                <w:rFonts w:ascii="Tahoma" w:hAnsi="Tahoma" w:cs="Tahoma"/>
                <w:b/>
                <w:color w:val="FF0000"/>
                <w:sz w:val="18"/>
                <w:szCs w:val="18"/>
              </w:rPr>
              <w:t>N51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542761" w:rsidRDefault="005D6498" w:rsidP="005D6498">
            <w:pPr>
              <w:widowControl w:val="0"/>
              <w:rPr>
                <w:rFonts w:ascii="Tahoma" w:hAnsi="Tahoma" w:cs="Tahoma"/>
                <w:b/>
                <w:bCs/>
                <w:color w:val="FF0000"/>
                <w:sz w:val="18"/>
                <w:szCs w:val="18"/>
              </w:rPr>
            </w:pPr>
            <w:r w:rsidRPr="00542761">
              <w:rPr>
                <w:rFonts w:ascii="Tahoma" w:hAnsi="Tahoma" w:cs="Tahoma"/>
                <w:b/>
                <w:bCs/>
                <w:color w:val="FF0000"/>
                <w:sz w:val="18"/>
                <w:szCs w:val="18"/>
              </w:rPr>
              <w:t>Hnojení dusíkatými hnojivými látkami není zakázáno.</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542761"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Pro všechny kultury mimo </w:t>
            </w:r>
            <w:r w:rsidRPr="00542761">
              <w:rPr>
                <w:rFonts w:ascii="Tahoma" w:hAnsi="Tahoma" w:cs="Tahoma"/>
                <w:color w:val="FF0000"/>
                <w:sz w:val="18"/>
                <w:szCs w:val="18"/>
              </w:rPr>
              <w:t xml:space="preserve"> R,T,G,U</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542761" w:rsidRDefault="005D6498" w:rsidP="005D6498">
            <w:pPr>
              <w:widowControl w:val="0"/>
              <w:jc w:val="center"/>
              <w:rPr>
                <w:rFonts w:ascii="Tahoma" w:hAnsi="Tahoma" w:cs="Tahoma"/>
                <w:bCs/>
                <w:color w:val="FF0000"/>
                <w:sz w:val="18"/>
                <w:szCs w:val="18"/>
              </w:rPr>
            </w:pPr>
            <w:r w:rsidRPr="00542761">
              <w:rPr>
                <w:rFonts w:ascii="Tahoma" w:hAnsi="Tahoma" w:cs="Tahoma"/>
                <w:bCs/>
                <w:color w:val="FF0000"/>
                <w:sz w:val="18"/>
                <w:szCs w:val="18"/>
              </w:rPr>
              <w:t>N1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542761" w:rsidRDefault="005D6498" w:rsidP="005D6498">
            <w:pPr>
              <w:widowControl w:val="0"/>
              <w:rPr>
                <w:rFonts w:ascii="Tahoma" w:hAnsi="Tahoma" w:cs="Tahoma"/>
                <w:b/>
                <w:bCs/>
                <w:color w:val="FF0000"/>
                <w:sz w:val="18"/>
                <w:szCs w:val="18"/>
              </w:rPr>
            </w:pPr>
            <w:r w:rsidRPr="00542761">
              <w:rPr>
                <w:rFonts w:ascii="Tahoma" w:hAnsi="Tahoma" w:cs="Tahoma"/>
                <w:b/>
                <w:bCs/>
                <w:color w:val="FF0000"/>
                <w:sz w:val="18"/>
                <w:szCs w:val="18"/>
              </w:rPr>
              <w:t>Hnojení dusíkatými hnojivými látkami není zakázáno.</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2F681C" w:rsidRDefault="005D6498" w:rsidP="005D6498">
            <w:pPr>
              <w:widowControl w:val="0"/>
              <w:rPr>
                <w:rFonts w:ascii="Tahoma" w:hAnsi="Tahoma" w:cs="Tahoma"/>
                <w:b/>
                <w:color w:val="FF0000"/>
                <w:sz w:val="18"/>
                <w:szCs w:val="18"/>
              </w:rPr>
            </w:pPr>
            <w:r>
              <w:rPr>
                <w:rFonts w:ascii="Tahoma" w:hAnsi="Tahoma" w:cs="Tahoma"/>
                <w:b/>
                <w:color w:val="FF0000"/>
                <w:sz w:val="18"/>
                <w:szCs w:val="18"/>
              </w:rPr>
              <w:t>N5011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36350C">
              <w:rPr>
                <w:rFonts w:ascii="Tahoma" w:hAnsi="Tahoma" w:cs="Tahoma"/>
                <w:b/>
                <w:bCs/>
                <w:color w:val="FF0000"/>
                <w:sz w:val="18"/>
                <w:szCs w:val="18"/>
              </w:rPr>
              <w:t>Hnojení dusíkatými hnojivými látkami není zakázáno.</w:t>
            </w:r>
          </w:p>
          <w:p w:rsidR="005D6498" w:rsidRPr="0036350C" w:rsidRDefault="005D6498" w:rsidP="005D6498">
            <w:pPr>
              <w:widowControl w:val="0"/>
              <w:rPr>
                <w:rFonts w:ascii="Tahoma" w:hAnsi="Tahoma" w:cs="Tahoma"/>
                <w:b/>
                <w:bCs/>
                <w:color w:val="FF0000"/>
                <w:sz w:val="18"/>
                <w:szCs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M511,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414D87">
              <w:rPr>
                <w:rFonts w:ascii="Tahoma" w:hAnsi="Tahoma" w:cs="Tahoma"/>
                <w:color w:val="FF0000"/>
                <w:sz w:val="18"/>
                <w:szCs w:val="18"/>
              </w:rPr>
              <w:t xml:space="preserve">ZOD </w:t>
            </w:r>
            <w:r>
              <w:rPr>
                <w:rFonts w:ascii="Tahoma" w:hAnsi="Tahoma" w:cs="Tahoma"/>
                <w:color w:val="FF0000"/>
                <w:sz w:val="18"/>
                <w:szCs w:val="18"/>
              </w:rPr>
              <w:t>a současně není AEO uživatel</w:t>
            </w:r>
            <w:r w:rsidRPr="00414D87">
              <w:rPr>
                <w:rFonts w:ascii="Tahoma" w:hAnsi="Tahoma" w:cs="Tahoma"/>
                <w:color w:val="FF0000"/>
                <w:sz w:val="18"/>
                <w:szCs w:val="18"/>
              </w:rPr>
              <w:t>, T,G,R, KR 0-5, sklonitost &lt; 5 °</w:t>
            </w:r>
          </w:p>
          <w:p w:rsidR="005D6498" w:rsidRPr="0036350C" w:rsidRDefault="005D6498" w:rsidP="005D6498">
            <w:pPr>
              <w:widowControl w:val="0"/>
              <w:rPr>
                <w:rFonts w:ascii="Tahoma" w:hAnsi="Tahoma" w:cs="Tahoma"/>
                <w:color w:val="FF0000"/>
                <w:sz w:val="18"/>
                <w:szCs w:val="18"/>
              </w:rPr>
            </w:pP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bCs/>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414D87" w:rsidRDefault="005D6498" w:rsidP="005D6498">
            <w:pPr>
              <w:widowControl w:val="0"/>
              <w:rPr>
                <w:rFonts w:ascii="Tahoma" w:hAnsi="Tahoma" w:cs="Tahoma"/>
                <w:b/>
                <w:bCs/>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2F681C" w:rsidRDefault="005D6498" w:rsidP="005D6498">
            <w:pPr>
              <w:widowControl w:val="0"/>
              <w:rPr>
                <w:rFonts w:ascii="Tahoma" w:hAnsi="Tahoma" w:cs="Tahoma"/>
                <w:b/>
                <w:color w:val="FF0000"/>
                <w:sz w:val="18"/>
                <w:szCs w:val="18"/>
              </w:rPr>
            </w:pPr>
            <w:r>
              <w:rPr>
                <w:rFonts w:ascii="Tahoma" w:hAnsi="Tahoma" w:cs="Tahoma"/>
                <w:b/>
                <w:color w:val="FF0000"/>
                <w:sz w:val="18"/>
                <w:szCs w:val="18"/>
              </w:rPr>
              <w:t>N5012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36350C">
              <w:rPr>
                <w:rFonts w:ascii="Tahoma" w:hAnsi="Tahoma" w:cs="Tahoma"/>
                <w:b/>
                <w:bCs/>
                <w:color w:val="FF0000"/>
                <w:sz w:val="18"/>
                <w:szCs w:val="18"/>
              </w:rPr>
              <w:t>Hnojení dusíkatými hnojivými látkami není zakázáno.</w:t>
            </w:r>
          </w:p>
          <w:p w:rsidR="005D6498" w:rsidRPr="0036350C" w:rsidRDefault="005D6498" w:rsidP="005D6498">
            <w:pPr>
              <w:widowControl w:val="0"/>
              <w:rPr>
                <w:rFonts w:ascii="Tahoma" w:hAnsi="Tahoma" w:cs="Tahoma"/>
                <w:b/>
                <w:bCs/>
                <w:color w:val="FF0000"/>
                <w:sz w:val="18"/>
                <w:szCs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M512,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414D87">
              <w:rPr>
                <w:rFonts w:ascii="Tahoma" w:hAnsi="Tahoma" w:cs="Tahoma"/>
                <w:color w:val="FF0000"/>
                <w:sz w:val="18"/>
                <w:szCs w:val="18"/>
              </w:rPr>
              <w:t xml:space="preserve">ZOD </w:t>
            </w:r>
            <w:r>
              <w:rPr>
                <w:rFonts w:ascii="Tahoma" w:hAnsi="Tahoma" w:cs="Tahoma"/>
                <w:color w:val="FF0000"/>
                <w:sz w:val="18"/>
                <w:szCs w:val="18"/>
              </w:rPr>
              <w:t xml:space="preserve"> a současně není AEO uživatel</w:t>
            </w:r>
            <w:r w:rsidRPr="00EF6EAC">
              <w:rPr>
                <w:rFonts w:ascii="Tahoma" w:hAnsi="Tahoma" w:cs="Tahoma"/>
                <w:color w:val="FF0000"/>
                <w:sz w:val="18"/>
                <w:szCs w:val="18"/>
              </w:rPr>
              <w:t>, T,G,R, KR 0-5, sklonitost &gt;= 5 °</w:t>
            </w:r>
          </w:p>
          <w:p w:rsidR="005D6498" w:rsidRDefault="005D6498" w:rsidP="005D6498">
            <w:pPr>
              <w:widowControl w:val="0"/>
              <w:rPr>
                <w:rFonts w:ascii="Tahoma" w:hAnsi="Tahoma" w:cs="Tahoma"/>
                <w:color w:val="FF0000"/>
                <w:sz w:val="18"/>
                <w:szCs w:val="18"/>
              </w:rPr>
            </w:pP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bCs/>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414D87" w:rsidRDefault="005D6498" w:rsidP="005D6498">
            <w:pPr>
              <w:widowControl w:val="0"/>
              <w:rPr>
                <w:rFonts w:ascii="Tahoma" w:hAnsi="Tahoma" w:cs="Tahoma"/>
                <w:b/>
                <w:bCs/>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2F681C" w:rsidRDefault="005D6498" w:rsidP="005D6498">
            <w:pPr>
              <w:widowControl w:val="0"/>
              <w:rPr>
                <w:rFonts w:ascii="Tahoma" w:hAnsi="Tahoma" w:cs="Tahoma"/>
                <w:b/>
                <w:color w:val="FF0000"/>
                <w:sz w:val="18"/>
                <w:szCs w:val="18"/>
              </w:rPr>
            </w:pPr>
            <w:r>
              <w:rPr>
                <w:rFonts w:ascii="Tahoma" w:hAnsi="Tahoma" w:cs="Tahoma"/>
                <w:b/>
                <w:color w:val="FF0000"/>
                <w:sz w:val="18"/>
                <w:szCs w:val="18"/>
              </w:rPr>
              <w:t>N5013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36350C">
              <w:rPr>
                <w:rFonts w:ascii="Tahoma" w:hAnsi="Tahoma" w:cs="Tahoma"/>
                <w:b/>
                <w:bCs/>
                <w:color w:val="FF0000"/>
                <w:sz w:val="18"/>
                <w:szCs w:val="18"/>
              </w:rPr>
              <w:t>Hnojení dusíkatými hnojivými látkami není zakázáno.</w:t>
            </w:r>
          </w:p>
          <w:p w:rsidR="005D6498" w:rsidRPr="0036350C" w:rsidRDefault="005D6498" w:rsidP="005D6498">
            <w:pPr>
              <w:widowControl w:val="0"/>
              <w:rPr>
                <w:rFonts w:ascii="Tahoma" w:hAnsi="Tahoma" w:cs="Tahoma"/>
                <w:b/>
                <w:bCs/>
                <w:color w:val="FF0000"/>
                <w:sz w:val="18"/>
                <w:szCs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M513,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414D87">
              <w:rPr>
                <w:rFonts w:ascii="Tahoma" w:hAnsi="Tahoma" w:cs="Tahoma"/>
                <w:color w:val="FF0000"/>
                <w:sz w:val="18"/>
                <w:szCs w:val="18"/>
              </w:rPr>
              <w:t xml:space="preserve">ZOD </w:t>
            </w:r>
            <w:r>
              <w:rPr>
                <w:rFonts w:ascii="Tahoma" w:hAnsi="Tahoma" w:cs="Tahoma"/>
                <w:color w:val="FF0000"/>
                <w:sz w:val="18"/>
                <w:szCs w:val="18"/>
              </w:rPr>
              <w:t xml:space="preserve"> a současně není AEO uživatel</w:t>
            </w:r>
            <w:r w:rsidRPr="00251DC4">
              <w:rPr>
                <w:rFonts w:ascii="Tahoma" w:hAnsi="Tahoma" w:cs="Tahoma"/>
                <w:color w:val="FF0000"/>
                <w:sz w:val="18"/>
                <w:szCs w:val="18"/>
              </w:rPr>
              <w:t xml:space="preserve"> , T,G,R, KR 8-9, sklonitost &lt; 5 °</w:t>
            </w:r>
          </w:p>
          <w:p w:rsidR="005D6498" w:rsidRDefault="005D6498" w:rsidP="005D6498">
            <w:pPr>
              <w:widowControl w:val="0"/>
              <w:rPr>
                <w:rFonts w:ascii="Tahoma" w:hAnsi="Tahoma" w:cs="Tahoma"/>
                <w:color w:val="FF0000"/>
                <w:sz w:val="18"/>
                <w:szCs w:val="18"/>
              </w:rPr>
            </w:pP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bCs/>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414D87" w:rsidRDefault="005D6498" w:rsidP="005D6498">
            <w:pPr>
              <w:widowControl w:val="0"/>
              <w:rPr>
                <w:rFonts w:ascii="Tahoma" w:hAnsi="Tahoma" w:cs="Tahoma"/>
                <w:b/>
                <w:bCs/>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2F681C" w:rsidRDefault="005D6498" w:rsidP="005D6498">
            <w:pPr>
              <w:widowControl w:val="0"/>
              <w:rPr>
                <w:rFonts w:ascii="Tahoma" w:hAnsi="Tahoma" w:cs="Tahoma"/>
                <w:b/>
                <w:color w:val="FF0000"/>
                <w:sz w:val="18"/>
                <w:szCs w:val="18"/>
              </w:rPr>
            </w:pPr>
            <w:r>
              <w:rPr>
                <w:rFonts w:ascii="Tahoma" w:hAnsi="Tahoma" w:cs="Tahoma"/>
                <w:b/>
                <w:color w:val="FF0000"/>
                <w:sz w:val="18"/>
                <w:szCs w:val="18"/>
              </w:rPr>
              <w:t>N5014</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36350C">
              <w:rPr>
                <w:rFonts w:ascii="Tahoma" w:hAnsi="Tahoma" w:cs="Tahoma"/>
                <w:b/>
                <w:bCs/>
                <w:color w:val="FF0000"/>
                <w:sz w:val="18"/>
                <w:szCs w:val="18"/>
              </w:rPr>
              <w:t>Hnojení dusíkatými hnojivými látkami není zakázáno.</w:t>
            </w:r>
          </w:p>
          <w:p w:rsidR="005D6498" w:rsidRPr="0036350C" w:rsidRDefault="005D6498" w:rsidP="005D6498">
            <w:pPr>
              <w:widowControl w:val="0"/>
              <w:rPr>
                <w:rFonts w:ascii="Tahoma" w:hAnsi="Tahoma" w:cs="Tahoma"/>
                <w:b/>
                <w:bCs/>
                <w:color w:val="FF0000"/>
                <w:sz w:val="18"/>
                <w:szCs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M514,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414D87">
              <w:rPr>
                <w:rFonts w:ascii="Tahoma" w:hAnsi="Tahoma" w:cs="Tahoma"/>
                <w:color w:val="FF0000"/>
                <w:sz w:val="18"/>
                <w:szCs w:val="18"/>
              </w:rPr>
              <w:t xml:space="preserve">ZOD </w:t>
            </w:r>
            <w:r>
              <w:rPr>
                <w:rFonts w:ascii="Tahoma" w:hAnsi="Tahoma" w:cs="Tahoma"/>
                <w:color w:val="FF0000"/>
                <w:sz w:val="18"/>
                <w:szCs w:val="18"/>
              </w:rPr>
              <w:t xml:space="preserve"> a současně není AEO uživatel</w:t>
            </w:r>
            <w:r w:rsidRPr="00251DC4">
              <w:rPr>
                <w:rFonts w:ascii="Tahoma" w:hAnsi="Tahoma" w:cs="Tahoma"/>
                <w:color w:val="FF0000"/>
                <w:sz w:val="18"/>
                <w:szCs w:val="18"/>
              </w:rPr>
              <w:t xml:space="preserve"> , T,G,R, KR 8-9, sklonitost </w:t>
            </w:r>
            <w:r w:rsidRPr="00EF6EAC">
              <w:rPr>
                <w:rFonts w:ascii="Tahoma" w:hAnsi="Tahoma" w:cs="Tahoma"/>
                <w:color w:val="FF0000"/>
                <w:sz w:val="18"/>
                <w:szCs w:val="18"/>
              </w:rPr>
              <w:t>&gt;= 5 °</w:t>
            </w:r>
          </w:p>
          <w:p w:rsidR="005D6498" w:rsidRDefault="005D6498" w:rsidP="005D6498">
            <w:pPr>
              <w:widowControl w:val="0"/>
              <w:rPr>
                <w:rFonts w:ascii="Tahoma" w:hAnsi="Tahoma" w:cs="Tahoma"/>
                <w:color w:val="FF0000"/>
                <w:sz w:val="18"/>
                <w:szCs w:val="18"/>
              </w:rPr>
            </w:pPr>
          </w:p>
          <w:p w:rsidR="005D6498" w:rsidRDefault="005D6498" w:rsidP="005D6498">
            <w:pPr>
              <w:widowControl w:val="0"/>
              <w:rPr>
                <w:rFonts w:ascii="Tahoma" w:hAnsi="Tahoma" w:cs="Tahoma"/>
                <w:color w:val="FF0000"/>
                <w:sz w:val="18"/>
                <w:szCs w:val="18"/>
              </w:rPr>
            </w:pP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bCs/>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414D87" w:rsidRDefault="005D6498" w:rsidP="005D6498">
            <w:pPr>
              <w:widowControl w:val="0"/>
              <w:rPr>
                <w:rFonts w:ascii="Tahoma" w:hAnsi="Tahoma" w:cs="Tahoma"/>
                <w:b/>
                <w:bCs/>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2F681C" w:rsidRDefault="005D6498" w:rsidP="005D6498">
            <w:pPr>
              <w:widowControl w:val="0"/>
              <w:rPr>
                <w:rFonts w:ascii="Tahoma" w:hAnsi="Tahoma" w:cs="Tahoma"/>
                <w:b/>
                <w:color w:val="FF0000"/>
                <w:sz w:val="18"/>
                <w:szCs w:val="18"/>
              </w:rPr>
            </w:pPr>
            <w:r>
              <w:rPr>
                <w:rFonts w:ascii="Tahoma" w:hAnsi="Tahoma" w:cs="Tahoma"/>
                <w:b/>
                <w:color w:val="FF0000"/>
                <w:sz w:val="18"/>
                <w:szCs w:val="18"/>
              </w:rPr>
              <w:t>N5017</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36350C">
              <w:rPr>
                <w:rFonts w:ascii="Tahoma" w:hAnsi="Tahoma" w:cs="Tahoma"/>
                <w:b/>
                <w:bCs/>
                <w:color w:val="FF0000"/>
                <w:sz w:val="18"/>
                <w:szCs w:val="18"/>
              </w:rPr>
              <w:t>Hnojení dusíkatými hnojivými látkami není zakázáno.</w:t>
            </w:r>
          </w:p>
          <w:p w:rsidR="005D6498" w:rsidRPr="0036350C" w:rsidRDefault="005D6498" w:rsidP="005D6498">
            <w:pPr>
              <w:widowControl w:val="0"/>
              <w:rPr>
                <w:rFonts w:ascii="Tahoma" w:hAnsi="Tahoma" w:cs="Tahoma"/>
                <w:b/>
                <w:bCs/>
                <w:color w:val="FF0000"/>
                <w:sz w:val="18"/>
                <w:szCs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M517,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414D87">
              <w:rPr>
                <w:rFonts w:ascii="Tahoma" w:hAnsi="Tahoma" w:cs="Tahoma"/>
                <w:color w:val="FF0000"/>
                <w:sz w:val="18"/>
                <w:szCs w:val="18"/>
              </w:rPr>
              <w:t xml:space="preserve">ZOD </w:t>
            </w:r>
            <w:r>
              <w:rPr>
                <w:rFonts w:ascii="Tahoma" w:hAnsi="Tahoma" w:cs="Tahoma"/>
                <w:color w:val="FF0000"/>
                <w:sz w:val="18"/>
                <w:szCs w:val="18"/>
              </w:rPr>
              <w:t xml:space="preserve"> a současně není AEO uživatel</w:t>
            </w:r>
            <w:r w:rsidRPr="00EF6EAC">
              <w:rPr>
                <w:rFonts w:ascii="Tahoma" w:hAnsi="Tahoma" w:cs="Tahoma"/>
                <w:color w:val="FF0000"/>
                <w:sz w:val="18"/>
                <w:szCs w:val="18"/>
              </w:rPr>
              <w:t>, T,G,R, KR 6-7, sklonitost &lt; 5 °</w:t>
            </w:r>
          </w:p>
          <w:p w:rsidR="005D6498" w:rsidRDefault="005D6498" w:rsidP="005D6498">
            <w:pPr>
              <w:widowControl w:val="0"/>
              <w:rPr>
                <w:rFonts w:ascii="Tahoma" w:hAnsi="Tahoma" w:cs="Tahoma"/>
                <w:color w:val="FF0000"/>
                <w:sz w:val="18"/>
                <w:szCs w:val="18"/>
              </w:rPr>
            </w:pP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bCs/>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414D87" w:rsidRDefault="005D6498" w:rsidP="005D6498">
            <w:pPr>
              <w:widowControl w:val="0"/>
              <w:rPr>
                <w:rFonts w:ascii="Tahoma" w:hAnsi="Tahoma" w:cs="Tahoma"/>
                <w:b/>
                <w:bCs/>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color w:val="FF0000"/>
                <w:sz w:val="18"/>
                <w:szCs w:val="18"/>
              </w:rPr>
            </w:pPr>
            <w:r>
              <w:rPr>
                <w:rFonts w:ascii="Tahoma" w:hAnsi="Tahoma" w:cs="Tahoma"/>
                <w:b/>
                <w:color w:val="FF0000"/>
                <w:sz w:val="18"/>
                <w:szCs w:val="18"/>
              </w:rPr>
              <w:t>N5018</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b/>
                <w:bCs/>
                <w:color w:val="FF0000"/>
                <w:sz w:val="18"/>
                <w:szCs w:val="18"/>
              </w:rPr>
            </w:pPr>
            <w:r w:rsidRPr="0036350C">
              <w:rPr>
                <w:rFonts w:ascii="Tahoma" w:hAnsi="Tahoma" w:cs="Tahoma"/>
                <w:b/>
                <w:bCs/>
                <w:color w:val="FF0000"/>
                <w:sz w:val="18"/>
                <w:szCs w:val="18"/>
              </w:rPr>
              <w:t>Hnojení dusíkatými hnojivými látkami není zakázáno.</w:t>
            </w:r>
          </w:p>
          <w:p w:rsidR="005D6498" w:rsidRPr="0036350C" w:rsidRDefault="005D6498" w:rsidP="005D6498">
            <w:pPr>
              <w:widowControl w:val="0"/>
              <w:rPr>
                <w:rFonts w:ascii="Tahoma" w:hAnsi="Tahoma" w:cs="Tahoma"/>
                <w:b/>
                <w:bCs/>
                <w:color w:val="FF0000"/>
                <w:sz w:val="18"/>
                <w:szCs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klimatického regionu, aplikačního pásma, výnosové hladiny apod. řídit příslušnými pravidly nařízení vlády č. 262/2012 Sb.</w:t>
            </w:r>
            <w:r>
              <w:rPr>
                <w:rFonts w:ascii="Tahoma" w:hAnsi="Tahoma" w:cs="Tahoma"/>
                <w:bCs/>
                <w:color w:val="FF0000"/>
                <w:sz w:val="18"/>
                <w:szCs w:val="18"/>
              </w:rPr>
              <w:t>, respektive textem M518, jenž naleznete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414D87">
              <w:rPr>
                <w:rFonts w:ascii="Tahoma" w:hAnsi="Tahoma" w:cs="Tahoma"/>
                <w:color w:val="FF0000"/>
                <w:sz w:val="18"/>
                <w:szCs w:val="18"/>
              </w:rPr>
              <w:t xml:space="preserve">ZOD </w:t>
            </w:r>
            <w:r>
              <w:rPr>
                <w:rFonts w:ascii="Tahoma" w:hAnsi="Tahoma" w:cs="Tahoma"/>
                <w:color w:val="FF0000"/>
                <w:sz w:val="18"/>
                <w:szCs w:val="18"/>
              </w:rPr>
              <w:t xml:space="preserve"> a současně není AEO uživatel</w:t>
            </w:r>
            <w:r w:rsidRPr="00EF6EAC">
              <w:rPr>
                <w:rFonts w:ascii="Tahoma" w:hAnsi="Tahoma" w:cs="Tahoma"/>
                <w:color w:val="FF0000"/>
                <w:sz w:val="18"/>
                <w:szCs w:val="18"/>
              </w:rPr>
              <w:t xml:space="preserve"> , T,G,R, KR 6-7, sklonitost &gt;= 5 °</w:t>
            </w:r>
          </w:p>
          <w:p w:rsidR="005D6498" w:rsidRDefault="005D6498" w:rsidP="005D6498">
            <w:pPr>
              <w:widowControl w:val="0"/>
              <w:rPr>
                <w:rFonts w:ascii="Tahoma" w:hAnsi="Tahoma" w:cs="Tahoma"/>
                <w:color w:val="FF0000"/>
                <w:sz w:val="18"/>
                <w:szCs w:val="18"/>
              </w:rPr>
            </w:pPr>
          </w:p>
          <w:p w:rsidR="005D6498" w:rsidRDefault="005D6498" w:rsidP="005D6498">
            <w:pPr>
              <w:widowControl w:val="0"/>
              <w:rPr>
                <w:rFonts w:ascii="Tahoma" w:hAnsi="Tahoma" w:cs="Tahoma"/>
                <w:color w:val="FF0000"/>
                <w:sz w:val="18"/>
                <w:szCs w:val="18"/>
              </w:rPr>
            </w:pP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bCs/>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414D87" w:rsidRDefault="005D6498" w:rsidP="005D6498">
            <w:pPr>
              <w:widowControl w:val="0"/>
              <w:rPr>
                <w:rFonts w:ascii="Tahoma" w:hAnsi="Tahoma" w:cs="Tahoma"/>
                <w:b/>
                <w:bCs/>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N58</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36350C" w:rsidRDefault="005D6498" w:rsidP="005D6498">
            <w:pPr>
              <w:widowControl w:val="0"/>
              <w:rPr>
                <w:rFonts w:ascii="Tahoma" w:hAnsi="Tahoma" w:cs="Tahoma"/>
                <w:color w:val="FF0000"/>
                <w:sz w:val="18"/>
                <w:szCs w:val="18"/>
              </w:rPr>
            </w:pPr>
            <w:r w:rsidRPr="0036350C">
              <w:rPr>
                <w:rFonts w:ascii="Tahoma" w:hAnsi="Tahoma" w:cs="Tahoma"/>
                <w:color w:val="FF0000"/>
                <w:sz w:val="18"/>
                <w:szCs w:val="18"/>
              </w:rPr>
              <w:t>Hnojení dusíkatými hnojivými látkami je zakázáno.</w:t>
            </w:r>
            <w:r w:rsidRPr="0036350C">
              <w:rPr>
                <w:rFonts w:ascii="Tahoma" w:hAnsi="Tahoma" w:cs="Tahoma"/>
                <w:color w:val="FF0000"/>
                <w:sz w:val="18"/>
                <w:szCs w:val="18"/>
              </w:rPr>
              <w:br/>
              <w:t>Toto ustanovení se nevztahuje na přívod dusíku ve výkalech a moči hospodářských zvířat při pastvě nebo při jejich jiném pobytu na zemědělském pozemku.</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36350C" w:rsidRDefault="005D6498" w:rsidP="005D6498">
            <w:pPr>
              <w:widowControl w:val="0"/>
              <w:rPr>
                <w:rFonts w:ascii="Tahoma" w:hAnsi="Tahoma" w:cs="Tahoma"/>
                <w:color w:val="FF0000"/>
                <w:sz w:val="18"/>
                <w:szCs w:val="18"/>
              </w:rPr>
            </w:pPr>
            <w:r w:rsidRPr="0036350C">
              <w:rPr>
                <w:rFonts w:ascii="Tahoma" w:hAnsi="Tahoma" w:cs="Tahoma"/>
                <w:color w:val="FF0000"/>
                <w:sz w:val="18"/>
                <w:szCs w:val="18"/>
              </w:rPr>
              <w:t xml:space="preserve">ZOD nebo AEO </w:t>
            </w:r>
            <w:r w:rsidRPr="0038564B">
              <w:rPr>
                <w:rFonts w:ascii="Tahoma" w:hAnsi="Tahoma" w:cs="Tahoma"/>
                <w:color w:val="FF0000"/>
                <w:sz w:val="18"/>
                <w:szCs w:val="18"/>
              </w:rPr>
              <w:t>uživatel,  pokud vychází M58, tak N58</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sz w:val="18"/>
                <w:szCs w:val="18"/>
              </w:rPr>
            </w:pPr>
            <w:r w:rsidRPr="00414D87">
              <w:rPr>
                <w:rFonts w:ascii="Tahoma" w:hAnsi="Tahoma" w:cs="Tahoma"/>
                <w:sz w:val="18"/>
                <w:szCs w:val="18"/>
              </w:rPr>
              <w:t>N8</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5D6498">
            <w:pPr>
              <w:widowControl w:val="0"/>
              <w:rPr>
                <w:rFonts w:ascii="Tahoma" w:hAnsi="Tahoma" w:cs="Tahoma"/>
                <w:sz w:val="18"/>
                <w:szCs w:val="18"/>
              </w:rPr>
            </w:pPr>
            <w:r w:rsidRPr="00414D87">
              <w:rPr>
                <w:rFonts w:ascii="Tahoma" w:hAnsi="Tahoma" w:cs="Tahoma"/>
                <w:sz w:val="18"/>
                <w:szCs w:val="18"/>
              </w:rPr>
              <w:t>Hnojení dusíkatými hnojivými látkami je zakázáno.</w:t>
            </w:r>
            <w:r w:rsidRPr="00414D87">
              <w:rPr>
                <w:rFonts w:ascii="Tahoma" w:hAnsi="Tahoma" w:cs="Tahoma"/>
                <w:sz w:val="18"/>
                <w:szCs w:val="18"/>
              </w:rPr>
              <w:br/>
              <w:t>Toto ustanovení se nevztahuje na přívod dusíku ve výkalech a moči hospodářských zvířat při pastvě nebo při jejich jiném pobytu na zemědělském pozemku.</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N515</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FF0000"/>
                <w:sz w:val="18"/>
                <w:szCs w:val="18"/>
              </w:rPr>
            </w:pPr>
            <w:r w:rsidRPr="0036350C">
              <w:rPr>
                <w:rFonts w:ascii="Tahoma" w:hAnsi="Tahoma" w:cs="Tahoma"/>
                <w:b/>
                <w:bCs/>
                <w:color w:val="FF0000"/>
                <w:sz w:val="18"/>
                <w:szCs w:val="18"/>
              </w:rPr>
              <w:t>Hnojení dusíkatými hnojivými látkami je zakázáno.</w:t>
            </w:r>
            <w:r w:rsidRPr="0036350C">
              <w:rPr>
                <w:rFonts w:ascii="Tahoma" w:hAnsi="Tahoma" w:cs="Tahoma"/>
                <w:color w:val="FF0000"/>
                <w:sz w:val="18"/>
                <w:szCs w:val="18"/>
              </w:rPr>
              <w:br/>
              <w:t xml:space="preserve">Toto ustanovení se nevztahuje na přívod dusíku ve výkalech a moči hospodářských zvířat při pastvě nebo při jejich jiném pobytu na zemědělském pozemku. </w:t>
            </w:r>
            <w:r w:rsidRPr="0036350C">
              <w:rPr>
                <w:rFonts w:ascii="Tahoma" w:hAnsi="Tahoma" w:cs="Tahoma"/>
                <w:color w:val="FF0000"/>
                <w:sz w:val="18"/>
                <w:szCs w:val="18"/>
              </w:rPr>
              <w:br/>
              <w:t xml:space="preserve">Pastva hospodářských zvířat na DPB s kulturou úhor je </w:t>
            </w:r>
            <w:r w:rsidRPr="0036350C">
              <w:rPr>
                <w:rStyle w:val="Siln"/>
                <w:rFonts w:ascii="Tahoma" w:hAnsi="Tahoma" w:cs="Tahoma"/>
                <w:color w:val="FF0000"/>
                <w:sz w:val="18"/>
              </w:rPr>
              <w:t>povolena pouze v případě, že na tomto DPB není vyčleněná plocha úhoru pro účely plnění EFA</w:t>
            </w:r>
            <w:r w:rsidRPr="0036350C">
              <w:rPr>
                <w:rFonts w:ascii="Tahoma" w:hAnsi="Tahoma" w:cs="Tahoma"/>
                <w:color w:val="FF0000"/>
                <w:sz w:val="18"/>
                <w:szCs w:val="18"/>
              </w:rPr>
              <w:t xml:space="preserve"> (v opačném případě nesmíte na tomto DPB ani pást). </w:t>
            </w:r>
          </w:p>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V případě posledního roku úhoru a změny kultury na R je nutno postupovat v návaznosti na zařazení do KR a AP podle kódů M51- M57, tj. při letně-podzimním hnojení použít způsob hnojení č. 2.</w:t>
            </w:r>
          </w:p>
          <w:p w:rsidR="005D6498" w:rsidRPr="0036350C"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36350C" w:rsidRDefault="005D6498" w:rsidP="005D6498">
            <w:pPr>
              <w:widowControl w:val="0"/>
              <w:rPr>
                <w:rFonts w:ascii="Tahoma" w:hAnsi="Tahoma" w:cs="Tahoma"/>
                <w:color w:val="FF0000"/>
                <w:sz w:val="18"/>
                <w:szCs w:val="18"/>
              </w:rPr>
            </w:pPr>
            <w:r w:rsidRPr="0036350C">
              <w:rPr>
                <w:rFonts w:ascii="Tahoma" w:hAnsi="Tahoma" w:cs="Tahoma"/>
                <w:color w:val="FF0000"/>
                <w:sz w:val="18"/>
                <w:szCs w:val="18"/>
              </w:rPr>
              <w:t>ZOD, kultura U</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sz w:val="18"/>
                <w:szCs w:val="18"/>
              </w:rPr>
            </w:pPr>
            <w:r w:rsidRPr="00414D87">
              <w:rPr>
                <w:rFonts w:ascii="Tahoma" w:hAnsi="Tahoma" w:cs="Tahoma"/>
                <w:sz w:val="18"/>
                <w:szCs w:val="18"/>
              </w:rPr>
              <w:t>N15</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5D6498">
            <w:pPr>
              <w:widowControl w:val="0"/>
              <w:rPr>
                <w:rFonts w:ascii="Tahoma" w:hAnsi="Tahoma" w:cs="Tahoma"/>
                <w:sz w:val="18"/>
                <w:szCs w:val="18"/>
              </w:rPr>
            </w:pPr>
            <w:r w:rsidRPr="00414D87">
              <w:rPr>
                <w:rFonts w:ascii="Tahoma" w:hAnsi="Tahoma" w:cs="Tahoma"/>
                <w:sz w:val="18"/>
                <w:szCs w:val="18"/>
              </w:rPr>
              <w:t> </w:t>
            </w:r>
            <w:r w:rsidRPr="00414D87">
              <w:rPr>
                <w:rFonts w:ascii="Tahoma" w:hAnsi="Tahoma" w:cs="Tahoma"/>
                <w:b/>
                <w:bCs/>
                <w:sz w:val="18"/>
                <w:szCs w:val="18"/>
              </w:rPr>
              <w:t>Hnojení dusíkatými hnojivými látkami je zakázáno.</w:t>
            </w:r>
            <w:r w:rsidRPr="00414D87">
              <w:rPr>
                <w:rFonts w:ascii="Tahoma" w:hAnsi="Tahoma" w:cs="Tahoma"/>
                <w:sz w:val="18"/>
                <w:szCs w:val="18"/>
              </w:rPr>
              <w:br/>
              <w:t xml:space="preserve">Toto ustanovení se nevztahuje na přívod dusíku ve výkalech a moči hospodářských zvířat při pastvě nebo při jejich jiném pobytu na zemědělském pozemku. </w:t>
            </w:r>
            <w:r w:rsidRPr="00414D87">
              <w:rPr>
                <w:rFonts w:ascii="Tahoma" w:hAnsi="Tahoma" w:cs="Tahoma"/>
                <w:sz w:val="18"/>
                <w:szCs w:val="18"/>
              </w:rPr>
              <w:br/>
              <w:t xml:space="preserve">Pastva hospodářských zvířat na DPB s kulturou úhor je </w:t>
            </w:r>
            <w:r w:rsidRPr="00414D87">
              <w:rPr>
                <w:rStyle w:val="Siln"/>
                <w:rFonts w:ascii="Tahoma" w:hAnsi="Tahoma" w:cs="Tahoma"/>
                <w:sz w:val="18"/>
              </w:rPr>
              <w:t>povolena pouze v případě, že na tomto DPB není vyčleněná plocha úhoru pro účely plnění EFA</w:t>
            </w:r>
            <w:r w:rsidRPr="00414D87">
              <w:rPr>
                <w:rFonts w:ascii="Tahoma" w:hAnsi="Tahoma" w:cs="Tahoma"/>
                <w:sz w:val="18"/>
                <w:szCs w:val="18"/>
              </w:rPr>
              <w:t xml:space="preserve"> (v opačném případě nesmíte na tomto DPB ani pást).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N516</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FF0000"/>
                <w:sz w:val="18"/>
                <w:szCs w:val="18"/>
              </w:rPr>
            </w:pPr>
            <w:r w:rsidRPr="0036350C">
              <w:rPr>
                <w:rFonts w:ascii="Tahoma" w:hAnsi="Tahoma" w:cs="Tahoma"/>
                <w:color w:val="FF0000"/>
                <w:sz w:val="18"/>
                <w:szCs w:val="18"/>
              </w:rPr>
              <w:t xml:space="preserve">Hnojení dusíkatými hnojivými látkami a pastva hospodářských zvířat jsou na DPB s kulturou úhor </w:t>
            </w:r>
            <w:r w:rsidRPr="0036350C">
              <w:rPr>
                <w:rStyle w:val="Siln"/>
                <w:rFonts w:ascii="Tahoma" w:hAnsi="Tahoma" w:cs="Tahoma"/>
                <w:color w:val="FF0000"/>
                <w:sz w:val="18"/>
              </w:rPr>
              <w:t xml:space="preserve">povoleny pouze v případě, že na DPB není vyčleněná plocha úhoru pro účely plnění EFA </w:t>
            </w:r>
            <w:r w:rsidRPr="0036350C">
              <w:rPr>
                <w:rFonts w:ascii="Tahoma" w:hAnsi="Tahoma" w:cs="Tahoma"/>
                <w:color w:val="FF0000"/>
                <w:sz w:val="18"/>
                <w:szCs w:val="18"/>
              </w:rPr>
              <w:t>(v opačném případě nesmíte na tomto DPB hnojit ani pást).</w:t>
            </w:r>
          </w:p>
          <w:p w:rsidR="005D6498" w:rsidRPr="0036350C"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36350C" w:rsidRDefault="005D6498" w:rsidP="005D6498">
            <w:pPr>
              <w:widowControl w:val="0"/>
              <w:rPr>
                <w:rFonts w:ascii="Tahoma" w:hAnsi="Tahoma" w:cs="Tahoma"/>
                <w:color w:val="FF0000"/>
                <w:sz w:val="18"/>
                <w:szCs w:val="18"/>
              </w:rPr>
            </w:pPr>
            <w:r w:rsidRPr="0036350C">
              <w:rPr>
                <w:rFonts w:ascii="Tahoma" w:hAnsi="Tahoma" w:cs="Tahoma"/>
                <w:color w:val="FF0000"/>
                <w:sz w:val="18"/>
                <w:szCs w:val="18"/>
              </w:rPr>
              <w:t>mimo ZOD, kultura U</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sz w:val="18"/>
                <w:szCs w:val="18"/>
              </w:rPr>
            </w:pPr>
            <w:r w:rsidRPr="00414D87">
              <w:rPr>
                <w:rFonts w:ascii="Tahoma" w:hAnsi="Tahoma" w:cs="Tahoma"/>
                <w:sz w:val="18"/>
                <w:szCs w:val="18"/>
              </w:rPr>
              <w:t>N16</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5D6498">
            <w:pPr>
              <w:widowControl w:val="0"/>
              <w:rPr>
                <w:rFonts w:ascii="Tahoma" w:hAnsi="Tahoma" w:cs="Tahoma"/>
                <w:sz w:val="18"/>
                <w:szCs w:val="18"/>
              </w:rPr>
            </w:pPr>
            <w:r w:rsidRPr="00414D87">
              <w:rPr>
                <w:rFonts w:ascii="Tahoma" w:hAnsi="Tahoma" w:cs="Tahoma"/>
                <w:sz w:val="18"/>
                <w:szCs w:val="18"/>
              </w:rPr>
              <w:t xml:space="preserve"> Hnojení dusíkatými hnojivými látkami a pastva hospodářských zvířat jsou na DPB s kulturou úhor </w:t>
            </w:r>
            <w:r w:rsidRPr="00414D87">
              <w:rPr>
                <w:rStyle w:val="Siln"/>
                <w:rFonts w:ascii="Tahoma" w:hAnsi="Tahoma" w:cs="Tahoma"/>
                <w:sz w:val="18"/>
              </w:rPr>
              <w:t xml:space="preserve">povoleny pouze v případě, že na DPB není vyčleněná plocha úhoru pro účely plnění EFA </w:t>
            </w:r>
            <w:r w:rsidRPr="00414D87">
              <w:rPr>
                <w:rFonts w:ascii="Tahoma" w:hAnsi="Tahoma" w:cs="Tahoma"/>
                <w:sz w:val="18"/>
                <w:szCs w:val="18"/>
              </w:rPr>
              <w:t>(v opačném případě nesmíte na tomto DPB hnojit ani pást).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N511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5D6498">
            <w:pPr>
              <w:widowControl w:val="0"/>
              <w:spacing w:after="240"/>
              <w:rPr>
                <w:rFonts w:ascii="Tahoma" w:hAnsi="Tahoma" w:cs="Tahoma"/>
                <w:color w:val="FF0000"/>
                <w:sz w:val="18"/>
                <w:szCs w:val="18"/>
              </w:rPr>
            </w:pPr>
            <w:r w:rsidRPr="00414D87">
              <w:rPr>
                <w:rStyle w:val="Siln"/>
                <w:rFonts w:ascii="Tahoma" w:hAnsi="Tahoma" w:cs="Tahoma"/>
                <w:color w:val="FF0000"/>
                <w:sz w:val="18"/>
              </w:rPr>
              <w:t xml:space="preserve">Zákaz používání dusíkatých hnojivých látek </w:t>
            </w:r>
            <w:r w:rsidRPr="00414D87">
              <w:rPr>
                <w:rFonts w:ascii="Tahoma" w:hAnsi="Tahoma" w:cs="Tahoma"/>
                <w:color w:val="FF0000"/>
                <w:sz w:val="18"/>
                <w:szCs w:val="18"/>
              </w:rPr>
              <w:t xml:space="preserve">(klimatický region 0-5, sklonitost do 5 st.) </w:t>
            </w:r>
            <w:r w:rsidRPr="00414D87">
              <w:rPr>
                <w:rStyle w:val="Siln"/>
                <w:rFonts w:ascii="Tahoma" w:hAnsi="Tahoma" w:cs="Tahoma"/>
                <w:color w:val="FF0000"/>
                <w:sz w:val="18"/>
              </w:rPr>
              <w:t>platí:</w:t>
            </w:r>
            <w:r w:rsidRPr="00414D87">
              <w:rPr>
                <w:rFonts w:ascii="Tahoma" w:hAnsi="Tahoma" w:cs="Tahoma"/>
                <w:color w:val="FF0000"/>
                <w:sz w:val="18"/>
                <w:szCs w:val="18"/>
              </w:rPr>
              <w:br/>
            </w:r>
            <w:r w:rsidRPr="00414D87">
              <w:rPr>
                <w:rFonts w:ascii="Tahoma" w:hAnsi="Tahoma" w:cs="Tahoma"/>
                <w:color w:val="FF0000"/>
                <w:sz w:val="18"/>
                <w:szCs w:val="18"/>
              </w:rPr>
              <w:br/>
            </w:r>
            <w:r w:rsidRPr="00414D87">
              <w:rPr>
                <w:rStyle w:val="Siln"/>
                <w:rFonts w:ascii="Tahoma" w:hAnsi="Tahoma" w:cs="Tahoma"/>
                <w:color w:val="FF0000"/>
                <w:sz w:val="18"/>
              </w:rPr>
              <w:t xml:space="preserve">pro ozimé plodiny v období: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1"/>
              <w:gridCol w:w="1825"/>
              <w:gridCol w:w="2467"/>
            </w:tblGrid>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Minerální dusíkatá hnojiva </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Hnojiva s rychle uvolnitelným dusíkem </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Hnojiva s pomalu uvolnitelným dusíkem a upravené kaly</w:t>
                  </w:r>
                </w:p>
              </w:tc>
            </w:tr>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1.11. – 31.1.</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15.11. – 31.1.</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15.12. – 15.2.</w:t>
                  </w:r>
                  <w:r w:rsidRPr="00414D87">
                    <w:rPr>
                      <w:rFonts w:ascii="Tahoma" w:hAnsi="Tahoma" w:cs="Tahoma"/>
                      <w:color w:val="FF0000"/>
                      <w:sz w:val="18"/>
                      <w:szCs w:val="18"/>
                    </w:rPr>
                    <w:br/>
                    <w:t>1.6. – 31.7. (pokud nenásleduje ozimá plodina nebo meziplodina) </w:t>
                  </w:r>
                </w:p>
              </w:tc>
            </w:tr>
          </w:tbl>
          <w:p w:rsidR="005D6498" w:rsidRPr="00414D87" w:rsidRDefault="005D6498" w:rsidP="005D6498">
            <w:pPr>
              <w:widowControl w:val="0"/>
              <w:spacing w:after="240"/>
              <w:rPr>
                <w:rFonts w:ascii="Tahoma" w:hAnsi="Tahoma" w:cs="Tahoma"/>
                <w:color w:val="FF0000"/>
                <w:sz w:val="18"/>
                <w:szCs w:val="18"/>
              </w:rPr>
            </w:pPr>
            <w:r w:rsidRPr="00414D87">
              <w:rPr>
                <w:rFonts w:ascii="Tahoma" w:hAnsi="Tahoma" w:cs="Tahoma"/>
                <w:color w:val="FF0000"/>
                <w:sz w:val="18"/>
                <w:szCs w:val="18"/>
              </w:rPr>
              <w:br/>
            </w:r>
            <w:r w:rsidRPr="00414D87">
              <w:rPr>
                <w:rStyle w:val="Siln"/>
                <w:rFonts w:ascii="Tahoma" w:hAnsi="Tahoma" w:cs="Tahoma"/>
                <w:color w:val="FF0000"/>
                <w:sz w:val="18"/>
              </w:rPr>
              <w:t>pro ostatní plodiny a travní porosty v období:</w:t>
            </w:r>
            <w:r w:rsidRPr="00414D87">
              <w:rPr>
                <w:rFonts w:ascii="Tahoma" w:hAnsi="Tahoma" w:cs="Tahoma"/>
                <w:color w:val="FF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1"/>
              <w:gridCol w:w="1825"/>
              <w:gridCol w:w="2467"/>
            </w:tblGrid>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Minerální dusíkatá hnojiva </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Hnojiva s rychle uvolnitelným dusíkem </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Hnojiva s pomalu uvolnitelným dusíkem</w:t>
                  </w:r>
                  <w:r>
                    <w:rPr>
                      <w:rFonts w:ascii="Tahoma" w:hAnsi="Tahoma" w:cs="Tahoma"/>
                      <w:color w:val="FF0000"/>
                      <w:sz w:val="18"/>
                      <w:szCs w:val="18"/>
                    </w:rPr>
                    <w:t xml:space="preserve"> a upravené kaly</w:t>
                  </w:r>
                </w:p>
              </w:tc>
            </w:tr>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1.11. – 15.2.</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15.11. – 15.2.</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15.12. – 15.2.</w:t>
                  </w:r>
                  <w:r w:rsidRPr="00414D87">
                    <w:rPr>
                      <w:rFonts w:ascii="Tahoma" w:hAnsi="Tahoma" w:cs="Tahoma"/>
                      <w:color w:val="FF0000"/>
                      <w:sz w:val="18"/>
                      <w:szCs w:val="18"/>
                    </w:rPr>
                    <w:br/>
                    <w:t>1.6. – 31.7. (pokud nenásleduje ozimá plodina nebo meziplodina) </w:t>
                  </w:r>
                </w:p>
              </w:tc>
            </w:tr>
          </w:tbl>
          <w:p w:rsidR="005D6498" w:rsidRPr="00414D87" w:rsidRDefault="005D6498" w:rsidP="005D6498">
            <w:pPr>
              <w:widowControl w:val="0"/>
              <w:rPr>
                <w:rFonts w:ascii="Tahoma" w:hAnsi="Tahoma" w:cs="Tahoma"/>
                <w:color w:val="FF0000"/>
                <w:sz w:val="18"/>
                <w:szCs w:val="18"/>
              </w:rPr>
            </w:pPr>
            <w:r w:rsidRPr="00414D87">
              <w:rPr>
                <w:rFonts w:ascii="Tahoma" w:hAnsi="Tahoma" w:cs="Tahoma"/>
                <w:i/>
                <w:iCs/>
                <w:color w:val="FF0000"/>
                <w:sz w:val="18"/>
                <w:szCs w:val="18"/>
              </w:rPr>
              <w:br/>
            </w:r>
            <w:r w:rsidRPr="00414D87">
              <w:rPr>
                <w:rStyle w:val="Zdraznn"/>
                <w:rFonts w:ascii="Tahoma" w:hAnsi="Tahoma" w:cs="Tahoma"/>
                <w:color w:val="FF0000"/>
                <w:sz w:val="18"/>
                <w:szCs w:val="18"/>
              </w:rPr>
              <w:t xml:space="preserve">Poznámky: </w:t>
            </w:r>
          </w:p>
          <w:p w:rsidR="005D6498" w:rsidRPr="00414D87" w:rsidRDefault="005D6498" w:rsidP="00ED6201">
            <w:pPr>
              <w:widowControl w:val="0"/>
              <w:numPr>
                <w:ilvl w:val="0"/>
                <w:numId w:val="44"/>
              </w:numPr>
              <w:spacing w:after="0"/>
              <w:ind w:left="300"/>
              <w:rPr>
                <w:rStyle w:val="Zdraznn"/>
                <w:rFonts w:ascii="Tahoma" w:hAnsi="Tahoma" w:cs="Tahoma"/>
                <w:i w:val="0"/>
                <w:iCs w:val="0"/>
                <w:color w:val="FF0000"/>
                <w:sz w:val="18"/>
                <w:szCs w:val="18"/>
              </w:rPr>
            </w:pPr>
            <w:r w:rsidRPr="00414D87">
              <w:rPr>
                <w:rStyle w:val="Zdraznn"/>
                <w:rFonts w:ascii="Tahoma" w:hAnsi="Tahoma" w:cs="Tahoma"/>
                <w:color w:val="FF0000"/>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Pr="00414D87" w:rsidRDefault="005D6498" w:rsidP="00ED6201">
            <w:pPr>
              <w:widowControl w:val="0"/>
              <w:numPr>
                <w:ilvl w:val="0"/>
                <w:numId w:val="44"/>
              </w:numPr>
              <w:spacing w:after="0"/>
              <w:ind w:left="300"/>
              <w:rPr>
                <w:rStyle w:val="Zdraznn"/>
                <w:rFonts w:ascii="Tahoma" w:hAnsi="Tahoma" w:cs="Tahoma"/>
                <w:color w:val="FF0000"/>
                <w:sz w:val="18"/>
                <w:szCs w:val="18"/>
              </w:rPr>
            </w:pPr>
            <w:r w:rsidRPr="00414D87">
              <w:rPr>
                <w:rStyle w:val="Zdraznn"/>
                <w:rFonts w:ascii="Tahoma" w:hAnsi="Tahoma" w:cs="Tahoma"/>
                <w:color w:val="FF0000"/>
                <w:sz w:val="18"/>
                <w:szCs w:val="18"/>
              </w:rPr>
              <w:t>Období zákazu hnojení se nevztahuje na hnojiva použitá k ozimým plodinám v aplikační dávce obsahující nejvýše 5 kg N/ha.</w:t>
            </w:r>
          </w:p>
          <w:p w:rsidR="005D6498" w:rsidRPr="00414D87" w:rsidRDefault="005D6498" w:rsidP="00ED6201">
            <w:pPr>
              <w:widowControl w:val="0"/>
              <w:numPr>
                <w:ilvl w:val="0"/>
                <w:numId w:val="44"/>
              </w:numPr>
              <w:spacing w:after="0"/>
              <w:ind w:left="300"/>
              <w:rPr>
                <w:rStyle w:val="Zdraznn"/>
                <w:rFonts w:ascii="Tahoma" w:hAnsi="Tahoma" w:cs="Tahoma"/>
                <w:color w:val="FF0000"/>
                <w:sz w:val="18"/>
                <w:szCs w:val="18"/>
              </w:rPr>
            </w:pPr>
            <w:r w:rsidRPr="00414D87">
              <w:rPr>
                <w:rStyle w:val="Zdraznn"/>
                <w:rFonts w:ascii="Tahoma" w:hAnsi="Tahoma" w:cs="Tahoma"/>
                <w:color w:val="FF0000"/>
                <w:sz w:val="18"/>
                <w:szCs w:val="18"/>
              </w:rPr>
              <w:t xml:space="preserve">Výjimka ze zákazu hnojení je možná pouze u hnojiv s rychle uvolnitelným dusíkem, a to v období nejdéle 14 dní od začátku období zákazu a pouze ve dnech, kdy průměrná denní teplota vzduchu je vyšší než 5 °C.  </w:t>
            </w:r>
          </w:p>
          <w:p w:rsidR="005D6498" w:rsidRPr="001421E3" w:rsidRDefault="005D6498" w:rsidP="00ED6201">
            <w:pPr>
              <w:widowControl w:val="0"/>
              <w:numPr>
                <w:ilvl w:val="0"/>
                <w:numId w:val="44"/>
              </w:numPr>
              <w:spacing w:after="0"/>
              <w:ind w:left="300"/>
              <w:rPr>
                <w:rStyle w:val="Zdraznn"/>
                <w:rFonts w:ascii="Tahoma" w:hAnsi="Tahoma" w:cs="Tahoma"/>
                <w:i w:val="0"/>
                <w:iCs w:val="0"/>
                <w:color w:val="FF0000"/>
                <w:sz w:val="18"/>
                <w:szCs w:val="18"/>
              </w:rPr>
            </w:pPr>
            <w:r w:rsidRPr="00414D87">
              <w:rPr>
                <w:rStyle w:val="Zdraznn"/>
                <w:rFonts w:ascii="Tahoma" w:hAnsi="Tahoma" w:cs="Tahoma"/>
                <w:color w:val="FF0000"/>
                <w:sz w:val="18"/>
                <w:szCs w:val="18"/>
              </w:rPr>
              <w:t>Období zákazu hnojení mimo výše uvedená období platí také, jestliže je půda na zemědělském pozemku zaplavená, přesycená vodou, promrzlá nebo pokrytá sněhem, nelze na ní používat dusíkaté hnojivé látky, s výjimkou skliditelných rostlinných zbytků.</w:t>
            </w:r>
          </w:p>
          <w:p w:rsidR="005D6498" w:rsidRPr="00414D87"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FF0000"/>
                <w:sz w:val="18"/>
                <w:szCs w:val="18"/>
              </w:rPr>
            </w:pPr>
            <w:r w:rsidRPr="00414D87">
              <w:rPr>
                <w:rFonts w:ascii="Tahoma" w:hAnsi="Tahoma" w:cs="Tahoma"/>
                <w:color w:val="FF0000"/>
                <w:sz w:val="18"/>
                <w:szCs w:val="18"/>
              </w:rPr>
              <w:t xml:space="preserve">ZOD nebo </w:t>
            </w:r>
            <w:r>
              <w:rPr>
                <w:rFonts w:ascii="Tahoma" w:hAnsi="Tahoma" w:cs="Tahoma"/>
                <w:color w:val="FF0000"/>
                <w:sz w:val="18"/>
                <w:szCs w:val="18"/>
              </w:rPr>
              <w:t>je</w:t>
            </w:r>
            <w:r w:rsidRPr="00542761">
              <w:rPr>
                <w:rFonts w:ascii="Tahoma" w:hAnsi="Tahoma" w:cs="Tahoma"/>
                <w:color w:val="FF0000"/>
                <w:sz w:val="18"/>
                <w:szCs w:val="18"/>
              </w:rPr>
              <w:t xml:space="preserve"> AEO uživatel</w:t>
            </w:r>
            <w:r w:rsidRPr="00414D87">
              <w:rPr>
                <w:rFonts w:ascii="Tahoma" w:hAnsi="Tahoma" w:cs="Tahoma"/>
                <w:color w:val="FF0000"/>
                <w:sz w:val="18"/>
                <w:szCs w:val="18"/>
              </w:rPr>
              <w:t>, T,G,R, KR 0-5, sklonitost &lt; 5 °</w:t>
            </w:r>
          </w:p>
          <w:p w:rsidR="005D6498" w:rsidRDefault="005D6498" w:rsidP="005D6498">
            <w:pPr>
              <w:widowControl w:val="0"/>
              <w:rPr>
                <w:rFonts w:ascii="Tahoma" w:hAnsi="Tahoma" w:cs="Tahoma"/>
                <w:color w:val="FF0000"/>
                <w:sz w:val="18"/>
                <w:szCs w:val="18"/>
              </w:rPr>
            </w:pPr>
          </w:p>
          <w:p w:rsidR="005D6498" w:rsidRPr="00414D87" w:rsidRDefault="005D6498" w:rsidP="005D6498">
            <w:pPr>
              <w:widowControl w:val="0"/>
              <w:rPr>
                <w:rFonts w:ascii="Tahoma" w:hAnsi="Tahoma" w:cs="Tahoma"/>
                <w:color w:val="FF0000"/>
                <w:sz w:val="18"/>
                <w:szCs w:val="18"/>
              </w:rPr>
            </w:pPr>
            <w:r>
              <w:rPr>
                <w:rFonts w:ascii="Tahoma" w:hAnsi="Tahoma" w:cs="Tahoma"/>
                <w:color w:val="FF0000"/>
                <w:sz w:val="18"/>
                <w:szCs w:val="18"/>
              </w:rPr>
              <w:t>V případě DPB mimo ZOD a nejedná se o AEO uživatele, použije se text N5011</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Pr="00414D87" w:rsidRDefault="005D6498" w:rsidP="005D6498">
            <w:pPr>
              <w:widowControl w:val="0"/>
              <w:jc w:val="center"/>
              <w:rPr>
                <w:rFonts w:ascii="Tahoma" w:hAnsi="Tahoma" w:cs="Tahoma"/>
                <w:sz w:val="18"/>
                <w:szCs w:val="18"/>
              </w:rPr>
            </w:pPr>
            <w:r w:rsidRPr="00414D87">
              <w:rPr>
                <w:rFonts w:ascii="Tahoma" w:hAnsi="Tahoma" w:cs="Tahoma"/>
                <w:sz w:val="18"/>
                <w:szCs w:val="18"/>
              </w:rPr>
              <w:t>N11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5D6498">
            <w:pPr>
              <w:widowControl w:val="0"/>
              <w:spacing w:after="240"/>
              <w:rPr>
                <w:rFonts w:ascii="Tahoma" w:hAnsi="Tahoma" w:cs="Tahoma"/>
                <w:sz w:val="18"/>
                <w:szCs w:val="18"/>
              </w:rPr>
            </w:pPr>
            <w:r w:rsidRPr="00414D87">
              <w:rPr>
                <w:rFonts w:ascii="Tahoma" w:hAnsi="Tahoma" w:cs="Tahoma"/>
                <w:sz w:val="18"/>
                <w:szCs w:val="18"/>
              </w:rPr>
              <w:t> </w:t>
            </w:r>
            <w:r w:rsidRPr="00414D87">
              <w:rPr>
                <w:rStyle w:val="Siln"/>
                <w:rFonts w:ascii="Tahoma" w:hAnsi="Tahoma" w:cs="Tahoma"/>
                <w:sz w:val="18"/>
              </w:rPr>
              <w:t xml:space="preserve">Zákaz používání dusíkatých hnojivých látek </w:t>
            </w:r>
            <w:r w:rsidRPr="00414D87">
              <w:rPr>
                <w:rFonts w:ascii="Tahoma" w:hAnsi="Tahoma" w:cs="Tahoma"/>
                <w:sz w:val="18"/>
                <w:szCs w:val="18"/>
              </w:rPr>
              <w:t xml:space="preserve">(klimatický region 0-5, sklonitost do 5 st.) </w:t>
            </w:r>
            <w:r w:rsidRPr="00414D87">
              <w:rPr>
                <w:rStyle w:val="Siln"/>
                <w:rFonts w:ascii="Tahoma" w:hAnsi="Tahoma" w:cs="Tahoma"/>
                <w:sz w:val="18"/>
              </w:rPr>
              <w:t>platí:</w:t>
            </w:r>
            <w:r w:rsidRPr="00414D87">
              <w:rPr>
                <w:rFonts w:ascii="Tahoma" w:hAnsi="Tahoma" w:cs="Tahoma"/>
                <w:sz w:val="18"/>
                <w:szCs w:val="18"/>
              </w:rPr>
              <w:br/>
            </w:r>
            <w:r w:rsidRPr="00414D87">
              <w:rPr>
                <w:rFonts w:ascii="Tahoma" w:hAnsi="Tahoma" w:cs="Tahoma"/>
                <w:sz w:val="18"/>
                <w:szCs w:val="18"/>
              </w:rPr>
              <w:br/>
            </w:r>
            <w:r w:rsidRPr="00414D87">
              <w:rPr>
                <w:rStyle w:val="Siln"/>
                <w:rFonts w:ascii="Tahoma" w:hAnsi="Tahoma" w:cs="Tahoma"/>
                <w:sz w:val="18"/>
              </w:rPr>
              <w:t xml:space="preserve">pro pšenici a řepku v období: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13"/>
              <w:gridCol w:w="1769"/>
              <w:gridCol w:w="2080"/>
            </w:tblGrid>
            <w:tr w:rsidR="005D6498" w:rsidRPr="00414D87" w:rsidTr="005D6498">
              <w:trPr>
                <w:tblCellSpacing w:w="0" w:type="dxa"/>
              </w:trPr>
              <w:tc>
                <w:tcPr>
                  <w:tcW w:w="13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sz w:val="18"/>
                      <w:szCs w:val="18"/>
                    </w:rPr>
                  </w:pPr>
                  <w:r w:rsidRPr="00414D87">
                    <w:rPr>
                      <w:rFonts w:ascii="Tahoma" w:hAnsi="Tahoma" w:cs="Tahoma"/>
                      <w:sz w:val="18"/>
                      <w:szCs w:val="18"/>
                    </w:rPr>
                    <w:t xml:space="preserve">Minerální dusíkatá hnojiva </w:t>
                  </w:r>
                </w:p>
              </w:tc>
              <w:tc>
                <w:tcPr>
                  <w:tcW w:w="176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sz w:val="18"/>
                      <w:szCs w:val="18"/>
                    </w:rPr>
                  </w:pPr>
                  <w:r w:rsidRPr="00414D87">
                    <w:rPr>
                      <w:rFonts w:ascii="Tahoma" w:hAnsi="Tahoma" w:cs="Tahoma"/>
                      <w:sz w:val="18"/>
                      <w:szCs w:val="18"/>
                    </w:rPr>
                    <w:t xml:space="preserve">Hnojiva s rychle uvolnitelným dusíkem </w:t>
                  </w:r>
                </w:p>
              </w:tc>
              <w:tc>
                <w:tcPr>
                  <w:tcW w:w="208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sz w:val="18"/>
                      <w:szCs w:val="18"/>
                    </w:rPr>
                  </w:pPr>
                  <w:r w:rsidRPr="00414D87">
                    <w:rPr>
                      <w:rFonts w:ascii="Tahoma" w:hAnsi="Tahoma" w:cs="Tahoma"/>
                      <w:sz w:val="18"/>
                      <w:szCs w:val="18"/>
                    </w:rPr>
                    <w:t>Hnojiva s pomalu uvolnitelným dusíkem</w:t>
                  </w:r>
                </w:p>
              </w:tc>
            </w:tr>
            <w:tr w:rsidR="005D6498" w:rsidRPr="00414D87" w:rsidTr="005D6498">
              <w:trPr>
                <w:tblCellSpacing w:w="0" w:type="dxa"/>
              </w:trPr>
              <w:tc>
                <w:tcPr>
                  <w:tcW w:w="13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sz w:val="18"/>
                      <w:szCs w:val="18"/>
                    </w:rPr>
                  </w:pPr>
                  <w:r w:rsidRPr="00414D87">
                    <w:rPr>
                      <w:rFonts w:ascii="Tahoma" w:hAnsi="Tahoma" w:cs="Tahoma"/>
                      <w:sz w:val="18"/>
                      <w:szCs w:val="18"/>
                    </w:rPr>
                    <w:t>1.11. – 31.1.</w:t>
                  </w:r>
                </w:p>
              </w:tc>
              <w:tc>
                <w:tcPr>
                  <w:tcW w:w="176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sz w:val="18"/>
                      <w:szCs w:val="18"/>
                    </w:rPr>
                  </w:pPr>
                  <w:r w:rsidRPr="00414D87">
                    <w:rPr>
                      <w:rFonts w:ascii="Tahoma" w:hAnsi="Tahoma" w:cs="Tahoma"/>
                      <w:sz w:val="18"/>
                      <w:szCs w:val="18"/>
                    </w:rPr>
                    <w:t>15.11. – 31.1.</w:t>
                  </w:r>
                </w:p>
              </w:tc>
              <w:tc>
                <w:tcPr>
                  <w:tcW w:w="208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sz w:val="18"/>
                      <w:szCs w:val="18"/>
                    </w:rPr>
                  </w:pPr>
                  <w:r w:rsidRPr="00414D87">
                    <w:rPr>
                      <w:rFonts w:ascii="Tahoma" w:hAnsi="Tahoma" w:cs="Tahoma"/>
                      <w:sz w:val="18"/>
                      <w:szCs w:val="18"/>
                    </w:rPr>
                    <w:t>15.12. – 15.2.</w:t>
                  </w:r>
                  <w:r w:rsidRPr="00414D87">
                    <w:rPr>
                      <w:rFonts w:ascii="Tahoma" w:hAnsi="Tahoma" w:cs="Tahoma"/>
                      <w:sz w:val="18"/>
                      <w:szCs w:val="18"/>
                    </w:rPr>
                    <w:br/>
                    <w:t>1.6. – 31.7. (pokud není hnojeno pro ozimou plodinu) </w:t>
                  </w:r>
                </w:p>
              </w:tc>
            </w:tr>
          </w:tbl>
          <w:p w:rsidR="005D6498" w:rsidRPr="00414D87" w:rsidRDefault="005D6498" w:rsidP="005D6498">
            <w:pPr>
              <w:widowControl w:val="0"/>
              <w:spacing w:after="240"/>
              <w:rPr>
                <w:rFonts w:ascii="Tahoma" w:hAnsi="Tahoma" w:cs="Tahoma"/>
                <w:sz w:val="18"/>
                <w:szCs w:val="18"/>
              </w:rPr>
            </w:pPr>
            <w:r w:rsidRPr="00414D87">
              <w:rPr>
                <w:rFonts w:ascii="Tahoma" w:hAnsi="Tahoma" w:cs="Tahoma"/>
                <w:sz w:val="18"/>
                <w:szCs w:val="18"/>
              </w:rPr>
              <w:br/>
            </w:r>
            <w:r w:rsidRPr="00414D87">
              <w:rPr>
                <w:rStyle w:val="Siln"/>
                <w:rFonts w:ascii="Tahoma" w:hAnsi="Tahoma" w:cs="Tahoma"/>
                <w:sz w:val="18"/>
              </w:rPr>
              <w:t>pro ostatní plodiny a travní porosty v období:</w:t>
            </w:r>
            <w:r w:rsidRPr="00414D87">
              <w:rPr>
                <w:rFonts w:ascii="Tahoma" w:hAnsi="Tahoma" w:cs="Tahoma"/>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13"/>
              <w:gridCol w:w="1769"/>
              <w:gridCol w:w="2080"/>
            </w:tblGrid>
            <w:tr w:rsidR="005D6498" w:rsidRPr="00414D87" w:rsidTr="005D6498">
              <w:trPr>
                <w:tblCellSpacing w:w="0" w:type="dxa"/>
              </w:trPr>
              <w:tc>
                <w:tcPr>
                  <w:tcW w:w="13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sz w:val="18"/>
                      <w:szCs w:val="18"/>
                    </w:rPr>
                  </w:pPr>
                  <w:r w:rsidRPr="00414D87">
                    <w:rPr>
                      <w:rFonts w:ascii="Tahoma" w:hAnsi="Tahoma" w:cs="Tahoma"/>
                      <w:sz w:val="18"/>
                      <w:szCs w:val="18"/>
                    </w:rPr>
                    <w:t xml:space="preserve">Minerální dusíkatá hnojiva </w:t>
                  </w:r>
                </w:p>
              </w:tc>
              <w:tc>
                <w:tcPr>
                  <w:tcW w:w="176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sz w:val="18"/>
                      <w:szCs w:val="18"/>
                    </w:rPr>
                  </w:pPr>
                  <w:r w:rsidRPr="00414D87">
                    <w:rPr>
                      <w:rFonts w:ascii="Tahoma" w:hAnsi="Tahoma" w:cs="Tahoma"/>
                      <w:sz w:val="18"/>
                      <w:szCs w:val="18"/>
                    </w:rPr>
                    <w:t xml:space="preserve">Hnojiva s rychle uvolnitelným dusíkem </w:t>
                  </w:r>
                </w:p>
              </w:tc>
              <w:tc>
                <w:tcPr>
                  <w:tcW w:w="208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sz w:val="18"/>
                      <w:szCs w:val="18"/>
                    </w:rPr>
                  </w:pPr>
                  <w:r w:rsidRPr="00414D87">
                    <w:rPr>
                      <w:rFonts w:ascii="Tahoma" w:hAnsi="Tahoma" w:cs="Tahoma"/>
                      <w:sz w:val="18"/>
                      <w:szCs w:val="18"/>
                    </w:rPr>
                    <w:t>Hnojiva s pomalu uvolnitelným dusíkem</w:t>
                  </w:r>
                </w:p>
              </w:tc>
            </w:tr>
            <w:tr w:rsidR="005D6498" w:rsidRPr="00414D87" w:rsidTr="005D6498">
              <w:trPr>
                <w:tblCellSpacing w:w="0" w:type="dxa"/>
              </w:trPr>
              <w:tc>
                <w:tcPr>
                  <w:tcW w:w="13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sz w:val="18"/>
                      <w:szCs w:val="18"/>
                    </w:rPr>
                  </w:pPr>
                  <w:r w:rsidRPr="00414D87">
                    <w:rPr>
                      <w:rFonts w:ascii="Tahoma" w:hAnsi="Tahoma" w:cs="Tahoma"/>
                      <w:sz w:val="18"/>
                      <w:szCs w:val="18"/>
                    </w:rPr>
                    <w:t>1.11. – 15.2.</w:t>
                  </w:r>
                </w:p>
              </w:tc>
              <w:tc>
                <w:tcPr>
                  <w:tcW w:w="176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sz w:val="18"/>
                      <w:szCs w:val="18"/>
                    </w:rPr>
                  </w:pPr>
                  <w:r w:rsidRPr="00414D87">
                    <w:rPr>
                      <w:rFonts w:ascii="Tahoma" w:hAnsi="Tahoma" w:cs="Tahoma"/>
                      <w:sz w:val="18"/>
                      <w:szCs w:val="18"/>
                    </w:rPr>
                    <w:t>15.11. – 15.2.</w:t>
                  </w:r>
                </w:p>
              </w:tc>
              <w:tc>
                <w:tcPr>
                  <w:tcW w:w="208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sz w:val="18"/>
                      <w:szCs w:val="18"/>
                    </w:rPr>
                  </w:pPr>
                  <w:r w:rsidRPr="00414D87">
                    <w:rPr>
                      <w:rFonts w:ascii="Tahoma" w:hAnsi="Tahoma" w:cs="Tahoma"/>
                      <w:sz w:val="18"/>
                      <w:szCs w:val="18"/>
                    </w:rPr>
                    <w:t>15.12. – 15.2.</w:t>
                  </w:r>
                  <w:r w:rsidRPr="00414D87">
                    <w:rPr>
                      <w:rFonts w:ascii="Tahoma" w:hAnsi="Tahoma" w:cs="Tahoma"/>
                      <w:sz w:val="18"/>
                      <w:szCs w:val="18"/>
                    </w:rPr>
                    <w:br/>
                    <w:t>1.6. – 31.7. (pokud není hnojeno pro ozimou plodinu) </w:t>
                  </w:r>
                </w:p>
              </w:tc>
            </w:tr>
          </w:tbl>
          <w:p w:rsidR="005D6498" w:rsidRPr="00414D87" w:rsidRDefault="005D6498" w:rsidP="005D6498">
            <w:pPr>
              <w:widowControl w:val="0"/>
              <w:rPr>
                <w:rFonts w:ascii="Tahoma" w:hAnsi="Tahoma" w:cs="Tahoma"/>
                <w:sz w:val="18"/>
                <w:szCs w:val="18"/>
              </w:rPr>
            </w:pPr>
            <w:r w:rsidRPr="00414D87">
              <w:rPr>
                <w:rFonts w:ascii="Tahoma" w:hAnsi="Tahoma" w:cs="Tahoma"/>
                <w:i/>
                <w:iCs/>
                <w:sz w:val="18"/>
                <w:szCs w:val="18"/>
              </w:rPr>
              <w:br/>
            </w:r>
            <w:r w:rsidRPr="00414D87">
              <w:rPr>
                <w:rStyle w:val="Zdraznn"/>
                <w:rFonts w:ascii="Tahoma" w:hAnsi="Tahoma" w:cs="Tahoma"/>
                <w:sz w:val="18"/>
                <w:szCs w:val="18"/>
              </w:rPr>
              <w:t xml:space="preserve">Poznámky: </w:t>
            </w:r>
          </w:p>
          <w:p w:rsidR="005D6498" w:rsidRPr="00414D87" w:rsidRDefault="005D6498" w:rsidP="00ED6201">
            <w:pPr>
              <w:widowControl w:val="0"/>
              <w:numPr>
                <w:ilvl w:val="0"/>
                <w:numId w:val="44"/>
              </w:numPr>
              <w:spacing w:after="0"/>
              <w:ind w:left="300"/>
              <w:rPr>
                <w:rFonts w:ascii="Tahoma" w:hAnsi="Tahoma" w:cs="Tahoma"/>
                <w:sz w:val="18"/>
                <w:szCs w:val="18"/>
              </w:rPr>
            </w:pPr>
            <w:r w:rsidRPr="00414D87">
              <w:rPr>
                <w:rStyle w:val="Zdraznn"/>
                <w:rFonts w:ascii="Tahoma" w:hAnsi="Tahoma" w:cs="Tahoma"/>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Pr="00414D87" w:rsidRDefault="005D6498" w:rsidP="005D6498">
            <w:pPr>
              <w:widowControl w:val="0"/>
              <w:rPr>
                <w:rFonts w:ascii="Tahoma" w:hAnsi="Tahoma" w:cs="Tahoma"/>
                <w:sz w:val="18"/>
                <w:szCs w:val="18"/>
              </w:rPr>
            </w:pPr>
            <w:r w:rsidRPr="00414D87">
              <w:rPr>
                <w:rStyle w:val="Zdraznn"/>
                <w:rFonts w:ascii="Tahoma" w:hAnsi="Tahoma" w:cs="Tahoma"/>
                <w:sz w:val="18"/>
                <w:szCs w:val="18"/>
              </w:rPr>
              <w:t>Období zákazu hnojení mimo výše uvedená období platí také, jestliže je půda na zemědělském pozemku zaplavená, přesycená vodou, promrzlá nebo pokrytá sněhem, nelze na ní používat dusíkaté hnojivé látky, s výjimkou skliditelných rostlinných zbytků.</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F681C" w:rsidRDefault="005D6498" w:rsidP="005D6498">
            <w:pPr>
              <w:widowControl w:val="0"/>
              <w:rPr>
                <w:rFonts w:ascii="Tahoma" w:hAnsi="Tahoma" w:cs="Tahoma"/>
                <w:b/>
                <w:color w:val="FF0000"/>
                <w:sz w:val="18"/>
                <w:szCs w:val="18"/>
              </w:rPr>
            </w:pPr>
            <w:r w:rsidRPr="002F681C">
              <w:rPr>
                <w:rFonts w:ascii="Tahoma" w:hAnsi="Tahoma" w:cs="Tahoma"/>
                <w:b/>
                <w:color w:val="FF0000"/>
                <w:sz w:val="18"/>
                <w:szCs w:val="18"/>
              </w:rPr>
              <w:t>N512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5D6498">
            <w:pPr>
              <w:widowControl w:val="0"/>
              <w:spacing w:after="240"/>
              <w:rPr>
                <w:rFonts w:ascii="Tahoma" w:hAnsi="Tahoma" w:cs="Tahoma"/>
                <w:color w:val="FF0000"/>
                <w:sz w:val="18"/>
                <w:szCs w:val="18"/>
              </w:rPr>
            </w:pPr>
            <w:r w:rsidRPr="00EF6EAC">
              <w:rPr>
                <w:rStyle w:val="Siln"/>
                <w:rFonts w:ascii="Tahoma" w:hAnsi="Tahoma" w:cs="Tahoma"/>
                <w:color w:val="FF0000"/>
                <w:sz w:val="18"/>
              </w:rPr>
              <w:t xml:space="preserve">Zákaz používání dusíkatých hnojivých látek </w:t>
            </w:r>
            <w:r w:rsidRPr="00EF6EAC">
              <w:rPr>
                <w:rFonts w:ascii="Tahoma" w:hAnsi="Tahoma" w:cs="Tahoma"/>
                <w:color w:val="FF0000"/>
                <w:sz w:val="18"/>
                <w:szCs w:val="18"/>
              </w:rPr>
              <w:t xml:space="preserve">(klimatický region 0-5, sklonitost &gt;= 5 °) </w:t>
            </w:r>
            <w:r w:rsidRPr="00EF6EAC">
              <w:rPr>
                <w:rStyle w:val="Siln"/>
                <w:rFonts w:ascii="Tahoma" w:hAnsi="Tahoma" w:cs="Tahoma"/>
                <w:color w:val="FF0000"/>
                <w:sz w:val="18"/>
              </w:rPr>
              <w:t>platí pro veškeré plodiny a travní porosty v období:</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413"/>
              <w:gridCol w:w="1920"/>
              <w:gridCol w:w="2310"/>
            </w:tblGrid>
            <w:tr w:rsidR="005D6498" w:rsidRPr="00EF6EAC"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rPr>
                      <w:rFonts w:ascii="Tahoma" w:hAnsi="Tahoma" w:cs="Tahoma"/>
                      <w:color w:val="FF0000"/>
                      <w:sz w:val="18"/>
                      <w:szCs w:val="18"/>
                    </w:rPr>
                  </w:pPr>
                  <w:r w:rsidRPr="00EF6EAC">
                    <w:rPr>
                      <w:rFonts w:ascii="Tahoma" w:hAnsi="Tahoma" w:cs="Tahoma"/>
                      <w:color w:val="FF0000"/>
                      <w:sz w:val="18"/>
                      <w:szCs w:val="18"/>
                    </w:rPr>
                    <w:t xml:space="preserve">Minerální dusíkatá hnojiva </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rPr>
                      <w:rFonts w:ascii="Tahoma" w:hAnsi="Tahoma" w:cs="Tahoma"/>
                      <w:color w:val="FF0000"/>
                      <w:sz w:val="18"/>
                      <w:szCs w:val="18"/>
                    </w:rPr>
                  </w:pPr>
                  <w:r w:rsidRPr="00EF6EAC">
                    <w:rPr>
                      <w:rFonts w:ascii="Tahoma" w:hAnsi="Tahoma" w:cs="Tahoma"/>
                      <w:color w:val="FF0000"/>
                      <w:sz w:val="18"/>
                      <w:szCs w:val="18"/>
                    </w:rPr>
                    <w:t xml:space="preserve">Hnojiva s rychle uvolnitelným dusíkem </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rPr>
                      <w:rFonts w:ascii="Tahoma" w:hAnsi="Tahoma" w:cs="Tahoma"/>
                      <w:color w:val="FF0000"/>
                      <w:sz w:val="18"/>
                      <w:szCs w:val="18"/>
                    </w:rPr>
                  </w:pPr>
                  <w:r w:rsidRPr="00EF6EAC">
                    <w:rPr>
                      <w:rFonts w:ascii="Tahoma" w:hAnsi="Tahoma" w:cs="Tahoma"/>
                      <w:color w:val="FF0000"/>
                      <w:sz w:val="18"/>
                      <w:szCs w:val="18"/>
                    </w:rPr>
                    <w:t>Hnojiva s pomalu uvolnitelným dusíkem a upravené kaly</w:t>
                  </w:r>
                </w:p>
              </w:tc>
            </w:tr>
            <w:tr w:rsidR="005D6498" w:rsidRPr="00EF6EAC"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jc w:val="center"/>
                    <w:rPr>
                      <w:rFonts w:ascii="Tahoma" w:hAnsi="Tahoma" w:cs="Tahoma"/>
                      <w:color w:val="FF0000"/>
                      <w:sz w:val="18"/>
                      <w:szCs w:val="18"/>
                    </w:rPr>
                  </w:pPr>
                  <w:r w:rsidRPr="00EF6EAC">
                    <w:rPr>
                      <w:rFonts w:ascii="Tahoma" w:hAnsi="Tahoma" w:cs="Tahoma"/>
                      <w:color w:val="FF0000"/>
                      <w:sz w:val="18"/>
                      <w:szCs w:val="18"/>
                    </w:rPr>
                    <w:t>1.11. – 15.2.</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jc w:val="center"/>
                    <w:rPr>
                      <w:rFonts w:ascii="Tahoma" w:hAnsi="Tahoma" w:cs="Tahoma"/>
                      <w:color w:val="FF0000"/>
                      <w:sz w:val="18"/>
                      <w:szCs w:val="18"/>
                    </w:rPr>
                  </w:pPr>
                  <w:r w:rsidRPr="00EF6EAC">
                    <w:rPr>
                      <w:rFonts w:ascii="Tahoma" w:hAnsi="Tahoma" w:cs="Tahoma"/>
                      <w:color w:val="FF0000"/>
                      <w:sz w:val="18"/>
                      <w:szCs w:val="18"/>
                    </w:rPr>
                    <w:t>15.11. – 15.2.</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jc w:val="center"/>
                    <w:rPr>
                      <w:rFonts w:ascii="Tahoma" w:hAnsi="Tahoma" w:cs="Tahoma"/>
                      <w:color w:val="FF0000"/>
                      <w:sz w:val="18"/>
                      <w:szCs w:val="18"/>
                    </w:rPr>
                  </w:pPr>
                  <w:r w:rsidRPr="00EF6EAC">
                    <w:rPr>
                      <w:rFonts w:ascii="Tahoma" w:hAnsi="Tahoma" w:cs="Tahoma"/>
                      <w:color w:val="FF0000"/>
                      <w:sz w:val="18"/>
                      <w:szCs w:val="18"/>
                    </w:rPr>
                    <w:t>15.12. – 15.2.</w:t>
                  </w:r>
                  <w:r w:rsidRPr="00EF6EAC">
                    <w:rPr>
                      <w:rFonts w:ascii="Tahoma" w:hAnsi="Tahoma" w:cs="Tahoma"/>
                      <w:color w:val="FF0000"/>
                      <w:sz w:val="18"/>
                      <w:szCs w:val="18"/>
                    </w:rPr>
                    <w:br/>
                    <w:t>1.6. – 31.7. (pokud nenásleduje ozimá plodina nebo meziplodina)</w:t>
                  </w:r>
                </w:p>
              </w:tc>
            </w:tr>
          </w:tbl>
          <w:p w:rsidR="005D6498" w:rsidRPr="00EF6EAC" w:rsidRDefault="005D6498" w:rsidP="005D6498">
            <w:pPr>
              <w:widowControl w:val="0"/>
              <w:rPr>
                <w:rFonts w:ascii="Tahoma" w:hAnsi="Tahoma" w:cs="Tahoma"/>
                <w:color w:val="FF0000"/>
                <w:sz w:val="18"/>
                <w:szCs w:val="18"/>
              </w:rPr>
            </w:pPr>
            <w:r w:rsidRPr="00EF6EAC">
              <w:rPr>
                <w:rFonts w:ascii="Tahoma" w:hAnsi="Tahoma" w:cs="Tahoma"/>
                <w:color w:val="FF0000"/>
                <w:sz w:val="18"/>
                <w:szCs w:val="18"/>
              </w:rPr>
              <w:br/>
            </w:r>
            <w:r w:rsidRPr="00EF6EAC">
              <w:rPr>
                <w:rStyle w:val="Zdraznn"/>
                <w:rFonts w:ascii="Tahoma" w:hAnsi="Tahoma" w:cs="Tahoma"/>
                <w:color w:val="FF0000"/>
                <w:sz w:val="18"/>
                <w:szCs w:val="18"/>
              </w:rPr>
              <w:t xml:space="preserve">Poznámky: </w:t>
            </w:r>
          </w:p>
          <w:p w:rsidR="005D6498" w:rsidRPr="00EF6EAC" w:rsidRDefault="005D6498" w:rsidP="00ED6201">
            <w:pPr>
              <w:widowControl w:val="0"/>
              <w:numPr>
                <w:ilvl w:val="0"/>
                <w:numId w:val="44"/>
              </w:numPr>
              <w:spacing w:after="0"/>
              <w:ind w:left="300"/>
              <w:rPr>
                <w:rStyle w:val="Zdraznn"/>
                <w:rFonts w:ascii="Tahoma" w:hAnsi="Tahoma" w:cs="Tahoma"/>
                <w:i w:val="0"/>
                <w:iCs w:val="0"/>
                <w:color w:val="FF0000"/>
                <w:sz w:val="18"/>
                <w:szCs w:val="18"/>
              </w:rPr>
            </w:pPr>
            <w:r w:rsidRPr="00EF6EAC">
              <w:rPr>
                <w:rStyle w:val="Zdraznn"/>
                <w:rFonts w:ascii="Tahoma" w:hAnsi="Tahoma" w:cs="Tahoma"/>
                <w:color w:val="FF0000"/>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Pr="00EF6EAC" w:rsidRDefault="005D6498" w:rsidP="00ED6201">
            <w:pPr>
              <w:widowControl w:val="0"/>
              <w:numPr>
                <w:ilvl w:val="0"/>
                <w:numId w:val="44"/>
              </w:numPr>
              <w:spacing w:after="0"/>
              <w:ind w:left="300"/>
              <w:rPr>
                <w:rStyle w:val="Zdraznn"/>
                <w:rFonts w:ascii="Tahoma" w:hAnsi="Tahoma" w:cs="Tahoma"/>
                <w:color w:val="FF0000"/>
                <w:sz w:val="18"/>
                <w:szCs w:val="18"/>
              </w:rPr>
            </w:pPr>
            <w:r w:rsidRPr="00EF6EAC">
              <w:rPr>
                <w:rStyle w:val="Zdraznn"/>
                <w:rFonts w:ascii="Tahoma" w:hAnsi="Tahoma" w:cs="Tahoma"/>
                <w:color w:val="FF0000"/>
                <w:sz w:val="18"/>
                <w:szCs w:val="18"/>
              </w:rPr>
              <w:t>Období zákazu hnojení se nevztahuje na hnojiva použitá k ozimým plodinám v aplikační dávce obsahující nejvýše 5 kg N/ha.</w:t>
            </w:r>
          </w:p>
          <w:p w:rsidR="005D6498" w:rsidRPr="001421E3" w:rsidRDefault="005D6498" w:rsidP="00ED6201">
            <w:pPr>
              <w:widowControl w:val="0"/>
              <w:numPr>
                <w:ilvl w:val="0"/>
                <w:numId w:val="45"/>
              </w:numPr>
              <w:spacing w:after="0"/>
              <w:ind w:left="300"/>
              <w:rPr>
                <w:rStyle w:val="Zdraznn"/>
                <w:rFonts w:ascii="Tahoma" w:hAnsi="Tahoma" w:cs="Tahoma"/>
                <w:i w:val="0"/>
                <w:iCs w:val="0"/>
                <w:color w:val="FF0000"/>
                <w:sz w:val="18"/>
                <w:szCs w:val="18"/>
              </w:rPr>
            </w:pPr>
            <w:r w:rsidRPr="00EF6EAC">
              <w:rPr>
                <w:rStyle w:val="Zdraznn"/>
                <w:rFonts w:ascii="Tahoma" w:hAnsi="Tahoma" w:cs="Tahoma"/>
                <w:color w:val="FF0000"/>
                <w:sz w:val="18"/>
                <w:szCs w:val="18"/>
              </w:rPr>
              <w:t>Období zákazu hnojení mimo výše uvedená období platí také, jestliže je půda na zemědělském pozemku zaplavená, přesycená vodou, promrzlá nebo pokrytá sněhem, nelze na ní používat dusíkaté hnojivé látky, s výjimkou skliditelných rostlinných zbytků.</w:t>
            </w:r>
          </w:p>
          <w:p w:rsidR="005D6498" w:rsidRDefault="005D6498" w:rsidP="005D6498">
            <w:pPr>
              <w:widowControl w:val="0"/>
              <w:rPr>
                <w:rStyle w:val="Zdraznn"/>
              </w:rPr>
            </w:pPr>
          </w:p>
          <w:p w:rsidR="005D6498" w:rsidRPr="00EF6EAC"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FF0000"/>
                <w:sz w:val="18"/>
                <w:szCs w:val="18"/>
              </w:rPr>
            </w:pPr>
            <w:r w:rsidRPr="00EF6EAC">
              <w:rPr>
                <w:rFonts w:ascii="Tahoma" w:hAnsi="Tahoma" w:cs="Tahoma"/>
                <w:color w:val="FF0000"/>
                <w:sz w:val="18"/>
                <w:szCs w:val="18"/>
              </w:rPr>
              <w:t xml:space="preserve">ZOD </w:t>
            </w:r>
            <w:r>
              <w:rPr>
                <w:rFonts w:ascii="Tahoma" w:hAnsi="Tahoma" w:cs="Tahoma"/>
                <w:color w:val="FF0000"/>
                <w:sz w:val="18"/>
                <w:szCs w:val="18"/>
              </w:rPr>
              <w:t>nebo je</w:t>
            </w:r>
            <w:r w:rsidRPr="00542761">
              <w:rPr>
                <w:rFonts w:ascii="Tahoma" w:hAnsi="Tahoma" w:cs="Tahoma"/>
                <w:color w:val="FF0000"/>
                <w:sz w:val="18"/>
                <w:szCs w:val="18"/>
              </w:rPr>
              <w:t xml:space="preserve"> AEO uživatel</w:t>
            </w:r>
            <w:r w:rsidRPr="00EF6EAC">
              <w:rPr>
                <w:rFonts w:ascii="Tahoma" w:hAnsi="Tahoma" w:cs="Tahoma"/>
                <w:color w:val="FF0000"/>
                <w:sz w:val="18"/>
                <w:szCs w:val="18"/>
              </w:rPr>
              <w:t xml:space="preserve"> , T,G,R, KR 0-5, sklonitost &gt;= 5 °</w:t>
            </w:r>
          </w:p>
          <w:p w:rsidR="005D6498" w:rsidRDefault="005D6498" w:rsidP="005D6498">
            <w:pPr>
              <w:widowControl w:val="0"/>
              <w:rPr>
                <w:rFonts w:ascii="Tahoma" w:hAnsi="Tahoma" w:cs="Tahoma"/>
                <w:color w:val="000000"/>
                <w:sz w:val="18"/>
                <w:szCs w:val="18"/>
              </w:rPr>
            </w:pPr>
            <w:r>
              <w:rPr>
                <w:rFonts w:ascii="Tahoma" w:hAnsi="Tahoma" w:cs="Tahoma"/>
                <w:color w:val="FF0000"/>
                <w:sz w:val="18"/>
                <w:szCs w:val="18"/>
              </w:rPr>
              <w:t>V případě DPB mimo ZOD a nejedná se o AEO uživatele, použije se text N5012</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N12</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spacing w:after="24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Zákaz používání dusíkatých hnojivých látek </w:t>
            </w:r>
            <w:r>
              <w:rPr>
                <w:rFonts w:ascii="Tahoma" w:hAnsi="Tahoma" w:cs="Tahoma"/>
                <w:color w:val="000000"/>
                <w:sz w:val="18"/>
                <w:szCs w:val="18"/>
              </w:rPr>
              <w:t xml:space="preserve">(klimatický region 0-5, sklonitost &gt;= 5 °) </w:t>
            </w:r>
            <w:r>
              <w:rPr>
                <w:rStyle w:val="Siln"/>
                <w:rFonts w:ascii="Tahoma" w:hAnsi="Tahoma" w:cs="Tahoma"/>
                <w:color w:val="000000"/>
                <w:sz w:val="18"/>
              </w:rPr>
              <w:t>platí pro veškeré plodiny a travní porosty v období:</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413"/>
              <w:gridCol w:w="1920"/>
              <w:gridCol w:w="2310"/>
            </w:tblGrid>
            <w:tr w:rsidR="005D6498"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 xml:space="preserve">Minerální dusíkatá hnojiva </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 xml:space="preserve">Hnojiva s rychle uvolnitelným dusíkem </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Hnojiva s pomalu uvolnitelným dusíkem</w:t>
                  </w:r>
                </w:p>
              </w:tc>
            </w:tr>
            <w:tr w:rsidR="005D6498"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1.11. – 15.2.</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15.11. – 15.2.</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15.12. – 15.2.</w:t>
                  </w:r>
                  <w:r>
                    <w:rPr>
                      <w:rFonts w:ascii="Tahoma" w:hAnsi="Tahoma" w:cs="Tahoma"/>
                      <w:color w:val="000000"/>
                      <w:sz w:val="18"/>
                      <w:szCs w:val="18"/>
                    </w:rPr>
                    <w:br/>
                    <w:t>1.6. – 31.7. (pokud není hnojeno pro ozimou plodinu)</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Style w:val="Zdraznn"/>
                <w:rFonts w:ascii="Tahoma" w:hAnsi="Tahoma" w:cs="Tahoma"/>
                <w:color w:val="000000"/>
                <w:sz w:val="18"/>
                <w:szCs w:val="18"/>
              </w:rPr>
              <w:t xml:space="preserve">Poznámky: </w:t>
            </w:r>
          </w:p>
          <w:p w:rsidR="005D6498" w:rsidRDefault="005D6498" w:rsidP="00ED6201">
            <w:pPr>
              <w:widowControl w:val="0"/>
              <w:numPr>
                <w:ilvl w:val="0"/>
                <w:numId w:val="45"/>
              </w:numPr>
              <w:spacing w:after="0"/>
              <w:ind w:left="300"/>
              <w:rPr>
                <w:rFonts w:ascii="Tahoma" w:hAnsi="Tahoma" w:cs="Tahoma"/>
                <w:color w:val="000000"/>
                <w:sz w:val="18"/>
                <w:szCs w:val="18"/>
              </w:rPr>
            </w:pPr>
            <w:r>
              <w:rPr>
                <w:rStyle w:val="Zdraznn"/>
                <w:rFonts w:ascii="Tahoma" w:hAnsi="Tahoma" w:cs="Tahoma"/>
                <w:color w:val="000000"/>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Období zákazu hnojení mimo výše uvedená období platí také, jestliže je půda na zemědělském pozemku zaplavená, přesycená vodou, promrzlá nebo pokrytá sněhem, nelze na ní používat dusíkaté hnojivé látky, s výjimkou skliditelných rostlinných zbytků.</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2F681C" w:rsidRDefault="005D6498" w:rsidP="005D6498">
            <w:pPr>
              <w:widowControl w:val="0"/>
              <w:rPr>
                <w:rFonts w:ascii="Tahoma" w:hAnsi="Tahoma" w:cs="Tahoma"/>
                <w:b/>
                <w:color w:val="000000"/>
                <w:sz w:val="18"/>
                <w:szCs w:val="18"/>
              </w:rPr>
            </w:pPr>
            <w:r w:rsidRPr="002F681C">
              <w:rPr>
                <w:rFonts w:ascii="Tahoma" w:hAnsi="Tahoma" w:cs="Tahoma"/>
                <w:b/>
                <w:color w:val="FF0000"/>
                <w:sz w:val="18"/>
                <w:szCs w:val="18"/>
              </w:rPr>
              <w:t>N517</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414D87" w:rsidRDefault="005D6498" w:rsidP="005D6498">
            <w:pPr>
              <w:widowControl w:val="0"/>
              <w:spacing w:after="240"/>
              <w:rPr>
                <w:rFonts w:ascii="Tahoma" w:hAnsi="Tahoma" w:cs="Tahoma"/>
                <w:color w:val="FF0000"/>
                <w:sz w:val="18"/>
                <w:szCs w:val="18"/>
              </w:rPr>
            </w:pPr>
            <w:r w:rsidRPr="00414D87">
              <w:rPr>
                <w:rStyle w:val="Siln"/>
                <w:rFonts w:ascii="Tahoma" w:hAnsi="Tahoma" w:cs="Tahoma"/>
                <w:color w:val="FF0000"/>
                <w:sz w:val="18"/>
              </w:rPr>
              <w:t xml:space="preserve">Zákaz používání dusíkatých hnojivých látek </w:t>
            </w:r>
            <w:r w:rsidRPr="00414D87">
              <w:rPr>
                <w:rFonts w:ascii="Tahoma" w:hAnsi="Tahoma" w:cs="Tahoma"/>
                <w:color w:val="FF0000"/>
                <w:sz w:val="18"/>
                <w:szCs w:val="18"/>
              </w:rPr>
              <w:t xml:space="preserve">(klimatický region </w:t>
            </w:r>
            <w:r>
              <w:rPr>
                <w:rFonts w:ascii="Tahoma" w:hAnsi="Tahoma" w:cs="Tahoma"/>
                <w:color w:val="FF0000"/>
                <w:sz w:val="18"/>
                <w:szCs w:val="18"/>
              </w:rPr>
              <w:t>6-7</w:t>
            </w:r>
            <w:r w:rsidRPr="00414D87">
              <w:rPr>
                <w:rFonts w:ascii="Tahoma" w:hAnsi="Tahoma" w:cs="Tahoma"/>
                <w:color w:val="FF0000"/>
                <w:sz w:val="18"/>
                <w:szCs w:val="18"/>
              </w:rPr>
              <w:t xml:space="preserve">, sklonitost do 5 st.) </w:t>
            </w:r>
            <w:r w:rsidRPr="00414D87">
              <w:rPr>
                <w:rStyle w:val="Siln"/>
                <w:rFonts w:ascii="Tahoma" w:hAnsi="Tahoma" w:cs="Tahoma"/>
                <w:color w:val="FF0000"/>
                <w:sz w:val="18"/>
              </w:rPr>
              <w:t>platí:</w:t>
            </w:r>
            <w:r w:rsidRPr="00414D87">
              <w:rPr>
                <w:rFonts w:ascii="Tahoma" w:hAnsi="Tahoma" w:cs="Tahoma"/>
                <w:color w:val="FF0000"/>
                <w:sz w:val="18"/>
                <w:szCs w:val="18"/>
              </w:rPr>
              <w:br/>
            </w:r>
            <w:r w:rsidRPr="00414D87">
              <w:rPr>
                <w:rFonts w:ascii="Tahoma" w:hAnsi="Tahoma" w:cs="Tahoma"/>
                <w:color w:val="FF0000"/>
                <w:sz w:val="18"/>
                <w:szCs w:val="18"/>
              </w:rPr>
              <w:br/>
            </w:r>
            <w:r w:rsidRPr="00414D87">
              <w:rPr>
                <w:rStyle w:val="Siln"/>
                <w:rFonts w:ascii="Tahoma" w:hAnsi="Tahoma" w:cs="Tahoma"/>
                <w:color w:val="FF0000"/>
                <w:sz w:val="18"/>
              </w:rPr>
              <w:t xml:space="preserve">pro ozimé plodiny v období: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1"/>
              <w:gridCol w:w="1825"/>
              <w:gridCol w:w="2467"/>
            </w:tblGrid>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Minerální dusíkatá hnojiva </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Hnojiva s rychle uvolnitelným dusíkem </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Hnojiva s pomalu uvolnitelným dusíkem a upravené kaly</w:t>
                  </w:r>
                </w:p>
              </w:tc>
            </w:tr>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1.11. – </w:t>
                  </w:r>
                  <w:r>
                    <w:rPr>
                      <w:rFonts w:ascii="Tahoma" w:hAnsi="Tahoma" w:cs="Tahoma"/>
                      <w:color w:val="FF0000"/>
                      <w:sz w:val="18"/>
                      <w:szCs w:val="18"/>
                    </w:rPr>
                    <w:t>15.2</w:t>
                  </w:r>
                  <w:r w:rsidRPr="00414D87">
                    <w:rPr>
                      <w:rFonts w:ascii="Tahoma" w:hAnsi="Tahoma" w:cs="Tahoma"/>
                      <w:color w:val="FF0000"/>
                      <w:sz w:val="18"/>
                      <w:szCs w:val="18"/>
                    </w:rPr>
                    <w:t>.</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15.11. – </w:t>
                  </w:r>
                  <w:r>
                    <w:rPr>
                      <w:rFonts w:ascii="Tahoma" w:hAnsi="Tahoma" w:cs="Tahoma"/>
                      <w:color w:val="FF0000"/>
                      <w:sz w:val="18"/>
                      <w:szCs w:val="18"/>
                    </w:rPr>
                    <w:t>15.2</w:t>
                  </w:r>
                  <w:r w:rsidRPr="00414D87">
                    <w:rPr>
                      <w:rFonts w:ascii="Tahoma" w:hAnsi="Tahoma" w:cs="Tahoma"/>
                      <w:color w:val="FF0000"/>
                      <w:sz w:val="18"/>
                      <w:szCs w:val="18"/>
                    </w:rPr>
                    <w:t>.</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15.12. – </w:t>
                  </w:r>
                  <w:r>
                    <w:rPr>
                      <w:rFonts w:ascii="Tahoma" w:hAnsi="Tahoma" w:cs="Tahoma"/>
                      <w:color w:val="FF0000"/>
                      <w:sz w:val="18"/>
                      <w:szCs w:val="18"/>
                    </w:rPr>
                    <w:t>28</w:t>
                  </w:r>
                  <w:r w:rsidRPr="00414D87">
                    <w:rPr>
                      <w:rFonts w:ascii="Tahoma" w:hAnsi="Tahoma" w:cs="Tahoma"/>
                      <w:color w:val="FF0000"/>
                      <w:sz w:val="18"/>
                      <w:szCs w:val="18"/>
                    </w:rPr>
                    <w:t>.2.</w:t>
                  </w:r>
                  <w:r w:rsidRPr="00414D87">
                    <w:rPr>
                      <w:rFonts w:ascii="Tahoma" w:hAnsi="Tahoma" w:cs="Tahoma"/>
                      <w:color w:val="FF0000"/>
                      <w:sz w:val="18"/>
                      <w:szCs w:val="18"/>
                    </w:rPr>
                    <w:br/>
                    <w:t>1.6. – 31.7. (pokud nenásleduje ozimá plodina nebo meziplodina) </w:t>
                  </w:r>
                </w:p>
              </w:tc>
            </w:tr>
          </w:tbl>
          <w:p w:rsidR="005D6498" w:rsidRPr="00414D87" w:rsidRDefault="005D6498" w:rsidP="005D6498">
            <w:pPr>
              <w:widowControl w:val="0"/>
              <w:spacing w:after="240"/>
              <w:rPr>
                <w:rFonts w:ascii="Tahoma" w:hAnsi="Tahoma" w:cs="Tahoma"/>
                <w:color w:val="FF0000"/>
                <w:sz w:val="18"/>
                <w:szCs w:val="18"/>
              </w:rPr>
            </w:pPr>
            <w:r w:rsidRPr="00414D87">
              <w:rPr>
                <w:rFonts w:ascii="Tahoma" w:hAnsi="Tahoma" w:cs="Tahoma"/>
                <w:color w:val="FF0000"/>
                <w:sz w:val="18"/>
                <w:szCs w:val="18"/>
              </w:rPr>
              <w:br/>
            </w:r>
            <w:r w:rsidRPr="00414D87">
              <w:rPr>
                <w:rStyle w:val="Siln"/>
                <w:rFonts w:ascii="Tahoma" w:hAnsi="Tahoma" w:cs="Tahoma"/>
                <w:color w:val="FF0000"/>
                <w:sz w:val="18"/>
              </w:rPr>
              <w:t>pro ostatní plodiny a travní porosty v období:</w:t>
            </w:r>
            <w:r w:rsidRPr="00414D87">
              <w:rPr>
                <w:rFonts w:ascii="Tahoma" w:hAnsi="Tahoma" w:cs="Tahoma"/>
                <w:color w:val="FF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1"/>
              <w:gridCol w:w="1825"/>
              <w:gridCol w:w="2467"/>
            </w:tblGrid>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Minerální dusíkatá hnojiva </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Hnojiva s rychle uvolnitelným dusíkem </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Hnojiva s pomalu uvolnitelným dusíkem</w:t>
                  </w:r>
                  <w:r>
                    <w:rPr>
                      <w:rFonts w:ascii="Tahoma" w:hAnsi="Tahoma" w:cs="Tahoma"/>
                      <w:color w:val="FF0000"/>
                      <w:sz w:val="18"/>
                      <w:szCs w:val="18"/>
                    </w:rPr>
                    <w:t xml:space="preserve"> a upravené kaly</w:t>
                  </w:r>
                </w:p>
              </w:tc>
            </w:tr>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1.11. – </w:t>
                  </w:r>
                  <w:r>
                    <w:rPr>
                      <w:rFonts w:ascii="Tahoma" w:hAnsi="Tahoma" w:cs="Tahoma"/>
                      <w:color w:val="FF0000"/>
                      <w:sz w:val="18"/>
                      <w:szCs w:val="18"/>
                    </w:rPr>
                    <w:t>28</w:t>
                  </w:r>
                  <w:r w:rsidRPr="00414D87">
                    <w:rPr>
                      <w:rFonts w:ascii="Tahoma" w:hAnsi="Tahoma" w:cs="Tahoma"/>
                      <w:color w:val="FF0000"/>
                      <w:sz w:val="18"/>
                      <w:szCs w:val="18"/>
                    </w:rPr>
                    <w:t>.2.</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15.11. – </w:t>
                  </w:r>
                  <w:r>
                    <w:rPr>
                      <w:rFonts w:ascii="Tahoma" w:hAnsi="Tahoma" w:cs="Tahoma"/>
                      <w:color w:val="FF0000"/>
                      <w:sz w:val="18"/>
                      <w:szCs w:val="18"/>
                    </w:rPr>
                    <w:t>28</w:t>
                  </w:r>
                  <w:r w:rsidRPr="00414D87">
                    <w:rPr>
                      <w:rFonts w:ascii="Tahoma" w:hAnsi="Tahoma" w:cs="Tahoma"/>
                      <w:color w:val="FF0000"/>
                      <w:sz w:val="18"/>
                      <w:szCs w:val="18"/>
                    </w:rPr>
                    <w:t>.2.</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15.12. – </w:t>
                  </w:r>
                  <w:r>
                    <w:rPr>
                      <w:rFonts w:ascii="Tahoma" w:hAnsi="Tahoma" w:cs="Tahoma"/>
                      <w:color w:val="FF0000"/>
                      <w:sz w:val="18"/>
                      <w:szCs w:val="18"/>
                    </w:rPr>
                    <w:t>28</w:t>
                  </w:r>
                  <w:r w:rsidRPr="00414D87">
                    <w:rPr>
                      <w:rFonts w:ascii="Tahoma" w:hAnsi="Tahoma" w:cs="Tahoma"/>
                      <w:color w:val="FF0000"/>
                      <w:sz w:val="18"/>
                      <w:szCs w:val="18"/>
                    </w:rPr>
                    <w:t>.2.</w:t>
                  </w:r>
                  <w:r w:rsidRPr="00414D87">
                    <w:rPr>
                      <w:rFonts w:ascii="Tahoma" w:hAnsi="Tahoma" w:cs="Tahoma"/>
                      <w:color w:val="FF0000"/>
                      <w:sz w:val="18"/>
                      <w:szCs w:val="18"/>
                    </w:rPr>
                    <w:br/>
                    <w:t>1.6. – 31.7. (pokud nenásleduje ozimá plodina nebo meziplodina) </w:t>
                  </w:r>
                </w:p>
              </w:tc>
            </w:tr>
          </w:tbl>
          <w:p w:rsidR="005D6498" w:rsidRPr="00414D87" w:rsidRDefault="005D6498" w:rsidP="005D6498">
            <w:pPr>
              <w:widowControl w:val="0"/>
              <w:rPr>
                <w:rFonts w:ascii="Tahoma" w:hAnsi="Tahoma" w:cs="Tahoma"/>
                <w:color w:val="FF0000"/>
                <w:sz w:val="18"/>
                <w:szCs w:val="18"/>
              </w:rPr>
            </w:pPr>
            <w:r w:rsidRPr="00414D87">
              <w:rPr>
                <w:rFonts w:ascii="Tahoma" w:hAnsi="Tahoma" w:cs="Tahoma"/>
                <w:i/>
                <w:iCs/>
                <w:color w:val="FF0000"/>
                <w:sz w:val="18"/>
                <w:szCs w:val="18"/>
              </w:rPr>
              <w:br/>
            </w:r>
            <w:r w:rsidRPr="00414D87">
              <w:rPr>
                <w:rStyle w:val="Zdraznn"/>
                <w:rFonts w:ascii="Tahoma" w:hAnsi="Tahoma" w:cs="Tahoma"/>
                <w:color w:val="FF0000"/>
                <w:sz w:val="18"/>
                <w:szCs w:val="18"/>
              </w:rPr>
              <w:t xml:space="preserve">Poznámky: </w:t>
            </w:r>
          </w:p>
          <w:p w:rsidR="005D6498" w:rsidRPr="00414D87" w:rsidRDefault="005D6498" w:rsidP="00ED6201">
            <w:pPr>
              <w:widowControl w:val="0"/>
              <w:numPr>
                <w:ilvl w:val="0"/>
                <w:numId w:val="44"/>
              </w:numPr>
              <w:spacing w:after="0"/>
              <w:ind w:left="300"/>
              <w:rPr>
                <w:rStyle w:val="Zdraznn"/>
                <w:rFonts w:ascii="Tahoma" w:hAnsi="Tahoma" w:cs="Tahoma"/>
                <w:i w:val="0"/>
                <w:iCs w:val="0"/>
                <w:color w:val="FF0000"/>
                <w:sz w:val="18"/>
                <w:szCs w:val="18"/>
              </w:rPr>
            </w:pPr>
            <w:r w:rsidRPr="00414D87">
              <w:rPr>
                <w:rStyle w:val="Zdraznn"/>
                <w:rFonts w:ascii="Tahoma" w:hAnsi="Tahoma" w:cs="Tahoma"/>
                <w:color w:val="FF0000"/>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Pr="00414D87" w:rsidRDefault="005D6498" w:rsidP="00ED6201">
            <w:pPr>
              <w:widowControl w:val="0"/>
              <w:numPr>
                <w:ilvl w:val="0"/>
                <w:numId w:val="44"/>
              </w:numPr>
              <w:spacing w:after="0"/>
              <w:ind w:left="300"/>
              <w:rPr>
                <w:rStyle w:val="Zdraznn"/>
                <w:rFonts w:ascii="Tahoma" w:hAnsi="Tahoma" w:cs="Tahoma"/>
                <w:color w:val="FF0000"/>
                <w:sz w:val="18"/>
                <w:szCs w:val="18"/>
              </w:rPr>
            </w:pPr>
            <w:r w:rsidRPr="00414D87">
              <w:rPr>
                <w:rStyle w:val="Zdraznn"/>
                <w:rFonts w:ascii="Tahoma" w:hAnsi="Tahoma" w:cs="Tahoma"/>
                <w:color w:val="FF0000"/>
                <w:sz w:val="18"/>
                <w:szCs w:val="18"/>
              </w:rPr>
              <w:t>Období zákazu hnojení se nevztahuje na hnojiva použitá k ozimým plodinám v aplikační dávce obsahující nejvýše 5 kg N/ha.</w:t>
            </w:r>
          </w:p>
          <w:p w:rsidR="005D6498" w:rsidRPr="00414D87" w:rsidRDefault="005D6498" w:rsidP="00ED6201">
            <w:pPr>
              <w:widowControl w:val="0"/>
              <w:numPr>
                <w:ilvl w:val="0"/>
                <w:numId w:val="44"/>
              </w:numPr>
              <w:spacing w:after="0"/>
              <w:ind w:left="300"/>
              <w:rPr>
                <w:rStyle w:val="Zdraznn"/>
                <w:rFonts w:ascii="Tahoma" w:hAnsi="Tahoma" w:cs="Tahoma"/>
                <w:color w:val="FF0000"/>
                <w:sz w:val="18"/>
                <w:szCs w:val="18"/>
              </w:rPr>
            </w:pPr>
            <w:r w:rsidRPr="00414D87">
              <w:rPr>
                <w:rStyle w:val="Zdraznn"/>
                <w:rFonts w:ascii="Tahoma" w:hAnsi="Tahoma" w:cs="Tahoma"/>
                <w:color w:val="FF0000"/>
                <w:sz w:val="18"/>
                <w:szCs w:val="18"/>
              </w:rPr>
              <w:t xml:space="preserve">Výjimka ze zákazu hnojení je možná pouze u hnojiv s rychle uvolnitelným dusíkem, a to v období nejdéle 14 dní od začátku období zákazu a pouze ve dnech, kdy průměrná denní teplota vzduchu je vyšší než 5 °C.  </w:t>
            </w:r>
          </w:p>
          <w:p w:rsidR="005D6498" w:rsidRPr="001421E3" w:rsidRDefault="005D6498" w:rsidP="00ED6201">
            <w:pPr>
              <w:pStyle w:val="Odstavecseseznamem"/>
              <w:widowControl w:val="0"/>
              <w:numPr>
                <w:ilvl w:val="0"/>
                <w:numId w:val="59"/>
              </w:numPr>
              <w:spacing w:after="0"/>
              <w:rPr>
                <w:rStyle w:val="Zdraznn"/>
                <w:rFonts w:ascii="Tahoma" w:hAnsi="Tahoma" w:cs="Tahoma"/>
                <w:b/>
                <w:bCs/>
                <w:i w:val="0"/>
                <w:iCs w:val="0"/>
                <w:color w:val="000000"/>
                <w:sz w:val="18"/>
                <w:szCs w:val="18"/>
              </w:rPr>
            </w:pPr>
            <w:r w:rsidRPr="00EF6EAC">
              <w:rPr>
                <w:rStyle w:val="Zdraznn"/>
                <w:rFonts w:ascii="Tahoma" w:hAnsi="Tahoma" w:cs="Tahoma"/>
                <w:color w:val="FF0000"/>
                <w:sz w:val="18"/>
                <w:szCs w:val="18"/>
              </w:rPr>
              <w:t>Období zákazu hnojení mimo výše uvedená období platí také, jestliže je půda na zemědělském pozemku zaplavená, přesycená vodou, promrzlá nebo pokrytá sněhem, nelze na ní používat dusíkaté hnojivé látky, s výjimkou skliditelných rostlinných zbytků.</w:t>
            </w:r>
          </w:p>
          <w:p w:rsidR="005D6498" w:rsidRPr="001421E3" w:rsidRDefault="005D6498" w:rsidP="005D6498">
            <w:pPr>
              <w:widowControl w:val="0"/>
              <w:rPr>
                <w:rStyle w:val="Siln"/>
                <w:rFonts w:ascii="Tahoma" w:hAnsi="Tahoma" w:cs="Tahoma"/>
                <w:color w:val="000000"/>
                <w:sz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sidRPr="00EF6EAC">
              <w:rPr>
                <w:rFonts w:ascii="Tahoma" w:hAnsi="Tahoma" w:cs="Tahoma"/>
                <w:color w:val="FF0000"/>
                <w:sz w:val="18"/>
                <w:szCs w:val="18"/>
              </w:rPr>
              <w:t xml:space="preserve">ZOD </w:t>
            </w:r>
            <w:r>
              <w:rPr>
                <w:rFonts w:ascii="Tahoma" w:hAnsi="Tahoma" w:cs="Tahoma"/>
                <w:color w:val="FF0000"/>
                <w:sz w:val="18"/>
                <w:szCs w:val="18"/>
              </w:rPr>
              <w:t>nebo je</w:t>
            </w:r>
            <w:r w:rsidRPr="00542761">
              <w:rPr>
                <w:rFonts w:ascii="Tahoma" w:hAnsi="Tahoma" w:cs="Tahoma"/>
                <w:color w:val="FF0000"/>
                <w:sz w:val="18"/>
                <w:szCs w:val="18"/>
              </w:rPr>
              <w:t xml:space="preserve"> AEO uživatel</w:t>
            </w:r>
            <w:r w:rsidRPr="00EF6EAC">
              <w:rPr>
                <w:rFonts w:ascii="Tahoma" w:hAnsi="Tahoma" w:cs="Tahoma"/>
                <w:color w:val="FF0000"/>
                <w:sz w:val="18"/>
                <w:szCs w:val="18"/>
              </w:rPr>
              <w:t xml:space="preserve"> , T,G,R, KR 6-7, sklonitost &lt; 5 °</w:t>
            </w:r>
          </w:p>
          <w:p w:rsidR="005D6498" w:rsidRDefault="005D6498" w:rsidP="005D6498">
            <w:pPr>
              <w:widowControl w:val="0"/>
              <w:rPr>
                <w:rFonts w:ascii="Tahoma" w:hAnsi="Tahoma" w:cs="Tahoma"/>
                <w:color w:val="FF0000"/>
                <w:sz w:val="18"/>
                <w:szCs w:val="18"/>
              </w:rPr>
            </w:pPr>
          </w:p>
          <w:p w:rsidR="005D6498" w:rsidRDefault="005D6498" w:rsidP="005D6498">
            <w:pPr>
              <w:widowControl w:val="0"/>
              <w:rPr>
                <w:rFonts w:ascii="Tahoma" w:hAnsi="Tahoma" w:cs="Tahoma"/>
                <w:color w:val="000000"/>
                <w:sz w:val="18"/>
                <w:szCs w:val="18"/>
              </w:rPr>
            </w:pPr>
            <w:r>
              <w:rPr>
                <w:rFonts w:ascii="Tahoma" w:hAnsi="Tahoma" w:cs="Tahoma"/>
                <w:color w:val="FF0000"/>
                <w:sz w:val="18"/>
                <w:szCs w:val="18"/>
              </w:rPr>
              <w:t>V případě DPB mimo ZOD a nejedná se o AEO uživatele, použije se text N5017</w:t>
            </w:r>
          </w:p>
        </w:tc>
        <w:tc>
          <w:tcPr>
            <w:tcW w:w="1276" w:type="dxa"/>
            <w:tcBorders>
              <w:top w:val="single" w:sz="6" w:space="0" w:color="FFFFFF"/>
              <w:left w:val="single" w:sz="6" w:space="0" w:color="FFFFFF"/>
              <w:bottom w:val="single" w:sz="6" w:space="0" w:color="CCCCCC"/>
              <w:right w:val="single" w:sz="6" w:space="0" w:color="FFFFFF"/>
            </w:tcBorders>
            <w:shd w:val="clear" w:color="auto" w:fill="F2F2F5"/>
          </w:tcPr>
          <w:p w:rsidR="005D6498" w:rsidRDefault="005D6498" w:rsidP="005D6498">
            <w:pPr>
              <w:widowControl w:val="0"/>
              <w:rPr>
                <w:rFonts w:ascii="Tahoma" w:hAnsi="Tahoma" w:cs="Tahoma"/>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2F681C" w:rsidRDefault="005D6498" w:rsidP="005D6498">
            <w:pPr>
              <w:widowControl w:val="0"/>
              <w:rPr>
                <w:rFonts w:ascii="Tahoma" w:hAnsi="Tahoma" w:cs="Tahoma"/>
                <w:b/>
                <w:color w:val="000000"/>
                <w:sz w:val="18"/>
                <w:szCs w:val="18"/>
              </w:rPr>
            </w:pPr>
            <w:r w:rsidRPr="002F681C">
              <w:rPr>
                <w:rFonts w:ascii="Tahoma" w:hAnsi="Tahoma" w:cs="Tahoma"/>
                <w:b/>
                <w:color w:val="FF0000"/>
                <w:sz w:val="18"/>
                <w:szCs w:val="18"/>
              </w:rPr>
              <w:t>N518</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EF6EAC" w:rsidRDefault="005D6498" w:rsidP="005D6498">
            <w:pPr>
              <w:widowControl w:val="0"/>
              <w:spacing w:after="240"/>
              <w:rPr>
                <w:rFonts w:ascii="Tahoma" w:hAnsi="Tahoma" w:cs="Tahoma"/>
                <w:color w:val="FF0000"/>
                <w:sz w:val="18"/>
                <w:szCs w:val="18"/>
              </w:rPr>
            </w:pPr>
            <w:r w:rsidRPr="00EF6EAC">
              <w:rPr>
                <w:rStyle w:val="Siln"/>
                <w:rFonts w:ascii="Tahoma" w:hAnsi="Tahoma" w:cs="Tahoma"/>
                <w:color w:val="FF0000"/>
                <w:sz w:val="18"/>
              </w:rPr>
              <w:t xml:space="preserve">Zákaz používání dusíkatých hnojivých látek </w:t>
            </w:r>
            <w:r w:rsidRPr="00EF6EAC">
              <w:rPr>
                <w:rFonts w:ascii="Tahoma" w:hAnsi="Tahoma" w:cs="Tahoma"/>
                <w:color w:val="FF0000"/>
                <w:sz w:val="18"/>
                <w:szCs w:val="18"/>
              </w:rPr>
              <w:t xml:space="preserve">(klimatický region </w:t>
            </w:r>
            <w:r>
              <w:rPr>
                <w:rFonts w:ascii="Tahoma" w:hAnsi="Tahoma" w:cs="Tahoma"/>
                <w:color w:val="FF0000"/>
                <w:sz w:val="18"/>
                <w:szCs w:val="18"/>
              </w:rPr>
              <w:t>6-7</w:t>
            </w:r>
            <w:r w:rsidRPr="00EF6EAC">
              <w:rPr>
                <w:rFonts w:ascii="Tahoma" w:hAnsi="Tahoma" w:cs="Tahoma"/>
                <w:color w:val="FF0000"/>
                <w:sz w:val="18"/>
                <w:szCs w:val="18"/>
              </w:rPr>
              <w:t xml:space="preserve">, sklonitost &gt;= 5 °) </w:t>
            </w:r>
            <w:r w:rsidRPr="00EF6EAC">
              <w:rPr>
                <w:rStyle w:val="Siln"/>
                <w:rFonts w:ascii="Tahoma" w:hAnsi="Tahoma" w:cs="Tahoma"/>
                <w:color w:val="FF0000"/>
                <w:sz w:val="18"/>
              </w:rPr>
              <w:t>platí pro veškeré plodiny a travní porosty v období:</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413"/>
              <w:gridCol w:w="1920"/>
              <w:gridCol w:w="2310"/>
            </w:tblGrid>
            <w:tr w:rsidR="005D6498" w:rsidRPr="00EF6EAC"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rPr>
                      <w:rFonts w:ascii="Tahoma" w:hAnsi="Tahoma" w:cs="Tahoma"/>
                      <w:color w:val="FF0000"/>
                      <w:sz w:val="18"/>
                      <w:szCs w:val="18"/>
                    </w:rPr>
                  </w:pPr>
                  <w:r w:rsidRPr="00EF6EAC">
                    <w:rPr>
                      <w:rFonts w:ascii="Tahoma" w:hAnsi="Tahoma" w:cs="Tahoma"/>
                      <w:color w:val="FF0000"/>
                      <w:sz w:val="18"/>
                      <w:szCs w:val="18"/>
                    </w:rPr>
                    <w:t xml:space="preserve">Minerální dusíkatá hnojiva </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rPr>
                      <w:rFonts w:ascii="Tahoma" w:hAnsi="Tahoma" w:cs="Tahoma"/>
                      <w:color w:val="FF0000"/>
                      <w:sz w:val="18"/>
                      <w:szCs w:val="18"/>
                    </w:rPr>
                  </w:pPr>
                  <w:r w:rsidRPr="00EF6EAC">
                    <w:rPr>
                      <w:rFonts w:ascii="Tahoma" w:hAnsi="Tahoma" w:cs="Tahoma"/>
                      <w:color w:val="FF0000"/>
                      <w:sz w:val="18"/>
                      <w:szCs w:val="18"/>
                    </w:rPr>
                    <w:t xml:space="preserve">Hnojiva s rychle uvolnitelným dusíkem </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rPr>
                      <w:rFonts w:ascii="Tahoma" w:hAnsi="Tahoma" w:cs="Tahoma"/>
                      <w:color w:val="FF0000"/>
                      <w:sz w:val="18"/>
                      <w:szCs w:val="18"/>
                    </w:rPr>
                  </w:pPr>
                  <w:r w:rsidRPr="00EF6EAC">
                    <w:rPr>
                      <w:rFonts w:ascii="Tahoma" w:hAnsi="Tahoma" w:cs="Tahoma"/>
                      <w:color w:val="FF0000"/>
                      <w:sz w:val="18"/>
                      <w:szCs w:val="18"/>
                    </w:rPr>
                    <w:t>Hnojiva s pomalu uvolnitelným dusíkem a upravené kaly</w:t>
                  </w:r>
                </w:p>
              </w:tc>
            </w:tr>
            <w:tr w:rsidR="005D6498" w:rsidRPr="00EF6EAC"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jc w:val="center"/>
                    <w:rPr>
                      <w:rFonts w:ascii="Tahoma" w:hAnsi="Tahoma" w:cs="Tahoma"/>
                      <w:color w:val="FF0000"/>
                      <w:sz w:val="18"/>
                      <w:szCs w:val="18"/>
                    </w:rPr>
                  </w:pPr>
                  <w:r w:rsidRPr="00EF6EAC">
                    <w:rPr>
                      <w:rFonts w:ascii="Tahoma" w:hAnsi="Tahoma" w:cs="Tahoma"/>
                      <w:color w:val="FF0000"/>
                      <w:sz w:val="18"/>
                      <w:szCs w:val="18"/>
                    </w:rPr>
                    <w:t>1.11. – </w:t>
                  </w:r>
                  <w:r>
                    <w:rPr>
                      <w:rFonts w:ascii="Tahoma" w:hAnsi="Tahoma" w:cs="Tahoma"/>
                      <w:color w:val="FF0000"/>
                      <w:sz w:val="18"/>
                      <w:szCs w:val="18"/>
                    </w:rPr>
                    <w:t>28</w:t>
                  </w:r>
                  <w:r w:rsidRPr="00EF6EAC">
                    <w:rPr>
                      <w:rFonts w:ascii="Tahoma" w:hAnsi="Tahoma" w:cs="Tahoma"/>
                      <w:color w:val="FF0000"/>
                      <w:sz w:val="18"/>
                      <w:szCs w:val="18"/>
                    </w:rPr>
                    <w:t>.2.</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jc w:val="center"/>
                    <w:rPr>
                      <w:rFonts w:ascii="Tahoma" w:hAnsi="Tahoma" w:cs="Tahoma"/>
                      <w:color w:val="FF0000"/>
                      <w:sz w:val="18"/>
                      <w:szCs w:val="18"/>
                    </w:rPr>
                  </w:pPr>
                  <w:r w:rsidRPr="00EF6EAC">
                    <w:rPr>
                      <w:rFonts w:ascii="Tahoma" w:hAnsi="Tahoma" w:cs="Tahoma"/>
                      <w:color w:val="FF0000"/>
                      <w:sz w:val="18"/>
                      <w:szCs w:val="18"/>
                    </w:rPr>
                    <w:t>15.11. – </w:t>
                  </w:r>
                  <w:r>
                    <w:rPr>
                      <w:rFonts w:ascii="Tahoma" w:hAnsi="Tahoma" w:cs="Tahoma"/>
                      <w:color w:val="FF0000"/>
                      <w:sz w:val="18"/>
                      <w:szCs w:val="18"/>
                    </w:rPr>
                    <w:t>28</w:t>
                  </w:r>
                  <w:r w:rsidRPr="00EF6EAC">
                    <w:rPr>
                      <w:rFonts w:ascii="Tahoma" w:hAnsi="Tahoma" w:cs="Tahoma"/>
                      <w:color w:val="FF0000"/>
                      <w:sz w:val="18"/>
                      <w:szCs w:val="18"/>
                    </w:rPr>
                    <w:t>.2.</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jc w:val="center"/>
                    <w:rPr>
                      <w:rFonts w:ascii="Tahoma" w:hAnsi="Tahoma" w:cs="Tahoma"/>
                      <w:color w:val="FF0000"/>
                      <w:sz w:val="18"/>
                      <w:szCs w:val="18"/>
                    </w:rPr>
                  </w:pPr>
                  <w:r w:rsidRPr="00EF6EAC">
                    <w:rPr>
                      <w:rFonts w:ascii="Tahoma" w:hAnsi="Tahoma" w:cs="Tahoma"/>
                      <w:color w:val="FF0000"/>
                      <w:sz w:val="18"/>
                      <w:szCs w:val="18"/>
                    </w:rPr>
                    <w:t>15.12. – </w:t>
                  </w:r>
                  <w:r>
                    <w:rPr>
                      <w:rFonts w:ascii="Tahoma" w:hAnsi="Tahoma" w:cs="Tahoma"/>
                      <w:color w:val="FF0000"/>
                      <w:sz w:val="18"/>
                      <w:szCs w:val="18"/>
                    </w:rPr>
                    <w:t>28</w:t>
                  </w:r>
                  <w:r w:rsidRPr="00EF6EAC">
                    <w:rPr>
                      <w:rFonts w:ascii="Tahoma" w:hAnsi="Tahoma" w:cs="Tahoma"/>
                      <w:color w:val="FF0000"/>
                      <w:sz w:val="18"/>
                      <w:szCs w:val="18"/>
                    </w:rPr>
                    <w:t>.2.</w:t>
                  </w:r>
                  <w:r w:rsidRPr="00EF6EAC">
                    <w:rPr>
                      <w:rFonts w:ascii="Tahoma" w:hAnsi="Tahoma" w:cs="Tahoma"/>
                      <w:color w:val="FF0000"/>
                      <w:sz w:val="18"/>
                      <w:szCs w:val="18"/>
                    </w:rPr>
                    <w:br/>
                    <w:t>1.6. – 31.7. (pokud nenásleduje ozimá plodina nebo meziplodina)</w:t>
                  </w:r>
                </w:p>
              </w:tc>
            </w:tr>
          </w:tbl>
          <w:p w:rsidR="005D6498" w:rsidRPr="00EF6EAC" w:rsidRDefault="005D6498" w:rsidP="005D6498">
            <w:pPr>
              <w:widowControl w:val="0"/>
              <w:rPr>
                <w:rFonts w:ascii="Tahoma" w:hAnsi="Tahoma" w:cs="Tahoma"/>
                <w:color w:val="FF0000"/>
                <w:sz w:val="18"/>
                <w:szCs w:val="18"/>
              </w:rPr>
            </w:pPr>
            <w:r w:rsidRPr="00EF6EAC">
              <w:rPr>
                <w:rFonts w:ascii="Tahoma" w:hAnsi="Tahoma" w:cs="Tahoma"/>
                <w:color w:val="FF0000"/>
                <w:sz w:val="18"/>
                <w:szCs w:val="18"/>
              </w:rPr>
              <w:br/>
            </w:r>
            <w:r w:rsidRPr="00EF6EAC">
              <w:rPr>
                <w:rStyle w:val="Zdraznn"/>
                <w:rFonts w:ascii="Tahoma" w:hAnsi="Tahoma" w:cs="Tahoma"/>
                <w:color w:val="FF0000"/>
                <w:sz w:val="18"/>
                <w:szCs w:val="18"/>
              </w:rPr>
              <w:t xml:space="preserve">Poznámky: </w:t>
            </w:r>
          </w:p>
          <w:p w:rsidR="005D6498" w:rsidRPr="00EF6EAC" w:rsidRDefault="005D6498" w:rsidP="00ED6201">
            <w:pPr>
              <w:widowControl w:val="0"/>
              <w:numPr>
                <w:ilvl w:val="0"/>
                <w:numId w:val="44"/>
              </w:numPr>
              <w:spacing w:after="0"/>
              <w:ind w:left="300"/>
              <w:rPr>
                <w:rStyle w:val="Zdraznn"/>
                <w:rFonts w:ascii="Tahoma" w:hAnsi="Tahoma" w:cs="Tahoma"/>
                <w:i w:val="0"/>
                <w:iCs w:val="0"/>
                <w:color w:val="FF0000"/>
                <w:sz w:val="18"/>
                <w:szCs w:val="18"/>
              </w:rPr>
            </w:pPr>
            <w:r w:rsidRPr="00EF6EAC">
              <w:rPr>
                <w:rStyle w:val="Zdraznn"/>
                <w:rFonts w:ascii="Tahoma" w:hAnsi="Tahoma" w:cs="Tahoma"/>
                <w:color w:val="FF0000"/>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Pr="00EF6EAC" w:rsidRDefault="005D6498" w:rsidP="00ED6201">
            <w:pPr>
              <w:widowControl w:val="0"/>
              <w:numPr>
                <w:ilvl w:val="0"/>
                <w:numId w:val="44"/>
              </w:numPr>
              <w:spacing w:after="0"/>
              <w:ind w:left="300"/>
              <w:rPr>
                <w:rStyle w:val="Zdraznn"/>
                <w:rFonts w:ascii="Tahoma" w:hAnsi="Tahoma" w:cs="Tahoma"/>
                <w:color w:val="FF0000"/>
                <w:sz w:val="18"/>
                <w:szCs w:val="18"/>
              </w:rPr>
            </w:pPr>
            <w:r w:rsidRPr="00EF6EAC">
              <w:rPr>
                <w:rStyle w:val="Zdraznn"/>
                <w:rFonts w:ascii="Tahoma" w:hAnsi="Tahoma" w:cs="Tahoma"/>
                <w:color w:val="FF0000"/>
                <w:sz w:val="18"/>
                <w:szCs w:val="18"/>
              </w:rPr>
              <w:t>Období zákazu hnojení se nevztahuje na hnojiva použitá k ozimým plodinám v aplikační dávce obsahující nejvýše 5 kg N/ha.</w:t>
            </w:r>
          </w:p>
          <w:p w:rsidR="005D6498" w:rsidRPr="00AB66D4" w:rsidRDefault="005D6498" w:rsidP="00ED6201">
            <w:pPr>
              <w:pStyle w:val="Odstavecseseznamem"/>
              <w:widowControl w:val="0"/>
              <w:numPr>
                <w:ilvl w:val="0"/>
                <w:numId w:val="59"/>
              </w:numPr>
              <w:spacing w:after="240"/>
              <w:rPr>
                <w:rStyle w:val="Siln"/>
                <w:rFonts w:ascii="Tahoma" w:hAnsi="Tahoma" w:cs="Tahoma"/>
                <w:color w:val="000000"/>
                <w:sz w:val="18"/>
              </w:rPr>
            </w:pPr>
            <w:r w:rsidRPr="00AB66D4">
              <w:rPr>
                <w:rStyle w:val="Zdraznn"/>
                <w:rFonts w:ascii="Tahoma" w:hAnsi="Tahoma" w:cs="Tahoma"/>
                <w:color w:val="FF0000"/>
                <w:sz w:val="18"/>
                <w:szCs w:val="18"/>
              </w:rPr>
              <w:t>Období zákazu hnojení mimo výše uvedená období platí také, jestliže je půda na zemědělském pozemku zaplavená, přesycená vodou, promrzlá nebo pokrytá sněhem, nelze na ní používat dusíkaté hnojivé látky, s výjimkou skliditelných rostlinných zbytků.</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sidRPr="00EF6EAC">
              <w:rPr>
                <w:rFonts w:ascii="Tahoma" w:hAnsi="Tahoma" w:cs="Tahoma"/>
                <w:color w:val="FF0000"/>
                <w:sz w:val="18"/>
                <w:szCs w:val="18"/>
              </w:rPr>
              <w:t xml:space="preserve">ZOD </w:t>
            </w:r>
            <w:r>
              <w:rPr>
                <w:rFonts w:ascii="Tahoma" w:hAnsi="Tahoma" w:cs="Tahoma"/>
                <w:color w:val="FF0000"/>
                <w:sz w:val="18"/>
                <w:szCs w:val="18"/>
              </w:rPr>
              <w:t>nebo je</w:t>
            </w:r>
            <w:r w:rsidRPr="00542761">
              <w:rPr>
                <w:rFonts w:ascii="Tahoma" w:hAnsi="Tahoma" w:cs="Tahoma"/>
                <w:color w:val="FF0000"/>
                <w:sz w:val="18"/>
                <w:szCs w:val="18"/>
              </w:rPr>
              <w:t xml:space="preserve"> AEO uživatel</w:t>
            </w:r>
            <w:r w:rsidRPr="00EF6EAC">
              <w:rPr>
                <w:rFonts w:ascii="Tahoma" w:hAnsi="Tahoma" w:cs="Tahoma"/>
                <w:color w:val="FF0000"/>
                <w:sz w:val="18"/>
                <w:szCs w:val="18"/>
              </w:rPr>
              <w:t xml:space="preserve">, T,G,R, KR </w:t>
            </w:r>
            <w:r>
              <w:rPr>
                <w:rFonts w:ascii="Tahoma" w:hAnsi="Tahoma" w:cs="Tahoma"/>
                <w:color w:val="FF0000"/>
                <w:sz w:val="18"/>
                <w:szCs w:val="18"/>
              </w:rPr>
              <w:t>6-7</w:t>
            </w:r>
            <w:r w:rsidRPr="00EF6EAC">
              <w:rPr>
                <w:rFonts w:ascii="Tahoma" w:hAnsi="Tahoma" w:cs="Tahoma"/>
                <w:color w:val="FF0000"/>
                <w:sz w:val="18"/>
                <w:szCs w:val="18"/>
              </w:rPr>
              <w:t>, sklonitost &gt;= 5 °</w:t>
            </w:r>
          </w:p>
          <w:p w:rsidR="005D6498" w:rsidRDefault="005D6498" w:rsidP="005D6498">
            <w:pPr>
              <w:widowControl w:val="0"/>
              <w:rPr>
                <w:rFonts w:ascii="Tahoma" w:hAnsi="Tahoma" w:cs="Tahoma"/>
                <w:color w:val="FF0000"/>
                <w:sz w:val="18"/>
                <w:szCs w:val="18"/>
              </w:rPr>
            </w:pPr>
          </w:p>
          <w:p w:rsidR="005D6498" w:rsidRDefault="005D6498" w:rsidP="005D6498">
            <w:pPr>
              <w:widowControl w:val="0"/>
              <w:rPr>
                <w:rFonts w:ascii="Tahoma" w:hAnsi="Tahoma" w:cs="Tahoma"/>
                <w:color w:val="000000"/>
                <w:sz w:val="18"/>
                <w:szCs w:val="18"/>
              </w:rPr>
            </w:pPr>
            <w:r>
              <w:rPr>
                <w:rFonts w:ascii="Tahoma" w:hAnsi="Tahoma" w:cs="Tahoma"/>
                <w:color w:val="FF0000"/>
                <w:sz w:val="18"/>
                <w:szCs w:val="18"/>
              </w:rPr>
              <w:t>V případě DPB mimo ZOD a nejedná se o AEO uživatele, použije se text N5018</w:t>
            </w:r>
          </w:p>
        </w:tc>
        <w:tc>
          <w:tcPr>
            <w:tcW w:w="1276" w:type="dxa"/>
            <w:tcBorders>
              <w:top w:val="single" w:sz="6" w:space="0" w:color="FFFFFF"/>
              <w:left w:val="single" w:sz="6" w:space="0" w:color="FFFFFF"/>
              <w:bottom w:val="single" w:sz="6" w:space="0" w:color="CCCCCC"/>
              <w:right w:val="single" w:sz="6" w:space="0" w:color="FFFFFF"/>
            </w:tcBorders>
            <w:shd w:val="clear" w:color="auto" w:fill="F2F2F5"/>
          </w:tcPr>
          <w:p w:rsidR="005D6498" w:rsidRDefault="005D6498" w:rsidP="005D6498">
            <w:pPr>
              <w:widowControl w:val="0"/>
              <w:rPr>
                <w:rFonts w:ascii="Tahoma" w:hAnsi="Tahoma" w:cs="Tahoma"/>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B2603" w:rsidRDefault="005D6498" w:rsidP="005D6498">
            <w:pPr>
              <w:widowControl w:val="0"/>
              <w:rPr>
                <w:rFonts w:ascii="Tahoma" w:hAnsi="Tahoma" w:cs="Tahoma"/>
                <w:b/>
                <w:color w:val="000000"/>
                <w:sz w:val="18"/>
                <w:szCs w:val="18"/>
              </w:rPr>
            </w:pPr>
            <w:r w:rsidRPr="001B2603">
              <w:rPr>
                <w:rFonts w:ascii="Tahoma" w:hAnsi="Tahoma" w:cs="Tahoma"/>
                <w:b/>
                <w:color w:val="FF0000"/>
                <w:sz w:val="18"/>
                <w:szCs w:val="18"/>
              </w:rPr>
              <w:t>N513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5D6498">
            <w:pPr>
              <w:widowControl w:val="0"/>
              <w:spacing w:after="240"/>
              <w:rPr>
                <w:rFonts w:ascii="Tahoma" w:hAnsi="Tahoma" w:cs="Tahoma"/>
                <w:color w:val="FF0000"/>
                <w:sz w:val="18"/>
                <w:szCs w:val="18"/>
              </w:rPr>
            </w:pPr>
            <w:r w:rsidRPr="00AB66D4">
              <w:rPr>
                <w:rStyle w:val="Siln"/>
                <w:rFonts w:ascii="Tahoma" w:hAnsi="Tahoma" w:cs="Tahoma"/>
                <w:color w:val="FF0000"/>
                <w:sz w:val="18"/>
              </w:rPr>
              <w:t xml:space="preserve">Zákaz používání dusíkatých hnojivých látek </w:t>
            </w:r>
            <w:r w:rsidRPr="00AB66D4">
              <w:rPr>
                <w:rFonts w:ascii="Tahoma" w:hAnsi="Tahoma" w:cs="Tahoma"/>
                <w:color w:val="FF0000"/>
                <w:sz w:val="18"/>
                <w:szCs w:val="18"/>
              </w:rPr>
              <w:t xml:space="preserve">(klimatický region 8-9, sklonitost do 5 °) </w:t>
            </w:r>
            <w:r w:rsidRPr="00AB66D4">
              <w:rPr>
                <w:rStyle w:val="Siln"/>
                <w:rFonts w:ascii="Tahoma" w:hAnsi="Tahoma" w:cs="Tahoma"/>
                <w:color w:val="FF0000"/>
                <w:sz w:val="18"/>
              </w:rPr>
              <w:t>platí:</w:t>
            </w:r>
            <w:r w:rsidRPr="00AB66D4">
              <w:rPr>
                <w:rFonts w:ascii="Tahoma" w:hAnsi="Tahoma" w:cs="Tahoma"/>
                <w:color w:val="FF0000"/>
                <w:sz w:val="18"/>
                <w:szCs w:val="18"/>
              </w:rPr>
              <w:br/>
            </w:r>
            <w:r w:rsidRPr="00AB66D4">
              <w:rPr>
                <w:rFonts w:ascii="Tahoma" w:hAnsi="Tahoma" w:cs="Tahoma"/>
                <w:color w:val="FF0000"/>
                <w:sz w:val="18"/>
                <w:szCs w:val="18"/>
              </w:rPr>
              <w:br/>
            </w:r>
            <w:r w:rsidRPr="00414D87">
              <w:rPr>
                <w:rStyle w:val="Siln"/>
                <w:rFonts w:ascii="Tahoma" w:hAnsi="Tahoma" w:cs="Tahoma"/>
                <w:color w:val="FF0000"/>
                <w:sz w:val="18"/>
              </w:rPr>
              <w:t xml:space="preserve"> pro ozimé plodiny v období: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1"/>
              <w:gridCol w:w="1825"/>
              <w:gridCol w:w="2467"/>
            </w:tblGrid>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Minerální dusíkatá hnojiva </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Hnojiva s rychle uvolnitelným dusíkem </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Hnojiva s pomalu uvolnitelným dusíkem a upravené kaly</w:t>
                  </w:r>
                </w:p>
              </w:tc>
            </w:tr>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Pr>
                      <w:rFonts w:ascii="Tahoma" w:hAnsi="Tahoma" w:cs="Tahoma"/>
                      <w:color w:val="FF0000"/>
                      <w:sz w:val="18"/>
                      <w:szCs w:val="18"/>
                    </w:rPr>
                    <w:t>15.10</w:t>
                  </w:r>
                  <w:r w:rsidRPr="00414D87">
                    <w:rPr>
                      <w:rFonts w:ascii="Tahoma" w:hAnsi="Tahoma" w:cs="Tahoma"/>
                      <w:color w:val="FF0000"/>
                      <w:sz w:val="18"/>
                      <w:szCs w:val="18"/>
                    </w:rPr>
                    <w:t>. –</w:t>
                  </w:r>
                  <w:r>
                    <w:rPr>
                      <w:rFonts w:ascii="Tahoma" w:hAnsi="Tahoma" w:cs="Tahoma"/>
                      <w:color w:val="FF0000"/>
                      <w:sz w:val="18"/>
                      <w:szCs w:val="18"/>
                    </w:rPr>
                    <w:t>15.2</w:t>
                  </w:r>
                  <w:r w:rsidRPr="00414D87">
                    <w:rPr>
                      <w:rFonts w:ascii="Tahoma" w:hAnsi="Tahoma" w:cs="Tahoma"/>
                      <w:color w:val="FF0000"/>
                      <w:sz w:val="18"/>
                      <w:szCs w:val="18"/>
                    </w:rPr>
                    <w:t>.</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Pr>
                      <w:rFonts w:ascii="Tahoma" w:hAnsi="Tahoma" w:cs="Tahoma"/>
                      <w:color w:val="FF0000"/>
                      <w:sz w:val="18"/>
                      <w:szCs w:val="18"/>
                    </w:rPr>
                    <w:t>5</w:t>
                  </w:r>
                  <w:r w:rsidRPr="00414D87">
                    <w:rPr>
                      <w:rFonts w:ascii="Tahoma" w:hAnsi="Tahoma" w:cs="Tahoma"/>
                      <w:color w:val="FF0000"/>
                      <w:sz w:val="18"/>
                      <w:szCs w:val="18"/>
                    </w:rPr>
                    <w:t>.11. – </w:t>
                  </w:r>
                  <w:r>
                    <w:rPr>
                      <w:rFonts w:ascii="Tahoma" w:hAnsi="Tahoma" w:cs="Tahoma"/>
                      <w:color w:val="FF0000"/>
                      <w:sz w:val="18"/>
                      <w:szCs w:val="18"/>
                    </w:rPr>
                    <w:t>15.2</w:t>
                  </w:r>
                  <w:r w:rsidRPr="00414D87">
                    <w:rPr>
                      <w:rFonts w:ascii="Tahoma" w:hAnsi="Tahoma" w:cs="Tahoma"/>
                      <w:color w:val="FF0000"/>
                      <w:sz w:val="18"/>
                      <w:szCs w:val="18"/>
                    </w:rPr>
                    <w:t>.</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15.12. – </w:t>
                  </w:r>
                  <w:r>
                    <w:rPr>
                      <w:rFonts w:ascii="Tahoma" w:hAnsi="Tahoma" w:cs="Tahoma"/>
                      <w:color w:val="FF0000"/>
                      <w:sz w:val="18"/>
                      <w:szCs w:val="18"/>
                    </w:rPr>
                    <w:t>28</w:t>
                  </w:r>
                  <w:r w:rsidRPr="00414D87">
                    <w:rPr>
                      <w:rFonts w:ascii="Tahoma" w:hAnsi="Tahoma" w:cs="Tahoma"/>
                      <w:color w:val="FF0000"/>
                      <w:sz w:val="18"/>
                      <w:szCs w:val="18"/>
                    </w:rPr>
                    <w:t>.2.</w:t>
                  </w:r>
                  <w:r w:rsidRPr="00414D87">
                    <w:rPr>
                      <w:rFonts w:ascii="Tahoma" w:hAnsi="Tahoma" w:cs="Tahoma"/>
                      <w:color w:val="FF0000"/>
                      <w:sz w:val="18"/>
                      <w:szCs w:val="18"/>
                    </w:rPr>
                    <w:br/>
                    <w:t>1.6. – 31.7. (pokud nenásleduje ozimá plodina nebo meziplodina) </w:t>
                  </w:r>
                </w:p>
              </w:tc>
            </w:tr>
          </w:tbl>
          <w:p w:rsidR="005D6498" w:rsidRPr="00414D87" w:rsidRDefault="005D6498" w:rsidP="005D6498">
            <w:pPr>
              <w:widowControl w:val="0"/>
              <w:spacing w:after="240"/>
              <w:rPr>
                <w:rFonts w:ascii="Tahoma" w:hAnsi="Tahoma" w:cs="Tahoma"/>
                <w:color w:val="FF0000"/>
                <w:sz w:val="18"/>
                <w:szCs w:val="18"/>
              </w:rPr>
            </w:pPr>
            <w:r w:rsidRPr="00414D87">
              <w:rPr>
                <w:rFonts w:ascii="Tahoma" w:hAnsi="Tahoma" w:cs="Tahoma"/>
                <w:color w:val="FF0000"/>
                <w:sz w:val="18"/>
                <w:szCs w:val="18"/>
              </w:rPr>
              <w:br/>
            </w:r>
            <w:r w:rsidRPr="00414D87">
              <w:rPr>
                <w:rStyle w:val="Siln"/>
                <w:rFonts w:ascii="Tahoma" w:hAnsi="Tahoma" w:cs="Tahoma"/>
                <w:color w:val="FF0000"/>
                <w:sz w:val="18"/>
              </w:rPr>
              <w:t>pro ostatní plodiny a travní porosty v období:</w:t>
            </w:r>
            <w:r w:rsidRPr="00414D87">
              <w:rPr>
                <w:rFonts w:ascii="Tahoma" w:hAnsi="Tahoma" w:cs="Tahoma"/>
                <w:color w:val="FF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1"/>
              <w:gridCol w:w="1825"/>
              <w:gridCol w:w="2467"/>
            </w:tblGrid>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Minerální dusíkatá hnojiva </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 xml:space="preserve">Hnojiva s rychle uvolnitelným dusíkem </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rPr>
                      <w:rFonts w:ascii="Tahoma" w:hAnsi="Tahoma" w:cs="Tahoma"/>
                      <w:color w:val="FF0000"/>
                      <w:sz w:val="18"/>
                      <w:szCs w:val="18"/>
                    </w:rPr>
                  </w:pPr>
                  <w:r w:rsidRPr="00414D87">
                    <w:rPr>
                      <w:rFonts w:ascii="Tahoma" w:hAnsi="Tahoma" w:cs="Tahoma"/>
                      <w:color w:val="FF0000"/>
                      <w:sz w:val="18"/>
                      <w:szCs w:val="18"/>
                    </w:rPr>
                    <w:t>Hnojiva s pomalu uvolnitelným dusíkem</w:t>
                  </w:r>
                  <w:r>
                    <w:rPr>
                      <w:rFonts w:ascii="Tahoma" w:hAnsi="Tahoma" w:cs="Tahoma"/>
                      <w:color w:val="FF0000"/>
                      <w:sz w:val="18"/>
                      <w:szCs w:val="18"/>
                    </w:rPr>
                    <w:t xml:space="preserve"> a upravené kaly</w:t>
                  </w:r>
                </w:p>
              </w:tc>
            </w:tr>
            <w:tr w:rsidR="005D6498" w:rsidRPr="00414D87" w:rsidTr="005D6498">
              <w:trPr>
                <w:tblCellSpacing w:w="0" w:type="dxa"/>
              </w:trPr>
              <w:tc>
                <w:tcPr>
                  <w:tcW w:w="135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Pr>
                      <w:rFonts w:ascii="Tahoma" w:hAnsi="Tahoma" w:cs="Tahoma"/>
                      <w:color w:val="FF0000"/>
                      <w:sz w:val="18"/>
                      <w:szCs w:val="18"/>
                    </w:rPr>
                    <w:t>15.10</w:t>
                  </w:r>
                  <w:r w:rsidRPr="00414D87">
                    <w:rPr>
                      <w:rFonts w:ascii="Tahoma" w:hAnsi="Tahoma" w:cs="Tahoma"/>
                      <w:color w:val="FF0000"/>
                      <w:sz w:val="18"/>
                      <w:szCs w:val="18"/>
                    </w:rPr>
                    <w:t>. –</w:t>
                  </w:r>
                  <w:r>
                    <w:rPr>
                      <w:rFonts w:ascii="Tahoma" w:hAnsi="Tahoma" w:cs="Tahoma"/>
                      <w:color w:val="FF0000"/>
                      <w:sz w:val="18"/>
                      <w:szCs w:val="18"/>
                    </w:rPr>
                    <w:t>28</w:t>
                  </w:r>
                  <w:r w:rsidRPr="00414D87">
                    <w:rPr>
                      <w:rFonts w:ascii="Tahoma" w:hAnsi="Tahoma" w:cs="Tahoma"/>
                      <w:color w:val="FF0000"/>
                      <w:sz w:val="18"/>
                      <w:szCs w:val="18"/>
                    </w:rPr>
                    <w:t>.2.</w:t>
                  </w:r>
                </w:p>
              </w:tc>
              <w:tc>
                <w:tcPr>
                  <w:tcW w:w="182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5.11. – </w:t>
                  </w:r>
                  <w:r>
                    <w:rPr>
                      <w:rFonts w:ascii="Tahoma" w:hAnsi="Tahoma" w:cs="Tahoma"/>
                      <w:color w:val="FF0000"/>
                      <w:sz w:val="18"/>
                      <w:szCs w:val="18"/>
                    </w:rPr>
                    <w:t>28</w:t>
                  </w:r>
                  <w:r w:rsidRPr="00414D87">
                    <w:rPr>
                      <w:rFonts w:ascii="Tahoma" w:hAnsi="Tahoma" w:cs="Tahoma"/>
                      <w:color w:val="FF0000"/>
                      <w:sz w:val="18"/>
                      <w:szCs w:val="18"/>
                    </w:rPr>
                    <w:t>.2.</w:t>
                  </w:r>
                </w:p>
              </w:tc>
              <w:tc>
                <w:tcPr>
                  <w:tcW w:w="246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414D87" w:rsidRDefault="005D6498" w:rsidP="008C34CA">
                  <w:pPr>
                    <w:framePr w:hSpace="141" w:wrap="around" w:vAnchor="text" w:hAnchor="text" w:y="1"/>
                    <w:widowControl w:val="0"/>
                    <w:suppressOverlap/>
                    <w:jc w:val="center"/>
                    <w:rPr>
                      <w:rFonts w:ascii="Tahoma" w:hAnsi="Tahoma" w:cs="Tahoma"/>
                      <w:color w:val="FF0000"/>
                      <w:sz w:val="18"/>
                      <w:szCs w:val="18"/>
                    </w:rPr>
                  </w:pPr>
                  <w:r w:rsidRPr="00414D87">
                    <w:rPr>
                      <w:rFonts w:ascii="Tahoma" w:hAnsi="Tahoma" w:cs="Tahoma"/>
                      <w:color w:val="FF0000"/>
                      <w:sz w:val="18"/>
                      <w:szCs w:val="18"/>
                    </w:rPr>
                    <w:t>15.12. – </w:t>
                  </w:r>
                  <w:r>
                    <w:rPr>
                      <w:rFonts w:ascii="Tahoma" w:hAnsi="Tahoma" w:cs="Tahoma"/>
                      <w:color w:val="FF0000"/>
                      <w:sz w:val="18"/>
                      <w:szCs w:val="18"/>
                    </w:rPr>
                    <w:t>28</w:t>
                  </w:r>
                  <w:r w:rsidRPr="00414D87">
                    <w:rPr>
                      <w:rFonts w:ascii="Tahoma" w:hAnsi="Tahoma" w:cs="Tahoma"/>
                      <w:color w:val="FF0000"/>
                      <w:sz w:val="18"/>
                      <w:szCs w:val="18"/>
                    </w:rPr>
                    <w:t>.2.</w:t>
                  </w:r>
                  <w:r w:rsidRPr="00414D87">
                    <w:rPr>
                      <w:rFonts w:ascii="Tahoma" w:hAnsi="Tahoma" w:cs="Tahoma"/>
                      <w:color w:val="FF0000"/>
                      <w:sz w:val="18"/>
                      <w:szCs w:val="18"/>
                    </w:rPr>
                    <w:br/>
                    <w:t>1.6. – 31.7. (pokud nenásleduje ozimá plodina nebo meziplodina) </w:t>
                  </w:r>
                </w:p>
              </w:tc>
            </w:tr>
          </w:tbl>
          <w:p w:rsidR="005D6498" w:rsidRPr="00414D87" w:rsidRDefault="005D6498" w:rsidP="005D6498">
            <w:pPr>
              <w:widowControl w:val="0"/>
              <w:rPr>
                <w:rFonts w:ascii="Tahoma" w:hAnsi="Tahoma" w:cs="Tahoma"/>
                <w:color w:val="FF0000"/>
                <w:sz w:val="18"/>
                <w:szCs w:val="18"/>
              </w:rPr>
            </w:pPr>
            <w:r w:rsidRPr="00414D87">
              <w:rPr>
                <w:rFonts w:ascii="Tahoma" w:hAnsi="Tahoma" w:cs="Tahoma"/>
                <w:i/>
                <w:iCs/>
                <w:color w:val="FF0000"/>
                <w:sz w:val="18"/>
                <w:szCs w:val="18"/>
              </w:rPr>
              <w:br/>
            </w:r>
            <w:r w:rsidRPr="00414D87">
              <w:rPr>
                <w:rStyle w:val="Zdraznn"/>
                <w:rFonts w:ascii="Tahoma" w:hAnsi="Tahoma" w:cs="Tahoma"/>
                <w:color w:val="FF0000"/>
                <w:sz w:val="18"/>
                <w:szCs w:val="18"/>
              </w:rPr>
              <w:t xml:space="preserve">Poznámky: </w:t>
            </w:r>
          </w:p>
          <w:p w:rsidR="005D6498" w:rsidRPr="00414D87" w:rsidRDefault="005D6498" w:rsidP="00ED6201">
            <w:pPr>
              <w:widowControl w:val="0"/>
              <w:numPr>
                <w:ilvl w:val="0"/>
                <w:numId w:val="44"/>
              </w:numPr>
              <w:spacing w:after="0"/>
              <w:ind w:left="300"/>
              <w:rPr>
                <w:rStyle w:val="Zdraznn"/>
                <w:rFonts w:ascii="Tahoma" w:hAnsi="Tahoma" w:cs="Tahoma"/>
                <w:i w:val="0"/>
                <w:iCs w:val="0"/>
                <w:color w:val="FF0000"/>
                <w:sz w:val="18"/>
                <w:szCs w:val="18"/>
              </w:rPr>
            </w:pPr>
            <w:r w:rsidRPr="00414D87">
              <w:rPr>
                <w:rStyle w:val="Zdraznn"/>
                <w:rFonts w:ascii="Tahoma" w:hAnsi="Tahoma" w:cs="Tahoma"/>
                <w:color w:val="FF0000"/>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Pr="00414D87" w:rsidRDefault="005D6498" w:rsidP="00ED6201">
            <w:pPr>
              <w:widowControl w:val="0"/>
              <w:numPr>
                <w:ilvl w:val="0"/>
                <w:numId w:val="44"/>
              </w:numPr>
              <w:spacing w:after="0"/>
              <w:ind w:left="300"/>
              <w:rPr>
                <w:rStyle w:val="Zdraznn"/>
                <w:rFonts w:ascii="Tahoma" w:hAnsi="Tahoma" w:cs="Tahoma"/>
                <w:color w:val="FF0000"/>
                <w:sz w:val="18"/>
                <w:szCs w:val="18"/>
              </w:rPr>
            </w:pPr>
            <w:r w:rsidRPr="00414D87">
              <w:rPr>
                <w:rStyle w:val="Zdraznn"/>
                <w:rFonts w:ascii="Tahoma" w:hAnsi="Tahoma" w:cs="Tahoma"/>
                <w:color w:val="FF0000"/>
                <w:sz w:val="18"/>
                <w:szCs w:val="18"/>
              </w:rPr>
              <w:t>Období zákazu hnojení se nevztahuje na hnojiva použitá k ozimým plodinám v aplikační dávce obsahující nejvýše 5 kg N/ha.</w:t>
            </w:r>
          </w:p>
          <w:p w:rsidR="005D6498" w:rsidRPr="00414D87" w:rsidRDefault="005D6498" w:rsidP="00ED6201">
            <w:pPr>
              <w:widowControl w:val="0"/>
              <w:numPr>
                <w:ilvl w:val="0"/>
                <w:numId w:val="44"/>
              </w:numPr>
              <w:spacing w:after="0"/>
              <w:ind w:left="300"/>
              <w:rPr>
                <w:rStyle w:val="Zdraznn"/>
                <w:rFonts w:ascii="Tahoma" w:hAnsi="Tahoma" w:cs="Tahoma"/>
                <w:color w:val="FF0000"/>
                <w:sz w:val="18"/>
                <w:szCs w:val="18"/>
              </w:rPr>
            </w:pPr>
            <w:r w:rsidRPr="00414D87">
              <w:rPr>
                <w:rStyle w:val="Zdraznn"/>
                <w:rFonts w:ascii="Tahoma" w:hAnsi="Tahoma" w:cs="Tahoma"/>
                <w:color w:val="FF0000"/>
                <w:sz w:val="18"/>
                <w:szCs w:val="18"/>
              </w:rPr>
              <w:t xml:space="preserve">Výjimka ze zákazu hnojení je možná pouze u hnojiv s rychle uvolnitelným dusíkem, a to v období nejdéle 14 dní od začátku období zákazu a pouze ve dnech, kdy průměrná denní teplota vzduchu je vyšší než 5 °C.  </w:t>
            </w:r>
          </w:p>
          <w:p w:rsidR="005D6498" w:rsidRDefault="005D6498" w:rsidP="00ED6201">
            <w:pPr>
              <w:widowControl w:val="0"/>
              <w:numPr>
                <w:ilvl w:val="0"/>
                <w:numId w:val="46"/>
              </w:numPr>
              <w:spacing w:after="0"/>
              <w:ind w:left="300"/>
              <w:rPr>
                <w:rFonts w:ascii="Tahoma" w:hAnsi="Tahoma" w:cs="Tahoma"/>
                <w:color w:val="000000"/>
                <w:sz w:val="18"/>
                <w:szCs w:val="18"/>
              </w:rPr>
            </w:pPr>
            <w:r w:rsidRPr="00414D87">
              <w:rPr>
                <w:rStyle w:val="Zdraznn"/>
                <w:rFonts w:ascii="Tahoma" w:hAnsi="Tahoma" w:cs="Tahoma"/>
                <w:color w:val="FF0000"/>
                <w:sz w:val="18"/>
                <w:szCs w:val="18"/>
              </w:rPr>
              <w:t>Období zákazu hnojení mimo výše uvedená období platí také, jestliže je půda na zemědělském pozemku zaplavená, přesycená vodou, promrzlá nebo pokrytá sněhem, nelze na ní používat dusíkaté hnojivé látky, s výjimkou skliditelných rostlinných zbytků.</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FF0000"/>
                <w:sz w:val="18"/>
                <w:szCs w:val="18"/>
              </w:rPr>
            </w:pPr>
            <w:r w:rsidRPr="00251DC4">
              <w:rPr>
                <w:rFonts w:ascii="Tahoma" w:hAnsi="Tahoma" w:cs="Tahoma"/>
                <w:color w:val="FF0000"/>
                <w:sz w:val="18"/>
                <w:szCs w:val="18"/>
              </w:rPr>
              <w:t xml:space="preserve">ZOD </w:t>
            </w:r>
            <w:r>
              <w:rPr>
                <w:rFonts w:ascii="Tahoma" w:hAnsi="Tahoma" w:cs="Tahoma"/>
                <w:color w:val="FF0000"/>
                <w:sz w:val="18"/>
                <w:szCs w:val="18"/>
              </w:rPr>
              <w:t>nebo je</w:t>
            </w:r>
            <w:r w:rsidRPr="00542761">
              <w:rPr>
                <w:rFonts w:ascii="Tahoma" w:hAnsi="Tahoma" w:cs="Tahoma"/>
                <w:color w:val="FF0000"/>
                <w:sz w:val="18"/>
                <w:szCs w:val="18"/>
              </w:rPr>
              <w:t xml:space="preserve"> AEO uživatel</w:t>
            </w:r>
            <w:r w:rsidRPr="00251DC4">
              <w:rPr>
                <w:rFonts w:ascii="Tahoma" w:hAnsi="Tahoma" w:cs="Tahoma"/>
                <w:color w:val="FF0000"/>
                <w:sz w:val="18"/>
                <w:szCs w:val="18"/>
              </w:rPr>
              <w:t>, T,G,R, KR 8-9, sklonitost &lt; 5 °</w:t>
            </w:r>
          </w:p>
          <w:p w:rsidR="005D6498" w:rsidRDefault="005D6498" w:rsidP="005D6498">
            <w:pPr>
              <w:widowControl w:val="0"/>
              <w:rPr>
                <w:rFonts w:ascii="Tahoma" w:hAnsi="Tahoma" w:cs="Tahoma"/>
                <w:color w:val="FF0000"/>
                <w:sz w:val="18"/>
                <w:szCs w:val="18"/>
              </w:rPr>
            </w:pPr>
          </w:p>
          <w:p w:rsidR="005D6498" w:rsidRDefault="005D6498" w:rsidP="005D6498">
            <w:pPr>
              <w:widowControl w:val="0"/>
              <w:rPr>
                <w:rFonts w:ascii="Tahoma" w:hAnsi="Tahoma" w:cs="Tahoma"/>
                <w:color w:val="000000"/>
                <w:sz w:val="18"/>
                <w:szCs w:val="18"/>
              </w:rPr>
            </w:pPr>
            <w:r>
              <w:rPr>
                <w:rFonts w:ascii="Tahoma" w:hAnsi="Tahoma" w:cs="Tahoma"/>
                <w:color w:val="FF0000"/>
                <w:sz w:val="18"/>
                <w:szCs w:val="18"/>
              </w:rPr>
              <w:t>V případě DPB mimo ZOD a nejedná se o AEO uživatele, použije se text N5013</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N13</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spacing w:after="24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 Zákaz používání dusíkatých hnojivých látek </w:t>
            </w:r>
            <w:r>
              <w:rPr>
                <w:rFonts w:ascii="Tahoma" w:hAnsi="Tahoma" w:cs="Tahoma"/>
                <w:color w:val="000000"/>
                <w:sz w:val="18"/>
                <w:szCs w:val="18"/>
              </w:rPr>
              <w:t xml:space="preserve">(klimatický region 6-9, sklonitost do 5 °) </w:t>
            </w:r>
            <w:r>
              <w:rPr>
                <w:rStyle w:val="Siln"/>
                <w:rFonts w:ascii="Tahoma" w:hAnsi="Tahoma" w:cs="Tahoma"/>
                <w:color w:val="000000"/>
                <w:sz w:val="18"/>
              </w:rPr>
              <w:t>platí:</w:t>
            </w:r>
            <w:r>
              <w:rPr>
                <w:rFonts w:ascii="Tahoma" w:hAnsi="Tahoma" w:cs="Tahoma"/>
                <w:color w:val="000000"/>
                <w:sz w:val="18"/>
                <w:szCs w:val="18"/>
              </w:rPr>
              <w:br/>
            </w:r>
            <w:r>
              <w:rPr>
                <w:rFonts w:ascii="Tahoma" w:hAnsi="Tahoma" w:cs="Tahoma"/>
                <w:color w:val="000000"/>
                <w:sz w:val="18"/>
                <w:szCs w:val="18"/>
              </w:rPr>
              <w:br/>
            </w:r>
            <w:r>
              <w:rPr>
                <w:rStyle w:val="Siln"/>
                <w:rFonts w:ascii="Tahoma" w:hAnsi="Tahoma" w:cs="Tahoma"/>
                <w:color w:val="000000"/>
                <w:sz w:val="18"/>
              </w:rPr>
              <w:t xml:space="preserve">pro pšenici a řepku: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413"/>
              <w:gridCol w:w="1920"/>
              <w:gridCol w:w="2310"/>
            </w:tblGrid>
            <w:tr w:rsidR="005D6498"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 xml:space="preserve">Minerální dusíkatá hnojiva </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 xml:space="preserve">Hnojiva s rychle uvolnitelným dusíkem </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Hnojiva s pomalu uvolnitelným dusíkem</w:t>
                  </w:r>
                </w:p>
              </w:tc>
            </w:tr>
            <w:tr w:rsidR="005D6498"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15.10. – 15.2.</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5.11. – 15.2.</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15.12. – 28.2.</w:t>
                  </w:r>
                  <w:r>
                    <w:rPr>
                      <w:rFonts w:ascii="Tahoma" w:hAnsi="Tahoma" w:cs="Tahoma"/>
                      <w:color w:val="000000"/>
                      <w:sz w:val="18"/>
                      <w:szCs w:val="18"/>
                    </w:rPr>
                    <w:br/>
                    <w:t>1.6. – 31.7. (pokud není hnojeno pro ozimou plodinu)</w:t>
                  </w:r>
                </w:p>
              </w:tc>
            </w:tr>
          </w:tbl>
          <w:p w:rsidR="005D6498" w:rsidRDefault="005D6498" w:rsidP="005D6498">
            <w:pPr>
              <w:widowControl w:val="0"/>
              <w:spacing w:after="240"/>
              <w:rPr>
                <w:rFonts w:ascii="Tahoma" w:hAnsi="Tahoma" w:cs="Tahoma"/>
                <w:color w:val="000000"/>
                <w:sz w:val="18"/>
                <w:szCs w:val="18"/>
              </w:rPr>
            </w:pPr>
            <w:r>
              <w:rPr>
                <w:rFonts w:ascii="Tahoma" w:hAnsi="Tahoma" w:cs="Tahoma"/>
                <w:color w:val="000000"/>
                <w:sz w:val="18"/>
                <w:szCs w:val="18"/>
              </w:rPr>
              <w:br/>
            </w:r>
            <w:r>
              <w:rPr>
                <w:rStyle w:val="Siln"/>
                <w:rFonts w:ascii="Tahoma" w:hAnsi="Tahoma" w:cs="Tahoma"/>
                <w:color w:val="000000"/>
                <w:sz w:val="18"/>
              </w:rPr>
              <w:t>pro ostatní plodiny:</w:t>
            </w:r>
            <w:r>
              <w:rPr>
                <w:rFonts w:ascii="Tahoma" w:hAnsi="Tahoma" w:cs="Tahoma"/>
                <w:color w:val="000000"/>
                <w:sz w:val="18"/>
                <w:szCs w:val="18"/>
              </w:rPr>
              <w:t xml:space="preserve">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413"/>
              <w:gridCol w:w="1920"/>
              <w:gridCol w:w="2310"/>
            </w:tblGrid>
            <w:tr w:rsidR="005D6498"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 xml:space="preserve">Minerální dusíkatá hnojiva </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 xml:space="preserve">Hnojiva s rychle uvolnitelným dusíkem </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Hnojiva s pomalu uvolnitelným dusíkem</w:t>
                  </w:r>
                </w:p>
              </w:tc>
            </w:tr>
            <w:tr w:rsidR="005D6498"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15.10. – 28.2.</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5.11. – 28.2.</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15.12. – 28.2.</w:t>
                  </w:r>
                  <w:r>
                    <w:rPr>
                      <w:rFonts w:ascii="Tahoma" w:hAnsi="Tahoma" w:cs="Tahoma"/>
                      <w:color w:val="000000"/>
                      <w:sz w:val="18"/>
                      <w:szCs w:val="18"/>
                    </w:rPr>
                    <w:br/>
                    <w:t>1.6. – 31.7. (pokud není hnojeno pro ozimou plodinu)</w:t>
                  </w:r>
                </w:p>
              </w:tc>
            </w:tr>
          </w:tbl>
          <w:p w:rsidR="005D6498" w:rsidRDefault="005D6498" w:rsidP="005D6498">
            <w:pPr>
              <w:widowControl w:val="0"/>
              <w:rPr>
                <w:rFonts w:ascii="Tahoma" w:hAnsi="Tahoma" w:cs="Tahoma"/>
                <w:color w:val="000000"/>
                <w:sz w:val="18"/>
                <w:szCs w:val="18"/>
              </w:rPr>
            </w:pPr>
            <w:r>
              <w:rPr>
                <w:rFonts w:ascii="Tahoma" w:hAnsi="Tahoma" w:cs="Tahoma"/>
                <w:i/>
                <w:iCs/>
                <w:color w:val="000000"/>
                <w:sz w:val="18"/>
                <w:szCs w:val="18"/>
              </w:rPr>
              <w:br/>
            </w:r>
            <w:r>
              <w:rPr>
                <w:rStyle w:val="Zdraznn"/>
                <w:rFonts w:ascii="Tahoma" w:hAnsi="Tahoma" w:cs="Tahoma"/>
                <w:color w:val="000000"/>
                <w:sz w:val="18"/>
                <w:szCs w:val="18"/>
              </w:rPr>
              <w:t xml:space="preserve">Poznámky: </w:t>
            </w:r>
          </w:p>
          <w:p w:rsidR="005D6498" w:rsidRDefault="005D6498" w:rsidP="00ED6201">
            <w:pPr>
              <w:widowControl w:val="0"/>
              <w:numPr>
                <w:ilvl w:val="0"/>
                <w:numId w:val="46"/>
              </w:numPr>
              <w:spacing w:after="0"/>
              <w:ind w:left="300"/>
              <w:rPr>
                <w:rFonts w:ascii="Tahoma" w:hAnsi="Tahoma" w:cs="Tahoma"/>
                <w:color w:val="000000"/>
                <w:sz w:val="18"/>
                <w:szCs w:val="18"/>
              </w:rPr>
            </w:pPr>
            <w:r>
              <w:rPr>
                <w:rStyle w:val="Zdraznn"/>
                <w:rFonts w:ascii="Tahoma" w:hAnsi="Tahoma" w:cs="Tahoma"/>
                <w:color w:val="000000"/>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Období zákazu hnojení mimo výše uvedená období platí také, jestliže je půda na zemědělském pozemku zaplavená, přesycená vodou, promrzlá nebo pokrytá sněhem, nelze na ní používat dusíkaté hnojivé látky, s výjimkou skliditelných rostlinných zbytků.</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B2603" w:rsidRDefault="005D6498" w:rsidP="005D6498">
            <w:pPr>
              <w:widowControl w:val="0"/>
              <w:rPr>
                <w:rFonts w:ascii="Tahoma" w:hAnsi="Tahoma" w:cs="Tahoma"/>
                <w:b/>
                <w:color w:val="000000"/>
                <w:sz w:val="18"/>
                <w:szCs w:val="18"/>
              </w:rPr>
            </w:pPr>
            <w:r w:rsidRPr="001B2603">
              <w:rPr>
                <w:rFonts w:ascii="Tahoma" w:hAnsi="Tahoma" w:cs="Tahoma"/>
                <w:b/>
                <w:color w:val="FF0000"/>
                <w:sz w:val="18"/>
                <w:szCs w:val="18"/>
              </w:rPr>
              <w:t>N514</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5D6498">
            <w:pPr>
              <w:widowControl w:val="0"/>
              <w:spacing w:after="240"/>
              <w:rPr>
                <w:rFonts w:ascii="Tahoma" w:hAnsi="Tahoma" w:cs="Tahoma"/>
                <w:color w:val="FF0000"/>
                <w:sz w:val="18"/>
                <w:szCs w:val="18"/>
              </w:rPr>
            </w:pPr>
            <w:r w:rsidRPr="00EF6EAC">
              <w:rPr>
                <w:rStyle w:val="Siln"/>
                <w:rFonts w:ascii="Tahoma" w:hAnsi="Tahoma" w:cs="Tahoma"/>
                <w:color w:val="FF0000"/>
                <w:sz w:val="18"/>
              </w:rPr>
              <w:t xml:space="preserve">Zákaz používání dusíkatých hnojivých látek </w:t>
            </w:r>
            <w:r w:rsidRPr="00EF6EAC">
              <w:rPr>
                <w:rFonts w:ascii="Tahoma" w:hAnsi="Tahoma" w:cs="Tahoma"/>
                <w:color w:val="FF0000"/>
                <w:sz w:val="18"/>
                <w:szCs w:val="18"/>
              </w:rPr>
              <w:t xml:space="preserve">(klimatický region </w:t>
            </w:r>
            <w:r>
              <w:rPr>
                <w:rFonts w:ascii="Tahoma" w:hAnsi="Tahoma" w:cs="Tahoma"/>
                <w:color w:val="FF0000"/>
                <w:sz w:val="18"/>
                <w:szCs w:val="18"/>
              </w:rPr>
              <w:t>8-9</w:t>
            </w:r>
            <w:r w:rsidRPr="00EF6EAC">
              <w:rPr>
                <w:rFonts w:ascii="Tahoma" w:hAnsi="Tahoma" w:cs="Tahoma"/>
                <w:color w:val="FF0000"/>
                <w:sz w:val="18"/>
                <w:szCs w:val="18"/>
              </w:rPr>
              <w:t xml:space="preserve">, sklonitost &gt;= 5 °) </w:t>
            </w:r>
            <w:r w:rsidRPr="00EF6EAC">
              <w:rPr>
                <w:rStyle w:val="Siln"/>
                <w:rFonts w:ascii="Tahoma" w:hAnsi="Tahoma" w:cs="Tahoma"/>
                <w:color w:val="FF0000"/>
                <w:sz w:val="18"/>
              </w:rPr>
              <w:t>platí pro veškeré plodiny a travní porosty v období:</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413"/>
              <w:gridCol w:w="1920"/>
              <w:gridCol w:w="2310"/>
            </w:tblGrid>
            <w:tr w:rsidR="005D6498" w:rsidRPr="00EF6EAC"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rPr>
                      <w:rFonts w:ascii="Tahoma" w:hAnsi="Tahoma" w:cs="Tahoma"/>
                      <w:color w:val="FF0000"/>
                      <w:sz w:val="18"/>
                      <w:szCs w:val="18"/>
                    </w:rPr>
                  </w:pPr>
                  <w:r w:rsidRPr="00EF6EAC">
                    <w:rPr>
                      <w:rFonts w:ascii="Tahoma" w:hAnsi="Tahoma" w:cs="Tahoma"/>
                      <w:color w:val="FF0000"/>
                      <w:sz w:val="18"/>
                      <w:szCs w:val="18"/>
                    </w:rPr>
                    <w:t xml:space="preserve">Minerální dusíkatá hnojiva </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rPr>
                      <w:rFonts w:ascii="Tahoma" w:hAnsi="Tahoma" w:cs="Tahoma"/>
                      <w:color w:val="FF0000"/>
                      <w:sz w:val="18"/>
                      <w:szCs w:val="18"/>
                    </w:rPr>
                  </w:pPr>
                  <w:r w:rsidRPr="00EF6EAC">
                    <w:rPr>
                      <w:rFonts w:ascii="Tahoma" w:hAnsi="Tahoma" w:cs="Tahoma"/>
                      <w:color w:val="FF0000"/>
                      <w:sz w:val="18"/>
                      <w:szCs w:val="18"/>
                    </w:rPr>
                    <w:t xml:space="preserve">Hnojiva s rychle uvolnitelným dusíkem </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rPr>
                      <w:rFonts w:ascii="Tahoma" w:hAnsi="Tahoma" w:cs="Tahoma"/>
                      <w:color w:val="FF0000"/>
                      <w:sz w:val="18"/>
                      <w:szCs w:val="18"/>
                    </w:rPr>
                  </w:pPr>
                  <w:r w:rsidRPr="00EF6EAC">
                    <w:rPr>
                      <w:rFonts w:ascii="Tahoma" w:hAnsi="Tahoma" w:cs="Tahoma"/>
                      <w:color w:val="FF0000"/>
                      <w:sz w:val="18"/>
                      <w:szCs w:val="18"/>
                    </w:rPr>
                    <w:t>Hnojiva s pomalu uvolnitelným dusíkem a upravené kaly</w:t>
                  </w:r>
                </w:p>
              </w:tc>
            </w:tr>
            <w:tr w:rsidR="005D6498" w:rsidRPr="00EF6EAC"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jc w:val="center"/>
                    <w:rPr>
                      <w:rFonts w:ascii="Tahoma" w:hAnsi="Tahoma" w:cs="Tahoma"/>
                      <w:color w:val="FF0000"/>
                      <w:sz w:val="18"/>
                      <w:szCs w:val="18"/>
                    </w:rPr>
                  </w:pPr>
                  <w:r>
                    <w:rPr>
                      <w:rFonts w:ascii="Tahoma" w:hAnsi="Tahoma" w:cs="Tahoma"/>
                      <w:color w:val="FF0000"/>
                      <w:sz w:val="18"/>
                      <w:szCs w:val="18"/>
                    </w:rPr>
                    <w:t>15.10</w:t>
                  </w:r>
                  <w:r w:rsidRPr="00EF6EAC">
                    <w:rPr>
                      <w:rFonts w:ascii="Tahoma" w:hAnsi="Tahoma" w:cs="Tahoma"/>
                      <w:color w:val="FF0000"/>
                      <w:sz w:val="18"/>
                      <w:szCs w:val="18"/>
                    </w:rPr>
                    <w:t>. – </w:t>
                  </w:r>
                  <w:r>
                    <w:rPr>
                      <w:rFonts w:ascii="Tahoma" w:hAnsi="Tahoma" w:cs="Tahoma"/>
                      <w:color w:val="FF0000"/>
                      <w:sz w:val="18"/>
                      <w:szCs w:val="18"/>
                    </w:rPr>
                    <w:t>28</w:t>
                  </w:r>
                  <w:r w:rsidRPr="00EF6EAC">
                    <w:rPr>
                      <w:rFonts w:ascii="Tahoma" w:hAnsi="Tahoma" w:cs="Tahoma"/>
                      <w:color w:val="FF0000"/>
                      <w:sz w:val="18"/>
                      <w:szCs w:val="18"/>
                    </w:rPr>
                    <w:t>.2.</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jc w:val="center"/>
                    <w:rPr>
                      <w:rFonts w:ascii="Tahoma" w:hAnsi="Tahoma" w:cs="Tahoma"/>
                      <w:color w:val="FF0000"/>
                      <w:sz w:val="18"/>
                      <w:szCs w:val="18"/>
                    </w:rPr>
                  </w:pPr>
                  <w:r w:rsidRPr="00EF6EAC">
                    <w:rPr>
                      <w:rFonts w:ascii="Tahoma" w:hAnsi="Tahoma" w:cs="Tahoma"/>
                      <w:color w:val="FF0000"/>
                      <w:sz w:val="18"/>
                      <w:szCs w:val="18"/>
                    </w:rPr>
                    <w:t>5.11. – </w:t>
                  </w:r>
                  <w:r>
                    <w:rPr>
                      <w:rFonts w:ascii="Tahoma" w:hAnsi="Tahoma" w:cs="Tahoma"/>
                      <w:color w:val="FF0000"/>
                      <w:sz w:val="18"/>
                      <w:szCs w:val="18"/>
                    </w:rPr>
                    <w:t>28</w:t>
                  </w:r>
                  <w:r w:rsidRPr="00EF6EAC">
                    <w:rPr>
                      <w:rFonts w:ascii="Tahoma" w:hAnsi="Tahoma" w:cs="Tahoma"/>
                      <w:color w:val="FF0000"/>
                      <w:sz w:val="18"/>
                      <w:szCs w:val="18"/>
                    </w:rPr>
                    <w:t>.2.</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EF6EAC" w:rsidRDefault="005D6498" w:rsidP="008C34CA">
                  <w:pPr>
                    <w:framePr w:hSpace="141" w:wrap="around" w:vAnchor="text" w:hAnchor="text" w:y="1"/>
                    <w:widowControl w:val="0"/>
                    <w:suppressOverlap/>
                    <w:jc w:val="center"/>
                    <w:rPr>
                      <w:rFonts w:ascii="Tahoma" w:hAnsi="Tahoma" w:cs="Tahoma"/>
                      <w:color w:val="FF0000"/>
                      <w:sz w:val="18"/>
                      <w:szCs w:val="18"/>
                    </w:rPr>
                  </w:pPr>
                  <w:r w:rsidRPr="00EF6EAC">
                    <w:rPr>
                      <w:rFonts w:ascii="Tahoma" w:hAnsi="Tahoma" w:cs="Tahoma"/>
                      <w:color w:val="FF0000"/>
                      <w:sz w:val="18"/>
                      <w:szCs w:val="18"/>
                    </w:rPr>
                    <w:t>15.12. – </w:t>
                  </w:r>
                  <w:r>
                    <w:rPr>
                      <w:rFonts w:ascii="Tahoma" w:hAnsi="Tahoma" w:cs="Tahoma"/>
                      <w:color w:val="FF0000"/>
                      <w:sz w:val="18"/>
                      <w:szCs w:val="18"/>
                    </w:rPr>
                    <w:t>28</w:t>
                  </w:r>
                  <w:r w:rsidRPr="00EF6EAC">
                    <w:rPr>
                      <w:rFonts w:ascii="Tahoma" w:hAnsi="Tahoma" w:cs="Tahoma"/>
                      <w:color w:val="FF0000"/>
                      <w:sz w:val="18"/>
                      <w:szCs w:val="18"/>
                    </w:rPr>
                    <w:t>.2.</w:t>
                  </w:r>
                  <w:r w:rsidRPr="00EF6EAC">
                    <w:rPr>
                      <w:rFonts w:ascii="Tahoma" w:hAnsi="Tahoma" w:cs="Tahoma"/>
                      <w:color w:val="FF0000"/>
                      <w:sz w:val="18"/>
                      <w:szCs w:val="18"/>
                    </w:rPr>
                    <w:br/>
                    <w:t>1.6. – 31.7. (pokud nenásleduje ozimá plodina nebo meziplodina)</w:t>
                  </w:r>
                </w:p>
              </w:tc>
            </w:tr>
          </w:tbl>
          <w:p w:rsidR="005D6498" w:rsidRPr="00EF6EAC" w:rsidRDefault="005D6498" w:rsidP="005D6498">
            <w:pPr>
              <w:widowControl w:val="0"/>
              <w:rPr>
                <w:rFonts w:ascii="Tahoma" w:hAnsi="Tahoma" w:cs="Tahoma"/>
                <w:color w:val="FF0000"/>
                <w:sz w:val="18"/>
                <w:szCs w:val="18"/>
              </w:rPr>
            </w:pPr>
            <w:r w:rsidRPr="00EF6EAC">
              <w:rPr>
                <w:rFonts w:ascii="Tahoma" w:hAnsi="Tahoma" w:cs="Tahoma"/>
                <w:color w:val="FF0000"/>
                <w:sz w:val="18"/>
                <w:szCs w:val="18"/>
              </w:rPr>
              <w:br/>
            </w:r>
            <w:r w:rsidRPr="00EF6EAC">
              <w:rPr>
                <w:rStyle w:val="Zdraznn"/>
                <w:rFonts w:ascii="Tahoma" w:hAnsi="Tahoma" w:cs="Tahoma"/>
                <w:color w:val="FF0000"/>
                <w:sz w:val="18"/>
                <w:szCs w:val="18"/>
              </w:rPr>
              <w:t xml:space="preserve">Poznámky: </w:t>
            </w:r>
          </w:p>
          <w:p w:rsidR="005D6498" w:rsidRPr="00EF6EAC" w:rsidRDefault="005D6498" w:rsidP="00ED6201">
            <w:pPr>
              <w:widowControl w:val="0"/>
              <w:numPr>
                <w:ilvl w:val="0"/>
                <w:numId w:val="44"/>
              </w:numPr>
              <w:spacing w:after="0"/>
              <w:ind w:left="300"/>
              <w:rPr>
                <w:rStyle w:val="Zdraznn"/>
                <w:rFonts w:ascii="Tahoma" w:hAnsi="Tahoma" w:cs="Tahoma"/>
                <w:i w:val="0"/>
                <w:iCs w:val="0"/>
                <w:color w:val="FF0000"/>
                <w:sz w:val="18"/>
                <w:szCs w:val="18"/>
              </w:rPr>
            </w:pPr>
            <w:r w:rsidRPr="00EF6EAC">
              <w:rPr>
                <w:rStyle w:val="Zdraznn"/>
                <w:rFonts w:ascii="Tahoma" w:hAnsi="Tahoma" w:cs="Tahoma"/>
                <w:color w:val="FF0000"/>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Pr="00EF6EAC" w:rsidRDefault="005D6498" w:rsidP="00ED6201">
            <w:pPr>
              <w:widowControl w:val="0"/>
              <w:numPr>
                <w:ilvl w:val="0"/>
                <w:numId w:val="44"/>
              </w:numPr>
              <w:spacing w:after="0"/>
              <w:ind w:left="300"/>
              <w:rPr>
                <w:rStyle w:val="Zdraznn"/>
                <w:rFonts w:ascii="Tahoma" w:hAnsi="Tahoma" w:cs="Tahoma"/>
                <w:color w:val="FF0000"/>
                <w:sz w:val="18"/>
                <w:szCs w:val="18"/>
              </w:rPr>
            </w:pPr>
            <w:r w:rsidRPr="00EF6EAC">
              <w:rPr>
                <w:rStyle w:val="Zdraznn"/>
                <w:rFonts w:ascii="Tahoma" w:hAnsi="Tahoma" w:cs="Tahoma"/>
                <w:color w:val="FF0000"/>
                <w:sz w:val="18"/>
                <w:szCs w:val="18"/>
              </w:rPr>
              <w:t>Období zákazu hnojení se nevztahuje na hnojiva použitá k ozimým plodinám v aplikační dávce obsahující nejvýše 5 kg N/ha.</w:t>
            </w:r>
          </w:p>
          <w:p w:rsidR="005D6498" w:rsidRPr="0030402F" w:rsidRDefault="005D6498" w:rsidP="005D6498">
            <w:pPr>
              <w:pStyle w:val="Odstavecseseznamem"/>
              <w:widowControl w:val="0"/>
              <w:numPr>
                <w:ilvl w:val="0"/>
                <w:numId w:val="59"/>
              </w:numPr>
              <w:spacing w:after="240"/>
              <w:rPr>
                <w:rFonts w:ascii="Tahoma" w:hAnsi="Tahoma" w:cs="Tahoma"/>
                <w:color w:val="000000"/>
                <w:sz w:val="18"/>
                <w:szCs w:val="18"/>
              </w:rPr>
            </w:pPr>
            <w:r w:rsidRPr="00251DC4">
              <w:rPr>
                <w:rStyle w:val="Zdraznn"/>
                <w:rFonts w:ascii="Tahoma" w:hAnsi="Tahoma" w:cs="Tahoma"/>
                <w:color w:val="FF0000"/>
                <w:sz w:val="18"/>
                <w:szCs w:val="18"/>
              </w:rPr>
              <w:t xml:space="preserve">Období zákazu hnojení mimo výše uvedená období platí také, jestliže je půda na zemědělském pozemku zaplavená, přesycená vodou, promrzlá nebo pokrytá sněhem, nelze na ní používat dusíkaté hnojivé látky, s výjimkou skliditelných rostlinných </w:t>
            </w:r>
            <w:r>
              <w:rPr>
                <w:rStyle w:val="Zdraznn"/>
                <w:rFonts w:ascii="Tahoma" w:hAnsi="Tahoma" w:cs="Tahoma"/>
                <w:color w:val="FF0000"/>
                <w:sz w:val="18"/>
                <w:szCs w:val="18"/>
              </w:rPr>
              <w:t>zbytků.</w:t>
            </w:r>
          </w:p>
          <w:p w:rsidR="005D6498" w:rsidRPr="001421E3" w:rsidRDefault="005D6498" w:rsidP="005D6498">
            <w:pPr>
              <w:widowControl w:val="0"/>
              <w:spacing w:after="240"/>
              <w:rPr>
                <w:rFonts w:ascii="Tahoma" w:hAnsi="Tahoma" w:cs="Tahoma"/>
                <w:color w:val="00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FF0000"/>
                <w:sz w:val="18"/>
                <w:szCs w:val="18"/>
              </w:rPr>
            </w:pPr>
            <w:r w:rsidRPr="005276EA">
              <w:rPr>
                <w:rFonts w:ascii="Tahoma" w:hAnsi="Tahoma" w:cs="Tahoma"/>
                <w:color w:val="FF0000"/>
                <w:sz w:val="18"/>
                <w:szCs w:val="18"/>
              </w:rPr>
              <w:t xml:space="preserve">ZOD </w:t>
            </w:r>
            <w:r>
              <w:rPr>
                <w:rFonts w:ascii="Tahoma" w:hAnsi="Tahoma" w:cs="Tahoma"/>
                <w:color w:val="FF0000"/>
                <w:sz w:val="18"/>
                <w:szCs w:val="18"/>
              </w:rPr>
              <w:t>nebo je</w:t>
            </w:r>
            <w:r w:rsidRPr="00542761">
              <w:rPr>
                <w:rFonts w:ascii="Tahoma" w:hAnsi="Tahoma" w:cs="Tahoma"/>
                <w:color w:val="FF0000"/>
                <w:sz w:val="18"/>
                <w:szCs w:val="18"/>
              </w:rPr>
              <w:t xml:space="preserve"> AEO uživatel</w:t>
            </w:r>
            <w:r w:rsidRPr="005276EA">
              <w:rPr>
                <w:rFonts w:ascii="Tahoma" w:hAnsi="Tahoma" w:cs="Tahoma"/>
                <w:color w:val="FF0000"/>
                <w:sz w:val="18"/>
                <w:szCs w:val="18"/>
              </w:rPr>
              <w:t>, T,G,R, KR 8-9, sklonitost &gt;= 5 °</w:t>
            </w:r>
          </w:p>
          <w:p w:rsidR="005D6498" w:rsidRDefault="005D6498" w:rsidP="005D6498">
            <w:pPr>
              <w:widowControl w:val="0"/>
              <w:rPr>
                <w:rFonts w:ascii="Tahoma" w:hAnsi="Tahoma" w:cs="Tahoma"/>
                <w:color w:val="FF0000"/>
                <w:sz w:val="18"/>
                <w:szCs w:val="18"/>
              </w:rPr>
            </w:pPr>
          </w:p>
          <w:p w:rsidR="005D6498" w:rsidRDefault="005D6498" w:rsidP="005D6498">
            <w:pPr>
              <w:widowControl w:val="0"/>
              <w:rPr>
                <w:rFonts w:ascii="Tahoma" w:hAnsi="Tahoma" w:cs="Tahoma"/>
                <w:color w:val="000000"/>
                <w:sz w:val="18"/>
                <w:szCs w:val="18"/>
              </w:rPr>
            </w:pPr>
            <w:r>
              <w:rPr>
                <w:rFonts w:ascii="Tahoma" w:hAnsi="Tahoma" w:cs="Tahoma"/>
                <w:color w:val="FF0000"/>
                <w:sz w:val="18"/>
                <w:szCs w:val="18"/>
              </w:rPr>
              <w:t>V případě DPB mimo ZOD a nejedná se o AEO uživatele, použije se text N5014</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N14</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spacing w:after="24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 Zákaz používání dusíkatých hnojivých látek </w:t>
            </w:r>
            <w:r>
              <w:rPr>
                <w:rFonts w:ascii="Tahoma" w:hAnsi="Tahoma" w:cs="Tahoma"/>
                <w:color w:val="000000"/>
                <w:sz w:val="18"/>
                <w:szCs w:val="18"/>
              </w:rPr>
              <w:t xml:space="preserve">(klimatický region 6-9, sklonitost &gt;= 5 °) </w:t>
            </w:r>
            <w:r>
              <w:rPr>
                <w:rStyle w:val="Siln"/>
                <w:rFonts w:ascii="Tahoma" w:hAnsi="Tahoma" w:cs="Tahoma"/>
                <w:color w:val="000000"/>
                <w:sz w:val="18"/>
              </w:rPr>
              <w:t>platí pro veškeré</w:t>
            </w:r>
            <w:r>
              <w:rPr>
                <w:rFonts w:ascii="Tahoma" w:hAnsi="Tahoma" w:cs="Tahoma"/>
                <w:color w:val="000000"/>
                <w:sz w:val="18"/>
                <w:szCs w:val="18"/>
              </w:rPr>
              <w:t xml:space="preserve"> </w:t>
            </w:r>
            <w:r>
              <w:rPr>
                <w:rStyle w:val="Siln"/>
                <w:rFonts w:ascii="Tahoma" w:hAnsi="Tahoma" w:cs="Tahoma"/>
                <w:color w:val="000000"/>
                <w:sz w:val="18"/>
              </w:rPr>
              <w:t>plodiny a travní porosty v období</w:t>
            </w:r>
            <w:r>
              <w:rPr>
                <w:rFonts w:ascii="Tahoma" w:hAnsi="Tahoma" w:cs="Tahoma"/>
                <w:color w:val="000000"/>
                <w:sz w:val="18"/>
                <w:szCs w:val="18"/>
              </w:rPr>
              <w:t>:</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413"/>
              <w:gridCol w:w="1920"/>
              <w:gridCol w:w="2310"/>
            </w:tblGrid>
            <w:tr w:rsidR="005D6498"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 xml:space="preserve">Minerální dusíkatá hnojiva </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 xml:space="preserve">Hnojiva s rychle uvolnitelným dusíkem </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Hnojiva s pomalu uvolnitelným dusíkem</w:t>
                  </w:r>
                </w:p>
              </w:tc>
            </w:tr>
            <w:tr w:rsidR="005D6498" w:rsidTr="005D6498">
              <w:trPr>
                <w:tblCellSpacing w:w="0" w:type="dxa"/>
              </w:trPr>
              <w:tc>
                <w:tcPr>
                  <w:tcW w:w="141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15.10. – 28.2.</w:t>
                  </w:r>
                </w:p>
              </w:tc>
              <w:tc>
                <w:tcPr>
                  <w:tcW w:w="192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5.11. – 28.2.</w:t>
                  </w:r>
                </w:p>
              </w:tc>
              <w:tc>
                <w:tcPr>
                  <w:tcW w:w="231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center"/>
                    <w:rPr>
                      <w:rFonts w:ascii="Tahoma" w:hAnsi="Tahoma" w:cs="Tahoma"/>
                      <w:color w:val="000000"/>
                      <w:sz w:val="18"/>
                      <w:szCs w:val="18"/>
                    </w:rPr>
                  </w:pPr>
                  <w:r>
                    <w:rPr>
                      <w:rFonts w:ascii="Tahoma" w:hAnsi="Tahoma" w:cs="Tahoma"/>
                      <w:color w:val="000000"/>
                      <w:sz w:val="18"/>
                      <w:szCs w:val="18"/>
                    </w:rPr>
                    <w:t>15.12. – 28.2.</w:t>
                  </w:r>
                  <w:r>
                    <w:rPr>
                      <w:rFonts w:ascii="Tahoma" w:hAnsi="Tahoma" w:cs="Tahoma"/>
                      <w:color w:val="000000"/>
                      <w:sz w:val="18"/>
                      <w:szCs w:val="18"/>
                    </w:rPr>
                    <w:br/>
                    <w:t>1.6. – 31.7. (pokud není hnojeno pro ozimou plodinu)</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Style w:val="Zdraznn"/>
                <w:rFonts w:ascii="Tahoma" w:hAnsi="Tahoma" w:cs="Tahoma"/>
                <w:color w:val="000000"/>
                <w:sz w:val="18"/>
                <w:szCs w:val="18"/>
              </w:rPr>
              <w:t xml:space="preserve">Poznámky: </w:t>
            </w:r>
          </w:p>
          <w:p w:rsidR="005D6498" w:rsidRDefault="005D6498" w:rsidP="00ED6201">
            <w:pPr>
              <w:widowControl w:val="0"/>
              <w:numPr>
                <w:ilvl w:val="0"/>
                <w:numId w:val="47"/>
              </w:numPr>
              <w:spacing w:after="0"/>
              <w:ind w:left="300"/>
              <w:rPr>
                <w:rFonts w:ascii="Tahoma" w:hAnsi="Tahoma" w:cs="Tahoma"/>
                <w:color w:val="000000"/>
                <w:sz w:val="18"/>
                <w:szCs w:val="18"/>
              </w:rPr>
            </w:pPr>
            <w:r>
              <w:rPr>
                <w:rStyle w:val="Zdraznn"/>
                <w:rFonts w:ascii="Tahoma" w:hAnsi="Tahoma" w:cs="Tahoma"/>
                <w:color w:val="000000"/>
                <w:sz w:val="18"/>
                <w:szCs w:val="18"/>
              </w:rPr>
              <w:t>Období zákazu hnojení se nevztahuje na výkaly a moč zanechané hospodářskými zvířaty při pastvě nebo při jejich jiném pobytu na zemědělském pozemku a na hnojení ploch ve sklenících, fóliovnících nebo pařeništích.</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Období zákazu hnojení mimo výše uvedená období platí také, jestliže je půda na zemědělském pozemku zaplavená, přesycená vodou, promrzlá nebo pokrytá sněhem, nelze na ní používat dusíkaté hnojivé látky, s výjimkou skliditelných rostlinných zbytků.</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D31EC" w:rsidRDefault="005D6498" w:rsidP="005D6498">
            <w:pPr>
              <w:widowControl w:val="0"/>
              <w:rPr>
                <w:rFonts w:ascii="Tahoma" w:hAnsi="Tahoma" w:cs="Tahoma"/>
                <w:b/>
                <w:color w:val="FF0000"/>
                <w:sz w:val="18"/>
                <w:szCs w:val="18"/>
              </w:rPr>
            </w:pPr>
            <w:r w:rsidRPr="002D31EC">
              <w:rPr>
                <w:rFonts w:ascii="Tahoma" w:hAnsi="Tahoma" w:cs="Tahoma"/>
                <w:b/>
                <w:color w:val="FF0000"/>
                <w:sz w:val="18"/>
                <w:szCs w:val="18"/>
              </w:rPr>
              <w:t>O511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D31EC" w:rsidRDefault="005D6498" w:rsidP="005D6498">
            <w:pPr>
              <w:widowControl w:val="0"/>
              <w:rPr>
                <w:rFonts w:ascii="Tahoma" w:hAnsi="Tahoma" w:cs="Tahoma"/>
                <w:color w:val="FF0000"/>
                <w:sz w:val="18"/>
                <w:szCs w:val="18"/>
              </w:rPr>
            </w:pPr>
            <w:r w:rsidRPr="002D31EC">
              <w:rPr>
                <w:rFonts w:ascii="Tahoma" w:hAnsi="Tahoma" w:cs="Tahoma"/>
                <w:color w:val="FF0000"/>
                <w:sz w:val="18"/>
                <w:szCs w:val="18"/>
              </w:rPr>
              <w:t xml:space="preserve">Na střídání plodin </w:t>
            </w:r>
            <w:r w:rsidRPr="002D31EC">
              <w:rPr>
                <w:rFonts w:ascii="Tahoma" w:hAnsi="Tahoma" w:cs="Tahoma"/>
                <w:b/>
                <w:bCs/>
                <w:color w:val="FF0000"/>
                <w:sz w:val="18"/>
                <w:szCs w:val="18"/>
              </w:rPr>
              <w:t>není žádný požadavek</w:t>
            </w:r>
            <w:r w:rsidRPr="002D31EC">
              <w:rPr>
                <w:rFonts w:ascii="Tahoma" w:hAnsi="Tahoma" w:cs="Tahoma"/>
                <w:color w:val="FF0000"/>
                <w:sz w:val="18"/>
                <w:szCs w:val="18"/>
              </w:rPr>
              <w:t>.</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D31EC" w:rsidRDefault="005D6498" w:rsidP="005D6498">
            <w:pPr>
              <w:widowControl w:val="0"/>
              <w:rPr>
                <w:rFonts w:ascii="Tahoma" w:hAnsi="Tahoma" w:cs="Tahoma"/>
                <w:color w:val="FF0000"/>
                <w:sz w:val="18"/>
                <w:szCs w:val="18"/>
              </w:rPr>
            </w:pPr>
            <w:r w:rsidRPr="002D31EC">
              <w:rPr>
                <w:rFonts w:ascii="Tahoma" w:hAnsi="Tahoma" w:cs="Tahoma"/>
                <w:color w:val="FF0000"/>
                <w:sz w:val="18"/>
                <w:szCs w:val="18"/>
              </w:rPr>
              <w:t>DPB mimo ZOD, všechny kultury, sklonitost pod 4 °</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011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Na střídání plodin </w:t>
            </w:r>
            <w:r>
              <w:rPr>
                <w:rFonts w:ascii="Tahoma" w:hAnsi="Tahoma" w:cs="Tahoma"/>
                <w:b/>
                <w:bCs/>
                <w:color w:val="000000"/>
                <w:sz w:val="18"/>
                <w:szCs w:val="18"/>
              </w:rPr>
              <w:t>není žádný požadavek</w:t>
            </w:r>
            <w:r>
              <w:rPr>
                <w:rFonts w:ascii="Tahoma" w:hAnsi="Tahoma" w:cs="Tahoma"/>
                <w:color w:val="000000"/>
                <w:sz w:val="18"/>
                <w:szCs w:val="18"/>
              </w:rPr>
              <w: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276EA" w:rsidRDefault="005D6498" w:rsidP="005D6498">
            <w:pPr>
              <w:widowControl w:val="0"/>
              <w:rPr>
                <w:rFonts w:ascii="Tahoma" w:hAnsi="Tahoma" w:cs="Tahoma"/>
                <w:b/>
                <w:color w:val="000000"/>
                <w:sz w:val="18"/>
                <w:szCs w:val="18"/>
              </w:rPr>
            </w:pPr>
            <w:r w:rsidRPr="005276EA">
              <w:rPr>
                <w:rFonts w:ascii="Tahoma" w:hAnsi="Tahoma" w:cs="Tahoma"/>
                <w:b/>
                <w:color w:val="FF0000"/>
                <w:sz w:val="18"/>
                <w:szCs w:val="18"/>
              </w:rPr>
              <w:t>O</w:t>
            </w:r>
            <w:r>
              <w:rPr>
                <w:rFonts w:ascii="Tahoma" w:hAnsi="Tahoma" w:cs="Tahoma"/>
                <w:b/>
                <w:color w:val="FF0000"/>
                <w:sz w:val="18"/>
                <w:szCs w:val="18"/>
              </w:rPr>
              <w:t>5</w:t>
            </w:r>
            <w:r w:rsidRPr="005276EA">
              <w:rPr>
                <w:rFonts w:ascii="Tahoma" w:hAnsi="Tahoma" w:cs="Tahoma"/>
                <w:b/>
                <w:color w:val="FF0000"/>
                <w:sz w:val="18"/>
                <w:szCs w:val="18"/>
              </w:rPr>
              <w:t>12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276EA" w:rsidRDefault="005D6498" w:rsidP="005D6498">
            <w:pPr>
              <w:widowControl w:val="0"/>
              <w:rPr>
                <w:rFonts w:ascii="Tahoma" w:hAnsi="Tahoma" w:cs="Tahoma"/>
                <w:color w:val="FF0000"/>
                <w:sz w:val="18"/>
                <w:szCs w:val="18"/>
              </w:rPr>
            </w:pPr>
            <w:r w:rsidRPr="005276EA">
              <w:rPr>
                <w:rStyle w:val="Zdraznn"/>
                <w:rFonts w:ascii="Tahoma" w:hAnsi="Tahoma" w:cs="Tahoma"/>
                <w:color w:val="FF0000"/>
                <w:sz w:val="18"/>
                <w:szCs w:val="18"/>
              </w:rPr>
              <w:t xml:space="preserve">(DZEZ 4) </w:t>
            </w:r>
            <w:r w:rsidRPr="005276EA">
              <w:rPr>
                <w:rFonts w:ascii="Tahoma" w:hAnsi="Tahoma" w:cs="Tahoma"/>
                <w:color w:val="FF0000"/>
                <w:sz w:val="18"/>
                <w:szCs w:val="18"/>
              </w:rPr>
              <w:br/>
              <w:t xml:space="preserve">Žadatel na ploše dílu půdního bloku s druhem </w:t>
            </w:r>
            <w:r w:rsidRPr="005276EA">
              <w:rPr>
                <w:rStyle w:val="Siln"/>
                <w:rFonts w:ascii="Tahoma" w:hAnsi="Tahoma" w:cs="Tahoma"/>
                <w:color w:val="FF0000"/>
                <w:sz w:val="18"/>
              </w:rPr>
              <w:t>zemědělské kultury standardní orná půda</w:t>
            </w:r>
            <w:r w:rsidRPr="005276EA">
              <w:rPr>
                <w:rFonts w:ascii="Tahoma" w:hAnsi="Tahoma" w:cs="Tahoma"/>
                <w:color w:val="FF0000"/>
                <w:sz w:val="18"/>
                <w:szCs w:val="18"/>
              </w:rPr>
              <w:t>, jehož průměrná sklonitost přesahuje 4 stupně, zajistí po sklizni plodiny založení porostu ozimé plodiny nebo víceleté pícniny, nebo uplatní alespoň jedno z níže uvedených opatření:</w:t>
            </w:r>
          </w:p>
          <w:p w:rsidR="005D6498" w:rsidRPr="005276EA" w:rsidRDefault="005D6498" w:rsidP="00ED6201">
            <w:pPr>
              <w:widowControl w:val="0"/>
              <w:numPr>
                <w:ilvl w:val="0"/>
                <w:numId w:val="48"/>
              </w:numPr>
              <w:spacing w:after="0"/>
              <w:rPr>
                <w:rFonts w:ascii="Tahoma" w:hAnsi="Tahoma" w:cs="Tahoma"/>
                <w:color w:val="FF0000"/>
                <w:sz w:val="18"/>
                <w:szCs w:val="18"/>
              </w:rPr>
            </w:pPr>
            <w:r w:rsidRPr="005276EA">
              <w:rPr>
                <w:rFonts w:ascii="Tahoma" w:hAnsi="Tahoma" w:cs="Tahoma"/>
                <w:color w:val="FF0000"/>
                <w:sz w:val="18"/>
                <w:szCs w:val="18"/>
              </w:rPr>
              <w:t>ponechání strniště sklizené plodiny na dílu půdního bloku do založení porostu následné jarní plodiny,</w:t>
            </w:r>
          </w:p>
          <w:p w:rsidR="005D6498" w:rsidRPr="005276EA" w:rsidRDefault="005D6498" w:rsidP="00ED6201">
            <w:pPr>
              <w:widowControl w:val="0"/>
              <w:numPr>
                <w:ilvl w:val="0"/>
                <w:numId w:val="48"/>
              </w:numPr>
              <w:spacing w:after="0"/>
              <w:rPr>
                <w:rFonts w:ascii="Tahoma" w:hAnsi="Tahoma" w:cs="Tahoma"/>
                <w:color w:val="FF0000"/>
                <w:sz w:val="18"/>
                <w:szCs w:val="18"/>
              </w:rPr>
            </w:pPr>
            <w:r w:rsidRPr="005276EA">
              <w:rPr>
                <w:rFonts w:ascii="Tahoma" w:hAnsi="Tahoma" w:cs="Tahoma"/>
                <w:color w:val="FF0000"/>
                <w:sz w:val="18"/>
                <w:szCs w:val="18"/>
              </w:rPr>
              <w:t>podmítnutí strniště sklizené plodiny a jeho ponechání bez orby až do založení porostu následné jarní plodiny,</w:t>
            </w:r>
          </w:p>
          <w:p w:rsidR="005D6498" w:rsidRPr="005276EA" w:rsidRDefault="005D6498" w:rsidP="00ED6201">
            <w:pPr>
              <w:widowControl w:val="0"/>
              <w:numPr>
                <w:ilvl w:val="0"/>
                <w:numId w:val="48"/>
              </w:numPr>
              <w:spacing w:after="0"/>
              <w:rPr>
                <w:rFonts w:ascii="Tahoma" w:hAnsi="Tahoma" w:cs="Tahoma"/>
                <w:color w:val="FF0000"/>
                <w:sz w:val="18"/>
                <w:szCs w:val="18"/>
              </w:rPr>
            </w:pPr>
            <w:r w:rsidRPr="005276EA">
              <w:rPr>
                <w:rFonts w:ascii="Tahoma" w:hAnsi="Tahoma" w:cs="Tahoma"/>
                <w:color w:val="FF0000"/>
                <w:sz w:val="18"/>
                <w:szCs w:val="18"/>
              </w:rPr>
              <w:t>ponechání půdy po pásovém zpracování do založení porostu následné jarní plodiny, nebo</w:t>
            </w:r>
          </w:p>
          <w:p w:rsidR="005D6498" w:rsidRPr="005276EA" w:rsidRDefault="005D6498" w:rsidP="00ED6201">
            <w:pPr>
              <w:widowControl w:val="0"/>
              <w:numPr>
                <w:ilvl w:val="0"/>
                <w:numId w:val="48"/>
              </w:numPr>
              <w:spacing w:after="0"/>
              <w:rPr>
                <w:rFonts w:ascii="Tahoma" w:hAnsi="Tahoma" w:cs="Tahoma"/>
                <w:color w:val="FF0000"/>
                <w:sz w:val="18"/>
                <w:szCs w:val="18"/>
              </w:rPr>
            </w:pPr>
            <w:r w:rsidRPr="005276EA">
              <w:rPr>
                <w:rFonts w:ascii="Tahoma" w:hAnsi="Tahoma" w:cs="Tahoma"/>
                <w:color w:val="FF0000"/>
                <w:sz w:val="18"/>
                <w:szCs w:val="18"/>
              </w:rPr>
              <w:t>osetí dílu půdního bloku nejpozději do 20. září meziplodinou a zachování souvislého porostu meziplodiny nejméně do 31. října.</w:t>
            </w:r>
          </w:p>
          <w:p w:rsidR="005D6498" w:rsidRPr="005276EA" w:rsidRDefault="005D6498" w:rsidP="005D6498">
            <w:pPr>
              <w:widowControl w:val="0"/>
              <w:rPr>
                <w:rFonts w:ascii="Tahoma" w:hAnsi="Tahoma" w:cs="Tahoma"/>
                <w:color w:val="FF0000"/>
                <w:sz w:val="18"/>
                <w:szCs w:val="18"/>
              </w:rPr>
            </w:pPr>
            <w:r w:rsidRPr="005276EA">
              <w:rPr>
                <w:rFonts w:ascii="Tahoma" w:hAnsi="Tahoma" w:cs="Tahoma"/>
                <w:color w:val="FF0000"/>
                <w:sz w:val="18"/>
                <w:szCs w:val="18"/>
              </w:rPr>
              <w:t>Tato opatření se neuplatní v případě, kdy je v rámci agrotechnického postupu provedeno zapravení tuhých statkových hnojiv, s výjimkou hnojiv z chovu drůbeže, nebo kompostu v minimální dávce 25 tun na hektar. Při plnění podmínky zapravením ponechaných produktů při pěstování rostlin, například slámy, není podle zákona o hnojivech stanovena minimální dávka.</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sidRPr="005276EA">
              <w:rPr>
                <w:rFonts w:ascii="Tahoma" w:hAnsi="Tahoma" w:cs="Tahoma"/>
                <w:color w:val="FF0000"/>
                <w:sz w:val="18"/>
                <w:szCs w:val="18"/>
              </w:rPr>
              <w:t>DPB mimo ZOD, R, sklonitost nad 4 °</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O12</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 xml:space="preserve">DZEZ 4) </w:t>
            </w:r>
            <w:r>
              <w:rPr>
                <w:rFonts w:ascii="Tahoma" w:hAnsi="Tahoma" w:cs="Tahoma"/>
                <w:color w:val="000000"/>
                <w:sz w:val="18"/>
                <w:szCs w:val="18"/>
              </w:rPr>
              <w:br/>
              <w:t xml:space="preserve">Žadatel na ploše dílu půdního bloku s druhem </w:t>
            </w:r>
            <w:r>
              <w:rPr>
                <w:rStyle w:val="Siln"/>
                <w:rFonts w:ascii="Tahoma" w:hAnsi="Tahoma" w:cs="Tahoma"/>
                <w:color w:val="000000"/>
                <w:sz w:val="18"/>
              </w:rPr>
              <w:t>zemědělské kultury standardní orná půda</w:t>
            </w:r>
            <w:r>
              <w:rPr>
                <w:rFonts w:ascii="Tahoma" w:hAnsi="Tahoma" w:cs="Tahoma"/>
                <w:color w:val="000000"/>
                <w:sz w:val="18"/>
                <w:szCs w:val="18"/>
              </w:rPr>
              <w:t>, jehož průměrná sklonitost přesahuje 4 stupně, zajistí po sklizni plodiny založení porostu ozimé plodiny nebo víceleté pícniny, nebo uplatní alespoň jedno z níže uvedených opatření:</w:t>
            </w:r>
          </w:p>
          <w:p w:rsidR="005D6498" w:rsidRPr="005276EA" w:rsidRDefault="005D6498" w:rsidP="00ED6201">
            <w:pPr>
              <w:widowControl w:val="0"/>
              <w:numPr>
                <w:ilvl w:val="0"/>
                <w:numId w:val="60"/>
              </w:numPr>
              <w:spacing w:after="0"/>
              <w:rPr>
                <w:rFonts w:ascii="Tahoma" w:hAnsi="Tahoma" w:cs="Tahoma"/>
                <w:color w:val="000000"/>
                <w:sz w:val="18"/>
                <w:szCs w:val="18"/>
              </w:rPr>
            </w:pPr>
            <w:r w:rsidRPr="005276EA">
              <w:rPr>
                <w:rFonts w:ascii="Tahoma" w:hAnsi="Tahoma" w:cs="Tahoma"/>
                <w:color w:val="000000"/>
                <w:sz w:val="18"/>
                <w:szCs w:val="18"/>
              </w:rPr>
              <w:t>ponechání strniště sklizené plodiny na dílu půdního bloku do založení porostu následné jarní plodiny,</w:t>
            </w:r>
          </w:p>
          <w:p w:rsidR="005D6498" w:rsidRPr="005276EA" w:rsidRDefault="005D6498" w:rsidP="00ED6201">
            <w:pPr>
              <w:widowControl w:val="0"/>
              <w:numPr>
                <w:ilvl w:val="0"/>
                <w:numId w:val="60"/>
              </w:numPr>
              <w:spacing w:after="0"/>
              <w:rPr>
                <w:rFonts w:ascii="Tahoma" w:hAnsi="Tahoma" w:cs="Tahoma"/>
                <w:color w:val="000000"/>
                <w:sz w:val="18"/>
                <w:szCs w:val="18"/>
              </w:rPr>
            </w:pPr>
            <w:r w:rsidRPr="005276EA">
              <w:rPr>
                <w:rFonts w:ascii="Tahoma" w:hAnsi="Tahoma" w:cs="Tahoma"/>
                <w:color w:val="000000"/>
                <w:sz w:val="18"/>
                <w:szCs w:val="18"/>
              </w:rPr>
              <w:t>podmítnutí strniště sklizené plodiny a jeho ponechání bez orby až do založení porostu následné jarní plodiny,</w:t>
            </w:r>
          </w:p>
          <w:p w:rsidR="005D6498" w:rsidRPr="005276EA" w:rsidRDefault="005D6498" w:rsidP="00ED6201">
            <w:pPr>
              <w:widowControl w:val="0"/>
              <w:numPr>
                <w:ilvl w:val="0"/>
                <w:numId w:val="60"/>
              </w:numPr>
              <w:spacing w:after="0"/>
              <w:rPr>
                <w:rFonts w:ascii="Tahoma" w:hAnsi="Tahoma" w:cs="Tahoma"/>
                <w:color w:val="000000"/>
                <w:sz w:val="18"/>
                <w:szCs w:val="18"/>
              </w:rPr>
            </w:pPr>
            <w:r w:rsidRPr="005276EA">
              <w:rPr>
                <w:rFonts w:ascii="Tahoma" w:hAnsi="Tahoma" w:cs="Tahoma"/>
                <w:color w:val="000000"/>
                <w:sz w:val="18"/>
                <w:szCs w:val="18"/>
              </w:rPr>
              <w:t>ponechání půdy po pásovém zpracování do založení porostu následné jarní plodiny, nebo</w:t>
            </w:r>
          </w:p>
          <w:p w:rsidR="005D6498" w:rsidRDefault="005D6498" w:rsidP="00ED6201">
            <w:pPr>
              <w:widowControl w:val="0"/>
              <w:numPr>
                <w:ilvl w:val="0"/>
                <w:numId w:val="60"/>
              </w:numPr>
              <w:spacing w:after="0"/>
              <w:rPr>
                <w:rFonts w:ascii="Tahoma" w:hAnsi="Tahoma" w:cs="Tahoma"/>
                <w:color w:val="000000"/>
                <w:sz w:val="18"/>
                <w:szCs w:val="18"/>
              </w:rPr>
            </w:pPr>
            <w:r w:rsidRPr="005276EA">
              <w:rPr>
                <w:rFonts w:ascii="Tahoma" w:hAnsi="Tahoma" w:cs="Tahoma"/>
                <w:color w:val="000000"/>
                <w:sz w:val="18"/>
                <w:szCs w:val="18"/>
              </w:rPr>
              <w:t>osetí dílu půdního bloku nejpozději do 20. září meziplodinou a zachování souvislého porostu meziplodiny nejméně do 31. října.</w:t>
            </w:r>
          </w:p>
          <w:p w:rsidR="005D6498" w:rsidRDefault="005D6498" w:rsidP="005D6498">
            <w:pPr>
              <w:widowControl w:val="0"/>
              <w:rPr>
                <w:rFonts w:ascii="Tahoma" w:hAnsi="Tahoma" w:cs="Tahoma"/>
                <w:color w:val="000000"/>
                <w:sz w:val="18"/>
                <w:szCs w:val="18"/>
              </w:rPr>
            </w:pPr>
            <w:r w:rsidRPr="005276EA">
              <w:rPr>
                <w:rFonts w:ascii="Tahoma" w:hAnsi="Tahoma" w:cs="Tahoma"/>
                <w:color w:val="000000"/>
                <w:sz w:val="18"/>
                <w:szCs w:val="18"/>
              </w:rPr>
              <w:t>Tato opatření se neuplatní v případě, kdy je v rámci agrotechnického postupu provedeno zapravení tuhých statkových hnojiv, s výjimkou hnojiv z chovu drůbeže, nebo kompostu v minimální dávce 25 tun na hektar. Při plnění podmínky zapravením ponechaných produktů při pěstování rostlin, například slámy, není podle zákona o hnojivech stanovena minimální dávka.</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276EA" w:rsidRDefault="005D6498" w:rsidP="005D6498">
            <w:pPr>
              <w:widowControl w:val="0"/>
              <w:rPr>
                <w:rFonts w:ascii="Tahoma" w:hAnsi="Tahoma" w:cs="Tahoma"/>
                <w:b/>
                <w:color w:val="FF0000"/>
                <w:sz w:val="18"/>
                <w:szCs w:val="18"/>
              </w:rPr>
            </w:pPr>
            <w:r w:rsidRPr="005276EA">
              <w:rPr>
                <w:rFonts w:ascii="Tahoma" w:hAnsi="Tahoma" w:cs="Tahoma"/>
                <w:b/>
                <w:color w:val="FF0000"/>
                <w:sz w:val="18"/>
                <w:szCs w:val="18"/>
              </w:rPr>
              <w:t>O513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276EA" w:rsidRDefault="005D6498" w:rsidP="005D6498">
            <w:pPr>
              <w:widowControl w:val="0"/>
              <w:rPr>
                <w:rFonts w:ascii="Tahoma" w:hAnsi="Tahoma" w:cs="Tahoma"/>
                <w:color w:val="FF0000"/>
                <w:sz w:val="18"/>
                <w:szCs w:val="18"/>
              </w:rPr>
            </w:pPr>
            <w:r w:rsidRPr="005276EA">
              <w:rPr>
                <w:rStyle w:val="Zdraznn"/>
                <w:rFonts w:ascii="Tahoma" w:hAnsi="Tahoma" w:cs="Tahoma"/>
                <w:color w:val="FF0000"/>
                <w:sz w:val="18"/>
                <w:szCs w:val="18"/>
              </w:rPr>
              <w:t xml:space="preserve">(Nařízení vlády č. 262/2012 Sb. - § 10) </w:t>
            </w:r>
            <w:r w:rsidRPr="005276EA">
              <w:rPr>
                <w:rFonts w:ascii="Tahoma" w:hAnsi="Tahoma" w:cs="Tahoma"/>
                <w:color w:val="FF0000"/>
                <w:sz w:val="18"/>
                <w:szCs w:val="18"/>
              </w:rPr>
              <w:br/>
              <w:t xml:space="preserve">1. Při pěstování jednoletých plodin je nutné omezit mezidobí bez porostu v zájmu omezení eroze půdy a snížení vyplavování živin. </w:t>
            </w:r>
            <w:r w:rsidRPr="005276EA">
              <w:rPr>
                <w:rStyle w:val="Siln"/>
                <w:rFonts w:ascii="Tahoma" w:hAnsi="Tahoma" w:cs="Tahoma"/>
                <w:color w:val="FF0000"/>
                <w:sz w:val="18"/>
              </w:rPr>
              <w:t>Při pěstování meziplodin pokud nenásleduje ozimá plodina, se ponechá porost na zemědělském pozemku alespoň do 31. října příslušného kalendářního roku.</w:t>
            </w:r>
            <w:r w:rsidRPr="005276EA">
              <w:rPr>
                <w:rFonts w:ascii="Tahoma" w:hAnsi="Tahoma" w:cs="Tahoma"/>
                <w:color w:val="FF0000"/>
                <w:sz w:val="18"/>
                <w:szCs w:val="18"/>
              </w:rPr>
              <w:br/>
              <w:t xml:space="preserve">2. Při obnově trvalých travních porostů a po zaorávce jetelovin je nutné vysévat v nejbližším agrotechnickém termínu následné plodiny. Jestliže po jetelovinách následuje jarní plodina, je třeba porost jetelovin zaorat </w:t>
            </w:r>
            <w:r w:rsidRPr="005276EA">
              <w:rPr>
                <w:rStyle w:val="Siln"/>
                <w:rFonts w:ascii="Tahoma" w:hAnsi="Tahoma" w:cs="Tahoma"/>
                <w:color w:val="FF0000"/>
                <w:sz w:val="18"/>
              </w:rPr>
              <w:t>po 31. říjnu příslušného kalendářního roku</w:t>
            </w:r>
            <w:r w:rsidRPr="005276EA">
              <w:rPr>
                <w:rFonts w:ascii="Tahoma" w:hAnsi="Tahoma" w:cs="Tahoma"/>
                <w:color w:val="FF0000"/>
                <w:sz w:val="18"/>
                <w:szCs w:val="18"/>
              </w:rPr>
              <w:t xml:space="preserve">. </w:t>
            </w:r>
          </w:p>
          <w:p w:rsidR="005D6498" w:rsidRPr="005276EA" w:rsidRDefault="005D6498" w:rsidP="005D6498">
            <w:pPr>
              <w:widowControl w:val="0"/>
              <w:rPr>
                <w:rFonts w:ascii="Tahoma" w:hAnsi="Tahoma" w:cs="Tahoma"/>
                <w:color w:val="FF0000"/>
                <w:sz w:val="18"/>
                <w:szCs w:val="18"/>
              </w:rPr>
            </w:pPr>
            <w:r w:rsidRPr="005276EA">
              <w:rPr>
                <w:rFonts w:ascii="Tahoma" w:hAnsi="Tahoma" w:cs="Tahoma"/>
                <w:color w:val="FF0000"/>
                <w:sz w:val="18"/>
                <w:szCs w:val="18"/>
              </w:rPr>
              <w:t xml:space="preserve">3. </w:t>
            </w:r>
            <w:r w:rsidRPr="005276EA">
              <w:rPr>
                <w:color w:val="FF0000"/>
              </w:rPr>
              <w:t xml:space="preserve"> </w:t>
            </w:r>
            <w:r w:rsidRPr="005276EA">
              <w:rPr>
                <w:rFonts w:ascii="Tahoma" w:hAnsi="Tahoma" w:cs="Tahoma"/>
                <w:color w:val="FF0000"/>
                <w:sz w:val="18"/>
                <w:szCs w:val="18"/>
              </w:rPr>
              <w:t>Kukuřici nelze pěstovat více než 2 roky po sobě.</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5276EA" w:rsidRDefault="005D6498" w:rsidP="005D6498">
            <w:pPr>
              <w:widowControl w:val="0"/>
              <w:rPr>
                <w:rFonts w:ascii="Tahoma" w:hAnsi="Tahoma" w:cs="Tahoma"/>
                <w:color w:val="FF0000"/>
                <w:sz w:val="18"/>
                <w:szCs w:val="18"/>
              </w:rPr>
            </w:pPr>
            <w:r w:rsidRPr="005276EA">
              <w:rPr>
                <w:rFonts w:ascii="Tahoma" w:hAnsi="Tahoma" w:cs="Tahoma"/>
                <w:color w:val="FF0000"/>
                <w:sz w:val="18"/>
                <w:szCs w:val="18"/>
              </w:rPr>
              <w:t>DPB v ZOD, T,G,R, sklonitost pod  4°, III AP</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O13</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 xml:space="preserve">Nařízení vlády č. 262/2012 Sb. - § 10) </w:t>
            </w:r>
            <w:r>
              <w:rPr>
                <w:rFonts w:ascii="Tahoma" w:hAnsi="Tahoma" w:cs="Tahoma"/>
                <w:color w:val="000000"/>
                <w:sz w:val="18"/>
                <w:szCs w:val="18"/>
              </w:rPr>
              <w:br/>
              <w:t xml:space="preserve">1. Při pěstování jednoletých plodin je nutné omezit mezidobí bez porostu v zájmu omezení eroze půdy a snížení vyplavování živin. </w:t>
            </w:r>
            <w:r>
              <w:rPr>
                <w:rStyle w:val="Siln"/>
                <w:rFonts w:ascii="Tahoma" w:hAnsi="Tahoma" w:cs="Tahoma"/>
                <w:color w:val="000000"/>
                <w:sz w:val="18"/>
              </w:rPr>
              <w:t>Při pěstování meziplodin pokud nenásleduje ozimá plodina, se ponechá porost na zemědělském pozemku alespoň do 31. října příslušného kalendářního roku.</w:t>
            </w:r>
            <w:r>
              <w:rPr>
                <w:rFonts w:ascii="Tahoma" w:hAnsi="Tahoma" w:cs="Tahoma"/>
                <w:color w:val="000000"/>
                <w:sz w:val="18"/>
                <w:szCs w:val="18"/>
              </w:rPr>
              <w:br/>
              <w:t xml:space="preserve">2. Při obnově trvalých travních porostů a po zaorávce jetelovin je nutné vysévat v nejbližším agrotechnickém termínu následné plodiny. Jestliže po jetelovinách následuje jarní plodina, je třeba porost jetelovin zaorat </w:t>
            </w:r>
            <w:r>
              <w:rPr>
                <w:rStyle w:val="Siln"/>
                <w:rFonts w:ascii="Tahoma" w:hAnsi="Tahoma" w:cs="Tahoma"/>
                <w:color w:val="000000"/>
                <w:sz w:val="18"/>
              </w:rPr>
              <w:t>po 31. říjnu příslušného kalendářního roku</w:t>
            </w:r>
            <w:r>
              <w:rPr>
                <w:rFonts w:ascii="Tahoma" w:hAnsi="Tahoma" w:cs="Tahoma"/>
                <w:color w:val="000000"/>
                <w:sz w:val="18"/>
                <w:szCs w:val="18"/>
              </w:rPr>
              <w: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D3EE9" w:rsidRDefault="005D6498" w:rsidP="005D6498">
            <w:pPr>
              <w:widowControl w:val="0"/>
              <w:rPr>
                <w:rFonts w:ascii="Tahoma" w:hAnsi="Tahoma" w:cs="Tahoma"/>
                <w:b/>
                <w:color w:val="FF0000"/>
                <w:sz w:val="18"/>
                <w:szCs w:val="18"/>
              </w:rPr>
            </w:pPr>
            <w:r w:rsidRPr="00BD3EE9">
              <w:rPr>
                <w:rFonts w:ascii="Tahoma" w:hAnsi="Tahoma" w:cs="Tahoma"/>
                <w:b/>
                <w:color w:val="FF0000"/>
                <w:sz w:val="18"/>
                <w:szCs w:val="18"/>
              </w:rPr>
              <w:t>O515</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5276EA" w:rsidRDefault="005D6498" w:rsidP="005D6498">
            <w:pPr>
              <w:widowControl w:val="0"/>
              <w:rPr>
                <w:rFonts w:ascii="Tahoma" w:hAnsi="Tahoma" w:cs="Tahoma"/>
                <w:color w:val="FF0000"/>
                <w:sz w:val="18"/>
                <w:szCs w:val="18"/>
              </w:rPr>
            </w:pPr>
            <w:r w:rsidRPr="005276EA">
              <w:rPr>
                <w:rStyle w:val="Zdraznn"/>
                <w:rFonts w:ascii="Tahoma" w:hAnsi="Tahoma" w:cs="Tahoma"/>
                <w:color w:val="FF0000"/>
                <w:sz w:val="18"/>
                <w:szCs w:val="18"/>
              </w:rPr>
              <w:t xml:space="preserve">(Nařízení vlády č. 262/2012 Sb. - § 10) </w:t>
            </w:r>
            <w:r w:rsidRPr="005276EA">
              <w:rPr>
                <w:rFonts w:ascii="Tahoma" w:hAnsi="Tahoma" w:cs="Tahoma"/>
                <w:color w:val="FF0000"/>
                <w:sz w:val="18"/>
                <w:szCs w:val="18"/>
              </w:rPr>
              <w:br/>
              <w:t xml:space="preserve">1. Při pěstování jednoletých plodin je nutné omezit mezidobí bez porostu v zájmu omezení eroze půdy a snížení vyplavování živin. </w:t>
            </w:r>
            <w:r w:rsidRPr="005276EA">
              <w:rPr>
                <w:rStyle w:val="Siln"/>
                <w:rFonts w:ascii="Tahoma" w:hAnsi="Tahoma" w:cs="Tahoma"/>
                <w:color w:val="FF0000"/>
                <w:sz w:val="18"/>
              </w:rPr>
              <w:t>Při pěstování meziplodin pokud nenásleduje ozimá plodina, se ponechá porost na zemědělském pozemku alespoň do 31. října příslušného kalendářního roku.</w:t>
            </w:r>
            <w:r w:rsidRPr="005276EA">
              <w:rPr>
                <w:rFonts w:ascii="Tahoma" w:hAnsi="Tahoma" w:cs="Tahoma"/>
                <w:color w:val="FF0000"/>
                <w:sz w:val="18"/>
                <w:szCs w:val="18"/>
              </w:rPr>
              <w:br/>
              <w:t xml:space="preserve">2. Při obnově trvalých travních porostů a po zaorávce jetelovin je nutné vysévat v nejbližším agrotechnickém termínu následné plodiny. Jestliže po jetelovinách následuje jarní plodina, je třeba porost jetelovin zaorat </w:t>
            </w:r>
            <w:r w:rsidRPr="005276EA">
              <w:rPr>
                <w:rStyle w:val="Siln"/>
                <w:rFonts w:ascii="Tahoma" w:hAnsi="Tahoma" w:cs="Tahoma"/>
                <w:color w:val="FF0000"/>
                <w:sz w:val="18"/>
              </w:rPr>
              <w:t>po 31. říjnu příslušného kalendářního roku</w:t>
            </w:r>
            <w:r w:rsidRPr="005276EA">
              <w:rPr>
                <w:rFonts w:ascii="Tahoma" w:hAnsi="Tahoma" w:cs="Tahoma"/>
                <w:color w:val="FF0000"/>
                <w:sz w:val="18"/>
                <w:szCs w:val="18"/>
              </w:rPr>
              <w:t xml:space="preserve">. </w:t>
            </w:r>
          </w:p>
          <w:p w:rsidR="005D6498" w:rsidRDefault="005D6498" w:rsidP="005D6498">
            <w:pPr>
              <w:widowControl w:val="0"/>
              <w:rPr>
                <w:rStyle w:val="Zdraznn"/>
                <w:rFonts w:ascii="Tahoma" w:hAnsi="Tahoma" w:cs="Tahoma"/>
                <w:color w:val="00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sidRPr="005276EA">
              <w:rPr>
                <w:rFonts w:ascii="Tahoma" w:hAnsi="Tahoma" w:cs="Tahoma"/>
                <w:color w:val="FF0000"/>
                <w:sz w:val="18"/>
                <w:szCs w:val="18"/>
              </w:rPr>
              <w:t>DPB v ZOD, T,G,R, sklonitost pod  4°, I AP</w:t>
            </w:r>
            <w:r>
              <w:rPr>
                <w:rFonts w:ascii="Tahoma" w:hAnsi="Tahoma" w:cs="Tahoma"/>
                <w:color w:val="FF0000"/>
                <w:sz w:val="18"/>
                <w:szCs w:val="18"/>
              </w:rPr>
              <w:t>, II AP</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Style w:val="Zdraznn"/>
                <w:rFonts w:ascii="Tahoma" w:hAnsi="Tahoma" w:cs="Tahoma"/>
                <w:color w:val="000000"/>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D3EE9" w:rsidRDefault="005D6498" w:rsidP="005D6498">
            <w:pPr>
              <w:widowControl w:val="0"/>
              <w:rPr>
                <w:rFonts w:ascii="Tahoma" w:hAnsi="Tahoma" w:cs="Tahoma"/>
                <w:b/>
                <w:color w:val="000000"/>
                <w:sz w:val="18"/>
                <w:szCs w:val="18"/>
              </w:rPr>
            </w:pPr>
            <w:r w:rsidRPr="00BD3EE9">
              <w:rPr>
                <w:rFonts w:ascii="Tahoma" w:hAnsi="Tahoma" w:cs="Tahoma"/>
                <w:b/>
                <w:color w:val="FF0000"/>
                <w:sz w:val="18"/>
                <w:szCs w:val="18"/>
              </w:rPr>
              <w:t>O514</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D3EE9" w:rsidRDefault="005D6498" w:rsidP="005D6498">
            <w:pPr>
              <w:widowControl w:val="0"/>
              <w:rPr>
                <w:rFonts w:ascii="Tahoma" w:hAnsi="Tahoma" w:cs="Tahoma"/>
                <w:color w:val="FF0000"/>
                <w:sz w:val="18"/>
                <w:szCs w:val="18"/>
              </w:rPr>
            </w:pPr>
            <w:r w:rsidRPr="00BD3EE9">
              <w:rPr>
                <w:rStyle w:val="Zdraznn"/>
                <w:rFonts w:ascii="Tahoma" w:hAnsi="Tahoma" w:cs="Tahoma"/>
                <w:color w:val="FF0000"/>
                <w:sz w:val="18"/>
                <w:szCs w:val="18"/>
              </w:rPr>
              <w:t xml:space="preserve">(DZEZ 4 a Nařízení vlády č. 262/2012 Sb. - § 10) </w:t>
            </w:r>
            <w:r w:rsidRPr="00BD3EE9">
              <w:rPr>
                <w:rFonts w:ascii="Tahoma" w:hAnsi="Tahoma" w:cs="Tahoma"/>
                <w:color w:val="FF0000"/>
                <w:sz w:val="18"/>
                <w:szCs w:val="18"/>
              </w:rPr>
              <w:br/>
              <w:t xml:space="preserve"> Žadatel na ploše dílu půdního bloku s druhem </w:t>
            </w:r>
            <w:r w:rsidRPr="00BD3EE9">
              <w:rPr>
                <w:rStyle w:val="Siln"/>
                <w:rFonts w:ascii="Tahoma" w:hAnsi="Tahoma" w:cs="Tahoma"/>
                <w:color w:val="FF0000"/>
                <w:sz w:val="18"/>
              </w:rPr>
              <w:t>zemědělské kultury standardní orná půda</w:t>
            </w:r>
            <w:r w:rsidRPr="00BD3EE9">
              <w:rPr>
                <w:rFonts w:ascii="Tahoma" w:hAnsi="Tahoma" w:cs="Tahoma"/>
                <w:color w:val="FF0000"/>
                <w:sz w:val="18"/>
                <w:szCs w:val="18"/>
              </w:rPr>
              <w:t>, jehož průměrná sklonitost přesahuje 4 stupně, zajistí po sklizni plodiny založení porostu ozimé plodiny nebo víceleté pícniny, nebo uplatní alespoň jedno z níže uvedených opatření:</w:t>
            </w:r>
          </w:p>
          <w:p w:rsidR="005D6498" w:rsidRPr="00BD3EE9" w:rsidRDefault="005D6498" w:rsidP="00ED6201">
            <w:pPr>
              <w:widowControl w:val="0"/>
              <w:numPr>
                <w:ilvl w:val="0"/>
                <w:numId w:val="62"/>
              </w:numPr>
              <w:spacing w:after="0"/>
              <w:rPr>
                <w:rFonts w:ascii="Tahoma" w:hAnsi="Tahoma" w:cs="Tahoma"/>
                <w:color w:val="FF0000"/>
                <w:sz w:val="18"/>
                <w:szCs w:val="18"/>
              </w:rPr>
            </w:pPr>
            <w:r w:rsidRPr="00BD3EE9">
              <w:rPr>
                <w:rFonts w:ascii="Tahoma" w:hAnsi="Tahoma" w:cs="Tahoma"/>
                <w:color w:val="FF0000"/>
                <w:sz w:val="18"/>
                <w:szCs w:val="18"/>
              </w:rPr>
              <w:t>ponechání strniště sklizené plodiny na dílu půdního bloku do založení porostu následné jarní plodiny,</w:t>
            </w:r>
          </w:p>
          <w:p w:rsidR="005D6498" w:rsidRPr="00BD3EE9" w:rsidRDefault="005D6498" w:rsidP="00ED6201">
            <w:pPr>
              <w:widowControl w:val="0"/>
              <w:numPr>
                <w:ilvl w:val="0"/>
                <w:numId w:val="62"/>
              </w:numPr>
              <w:spacing w:after="0"/>
              <w:rPr>
                <w:rFonts w:ascii="Tahoma" w:hAnsi="Tahoma" w:cs="Tahoma"/>
                <w:color w:val="FF0000"/>
                <w:sz w:val="18"/>
                <w:szCs w:val="18"/>
              </w:rPr>
            </w:pPr>
            <w:r w:rsidRPr="00BD3EE9">
              <w:rPr>
                <w:rFonts w:ascii="Tahoma" w:hAnsi="Tahoma" w:cs="Tahoma"/>
                <w:color w:val="FF0000"/>
                <w:sz w:val="18"/>
                <w:szCs w:val="18"/>
              </w:rPr>
              <w:t>podmítnutí strniště sklizené plodiny a jeho ponechání bez orby až do založení porostu následné jarní plodiny,</w:t>
            </w:r>
          </w:p>
          <w:p w:rsidR="005D6498" w:rsidRPr="00BD3EE9" w:rsidRDefault="005D6498" w:rsidP="00ED6201">
            <w:pPr>
              <w:widowControl w:val="0"/>
              <w:numPr>
                <w:ilvl w:val="0"/>
                <w:numId w:val="62"/>
              </w:numPr>
              <w:spacing w:after="0"/>
              <w:rPr>
                <w:rFonts w:ascii="Tahoma" w:hAnsi="Tahoma" w:cs="Tahoma"/>
                <w:color w:val="FF0000"/>
                <w:sz w:val="18"/>
                <w:szCs w:val="18"/>
              </w:rPr>
            </w:pPr>
            <w:r w:rsidRPr="00BD3EE9">
              <w:rPr>
                <w:rFonts w:ascii="Tahoma" w:hAnsi="Tahoma" w:cs="Tahoma"/>
                <w:color w:val="FF0000"/>
                <w:sz w:val="18"/>
                <w:szCs w:val="18"/>
              </w:rPr>
              <w:t>ponechání půdy po pásovém zpracování do založení porostu následné jarní plodiny, nebo</w:t>
            </w:r>
          </w:p>
          <w:p w:rsidR="005D6498" w:rsidRPr="00BD3EE9" w:rsidRDefault="005D6498" w:rsidP="00ED6201">
            <w:pPr>
              <w:widowControl w:val="0"/>
              <w:numPr>
                <w:ilvl w:val="0"/>
                <w:numId w:val="62"/>
              </w:numPr>
              <w:spacing w:after="0"/>
              <w:rPr>
                <w:rFonts w:ascii="Tahoma" w:hAnsi="Tahoma" w:cs="Tahoma"/>
                <w:color w:val="FF0000"/>
                <w:sz w:val="18"/>
                <w:szCs w:val="18"/>
              </w:rPr>
            </w:pPr>
            <w:r w:rsidRPr="00BD3EE9">
              <w:rPr>
                <w:rFonts w:ascii="Tahoma" w:hAnsi="Tahoma" w:cs="Tahoma"/>
                <w:color w:val="FF0000"/>
                <w:sz w:val="18"/>
                <w:szCs w:val="18"/>
              </w:rPr>
              <w:t>osetí dílu půdního bloku nejpozději do 20. září meziplodinou a zachování souvislého porostu meziplodiny nejméně do 31. října.</w:t>
            </w:r>
          </w:p>
          <w:p w:rsidR="005D6498" w:rsidRPr="00BD3EE9" w:rsidRDefault="005D6498" w:rsidP="005D6498">
            <w:pPr>
              <w:widowControl w:val="0"/>
              <w:rPr>
                <w:rFonts w:ascii="Tahoma" w:hAnsi="Tahoma" w:cs="Tahoma"/>
                <w:color w:val="FF0000"/>
                <w:sz w:val="18"/>
                <w:szCs w:val="18"/>
              </w:rPr>
            </w:pPr>
            <w:r w:rsidRPr="00BD3EE9">
              <w:rPr>
                <w:rFonts w:ascii="Tahoma" w:hAnsi="Tahoma" w:cs="Tahoma"/>
                <w:color w:val="FF0000"/>
                <w:sz w:val="18"/>
                <w:szCs w:val="18"/>
              </w:rPr>
              <w:t>Tato opatření se neuplatní v případě, kdy je v rámci agrotechnického postupu provedeno zapravení tuhých statkových hnojiv, s výjimkou hnojiv z chovu drůbeže, nebo kompostu v minimální dávce 25 tun na hektar. Při plnění podmínky zapravením ponechaných produktů při pěstování rostlin, například slámy, není podle zákona o hnojivech stanovena minimální dávka.</w:t>
            </w:r>
          </w:p>
          <w:p w:rsidR="005D6498" w:rsidRPr="00BD3EE9" w:rsidRDefault="005D6498" w:rsidP="005D6498">
            <w:pPr>
              <w:widowControl w:val="0"/>
              <w:rPr>
                <w:rFonts w:ascii="Tahoma" w:hAnsi="Tahoma" w:cs="Tahoma"/>
                <w:color w:val="FF0000"/>
                <w:sz w:val="18"/>
                <w:szCs w:val="18"/>
              </w:rPr>
            </w:pPr>
            <w:r w:rsidRPr="00BD3EE9">
              <w:rPr>
                <w:rFonts w:ascii="Tahoma" w:hAnsi="Tahoma" w:cs="Tahoma"/>
                <w:color w:val="FF0000"/>
                <w:sz w:val="18"/>
                <w:szCs w:val="18"/>
              </w:rPr>
              <w:br/>
              <w:t xml:space="preserve">Při pěstování jednoletých plodin je nutné omezit mezidobí bez porostu v zájmu omezení eroze půdy a snížení vyplavování živin. </w:t>
            </w:r>
          </w:p>
          <w:p w:rsidR="005D6498" w:rsidRPr="00BD3EE9" w:rsidRDefault="005D6498" w:rsidP="005D6498">
            <w:pPr>
              <w:widowControl w:val="0"/>
              <w:rPr>
                <w:rFonts w:ascii="Tahoma" w:hAnsi="Tahoma" w:cs="Tahoma"/>
                <w:color w:val="FF0000"/>
                <w:sz w:val="18"/>
                <w:szCs w:val="18"/>
              </w:rPr>
            </w:pPr>
          </w:p>
          <w:p w:rsidR="005D6498" w:rsidRPr="00BD3EE9" w:rsidRDefault="005D6498" w:rsidP="005D6498">
            <w:pPr>
              <w:widowControl w:val="0"/>
              <w:rPr>
                <w:rFonts w:ascii="Tahoma" w:hAnsi="Tahoma" w:cs="Tahoma"/>
                <w:color w:val="FF0000"/>
                <w:sz w:val="18"/>
                <w:szCs w:val="18"/>
              </w:rPr>
            </w:pPr>
            <w:r w:rsidRPr="00BD3EE9">
              <w:rPr>
                <w:rFonts w:ascii="Tahoma" w:hAnsi="Tahoma" w:cs="Tahoma"/>
                <w:color w:val="FF0000"/>
                <w:sz w:val="18"/>
                <w:szCs w:val="18"/>
              </w:rPr>
              <w:t xml:space="preserve">Při obnově trvalých travních porostů a po zaorávce jetelovin je nutné vysévat v nejbližším agrotechnickém termínu následné plodiny. Jestliže po jetelovinách následuje jarní plodina, je třeba porost jetelovin zaorat </w:t>
            </w:r>
            <w:r w:rsidRPr="00BD3EE9">
              <w:rPr>
                <w:rStyle w:val="Siln"/>
                <w:rFonts w:ascii="Tahoma" w:hAnsi="Tahoma" w:cs="Tahoma"/>
                <w:color w:val="FF0000"/>
                <w:sz w:val="18"/>
              </w:rPr>
              <w:t>po 31. říjnu příslušného kalendářního roku</w:t>
            </w:r>
            <w:r w:rsidRPr="00BD3EE9">
              <w:rPr>
                <w:rFonts w:ascii="Tahoma" w:hAnsi="Tahoma" w:cs="Tahoma"/>
                <w:color w:val="FF0000"/>
                <w:sz w:val="18"/>
                <w:szCs w:val="18"/>
              </w:rPr>
              <w:t xml:space="preserve">. </w:t>
            </w:r>
          </w:p>
          <w:p w:rsidR="005D6498" w:rsidRPr="00BD3EE9" w:rsidRDefault="005D6498" w:rsidP="005D6498">
            <w:pPr>
              <w:widowControl w:val="0"/>
              <w:rPr>
                <w:rFonts w:ascii="Tahoma" w:hAnsi="Tahoma" w:cs="Tahoma"/>
                <w:color w:val="FF0000"/>
                <w:sz w:val="18"/>
                <w:szCs w:val="18"/>
              </w:rPr>
            </w:pPr>
          </w:p>
          <w:p w:rsidR="005D6498" w:rsidRPr="00BD3EE9" w:rsidRDefault="005D6498" w:rsidP="005D6498">
            <w:pPr>
              <w:widowControl w:val="0"/>
              <w:rPr>
                <w:rFonts w:ascii="Tahoma" w:hAnsi="Tahoma" w:cs="Tahoma"/>
                <w:color w:val="FF0000"/>
                <w:sz w:val="18"/>
                <w:szCs w:val="18"/>
              </w:rPr>
            </w:pPr>
            <w:r w:rsidRPr="00BD3EE9">
              <w:rPr>
                <w:rFonts w:ascii="Tahoma" w:hAnsi="Tahoma" w:cs="Tahoma"/>
                <w:color w:val="FF0000"/>
                <w:sz w:val="18"/>
                <w:szCs w:val="18"/>
              </w:rPr>
              <w:t>Kukuřici nelze pěstovat více než 2 roky po sobě.</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BD3EE9" w:rsidRDefault="005D6498" w:rsidP="005D6498">
            <w:pPr>
              <w:widowControl w:val="0"/>
              <w:rPr>
                <w:rFonts w:ascii="Tahoma" w:hAnsi="Tahoma" w:cs="Tahoma"/>
                <w:color w:val="FF0000"/>
                <w:sz w:val="18"/>
                <w:szCs w:val="18"/>
              </w:rPr>
            </w:pPr>
            <w:r w:rsidRPr="00BD3EE9">
              <w:rPr>
                <w:rFonts w:ascii="Tahoma" w:hAnsi="Tahoma" w:cs="Tahoma"/>
                <w:color w:val="FF0000"/>
                <w:sz w:val="18"/>
                <w:szCs w:val="18"/>
              </w:rPr>
              <w:t>DPB v ZOD, T,G,R, sklonitost nad  4°,  III AP</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O14</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Style w:val="Zdraznn"/>
                <w:rFonts w:ascii="Tahoma" w:hAnsi="Tahoma" w:cs="Tahoma"/>
                <w:color w:val="000000"/>
                <w:sz w:val="18"/>
                <w:szCs w:val="18"/>
              </w:rPr>
              <w:t xml:space="preserve">(DZEZ 4 a Nařízení vlády č. 262/2012 Sb. - § 10) </w:t>
            </w:r>
            <w:r>
              <w:rPr>
                <w:rFonts w:ascii="Tahoma" w:hAnsi="Tahoma" w:cs="Tahoma"/>
                <w:color w:val="000000"/>
                <w:sz w:val="18"/>
                <w:szCs w:val="18"/>
              </w:rPr>
              <w:br/>
              <w:t xml:space="preserve">Žadatel na ploše dílu půdního bloku s druhem </w:t>
            </w:r>
            <w:r>
              <w:rPr>
                <w:rStyle w:val="Siln"/>
                <w:rFonts w:ascii="Tahoma" w:hAnsi="Tahoma" w:cs="Tahoma"/>
                <w:color w:val="000000"/>
                <w:sz w:val="18"/>
              </w:rPr>
              <w:t>zemědělské kultury standardní orná půda</w:t>
            </w:r>
            <w:r>
              <w:rPr>
                <w:rFonts w:ascii="Tahoma" w:hAnsi="Tahoma" w:cs="Tahoma"/>
                <w:color w:val="000000"/>
                <w:sz w:val="18"/>
                <w:szCs w:val="18"/>
              </w:rPr>
              <w:t>, jehož průměrná sklonitost přesahuje 5 stupňů, zajistí po sklizni plodiny založení porostu ozimé plodiny, nebo uplatní alespoň jedno z níže uvedených opatření:</w:t>
            </w:r>
          </w:p>
          <w:p w:rsidR="005D6498" w:rsidRDefault="005D6498" w:rsidP="00ED6201">
            <w:pPr>
              <w:widowControl w:val="0"/>
              <w:numPr>
                <w:ilvl w:val="0"/>
                <w:numId w:val="61"/>
              </w:numPr>
              <w:spacing w:after="0"/>
              <w:rPr>
                <w:rFonts w:ascii="Tahoma" w:hAnsi="Tahoma" w:cs="Tahoma"/>
                <w:color w:val="000000"/>
                <w:sz w:val="18"/>
                <w:szCs w:val="18"/>
              </w:rPr>
            </w:pPr>
            <w:r>
              <w:rPr>
                <w:rFonts w:ascii="Tahoma" w:hAnsi="Tahoma" w:cs="Tahoma"/>
                <w:color w:val="000000"/>
                <w:sz w:val="18"/>
                <w:szCs w:val="18"/>
              </w:rPr>
              <w:t xml:space="preserve">ponechání strniště sklizené plodiny na dílu půdního bloku do založení porostu následné jarní plodiny, </w:t>
            </w:r>
          </w:p>
          <w:p w:rsidR="005D6498" w:rsidRDefault="005D6498" w:rsidP="00ED6201">
            <w:pPr>
              <w:widowControl w:val="0"/>
              <w:numPr>
                <w:ilvl w:val="0"/>
                <w:numId w:val="61"/>
              </w:numPr>
              <w:spacing w:after="0"/>
              <w:ind w:left="450"/>
              <w:rPr>
                <w:rFonts w:ascii="Tahoma" w:hAnsi="Tahoma" w:cs="Tahoma"/>
                <w:color w:val="000000"/>
                <w:sz w:val="18"/>
                <w:szCs w:val="18"/>
              </w:rPr>
            </w:pPr>
            <w:r>
              <w:rPr>
                <w:rFonts w:ascii="Tahoma" w:hAnsi="Tahoma" w:cs="Tahoma"/>
                <w:color w:val="000000"/>
                <w:sz w:val="18"/>
                <w:szCs w:val="18"/>
              </w:rPr>
              <w:t xml:space="preserve">podmítnutí strniště sklizené plodiny a jeho ponechání bez orby až do založení porostu následné jarní plodiny, nebo </w:t>
            </w:r>
          </w:p>
          <w:p w:rsidR="005D6498" w:rsidRDefault="005D6498" w:rsidP="00ED6201">
            <w:pPr>
              <w:widowControl w:val="0"/>
              <w:numPr>
                <w:ilvl w:val="0"/>
                <w:numId w:val="61"/>
              </w:numPr>
              <w:spacing w:after="0"/>
              <w:ind w:left="450"/>
              <w:rPr>
                <w:rFonts w:ascii="Tahoma" w:hAnsi="Tahoma" w:cs="Tahoma"/>
                <w:color w:val="000000"/>
                <w:sz w:val="18"/>
                <w:szCs w:val="18"/>
              </w:rPr>
            </w:pPr>
            <w:r>
              <w:rPr>
                <w:rFonts w:ascii="Tahoma" w:hAnsi="Tahoma" w:cs="Tahoma"/>
                <w:color w:val="000000"/>
                <w:sz w:val="18"/>
                <w:szCs w:val="18"/>
              </w:rPr>
              <w:t>díl půdního bloku je nejpozději do 20. září oset meziplodinou a tento porost plodiny je zachován nejméně do 31. října.</w:t>
            </w:r>
          </w:p>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Tato opatření se neuplatní v případě, kdy je v rámci agrotechnického postupu provedeno zapravení statkových hnojiv, s výjimkou hnojiv z chovu drůbeže, nebo organických hnojiv nejméně v dávce 10 tun na hektar a nejvýše v dávce 50 tun na hektar. </w:t>
            </w:r>
            <w:r>
              <w:rPr>
                <w:rFonts w:ascii="Tahoma" w:hAnsi="Tahoma" w:cs="Tahoma"/>
                <w:color w:val="000000"/>
                <w:sz w:val="18"/>
                <w:szCs w:val="18"/>
              </w:rPr>
              <w:br/>
            </w:r>
            <w:r>
              <w:rPr>
                <w:rFonts w:ascii="Tahoma" w:hAnsi="Tahoma" w:cs="Tahoma"/>
                <w:color w:val="000000"/>
                <w:sz w:val="18"/>
                <w:szCs w:val="18"/>
              </w:rPr>
              <w:br/>
              <w:t xml:space="preserve">Při pěstování jednoletých plodin je nutné omezit mezidobí bez porostu v zájmu omezení eroze půdy a snížení vyplavování živin. </w:t>
            </w:r>
            <w:r>
              <w:rPr>
                <w:rFonts w:ascii="Tahoma" w:hAnsi="Tahoma" w:cs="Tahoma"/>
                <w:color w:val="000000"/>
                <w:sz w:val="18"/>
                <w:szCs w:val="18"/>
              </w:rPr>
              <w:br/>
            </w:r>
            <w:r>
              <w:rPr>
                <w:rFonts w:ascii="Tahoma" w:hAnsi="Tahoma" w:cs="Tahoma"/>
                <w:color w:val="000000"/>
                <w:sz w:val="18"/>
                <w:szCs w:val="18"/>
              </w:rPr>
              <w:br/>
              <w:t xml:space="preserve">Při obnově trvalých travních porostů a po zaorávce jetelovin je nutné vysévat v nejbližším agrotechnickém termínu následné plodiny. Jestliže po jetelovinách následuje jarní plodina, je třeba porost jetelovin zaorat </w:t>
            </w:r>
            <w:r>
              <w:rPr>
                <w:rStyle w:val="Siln"/>
                <w:rFonts w:ascii="Tahoma" w:hAnsi="Tahoma" w:cs="Tahoma"/>
                <w:color w:val="000000"/>
                <w:sz w:val="18"/>
              </w:rPr>
              <w:t>po 31. říjnu příslušného kalendářního roku</w:t>
            </w:r>
            <w:r>
              <w:rPr>
                <w:rFonts w:ascii="Tahoma" w:hAnsi="Tahoma" w:cs="Tahoma"/>
                <w:color w:val="000000"/>
                <w:sz w:val="18"/>
                <w:szCs w:val="18"/>
              </w:rPr>
              <w:t>.</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D3EE9" w:rsidRDefault="005D6498" w:rsidP="005D6498">
            <w:pPr>
              <w:widowControl w:val="0"/>
              <w:rPr>
                <w:rFonts w:ascii="Tahoma" w:hAnsi="Tahoma" w:cs="Tahoma"/>
                <w:b/>
                <w:color w:val="FF0000"/>
                <w:sz w:val="18"/>
                <w:szCs w:val="18"/>
              </w:rPr>
            </w:pPr>
            <w:r>
              <w:rPr>
                <w:rFonts w:ascii="Tahoma" w:hAnsi="Tahoma" w:cs="Tahoma"/>
                <w:b/>
                <w:color w:val="FF0000"/>
                <w:sz w:val="18"/>
                <w:szCs w:val="18"/>
              </w:rPr>
              <w:t>O516</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D3EE9" w:rsidRDefault="005D6498" w:rsidP="005D6498">
            <w:pPr>
              <w:widowControl w:val="0"/>
              <w:rPr>
                <w:rFonts w:ascii="Tahoma" w:hAnsi="Tahoma" w:cs="Tahoma"/>
                <w:color w:val="FF0000"/>
                <w:sz w:val="18"/>
                <w:szCs w:val="18"/>
              </w:rPr>
            </w:pPr>
            <w:r w:rsidRPr="00BD3EE9">
              <w:rPr>
                <w:rStyle w:val="Zdraznn"/>
                <w:rFonts w:ascii="Tahoma" w:hAnsi="Tahoma" w:cs="Tahoma"/>
                <w:color w:val="FF0000"/>
                <w:sz w:val="18"/>
                <w:szCs w:val="18"/>
              </w:rPr>
              <w:t xml:space="preserve">(DZEZ 4 a Nařízení vlády č. 262/2012 Sb. - § 10) </w:t>
            </w:r>
            <w:r w:rsidRPr="00BD3EE9">
              <w:rPr>
                <w:rFonts w:ascii="Tahoma" w:hAnsi="Tahoma" w:cs="Tahoma"/>
                <w:color w:val="FF0000"/>
                <w:sz w:val="18"/>
                <w:szCs w:val="18"/>
              </w:rPr>
              <w:br/>
              <w:t xml:space="preserve"> Žadatel na ploše dílu půdního bloku s druhem </w:t>
            </w:r>
            <w:r w:rsidRPr="00BD3EE9">
              <w:rPr>
                <w:rStyle w:val="Siln"/>
                <w:rFonts w:ascii="Tahoma" w:hAnsi="Tahoma" w:cs="Tahoma"/>
                <w:color w:val="FF0000"/>
                <w:sz w:val="18"/>
              </w:rPr>
              <w:t>zemědělské kultury standardní orná půda</w:t>
            </w:r>
            <w:r w:rsidRPr="00BD3EE9">
              <w:rPr>
                <w:rFonts w:ascii="Tahoma" w:hAnsi="Tahoma" w:cs="Tahoma"/>
                <w:color w:val="FF0000"/>
                <w:sz w:val="18"/>
                <w:szCs w:val="18"/>
              </w:rPr>
              <w:t>, jehož průměrná sklonitost přesahuje 4 stupně, zajistí po sklizni plodiny založení porostu ozimé plodiny nebo víceleté pícniny, nebo uplatní alespoň jedno z níže uvedených opatření:</w:t>
            </w:r>
          </w:p>
          <w:p w:rsidR="005D6498" w:rsidRPr="00BD3EE9" w:rsidRDefault="005D6498" w:rsidP="00ED6201">
            <w:pPr>
              <w:widowControl w:val="0"/>
              <w:numPr>
                <w:ilvl w:val="0"/>
                <w:numId w:val="63"/>
              </w:numPr>
              <w:spacing w:after="0"/>
              <w:rPr>
                <w:rFonts w:ascii="Tahoma" w:hAnsi="Tahoma" w:cs="Tahoma"/>
                <w:color w:val="FF0000"/>
                <w:sz w:val="18"/>
                <w:szCs w:val="18"/>
              </w:rPr>
            </w:pPr>
            <w:r w:rsidRPr="00BD3EE9">
              <w:rPr>
                <w:rFonts w:ascii="Tahoma" w:hAnsi="Tahoma" w:cs="Tahoma"/>
                <w:color w:val="FF0000"/>
                <w:sz w:val="18"/>
                <w:szCs w:val="18"/>
              </w:rPr>
              <w:t>ponechání strniště sklizené plodiny na dílu půdního bloku do založení porostu následné jarní plodiny,</w:t>
            </w:r>
          </w:p>
          <w:p w:rsidR="005D6498" w:rsidRPr="00BD3EE9" w:rsidRDefault="005D6498" w:rsidP="00ED6201">
            <w:pPr>
              <w:widowControl w:val="0"/>
              <w:numPr>
                <w:ilvl w:val="0"/>
                <w:numId w:val="63"/>
              </w:numPr>
              <w:spacing w:after="0"/>
              <w:rPr>
                <w:rFonts w:ascii="Tahoma" w:hAnsi="Tahoma" w:cs="Tahoma"/>
                <w:color w:val="FF0000"/>
                <w:sz w:val="18"/>
                <w:szCs w:val="18"/>
              </w:rPr>
            </w:pPr>
            <w:r w:rsidRPr="00BD3EE9">
              <w:rPr>
                <w:rFonts w:ascii="Tahoma" w:hAnsi="Tahoma" w:cs="Tahoma"/>
                <w:color w:val="FF0000"/>
                <w:sz w:val="18"/>
                <w:szCs w:val="18"/>
              </w:rPr>
              <w:t>podmítnutí strniště sklizené plodiny a jeho ponechání bez orby až do založení porostu následné jarní plodiny,</w:t>
            </w:r>
          </w:p>
          <w:p w:rsidR="005D6498" w:rsidRPr="00BD3EE9" w:rsidRDefault="005D6498" w:rsidP="00ED6201">
            <w:pPr>
              <w:widowControl w:val="0"/>
              <w:numPr>
                <w:ilvl w:val="0"/>
                <w:numId w:val="63"/>
              </w:numPr>
              <w:spacing w:after="0"/>
              <w:rPr>
                <w:rFonts w:ascii="Tahoma" w:hAnsi="Tahoma" w:cs="Tahoma"/>
                <w:color w:val="FF0000"/>
                <w:sz w:val="18"/>
                <w:szCs w:val="18"/>
              </w:rPr>
            </w:pPr>
            <w:r w:rsidRPr="00BD3EE9">
              <w:rPr>
                <w:rFonts w:ascii="Tahoma" w:hAnsi="Tahoma" w:cs="Tahoma"/>
                <w:color w:val="FF0000"/>
                <w:sz w:val="18"/>
                <w:szCs w:val="18"/>
              </w:rPr>
              <w:t>ponechání půdy po pásovém zpracování do založení porostu následné jarní plodiny, nebo</w:t>
            </w:r>
          </w:p>
          <w:p w:rsidR="005D6498" w:rsidRPr="00BD3EE9" w:rsidRDefault="005D6498" w:rsidP="00ED6201">
            <w:pPr>
              <w:widowControl w:val="0"/>
              <w:numPr>
                <w:ilvl w:val="0"/>
                <w:numId w:val="63"/>
              </w:numPr>
              <w:spacing w:after="0"/>
              <w:rPr>
                <w:rFonts w:ascii="Tahoma" w:hAnsi="Tahoma" w:cs="Tahoma"/>
                <w:color w:val="FF0000"/>
                <w:sz w:val="18"/>
                <w:szCs w:val="18"/>
              </w:rPr>
            </w:pPr>
            <w:r w:rsidRPr="00BD3EE9">
              <w:rPr>
                <w:rFonts w:ascii="Tahoma" w:hAnsi="Tahoma" w:cs="Tahoma"/>
                <w:color w:val="FF0000"/>
                <w:sz w:val="18"/>
                <w:szCs w:val="18"/>
              </w:rPr>
              <w:t>osetí dílu půdního bloku nejpozději do 20. září meziplodinou a zachování souvislého porostu meziplodiny nejméně do 31. října.</w:t>
            </w:r>
          </w:p>
          <w:p w:rsidR="005D6498" w:rsidRPr="00BD3EE9" w:rsidRDefault="005D6498" w:rsidP="005D6498">
            <w:pPr>
              <w:widowControl w:val="0"/>
              <w:rPr>
                <w:rFonts w:ascii="Tahoma" w:hAnsi="Tahoma" w:cs="Tahoma"/>
                <w:color w:val="FF0000"/>
                <w:sz w:val="18"/>
                <w:szCs w:val="18"/>
              </w:rPr>
            </w:pPr>
            <w:r w:rsidRPr="00BD3EE9">
              <w:rPr>
                <w:rFonts w:ascii="Tahoma" w:hAnsi="Tahoma" w:cs="Tahoma"/>
                <w:color w:val="FF0000"/>
                <w:sz w:val="18"/>
                <w:szCs w:val="18"/>
              </w:rPr>
              <w:t>Tato opatření se neuplatní v případě, kdy je v rámci agrotechnického postupu provedeno zapravení tuhých statkových hnojiv, s výjimkou hnojiv z chovu drůbeže, nebo kompostu v minimální dávce 25 tun na hektar. Při plnění podmínky zapravením ponechaných produktů při pěstování rostlin, například slámy, není podle zákona o hnojivech stanovena minimální dávka.</w:t>
            </w:r>
          </w:p>
          <w:p w:rsidR="005D6498" w:rsidRPr="00BD3EE9" w:rsidRDefault="005D6498" w:rsidP="005D6498">
            <w:pPr>
              <w:widowControl w:val="0"/>
              <w:rPr>
                <w:rFonts w:ascii="Tahoma" w:hAnsi="Tahoma" w:cs="Tahoma"/>
                <w:color w:val="FF0000"/>
                <w:sz w:val="18"/>
                <w:szCs w:val="18"/>
              </w:rPr>
            </w:pPr>
            <w:r w:rsidRPr="00BD3EE9">
              <w:rPr>
                <w:rFonts w:ascii="Tahoma" w:hAnsi="Tahoma" w:cs="Tahoma"/>
                <w:color w:val="FF0000"/>
                <w:sz w:val="18"/>
                <w:szCs w:val="18"/>
              </w:rPr>
              <w:br/>
              <w:t xml:space="preserve">Při pěstování jednoletých plodin je nutné omezit mezidobí bez porostu v zájmu omezení eroze půdy a snížení vyplavování živin. </w:t>
            </w:r>
          </w:p>
          <w:p w:rsidR="005D6498" w:rsidRPr="00BD3EE9" w:rsidRDefault="005D6498" w:rsidP="005D6498">
            <w:pPr>
              <w:widowControl w:val="0"/>
              <w:rPr>
                <w:rFonts w:ascii="Tahoma" w:hAnsi="Tahoma" w:cs="Tahoma"/>
                <w:color w:val="FF0000"/>
                <w:sz w:val="18"/>
                <w:szCs w:val="18"/>
              </w:rPr>
            </w:pPr>
          </w:p>
          <w:p w:rsidR="005D6498" w:rsidRPr="00BD3EE9" w:rsidRDefault="005D6498" w:rsidP="005D6498">
            <w:pPr>
              <w:widowControl w:val="0"/>
              <w:rPr>
                <w:rFonts w:ascii="Tahoma" w:hAnsi="Tahoma" w:cs="Tahoma"/>
                <w:color w:val="FF0000"/>
                <w:sz w:val="18"/>
                <w:szCs w:val="18"/>
              </w:rPr>
            </w:pPr>
            <w:r w:rsidRPr="00BD3EE9">
              <w:rPr>
                <w:rFonts w:ascii="Tahoma" w:hAnsi="Tahoma" w:cs="Tahoma"/>
                <w:color w:val="FF0000"/>
                <w:sz w:val="18"/>
                <w:szCs w:val="18"/>
              </w:rPr>
              <w:t xml:space="preserve">Při obnově trvalých travních porostů a po zaorávce jetelovin je nutné vysévat v nejbližším agrotechnickém termínu následné plodiny. Jestliže po jetelovinách následuje jarní plodina, je třeba porost jetelovin zaorat </w:t>
            </w:r>
            <w:r w:rsidRPr="00BD3EE9">
              <w:rPr>
                <w:rStyle w:val="Siln"/>
                <w:rFonts w:ascii="Tahoma" w:hAnsi="Tahoma" w:cs="Tahoma"/>
                <w:color w:val="FF0000"/>
                <w:sz w:val="18"/>
              </w:rPr>
              <w:t>po 31. říjnu příslušného kalendářního roku</w:t>
            </w:r>
            <w:r w:rsidRPr="00BD3EE9">
              <w:rPr>
                <w:rFonts w:ascii="Tahoma" w:hAnsi="Tahoma" w:cs="Tahoma"/>
                <w:color w:val="FF0000"/>
                <w:sz w:val="18"/>
                <w:szCs w:val="18"/>
              </w:rPr>
              <w:t xml:space="preserve">. </w:t>
            </w:r>
          </w:p>
          <w:p w:rsidR="005D6498" w:rsidRPr="00BD3EE9" w:rsidRDefault="005D6498" w:rsidP="005D6498">
            <w:pPr>
              <w:widowControl w:val="0"/>
              <w:rPr>
                <w:rStyle w:val="Zdraznn"/>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BD3EE9" w:rsidRDefault="005D6498" w:rsidP="005D6498">
            <w:pPr>
              <w:widowControl w:val="0"/>
              <w:rPr>
                <w:rFonts w:ascii="Tahoma" w:hAnsi="Tahoma" w:cs="Tahoma"/>
                <w:color w:val="FF0000"/>
                <w:sz w:val="18"/>
                <w:szCs w:val="18"/>
              </w:rPr>
            </w:pPr>
            <w:r w:rsidRPr="00BD3EE9">
              <w:rPr>
                <w:rFonts w:ascii="Tahoma" w:hAnsi="Tahoma" w:cs="Tahoma"/>
                <w:color w:val="FF0000"/>
                <w:sz w:val="18"/>
                <w:szCs w:val="18"/>
              </w:rPr>
              <w:t>DPB v ZOD, T,G,R, sklonitost nad  4°,  I A</w:t>
            </w:r>
            <w:r>
              <w:rPr>
                <w:rFonts w:ascii="Tahoma" w:hAnsi="Tahoma" w:cs="Tahoma"/>
                <w:color w:val="FF0000"/>
                <w:sz w:val="18"/>
                <w:szCs w:val="18"/>
              </w:rPr>
              <w:t>P, II AP</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74195F" w:rsidRDefault="005D6498" w:rsidP="005D6498">
            <w:pPr>
              <w:widowControl w:val="0"/>
              <w:rPr>
                <w:rFonts w:ascii="Tahoma" w:hAnsi="Tahoma" w:cs="Tahoma"/>
                <w:b/>
                <w:color w:val="FF0000"/>
                <w:sz w:val="18"/>
                <w:szCs w:val="18"/>
              </w:rPr>
            </w:pPr>
            <w:r w:rsidRPr="0074195F">
              <w:rPr>
                <w:rFonts w:ascii="Tahoma" w:hAnsi="Tahoma" w:cs="Tahoma"/>
                <w:b/>
                <w:color w:val="FF0000"/>
                <w:sz w:val="18"/>
                <w:szCs w:val="18"/>
              </w:rPr>
              <w:t>Q51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74195F" w:rsidRDefault="005D6498" w:rsidP="005D6498">
            <w:pPr>
              <w:widowControl w:val="0"/>
              <w:rPr>
                <w:rFonts w:ascii="Tahoma" w:hAnsi="Tahoma" w:cs="Tahoma"/>
                <w:color w:val="FF0000"/>
                <w:sz w:val="18"/>
                <w:szCs w:val="18"/>
              </w:rPr>
            </w:pPr>
            <w:r w:rsidRPr="0074195F">
              <w:rPr>
                <w:rFonts w:ascii="Tahoma" w:hAnsi="Tahoma" w:cs="Tahoma"/>
                <w:color w:val="FF0000"/>
                <w:sz w:val="18"/>
                <w:szCs w:val="18"/>
              </w:rPr>
              <w:t>Tuhá statková hnojiva</w:t>
            </w:r>
            <w:r>
              <w:rPr>
                <w:rFonts w:ascii="Tahoma" w:hAnsi="Tahoma" w:cs="Tahoma"/>
                <w:color w:val="FF0000"/>
                <w:sz w:val="18"/>
                <w:szCs w:val="18"/>
              </w:rPr>
              <w:t>, kompost a separát digestátu</w:t>
            </w:r>
            <w:r w:rsidRPr="0074195F">
              <w:rPr>
                <w:rFonts w:ascii="Tahoma" w:hAnsi="Tahoma" w:cs="Tahoma"/>
                <w:color w:val="FF0000"/>
                <w:sz w:val="18"/>
                <w:szCs w:val="18"/>
              </w:rPr>
              <w:t xml:space="preserve"> </w:t>
            </w:r>
            <w:r w:rsidRPr="0074195F">
              <w:rPr>
                <w:rFonts w:ascii="Tahoma" w:hAnsi="Tahoma" w:cs="Tahoma"/>
                <w:b/>
                <w:bCs/>
                <w:color w:val="FF0000"/>
                <w:sz w:val="18"/>
                <w:szCs w:val="18"/>
              </w:rPr>
              <w:t>lze uložit na jakémkoliv místě zemědělského pozemku.</w:t>
            </w:r>
            <w:r w:rsidRPr="0074195F">
              <w:rPr>
                <w:rFonts w:ascii="Tahoma" w:hAnsi="Tahoma" w:cs="Tahoma"/>
                <w:color w:val="FF0000"/>
                <w:sz w:val="18"/>
                <w:szCs w:val="18"/>
              </w:rPr>
              <w:br/>
            </w:r>
            <w:r w:rsidRPr="0074195F">
              <w:rPr>
                <w:rFonts w:ascii="Tahoma" w:hAnsi="Tahoma" w:cs="Tahoma"/>
                <w:color w:val="FF0000"/>
                <w:sz w:val="18"/>
                <w:szCs w:val="18"/>
              </w:rPr>
              <w:br/>
            </w:r>
            <w:r w:rsidRPr="0074195F">
              <w:rPr>
                <w:rStyle w:val="Zdraznn"/>
                <w:rFonts w:ascii="Tahoma" w:hAnsi="Tahoma" w:cs="Tahoma"/>
                <w:color w:val="FF0000"/>
                <w:sz w:val="18"/>
                <w:szCs w:val="18"/>
              </w:rPr>
              <w:t xml:space="preserve">Důležité upozornění: </w:t>
            </w:r>
            <w:r w:rsidRPr="0074195F">
              <w:rPr>
                <w:rFonts w:ascii="Tahoma" w:hAnsi="Tahoma" w:cs="Tahoma"/>
                <w:color w:val="FF0000"/>
                <w:sz w:val="18"/>
                <w:szCs w:val="18"/>
              </w:rPr>
              <w:br/>
            </w:r>
            <w:r w:rsidRPr="0074195F">
              <w:rPr>
                <w:rStyle w:val="Zdraznn"/>
                <w:rFonts w:ascii="Tahoma" w:hAnsi="Tahoma" w:cs="Tahoma"/>
                <w:color w:val="FF0000"/>
                <w:sz w:val="18"/>
                <w:szCs w:val="18"/>
              </w:rPr>
              <w:t xml:space="preserve">1) Podkladové vrstvy OPVZ i výskyt meliorací obsahují pouze orientační, ne zcela úplné a přesné údaje. </w:t>
            </w:r>
            <w:r w:rsidRPr="0074195F">
              <w:rPr>
                <w:rFonts w:ascii="Tahoma" w:hAnsi="Tahoma" w:cs="Tahoma"/>
                <w:color w:val="FF0000"/>
                <w:sz w:val="18"/>
                <w:szCs w:val="18"/>
              </w:rPr>
              <w:br/>
            </w:r>
            <w:r w:rsidRPr="0074195F">
              <w:rPr>
                <w:rStyle w:val="Zdraznn"/>
                <w:rFonts w:ascii="Tahoma" w:hAnsi="Tahoma" w:cs="Tahoma"/>
                <w:color w:val="FF0000"/>
                <w:sz w:val="18"/>
                <w:szCs w:val="18"/>
              </w:rPr>
              <w:t>2) Uložení hnojiv nemusí být omezeno jen z hlediska nitrátové směrnice, ale z hlediska obecné ochrany vod. Rozhodující stanovisko má proto vodoprávní úřad při schvalování havarijního plánu.</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74195F" w:rsidRDefault="005D6498" w:rsidP="005D6498">
            <w:pPr>
              <w:widowControl w:val="0"/>
              <w:rPr>
                <w:rFonts w:ascii="Tahoma" w:hAnsi="Tahoma" w:cs="Tahoma"/>
                <w:color w:val="FF0000"/>
                <w:sz w:val="18"/>
                <w:szCs w:val="18"/>
              </w:rPr>
            </w:pPr>
            <w:r w:rsidRPr="0074195F">
              <w:rPr>
                <w:rFonts w:ascii="Tahoma" w:hAnsi="Tahoma" w:cs="Tahoma"/>
                <w:color w:val="FF0000"/>
                <w:sz w:val="18"/>
                <w:szCs w:val="18"/>
              </w:rPr>
              <w:t>DPB (všechny kultury) buď mimo ZOD, nebo v ZOD, ale nejsou omezení pro uložení SH</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Q1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Tuhá statková a organická hnojiva </w:t>
            </w:r>
            <w:r>
              <w:rPr>
                <w:rFonts w:ascii="Tahoma" w:hAnsi="Tahoma" w:cs="Tahoma"/>
                <w:b/>
                <w:bCs/>
                <w:color w:val="000000"/>
                <w:sz w:val="18"/>
                <w:szCs w:val="18"/>
              </w:rPr>
              <w:t>lze uložit na jakémkoliv místě zemědělského pozemku.</w:t>
            </w:r>
            <w:r>
              <w:rPr>
                <w:rFonts w:ascii="Tahoma" w:hAnsi="Tahoma" w:cs="Tahoma"/>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 xml:space="preserve">Důležité upozornění: </w:t>
            </w:r>
            <w:r>
              <w:rPr>
                <w:rFonts w:ascii="Tahoma" w:hAnsi="Tahoma" w:cs="Tahoma"/>
                <w:color w:val="000000"/>
                <w:sz w:val="18"/>
                <w:szCs w:val="18"/>
              </w:rPr>
              <w:br/>
            </w:r>
            <w:r>
              <w:rPr>
                <w:rStyle w:val="Zdraznn"/>
                <w:rFonts w:ascii="Tahoma" w:hAnsi="Tahoma" w:cs="Tahoma"/>
                <w:color w:val="000000"/>
                <w:sz w:val="18"/>
                <w:szCs w:val="18"/>
              </w:rPr>
              <w:t xml:space="preserve">1) Podkladové vrstvy OPVZ i výskyt meliorací obsahují pouze orientační, ne zcela úplné a přesné údaje. </w:t>
            </w:r>
            <w:r>
              <w:rPr>
                <w:rFonts w:ascii="Tahoma" w:hAnsi="Tahoma" w:cs="Tahoma"/>
                <w:color w:val="000000"/>
                <w:sz w:val="18"/>
                <w:szCs w:val="18"/>
              </w:rPr>
              <w:br/>
            </w:r>
            <w:r>
              <w:rPr>
                <w:rStyle w:val="Zdraznn"/>
                <w:rFonts w:ascii="Tahoma" w:hAnsi="Tahoma" w:cs="Tahoma"/>
                <w:color w:val="000000"/>
                <w:sz w:val="18"/>
                <w:szCs w:val="18"/>
              </w:rPr>
              <w:t>2) Uložení hnojiv nemusí být omezeno jen z hlediska nitrátové směrnice, ale z hlediska obecné ochrany vod. Rozhodující stanovisko má proto vodoprávní úřad při schvalování havarijního plánu.</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74195F" w:rsidRDefault="005D6498" w:rsidP="005D6498">
            <w:pPr>
              <w:widowControl w:val="0"/>
              <w:rPr>
                <w:rFonts w:ascii="Tahoma" w:hAnsi="Tahoma" w:cs="Tahoma"/>
                <w:b/>
                <w:color w:val="FF0000"/>
                <w:sz w:val="18"/>
                <w:szCs w:val="18"/>
              </w:rPr>
            </w:pPr>
            <w:r w:rsidRPr="0074195F">
              <w:rPr>
                <w:rFonts w:ascii="Tahoma" w:hAnsi="Tahoma" w:cs="Tahoma"/>
                <w:b/>
                <w:color w:val="FF0000"/>
                <w:sz w:val="18"/>
                <w:szCs w:val="18"/>
              </w:rPr>
              <w:t>Q512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74195F" w:rsidRDefault="005D6498" w:rsidP="005D6498">
            <w:pPr>
              <w:widowControl w:val="0"/>
              <w:rPr>
                <w:rFonts w:ascii="Tahoma" w:hAnsi="Tahoma" w:cs="Tahoma"/>
                <w:color w:val="FF0000"/>
                <w:sz w:val="18"/>
                <w:szCs w:val="18"/>
              </w:rPr>
            </w:pPr>
            <w:r w:rsidRPr="0074195F">
              <w:rPr>
                <w:rFonts w:ascii="Tahoma" w:hAnsi="Tahoma" w:cs="Tahoma"/>
                <w:color w:val="FF0000"/>
                <w:sz w:val="18"/>
                <w:szCs w:val="18"/>
              </w:rPr>
              <w:t xml:space="preserve">Na zemědělském pozemku </w:t>
            </w:r>
            <w:r w:rsidRPr="0074195F">
              <w:rPr>
                <w:rFonts w:ascii="Tahoma" w:hAnsi="Tahoma" w:cs="Tahoma"/>
                <w:b/>
                <w:bCs/>
                <w:color w:val="FF0000"/>
                <w:sz w:val="18"/>
                <w:szCs w:val="18"/>
              </w:rPr>
              <w:t>nelze uložit tuhá statková hnojiva</w:t>
            </w:r>
            <w:r>
              <w:rPr>
                <w:rFonts w:ascii="Tahoma" w:hAnsi="Tahoma" w:cs="Tahoma"/>
                <w:b/>
                <w:bCs/>
                <w:color w:val="FF0000"/>
                <w:sz w:val="18"/>
                <w:szCs w:val="18"/>
              </w:rPr>
              <w:t>, kompost a separát digestátu</w:t>
            </w:r>
            <w:r w:rsidRPr="0074195F">
              <w:rPr>
                <w:rFonts w:ascii="Tahoma" w:hAnsi="Tahoma" w:cs="Tahoma"/>
                <w:b/>
                <w:bCs/>
                <w:color w:val="FF0000"/>
                <w:sz w:val="18"/>
                <w:szCs w:val="18"/>
              </w:rPr>
              <w:t xml:space="preserve"> z důvodu nevhodných půdních podmínek.</w:t>
            </w:r>
            <w:r w:rsidRPr="0074195F">
              <w:rPr>
                <w:rFonts w:ascii="Tahoma" w:hAnsi="Tahoma" w:cs="Tahoma"/>
                <w:color w:val="FF0000"/>
                <w:sz w:val="18"/>
                <w:szCs w:val="18"/>
              </w:rPr>
              <w:br/>
            </w:r>
            <w:r w:rsidRPr="0074195F">
              <w:rPr>
                <w:rFonts w:ascii="Tahoma" w:hAnsi="Tahoma" w:cs="Tahoma"/>
                <w:color w:val="FF0000"/>
                <w:sz w:val="18"/>
                <w:szCs w:val="18"/>
              </w:rPr>
              <w:br/>
            </w:r>
            <w:r w:rsidRPr="0074195F">
              <w:rPr>
                <w:rStyle w:val="Zdraznn"/>
                <w:rFonts w:ascii="Tahoma" w:hAnsi="Tahoma" w:cs="Tahoma"/>
                <w:color w:val="FF0000"/>
                <w:sz w:val="18"/>
                <w:szCs w:val="18"/>
              </w:rPr>
              <w:t xml:space="preserve">Důležité upozornění: </w:t>
            </w:r>
            <w:r w:rsidRPr="0074195F">
              <w:rPr>
                <w:rFonts w:ascii="Tahoma" w:hAnsi="Tahoma" w:cs="Tahoma"/>
                <w:color w:val="FF0000"/>
                <w:sz w:val="18"/>
                <w:szCs w:val="18"/>
              </w:rPr>
              <w:br/>
            </w:r>
            <w:r w:rsidRPr="0074195F">
              <w:rPr>
                <w:rStyle w:val="Zdraznn"/>
                <w:rFonts w:ascii="Tahoma" w:hAnsi="Tahoma" w:cs="Tahoma"/>
                <w:color w:val="FF0000"/>
                <w:sz w:val="18"/>
                <w:szCs w:val="18"/>
              </w:rPr>
              <w:t xml:space="preserve">1) Podkladové vrstvy OPVZ i výskyt meliorací obsahují pouze orientační, ne zcela úplné a přesné údaje. </w:t>
            </w:r>
            <w:r w:rsidRPr="0074195F">
              <w:rPr>
                <w:rFonts w:ascii="Tahoma" w:hAnsi="Tahoma" w:cs="Tahoma"/>
                <w:color w:val="FF0000"/>
                <w:sz w:val="18"/>
                <w:szCs w:val="18"/>
              </w:rPr>
              <w:br/>
            </w:r>
            <w:r w:rsidRPr="0074195F">
              <w:rPr>
                <w:rStyle w:val="Zdraznn"/>
                <w:rFonts w:ascii="Tahoma" w:hAnsi="Tahoma" w:cs="Tahoma"/>
                <w:color w:val="FF0000"/>
                <w:sz w:val="18"/>
                <w:szCs w:val="18"/>
              </w:rPr>
              <w:t>2) Uložení hnojiv nemusí být omezeno jen z hlediska nitrátové směrnice, ale z hlediska obecné ochrany vod. Rozhodující stanovisko má proto vodoprávní úřad při schvalování havarijního plánu.</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74195F" w:rsidRDefault="005D6498" w:rsidP="005D6498">
            <w:pPr>
              <w:widowControl w:val="0"/>
              <w:rPr>
                <w:rFonts w:ascii="Tahoma" w:hAnsi="Tahoma" w:cs="Tahoma"/>
                <w:color w:val="FF0000"/>
                <w:sz w:val="18"/>
                <w:szCs w:val="18"/>
              </w:rPr>
            </w:pPr>
            <w:r w:rsidRPr="0074195F">
              <w:rPr>
                <w:rFonts w:ascii="Tahoma" w:hAnsi="Tahoma" w:cs="Tahoma"/>
                <w:color w:val="FF0000"/>
                <w:sz w:val="18"/>
                <w:szCs w:val="18"/>
              </w:rPr>
              <w:t xml:space="preserve"> </w:t>
            </w:r>
            <w:r w:rsidRPr="0074195F">
              <w:rPr>
                <w:rStyle w:val="Zdraznn"/>
                <w:rFonts w:ascii="Tahoma" w:hAnsi="Tahoma" w:cs="Tahoma"/>
                <w:color w:val="FF0000"/>
                <w:sz w:val="18"/>
                <w:szCs w:val="18"/>
              </w:rPr>
              <w:t>(</w:t>
            </w:r>
            <w:r>
              <w:rPr>
                <w:rStyle w:val="Zdraznn"/>
                <w:rFonts w:ascii="Tahoma" w:hAnsi="Tahoma" w:cs="Tahoma"/>
                <w:color w:val="FF0000"/>
                <w:sz w:val="18"/>
                <w:szCs w:val="18"/>
              </w:rPr>
              <w:t xml:space="preserve">meliorace, zamokřená půda, </w:t>
            </w:r>
            <w:r w:rsidRPr="0074195F">
              <w:rPr>
                <w:rStyle w:val="Zdraznn"/>
                <w:rFonts w:ascii="Tahoma" w:hAnsi="Tahoma" w:cs="Tahoma"/>
                <w:color w:val="FF0000"/>
                <w:sz w:val="18"/>
                <w:szCs w:val="18"/>
              </w:rPr>
              <w:t>lehká písčitá půda nebo půda na velmi propustném podloží, půdy se sklonem k erozi, půdy se sklonitostí převyšující 12 stupňů)</w:t>
            </w:r>
            <w:r w:rsidRPr="0074195F">
              <w:rPr>
                <w:rFonts w:ascii="Tahoma" w:hAnsi="Tahoma" w:cs="Tahoma"/>
                <w:i/>
                <w:iCs/>
                <w:color w:val="FF0000"/>
                <w:sz w:val="18"/>
                <w:szCs w:val="18"/>
              </w:rPr>
              <w:br/>
            </w:r>
            <w:r w:rsidRPr="0074195F">
              <w:rPr>
                <w:rFonts w:ascii="Tahoma" w:hAnsi="Tahoma" w:cs="Tahoma"/>
                <w:color w:val="FF0000"/>
                <w:sz w:val="18"/>
                <w:szCs w:val="18"/>
              </w:rPr>
              <w:br/>
              <w:t>DPB v ZOD, na celém DPB není vhodné místo pro uložení SH z důvodů jiných než vzdálenost od ÚSPV</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Q12</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Na zemědělském pozemku </w:t>
            </w:r>
            <w:r>
              <w:rPr>
                <w:rFonts w:ascii="Tahoma" w:hAnsi="Tahoma" w:cs="Tahoma"/>
                <w:b/>
                <w:bCs/>
                <w:color w:val="000000"/>
                <w:sz w:val="18"/>
                <w:szCs w:val="18"/>
              </w:rPr>
              <w:t>nelze uložit tuhá statková a organická hnojiva z důvodu nevhodných půdních podmínek.</w:t>
            </w:r>
            <w:r>
              <w:rPr>
                <w:rFonts w:ascii="Tahoma" w:hAnsi="Tahoma" w:cs="Tahoma"/>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 xml:space="preserve">Důležité upozornění: </w:t>
            </w:r>
            <w:r>
              <w:rPr>
                <w:rFonts w:ascii="Tahoma" w:hAnsi="Tahoma" w:cs="Tahoma"/>
                <w:color w:val="000000"/>
                <w:sz w:val="18"/>
                <w:szCs w:val="18"/>
              </w:rPr>
              <w:br/>
            </w:r>
            <w:r>
              <w:rPr>
                <w:rStyle w:val="Zdraznn"/>
                <w:rFonts w:ascii="Tahoma" w:hAnsi="Tahoma" w:cs="Tahoma"/>
                <w:color w:val="000000"/>
                <w:sz w:val="18"/>
                <w:szCs w:val="18"/>
              </w:rPr>
              <w:t xml:space="preserve">1) Podkladové vrstvy OPVZ i výskyt meliorací obsahují pouze orientační, ne zcela úplné a přesné údaje. </w:t>
            </w:r>
            <w:r>
              <w:rPr>
                <w:rFonts w:ascii="Tahoma" w:hAnsi="Tahoma" w:cs="Tahoma"/>
                <w:color w:val="000000"/>
                <w:sz w:val="18"/>
                <w:szCs w:val="18"/>
              </w:rPr>
              <w:br/>
            </w:r>
            <w:r>
              <w:rPr>
                <w:rStyle w:val="Zdraznn"/>
                <w:rFonts w:ascii="Tahoma" w:hAnsi="Tahoma" w:cs="Tahoma"/>
                <w:color w:val="000000"/>
                <w:sz w:val="18"/>
                <w:szCs w:val="18"/>
              </w:rPr>
              <w:t>2) Uložení hnojiv nemusí být omezeno jen z hlediska nitrátové směrnice, ale z hlediska obecné ochrany vod. Rozhodující stanovisko má proto vodoprávní úřad při schvalování havarijního plánu.</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74195F" w:rsidRDefault="005D6498" w:rsidP="005D6498">
            <w:pPr>
              <w:widowControl w:val="0"/>
              <w:rPr>
                <w:rFonts w:ascii="Tahoma" w:hAnsi="Tahoma" w:cs="Tahoma"/>
                <w:b/>
                <w:color w:val="FF0000"/>
                <w:sz w:val="18"/>
                <w:szCs w:val="18"/>
              </w:rPr>
            </w:pPr>
            <w:r w:rsidRPr="0074195F">
              <w:rPr>
                <w:rFonts w:ascii="Tahoma" w:hAnsi="Tahoma" w:cs="Tahoma"/>
                <w:b/>
                <w:color w:val="FF0000"/>
                <w:sz w:val="18"/>
                <w:szCs w:val="18"/>
              </w:rPr>
              <w:t>Q511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74195F" w:rsidRDefault="005D6498" w:rsidP="005D6498">
            <w:pPr>
              <w:widowControl w:val="0"/>
              <w:rPr>
                <w:rFonts w:ascii="Tahoma" w:hAnsi="Tahoma" w:cs="Tahoma"/>
                <w:color w:val="FF0000"/>
                <w:sz w:val="18"/>
                <w:szCs w:val="18"/>
              </w:rPr>
            </w:pPr>
            <w:r w:rsidRPr="0074195F">
              <w:rPr>
                <w:rFonts w:ascii="Tahoma" w:hAnsi="Tahoma" w:cs="Tahoma"/>
                <w:color w:val="FF0000"/>
                <w:sz w:val="18"/>
                <w:szCs w:val="18"/>
              </w:rPr>
              <w:t xml:space="preserve">Na zemědělském pozemku </w:t>
            </w:r>
            <w:r w:rsidRPr="0074195F">
              <w:rPr>
                <w:rFonts w:ascii="Tahoma" w:hAnsi="Tahoma" w:cs="Tahoma"/>
                <w:b/>
                <w:bCs/>
                <w:color w:val="FF0000"/>
                <w:sz w:val="18"/>
                <w:szCs w:val="18"/>
              </w:rPr>
              <w:t>nelze uložit tuhá statková hnojiva</w:t>
            </w:r>
            <w:r>
              <w:rPr>
                <w:rFonts w:ascii="Tahoma" w:hAnsi="Tahoma" w:cs="Tahoma"/>
                <w:b/>
                <w:bCs/>
                <w:color w:val="FF0000"/>
                <w:sz w:val="18"/>
                <w:szCs w:val="18"/>
              </w:rPr>
              <w:t>, kompost a separát digestátu</w:t>
            </w:r>
            <w:r w:rsidRPr="0074195F">
              <w:rPr>
                <w:rFonts w:ascii="Tahoma" w:hAnsi="Tahoma" w:cs="Tahoma"/>
                <w:b/>
                <w:bCs/>
                <w:color w:val="FF0000"/>
                <w:sz w:val="18"/>
                <w:szCs w:val="18"/>
              </w:rPr>
              <w:t xml:space="preserve"> z důvodu blízkosti vodního toku nebo jiného útvaru povrchových vod </w:t>
            </w:r>
            <w:r w:rsidRPr="0074195F">
              <w:rPr>
                <w:rFonts w:ascii="Tahoma" w:hAnsi="Tahoma" w:cs="Tahoma"/>
                <w:color w:val="FF0000"/>
                <w:sz w:val="18"/>
                <w:szCs w:val="18"/>
              </w:rPr>
              <w:t>(složiště musí být vzdáleno minimálně 50 m od útvaru povrchových vod, na zemědělských pozemcích se sklonitostí vyšší než 5 stupňů minimálně 100 m od útvaru povrchových vod).</w:t>
            </w:r>
            <w:r w:rsidRPr="0074195F">
              <w:rPr>
                <w:rFonts w:ascii="Tahoma" w:hAnsi="Tahoma" w:cs="Tahoma"/>
                <w:color w:val="FF0000"/>
                <w:sz w:val="18"/>
                <w:szCs w:val="18"/>
              </w:rPr>
              <w:br/>
            </w:r>
            <w:r w:rsidRPr="0074195F">
              <w:rPr>
                <w:rFonts w:ascii="Tahoma" w:hAnsi="Tahoma" w:cs="Tahoma"/>
                <w:color w:val="FF0000"/>
                <w:sz w:val="18"/>
                <w:szCs w:val="18"/>
              </w:rPr>
              <w:br/>
            </w:r>
            <w:r w:rsidRPr="0074195F">
              <w:rPr>
                <w:rStyle w:val="Zdraznn"/>
                <w:rFonts w:ascii="Tahoma" w:hAnsi="Tahoma" w:cs="Tahoma"/>
                <w:color w:val="FF0000"/>
                <w:sz w:val="18"/>
                <w:szCs w:val="18"/>
              </w:rPr>
              <w:t xml:space="preserve">Důležité upozornění: </w:t>
            </w:r>
            <w:r w:rsidRPr="0074195F">
              <w:rPr>
                <w:rFonts w:ascii="Tahoma" w:hAnsi="Tahoma" w:cs="Tahoma"/>
                <w:color w:val="FF0000"/>
                <w:sz w:val="18"/>
                <w:szCs w:val="18"/>
              </w:rPr>
              <w:br/>
            </w:r>
            <w:r w:rsidRPr="0074195F">
              <w:rPr>
                <w:rStyle w:val="Zdraznn"/>
                <w:rFonts w:ascii="Tahoma" w:hAnsi="Tahoma" w:cs="Tahoma"/>
                <w:color w:val="FF0000"/>
                <w:sz w:val="18"/>
                <w:szCs w:val="18"/>
              </w:rPr>
              <w:t xml:space="preserve">1) Podkladové vrstvy OPVZ i výskyt meliorací obsahují pouze orientační, ne zcela úplné a přesné údaje. </w:t>
            </w:r>
            <w:r w:rsidRPr="0074195F">
              <w:rPr>
                <w:rFonts w:ascii="Tahoma" w:hAnsi="Tahoma" w:cs="Tahoma"/>
                <w:color w:val="FF0000"/>
                <w:sz w:val="18"/>
                <w:szCs w:val="18"/>
              </w:rPr>
              <w:br/>
            </w:r>
            <w:r w:rsidRPr="0074195F">
              <w:rPr>
                <w:rStyle w:val="Zdraznn"/>
                <w:rFonts w:ascii="Tahoma" w:hAnsi="Tahoma" w:cs="Tahoma"/>
                <w:color w:val="FF0000"/>
                <w:sz w:val="18"/>
                <w:szCs w:val="18"/>
              </w:rPr>
              <w:t>2) Uložení hnojiv nemusí být omezeno jen z hlediska nitrátové směrnice, ale z hlediska obecné ochrany vod. Rozhodující stanovisko má proto vodoprávní úřad při schvalování havarijního plánu.</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74195F" w:rsidRDefault="005D6498" w:rsidP="005D6498">
            <w:pPr>
              <w:widowControl w:val="0"/>
              <w:rPr>
                <w:rFonts w:ascii="Tahoma" w:hAnsi="Tahoma" w:cs="Tahoma"/>
                <w:color w:val="FF0000"/>
                <w:sz w:val="18"/>
                <w:szCs w:val="18"/>
              </w:rPr>
            </w:pPr>
            <w:r w:rsidRPr="0074195F">
              <w:rPr>
                <w:rFonts w:ascii="Tahoma" w:hAnsi="Tahoma" w:cs="Tahoma"/>
                <w:color w:val="FF0000"/>
                <w:sz w:val="18"/>
                <w:szCs w:val="18"/>
              </w:rPr>
              <w:t>DPB v ZOD, všechny kultury, na celém DPB není vhodné místo pro uložení SH z důvodu malé vzdálenosti od ÚSPV (max. vzdálenost od ÚSPV je nižší než 50 metrů nebo 100 metrů a současně je svažitost DPB vyšší než 5 stupňů)</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Q11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Na zemědělském pozemku </w:t>
            </w:r>
            <w:r>
              <w:rPr>
                <w:rFonts w:ascii="Tahoma" w:hAnsi="Tahoma" w:cs="Tahoma"/>
                <w:b/>
                <w:bCs/>
                <w:color w:val="000000"/>
                <w:sz w:val="18"/>
                <w:szCs w:val="18"/>
              </w:rPr>
              <w:t xml:space="preserve">nelze uložit tuhá statková a organická hnojiva z důvodu blízkosti vodního toku nebo jiného útvaru povrchových vod </w:t>
            </w:r>
            <w:r>
              <w:rPr>
                <w:rFonts w:ascii="Tahoma" w:hAnsi="Tahoma" w:cs="Tahoma"/>
                <w:color w:val="000000"/>
                <w:sz w:val="18"/>
                <w:szCs w:val="18"/>
              </w:rPr>
              <w:t>(složiště musí být vzdáleno minimálně 50 m od útvaru povrchových vod, na zemědělských pozemcích se sklonitostí vyšší než 5 stupňů minimálně 100 m od útvaru povrchových vod).</w:t>
            </w:r>
            <w:r>
              <w:rPr>
                <w:rFonts w:ascii="Tahoma" w:hAnsi="Tahoma" w:cs="Tahoma"/>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 xml:space="preserve">Důležité upozornění: </w:t>
            </w:r>
            <w:r>
              <w:rPr>
                <w:rFonts w:ascii="Tahoma" w:hAnsi="Tahoma" w:cs="Tahoma"/>
                <w:color w:val="000000"/>
                <w:sz w:val="18"/>
                <w:szCs w:val="18"/>
              </w:rPr>
              <w:br/>
            </w:r>
            <w:r>
              <w:rPr>
                <w:rStyle w:val="Zdraznn"/>
                <w:rFonts w:ascii="Tahoma" w:hAnsi="Tahoma" w:cs="Tahoma"/>
                <w:color w:val="000000"/>
                <w:sz w:val="18"/>
                <w:szCs w:val="18"/>
              </w:rPr>
              <w:t xml:space="preserve">1) Podkladové vrstvy OPVZ i výskyt meliorací obsahují pouze orientační, ne zcela úplné a přesné údaje. </w:t>
            </w:r>
            <w:r>
              <w:rPr>
                <w:rFonts w:ascii="Tahoma" w:hAnsi="Tahoma" w:cs="Tahoma"/>
                <w:color w:val="000000"/>
                <w:sz w:val="18"/>
                <w:szCs w:val="18"/>
              </w:rPr>
              <w:br/>
            </w:r>
            <w:r>
              <w:rPr>
                <w:rStyle w:val="Zdraznn"/>
                <w:rFonts w:ascii="Tahoma" w:hAnsi="Tahoma" w:cs="Tahoma"/>
                <w:color w:val="000000"/>
                <w:sz w:val="18"/>
                <w:szCs w:val="18"/>
              </w:rPr>
              <w:t>2) Uložení hnojiv nemusí být omezeno jen z hlediska nitrátové směrnice, ale z hlediska obecné ochrany vod. Rozhodující stanovisko má proto vodoprávní úřad při schvalování havarijního plánu.</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74227" w:rsidRDefault="005D6498" w:rsidP="005D6498">
            <w:pPr>
              <w:widowControl w:val="0"/>
              <w:rPr>
                <w:rFonts w:ascii="Tahoma" w:hAnsi="Tahoma" w:cs="Tahoma"/>
                <w:b/>
                <w:color w:val="FF0000"/>
                <w:sz w:val="18"/>
                <w:szCs w:val="18"/>
              </w:rPr>
            </w:pPr>
            <w:r w:rsidRPr="00D74227">
              <w:rPr>
                <w:rFonts w:ascii="Tahoma" w:hAnsi="Tahoma" w:cs="Tahoma"/>
                <w:b/>
                <w:color w:val="FF0000"/>
                <w:sz w:val="18"/>
                <w:szCs w:val="18"/>
              </w:rPr>
              <w:t>Q513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Style w:val="Zdraznn"/>
                <w:rFonts w:ascii="Tahoma" w:hAnsi="Tahoma" w:cs="Tahoma"/>
                <w:color w:val="FF0000"/>
                <w:sz w:val="18"/>
                <w:szCs w:val="18"/>
              </w:rPr>
            </w:pPr>
            <w:r w:rsidRPr="00D74227">
              <w:rPr>
                <w:rFonts w:ascii="Tahoma" w:hAnsi="Tahoma" w:cs="Tahoma"/>
                <w:color w:val="FF0000"/>
                <w:sz w:val="18"/>
                <w:szCs w:val="18"/>
              </w:rPr>
              <w:t>Tuhá statková hnojiva</w:t>
            </w:r>
            <w:r>
              <w:rPr>
                <w:rFonts w:ascii="Tahoma" w:hAnsi="Tahoma" w:cs="Tahoma"/>
                <w:color w:val="FF0000"/>
                <w:sz w:val="18"/>
                <w:szCs w:val="18"/>
              </w:rPr>
              <w:t>, kompost a separát digestátu</w:t>
            </w:r>
            <w:r w:rsidRPr="00D74227">
              <w:rPr>
                <w:rFonts w:ascii="Tahoma" w:hAnsi="Tahoma" w:cs="Tahoma"/>
                <w:color w:val="FF0000"/>
                <w:sz w:val="18"/>
                <w:szCs w:val="18"/>
              </w:rPr>
              <w:t xml:space="preserve"> </w:t>
            </w:r>
            <w:r w:rsidRPr="00D74227">
              <w:rPr>
                <w:rFonts w:ascii="Tahoma" w:hAnsi="Tahoma" w:cs="Tahoma"/>
                <w:b/>
                <w:bCs/>
                <w:color w:val="FF0000"/>
                <w:sz w:val="18"/>
                <w:szCs w:val="18"/>
              </w:rPr>
              <w:t>lze uložit jen na části zemědělského pozemku.</w:t>
            </w:r>
            <w:r w:rsidRPr="00D74227">
              <w:rPr>
                <w:rFonts w:ascii="Tahoma" w:hAnsi="Tahoma" w:cs="Tahoma"/>
                <w:color w:val="FF0000"/>
                <w:sz w:val="18"/>
                <w:szCs w:val="18"/>
              </w:rPr>
              <w:t xml:space="preserve"> </w:t>
            </w:r>
            <w:r w:rsidRPr="00D74227">
              <w:rPr>
                <w:rFonts w:ascii="Tahoma" w:hAnsi="Tahoma" w:cs="Tahoma"/>
                <w:color w:val="FF0000"/>
                <w:sz w:val="18"/>
                <w:szCs w:val="18"/>
              </w:rPr>
              <w:br/>
              <w:t xml:space="preserve">Pro upřesnění je nutné v mapě zapnout vrstvu </w:t>
            </w:r>
            <w:r w:rsidRPr="00D74227">
              <w:rPr>
                <w:rFonts w:ascii="Tahoma" w:hAnsi="Tahoma" w:cs="Tahoma"/>
                <w:b/>
                <w:bCs/>
                <w:color w:val="FF0000"/>
                <w:sz w:val="18"/>
                <w:szCs w:val="18"/>
              </w:rPr>
              <w:t>Uložení hnojiv - detail.</w:t>
            </w:r>
            <w:r w:rsidRPr="00D74227">
              <w:rPr>
                <w:rFonts w:ascii="Tahoma" w:hAnsi="Tahoma" w:cs="Tahoma"/>
                <w:color w:val="FF0000"/>
                <w:sz w:val="18"/>
                <w:szCs w:val="18"/>
              </w:rPr>
              <w:t xml:space="preserve"> </w:t>
            </w:r>
            <w:r w:rsidRPr="00D74227">
              <w:rPr>
                <w:rFonts w:ascii="Tahoma" w:hAnsi="Tahoma" w:cs="Tahoma"/>
                <w:color w:val="FF0000"/>
                <w:sz w:val="18"/>
                <w:szCs w:val="18"/>
              </w:rPr>
              <w:br/>
              <w:t xml:space="preserve">Zjistíte tak místa nevhodná pro uložení hnojiv </w:t>
            </w:r>
            <w:r w:rsidRPr="00D74227">
              <w:rPr>
                <w:rFonts w:ascii="Tahoma" w:hAnsi="Tahoma" w:cs="Tahoma"/>
                <w:i/>
                <w:iCs/>
                <w:color w:val="FF0000"/>
                <w:sz w:val="18"/>
                <w:szCs w:val="18"/>
              </w:rPr>
              <w:t>(vybarvená dle kritéria zabraňujícímu uložení hnojiv)</w:t>
            </w:r>
            <w:r w:rsidRPr="00D74227">
              <w:rPr>
                <w:rFonts w:ascii="Tahoma" w:hAnsi="Tahoma" w:cs="Tahoma"/>
                <w:color w:val="FF0000"/>
                <w:sz w:val="18"/>
                <w:szCs w:val="18"/>
              </w:rPr>
              <w:t xml:space="preserve"> a místa k uložení hnojiv vhodná </w:t>
            </w:r>
            <w:r w:rsidRPr="00D74227">
              <w:rPr>
                <w:rFonts w:ascii="Tahoma" w:hAnsi="Tahoma" w:cs="Tahoma"/>
                <w:i/>
                <w:iCs/>
                <w:color w:val="FF0000"/>
                <w:sz w:val="18"/>
                <w:szCs w:val="18"/>
              </w:rPr>
              <w:t>(bez zbarvení).</w:t>
            </w:r>
            <w:r w:rsidRPr="00D74227">
              <w:rPr>
                <w:rFonts w:ascii="Tahoma" w:hAnsi="Tahoma" w:cs="Tahoma"/>
                <w:i/>
                <w:iCs/>
                <w:color w:val="FF0000"/>
                <w:sz w:val="18"/>
                <w:szCs w:val="18"/>
              </w:rPr>
              <w:br/>
            </w:r>
            <w:r w:rsidRPr="00D74227">
              <w:rPr>
                <w:rFonts w:ascii="Tahoma" w:hAnsi="Tahoma" w:cs="Tahoma"/>
                <w:i/>
                <w:iCs/>
                <w:color w:val="FF0000"/>
                <w:sz w:val="18"/>
                <w:szCs w:val="18"/>
              </w:rPr>
              <w:br/>
            </w:r>
            <w:r w:rsidRPr="00D74227">
              <w:rPr>
                <w:rStyle w:val="Zdraznn"/>
                <w:rFonts w:ascii="Tahoma" w:hAnsi="Tahoma" w:cs="Tahoma"/>
                <w:color w:val="FF0000"/>
                <w:sz w:val="18"/>
                <w:szCs w:val="18"/>
              </w:rPr>
              <w:t xml:space="preserve">Důležité upozornění: </w:t>
            </w:r>
            <w:r w:rsidRPr="00D74227">
              <w:rPr>
                <w:rFonts w:ascii="Tahoma" w:hAnsi="Tahoma" w:cs="Tahoma"/>
                <w:i/>
                <w:iCs/>
                <w:color w:val="FF0000"/>
                <w:sz w:val="18"/>
                <w:szCs w:val="18"/>
              </w:rPr>
              <w:br/>
            </w:r>
            <w:r w:rsidRPr="00D74227">
              <w:rPr>
                <w:rStyle w:val="Zdraznn"/>
                <w:rFonts w:ascii="Tahoma" w:hAnsi="Tahoma" w:cs="Tahoma"/>
                <w:color w:val="FF0000"/>
                <w:sz w:val="18"/>
                <w:szCs w:val="18"/>
              </w:rPr>
              <w:t xml:space="preserve">1) Podkladové vrstvy  OPVZ i výskyt meliorací obsahují pouze orientační, ne zcela úplné a přesné údaje. </w:t>
            </w:r>
            <w:r w:rsidRPr="00D74227">
              <w:rPr>
                <w:rFonts w:ascii="Tahoma" w:hAnsi="Tahoma" w:cs="Tahoma"/>
                <w:i/>
                <w:iCs/>
                <w:color w:val="FF0000"/>
                <w:sz w:val="18"/>
                <w:szCs w:val="18"/>
              </w:rPr>
              <w:br/>
            </w:r>
            <w:r w:rsidRPr="00D74227">
              <w:rPr>
                <w:rStyle w:val="Zdraznn"/>
                <w:rFonts w:ascii="Tahoma" w:hAnsi="Tahoma" w:cs="Tahoma"/>
                <w:color w:val="FF0000"/>
                <w:sz w:val="18"/>
                <w:szCs w:val="18"/>
              </w:rPr>
              <w:t>2) Uložení hnojiv nemusí být omezeno jen z hlediska nitrátové směrnice, ale z hlediska obecné ochrany vod. Rozhodující stanovisko má proto vodoprávní úřad při schvalování havarijního plánu.</w:t>
            </w:r>
          </w:p>
          <w:p w:rsidR="005D6498" w:rsidRDefault="005D6498" w:rsidP="005D6498">
            <w:pPr>
              <w:widowControl w:val="0"/>
              <w:rPr>
                <w:rStyle w:val="Zdraznn"/>
                <w:rFonts w:ascii="Tahoma" w:hAnsi="Tahoma" w:cs="Tahoma"/>
                <w:color w:val="FF0000"/>
                <w:sz w:val="18"/>
                <w:szCs w:val="18"/>
              </w:rPr>
            </w:pPr>
          </w:p>
          <w:p w:rsidR="005D6498" w:rsidRPr="00D74227"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74227" w:rsidRDefault="005D6498" w:rsidP="005D6498">
            <w:pPr>
              <w:widowControl w:val="0"/>
              <w:rPr>
                <w:rFonts w:ascii="Tahoma" w:hAnsi="Tahoma" w:cs="Tahoma"/>
                <w:color w:val="FF0000"/>
                <w:sz w:val="18"/>
                <w:szCs w:val="18"/>
              </w:rPr>
            </w:pPr>
            <w:r w:rsidRPr="00D74227">
              <w:rPr>
                <w:rFonts w:ascii="Tahoma" w:hAnsi="Tahoma" w:cs="Tahoma"/>
                <w:color w:val="FF0000"/>
                <w:sz w:val="18"/>
                <w:szCs w:val="18"/>
              </w:rPr>
              <w:t>DPB v ZOD, všechny kultury, na DPB existuje alespoň 0,01 ha plochy, na které lze uložit SH</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Q13</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Tuhá statková a organická hnojiva </w:t>
            </w:r>
            <w:r>
              <w:rPr>
                <w:rFonts w:ascii="Tahoma" w:hAnsi="Tahoma" w:cs="Tahoma"/>
                <w:b/>
                <w:bCs/>
                <w:color w:val="000000"/>
                <w:sz w:val="18"/>
                <w:szCs w:val="18"/>
              </w:rPr>
              <w:t>lze uložit jen na části zemědělského pozemku.</w:t>
            </w:r>
            <w:r>
              <w:rPr>
                <w:rFonts w:ascii="Tahoma" w:hAnsi="Tahoma" w:cs="Tahoma"/>
                <w:color w:val="000000"/>
                <w:sz w:val="18"/>
                <w:szCs w:val="18"/>
              </w:rPr>
              <w:t xml:space="preserve"> </w:t>
            </w:r>
            <w:r>
              <w:rPr>
                <w:rFonts w:ascii="Tahoma" w:hAnsi="Tahoma" w:cs="Tahoma"/>
                <w:color w:val="000000"/>
                <w:sz w:val="18"/>
                <w:szCs w:val="18"/>
              </w:rPr>
              <w:br/>
              <w:t xml:space="preserve">Pro upřesnění je nutné v mapě zapnout vrstvu </w:t>
            </w:r>
            <w:r>
              <w:rPr>
                <w:rFonts w:ascii="Tahoma" w:hAnsi="Tahoma" w:cs="Tahoma"/>
                <w:b/>
                <w:bCs/>
                <w:color w:val="000000"/>
                <w:sz w:val="18"/>
                <w:szCs w:val="18"/>
              </w:rPr>
              <w:t>Uložení hnojiv - detail.</w:t>
            </w:r>
            <w:r>
              <w:rPr>
                <w:rFonts w:ascii="Tahoma" w:hAnsi="Tahoma" w:cs="Tahoma"/>
                <w:color w:val="000000"/>
                <w:sz w:val="18"/>
                <w:szCs w:val="18"/>
              </w:rPr>
              <w:t xml:space="preserve"> </w:t>
            </w:r>
            <w:r>
              <w:rPr>
                <w:rFonts w:ascii="Tahoma" w:hAnsi="Tahoma" w:cs="Tahoma"/>
                <w:color w:val="000000"/>
                <w:sz w:val="18"/>
                <w:szCs w:val="18"/>
              </w:rPr>
              <w:br/>
              <w:t xml:space="preserve">Zjistíte tak místa nevhodná pro uložení hnojiv </w:t>
            </w:r>
            <w:r>
              <w:rPr>
                <w:rFonts w:ascii="Tahoma" w:hAnsi="Tahoma" w:cs="Tahoma"/>
                <w:i/>
                <w:iCs/>
                <w:color w:val="000000"/>
                <w:sz w:val="18"/>
                <w:szCs w:val="18"/>
              </w:rPr>
              <w:t>(vybarvená dle kritéria zabraňujícímu uložení hnojiv)</w:t>
            </w:r>
            <w:r>
              <w:rPr>
                <w:rFonts w:ascii="Tahoma" w:hAnsi="Tahoma" w:cs="Tahoma"/>
                <w:color w:val="000000"/>
                <w:sz w:val="18"/>
                <w:szCs w:val="18"/>
              </w:rPr>
              <w:t xml:space="preserve"> a místa k uložení hnojiv vhodná </w:t>
            </w:r>
            <w:r>
              <w:rPr>
                <w:rFonts w:ascii="Tahoma" w:hAnsi="Tahoma" w:cs="Tahoma"/>
                <w:i/>
                <w:iCs/>
                <w:color w:val="000000"/>
                <w:sz w:val="18"/>
                <w:szCs w:val="18"/>
              </w:rPr>
              <w:t>(bez zbarvení).</w:t>
            </w:r>
            <w:r>
              <w:rPr>
                <w:rFonts w:ascii="Tahoma" w:hAnsi="Tahoma" w:cs="Tahoma"/>
                <w:i/>
                <w:iCs/>
                <w:color w:val="000000"/>
                <w:sz w:val="18"/>
                <w:szCs w:val="18"/>
              </w:rPr>
              <w:br/>
            </w:r>
            <w:r>
              <w:rPr>
                <w:rFonts w:ascii="Tahoma" w:hAnsi="Tahoma" w:cs="Tahoma"/>
                <w:i/>
                <w:iCs/>
                <w:color w:val="000000"/>
                <w:sz w:val="18"/>
                <w:szCs w:val="18"/>
              </w:rPr>
              <w:br/>
            </w:r>
            <w:r>
              <w:rPr>
                <w:rStyle w:val="Zdraznn"/>
                <w:rFonts w:ascii="Tahoma" w:hAnsi="Tahoma" w:cs="Tahoma"/>
                <w:color w:val="000000"/>
                <w:sz w:val="18"/>
                <w:szCs w:val="18"/>
              </w:rPr>
              <w:t xml:space="preserve">Důležité upozornění: </w:t>
            </w:r>
            <w:r>
              <w:rPr>
                <w:rFonts w:ascii="Tahoma" w:hAnsi="Tahoma" w:cs="Tahoma"/>
                <w:i/>
                <w:iCs/>
                <w:color w:val="000000"/>
                <w:sz w:val="18"/>
                <w:szCs w:val="18"/>
              </w:rPr>
              <w:br/>
            </w:r>
            <w:r>
              <w:rPr>
                <w:rStyle w:val="Zdraznn"/>
                <w:rFonts w:ascii="Tahoma" w:hAnsi="Tahoma" w:cs="Tahoma"/>
                <w:color w:val="000000"/>
                <w:sz w:val="18"/>
                <w:szCs w:val="18"/>
              </w:rPr>
              <w:t xml:space="preserve">1) Podkladové vrstvy  OPVZ i výskyt meliorací obsahují pouze orientační, ne zcela úplné a přesné údaje. </w:t>
            </w:r>
            <w:r>
              <w:rPr>
                <w:rFonts w:ascii="Tahoma" w:hAnsi="Tahoma" w:cs="Tahoma"/>
                <w:i/>
                <w:iCs/>
                <w:color w:val="000000"/>
                <w:sz w:val="18"/>
                <w:szCs w:val="18"/>
              </w:rPr>
              <w:br/>
            </w:r>
            <w:r>
              <w:rPr>
                <w:rStyle w:val="Zdraznn"/>
                <w:rFonts w:ascii="Tahoma" w:hAnsi="Tahoma" w:cs="Tahoma"/>
                <w:color w:val="000000"/>
                <w:sz w:val="18"/>
                <w:szCs w:val="18"/>
              </w:rPr>
              <w:t>2) Uložení hnojiv nemusí být omezeno jen z hlediska nitrátové směrnice, ale z hlediska obecné ochrany vod. Rozhodující stanovisko má proto vodoprávní úřad při schvalování havarijního plánu.</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74227" w:rsidRDefault="005D6498" w:rsidP="005D6498">
            <w:pPr>
              <w:widowControl w:val="0"/>
              <w:rPr>
                <w:rFonts w:ascii="Tahoma" w:hAnsi="Tahoma" w:cs="Tahoma"/>
                <w:b/>
                <w:color w:val="FF0000"/>
                <w:sz w:val="18"/>
                <w:szCs w:val="18"/>
              </w:rPr>
            </w:pPr>
            <w:r w:rsidRPr="00D74227">
              <w:rPr>
                <w:rFonts w:ascii="Tahoma" w:hAnsi="Tahoma" w:cs="Tahoma"/>
                <w:b/>
                <w:color w:val="FF0000"/>
                <w:sz w:val="18"/>
                <w:szCs w:val="18"/>
              </w:rPr>
              <w:t>Q522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FF0000"/>
                <w:sz w:val="18"/>
                <w:szCs w:val="18"/>
              </w:rPr>
            </w:pPr>
            <w:r w:rsidRPr="00D74227">
              <w:rPr>
                <w:rFonts w:ascii="Tahoma" w:hAnsi="Tahoma" w:cs="Tahoma"/>
                <w:color w:val="FF0000"/>
                <w:sz w:val="18"/>
                <w:szCs w:val="18"/>
              </w:rPr>
              <w:t>Tuhá statková hnojiva</w:t>
            </w:r>
            <w:r>
              <w:rPr>
                <w:rFonts w:ascii="Tahoma" w:hAnsi="Tahoma" w:cs="Tahoma"/>
                <w:color w:val="FF0000"/>
                <w:sz w:val="18"/>
                <w:szCs w:val="18"/>
              </w:rPr>
              <w:t>, kompost a separát digestátu</w:t>
            </w:r>
            <w:r w:rsidRPr="00D74227">
              <w:rPr>
                <w:rFonts w:ascii="Tahoma" w:hAnsi="Tahoma" w:cs="Tahoma"/>
                <w:color w:val="FF0000"/>
                <w:sz w:val="18"/>
                <w:szCs w:val="18"/>
              </w:rPr>
              <w:t xml:space="preserve"> </w:t>
            </w:r>
            <w:r w:rsidRPr="00D74227">
              <w:rPr>
                <w:rFonts w:ascii="Tahoma" w:hAnsi="Tahoma" w:cs="Tahoma"/>
                <w:b/>
                <w:color w:val="FF0000"/>
                <w:sz w:val="18"/>
                <w:szCs w:val="18"/>
              </w:rPr>
              <w:t xml:space="preserve">by neměla být uložena na zemědělském pozemku z </w:t>
            </w:r>
            <w:r w:rsidRPr="00D74227">
              <w:rPr>
                <w:rFonts w:ascii="Tahoma" w:hAnsi="Tahoma" w:cs="Tahoma"/>
                <w:color w:val="FF0000"/>
                <w:sz w:val="18"/>
                <w:szCs w:val="18"/>
              </w:rPr>
              <w:t>důvodu nevhodných půdních podmínek nebo vzdálenosti od útvaru povrchových vod.</w:t>
            </w:r>
            <w:r>
              <w:rPr>
                <w:rFonts w:ascii="Tahoma" w:hAnsi="Tahoma" w:cs="Tahoma"/>
                <w:color w:val="FF0000"/>
                <w:sz w:val="18"/>
                <w:szCs w:val="18"/>
              </w:rPr>
              <w:t xml:space="preserve"> </w:t>
            </w:r>
          </w:p>
          <w:p w:rsidR="005D6498" w:rsidRDefault="005D6498" w:rsidP="005D6498">
            <w:pPr>
              <w:widowControl w:val="0"/>
              <w:rPr>
                <w:rFonts w:ascii="Tahoma" w:hAnsi="Tahoma" w:cs="Tahoma"/>
                <w:color w:val="FF0000"/>
                <w:sz w:val="18"/>
                <w:szCs w:val="18"/>
              </w:rPr>
            </w:pPr>
          </w:p>
          <w:p w:rsidR="005D6498" w:rsidRPr="00D74227" w:rsidRDefault="005D6498" w:rsidP="005D6498">
            <w:pPr>
              <w:widowControl w:val="0"/>
              <w:rPr>
                <w:rFonts w:ascii="Tahoma" w:hAnsi="Tahoma" w:cs="Tahoma"/>
                <w:color w:val="FF0000"/>
                <w:sz w:val="18"/>
                <w:szCs w:val="18"/>
              </w:rPr>
            </w:pPr>
            <w:r w:rsidRPr="00D82EB5">
              <w:rPr>
                <w:rFonts w:ascii="Tahoma" w:hAnsi="Tahoma" w:cs="Tahoma"/>
                <w:color w:val="FF0000"/>
                <w:sz w:val="18"/>
                <w:szCs w:val="18"/>
              </w:rPr>
              <w:t xml:space="preserve">V případě, že plnění požadavků akčního programu nitrátové směrnice vyžadují jiné předpisy, např. v rámci režimů hospodaření v ochranných pásmech vodních zdrojů, je třeba se s ohledem na </w:t>
            </w:r>
            <w:r>
              <w:rPr>
                <w:rFonts w:ascii="Tahoma" w:hAnsi="Tahoma" w:cs="Tahoma"/>
                <w:color w:val="FF0000"/>
                <w:sz w:val="18"/>
                <w:szCs w:val="18"/>
              </w:rPr>
              <w:t xml:space="preserve">podmínky </w:t>
            </w:r>
            <w:r w:rsidRPr="00D82EB5">
              <w:rPr>
                <w:rFonts w:ascii="Tahoma" w:hAnsi="Tahoma" w:cs="Tahoma"/>
                <w:color w:val="FF0000"/>
                <w:sz w:val="18"/>
                <w:szCs w:val="18"/>
              </w:rPr>
              <w:t>zemědělského pozemku řídit příslušnými pravidly nařízení vlády č. 262/2012 Sb.</w:t>
            </w:r>
          </w:p>
          <w:p w:rsidR="005D6498" w:rsidRPr="00D74227" w:rsidRDefault="005D6498" w:rsidP="005D6498">
            <w:pPr>
              <w:widowControl w:val="0"/>
              <w:rPr>
                <w:rFonts w:ascii="Tahoma" w:hAnsi="Tahoma" w:cs="Tahoma"/>
                <w:color w:val="FF0000"/>
                <w:sz w:val="18"/>
                <w:szCs w:val="18"/>
              </w:rPr>
            </w:pPr>
            <w:r w:rsidRPr="00D74227">
              <w:rPr>
                <w:rFonts w:ascii="Tahoma" w:hAnsi="Tahoma" w:cs="Tahoma"/>
                <w:color w:val="FF0000"/>
                <w:sz w:val="18"/>
                <w:szCs w:val="18"/>
              </w:rPr>
              <w:br/>
            </w:r>
            <w:r w:rsidRPr="00D74227">
              <w:rPr>
                <w:rStyle w:val="Zdraznn"/>
                <w:rFonts w:ascii="Tahoma" w:hAnsi="Tahoma" w:cs="Tahoma"/>
                <w:color w:val="FF0000"/>
                <w:sz w:val="18"/>
                <w:szCs w:val="18"/>
              </w:rPr>
              <w:t xml:space="preserve">Důležité upozornění: </w:t>
            </w:r>
            <w:r w:rsidRPr="00D74227">
              <w:rPr>
                <w:rFonts w:ascii="Tahoma" w:hAnsi="Tahoma" w:cs="Tahoma"/>
                <w:color w:val="FF0000"/>
                <w:sz w:val="18"/>
                <w:szCs w:val="18"/>
              </w:rPr>
              <w:br/>
            </w:r>
            <w:r w:rsidRPr="00D74227">
              <w:rPr>
                <w:rStyle w:val="Zdraznn"/>
                <w:rFonts w:ascii="Tahoma" w:hAnsi="Tahoma" w:cs="Tahoma"/>
                <w:color w:val="FF0000"/>
                <w:sz w:val="18"/>
                <w:szCs w:val="18"/>
              </w:rPr>
              <w:t xml:space="preserve">1) Podkladové vrstvy OPVZ i výskyt meliorací obsahují pouze orientační, ne zcela úplné a přesné údaje. </w:t>
            </w:r>
            <w:r w:rsidRPr="00D74227">
              <w:rPr>
                <w:rFonts w:ascii="Tahoma" w:hAnsi="Tahoma" w:cs="Tahoma"/>
                <w:color w:val="FF0000"/>
                <w:sz w:val="18"/>
                <w:szCs w:val="18"/>
              </w:rPr>
              <w:br/>
            </w:r>
            <w:r w:rsidRPr="00D74227">
              <w:rPr>
                <w:rStyle w:val="Zdraznn"/>
                <w:rFonts w:ascii="Tahoma" w:hAnsi="Tahoma" w:cs="Tahoma"/>
                <w:color w:val="FF0000"/>
                <w:sz w:val="18"/>
                <w:szCs w:val="18"/>
              </w:rPr>
              <w:t>2) Uložení hnojiv nemusí být omezeno jen z hlediska nitrátové směrnice, ale z hlediska obecné ochrany vod. Rozhodující stanovisko má proto vodoprávní úřad při schvalování havarijního plánu.</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74227" w:rsidRDefault="005D6498" w:rsidP="005D6498">
            <w:pPr>
              <w:widowControl w:val="0"/>
              <w:rPr>
                <w:rFonts w:ascii="Tahoma" w:hAnsi="Tahoma" w:cs="Tahoma"/>
                <w:color w:val="FF0000"/>
                <w:sz w:val="18"/>
                <w:szCs w:val="18"/>
              </w:rPr>
            </w:pPr>
            <w:r w:rsidRPr="00D74227">
              <w:rPr>
                <w:rFonts w:ascii="Tahoma" w:hAnsi="Tahoma" w:cs="Tahoma"/>
                <w:color w:val="FF0000"/>
                <w:sz w:val="18"/>
                <w:szCs w:val="18"/>
              </w:rPr>
              <w:t>Q12 pro DPB mimo ZOD, všechny kultury</w:t>
            </w:r>
          </w:p>
        </w:tc>
        <w:tc>
          <w:tcPr>
            <w:tcW w:w="1276" w:type="dxa"/>
            <w:tcBorders>
              <w:top w:val="single" w:sz="6" w:space="0" w:color="FFFFFF"/>
              <w:left w:val="single" w:sz="6" w:space="0" w:color="FFFFFF"/>
              <w:bottom w:val="single" w:sz="6" w:space="0" w:color="CCCCCC"/>
              <w:right w:val="single" w:sz="6" w:space="0" w:color="FFFFFF"/>
            </w:tcBorders>
            <w:shd w:val="clear" w:color="auto" w:fill="F2F2F5"/>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Q22</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sidRPr="00D74227">
              <w:rPr>
                <w:rFonts w:ascii="Tahoma" w:hAnsi="Tahoma" w:cs="Tahoma"/>
                <w:color w:val="000000"/>
                <w:sz w:val="18"/>
                <w:szCs w:val="18"/>
              </w:rPr>
              <w:t xml:space="preserve">Tuhá statková a organická hnojiva </w:t>
            </w:r>
            <w:r w:rsidRPr="00D74227">
              <w:rPr>
                <w:rFonts w:ascii="Tahoma" w:hAnsi="Tahoma" w:cs="Tahoma"/>
                <w:b/>
                <w:color w:val="000000"/>
                <w:sz w:val="18"/>
                <w:szCs w:val="18"/>
              </w:rPr>
              <w:t>by neměla být uložena na zemědělském pozemku z</w:t>
            </w:r>
            <w:r>
              <w:rPr>
                <w:rFonts w:ascii="Tahoma" w:hAnsi="Tahoma" w:cs="Tahoma"/>
                <w:b/>
                <w:color w:val="000000"/>
                <w:sz w:val="18"/>
                <w:szCs w:val="18"/>
              </w:rPr>
              <w:t xml:space="preserve"> </w:t>
            </w:r>
            <w:r w:rsidRPr="00D74227">
              <w:rPr>
                <w:rFonts w:ascii="Tahoma" w:hAnsi="Tahoma" w:cs="Tahoma"/>
                <w:color w:val="000000"/>
                <w:sz w:val="18"/>
                <w:szCs w:val="18"/>
              </w:rPr>
              <w:t>důvodu nevhodných půdních podmínek nebo vzdálenosti od útvaru povrchových vod.</w:t>
            </w:r>
          </w:p>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Style w:val="Zdraznn"/>
                <w:rFonts w:ascii="Tahoma" w:hAnsi="Tahoma" w:cs="Tahoma"/>
                <w:color w:val="000000"/>
                <w:sz w:val="18"/>
                <w:szCs w:val="18"/>
              </w:rPr>
              <w:t xml:space="preserve">Důležité upozornění: </w:t>
            </w:r>
            <w:r>
              <w:rPr>
                <w:rFonts w:ascii="Tahoma" w:hAnsi="Tahoma" w:cs="Tahoma"/>
                <w:color w:val="000000"/>
                <w:sz w:val="18"/>
                <w:szCs w:val="18"/>
              </w:rPr>
              <w:br/>
            </w:r>
            <w:r>
              <w:rPr>
                <w:rStyle w:val="Zdraznn"/>
                <w:rFonts w:ascii="Tahoma" w:hAnsi="Tahoma" w:cs="Tahoma"/>
                <w:color w:val="000000"/>
                <w:sz w:val="18"/>
                <w:szCs w:val="18"/>
              </w:rPr>
              <w:t xml:space="preserve">1) Podkladové vrstvy OPVZ i výskyt meliorací obsahují pouze orientační, ne zcela úplné a přesné údaje. </w:t>
            </w:r>
            <w:r>
              <w:rPr>
                <w:rFonts w:ascii="Tahoma" w:hAnsi="Tahoma" w:cs="Tahoma"/>
                <w:color w:val="000000"/>
                <w:sz w:val="18"/>
                <w:szCs w:val="18"/>
              </w:rPr>
              <w:br/>
            </w:r>
            <w:r>
              <w:rPr>
                <w:rStyle w:val="Zdraznn"/>
                <w:rFonts w:ascii="Tahoma" w:hAnsi="Tahoma" w:cs="Tahoma"/>
                <w:color w:val="000000"/>
                <w:sz w:val="18"/>
                <w:szCs w:val="18"/>
              </w:rPr>
              <w:t>2) Uložení hnojiv nemusí být omezeno jen z hlediska nitrátové směrnice, ale z hlediska obecné ochrany vod. Rozhodující stanovisko má proto vodoprávní úřad při schvalování havarijního plánu.</w:t>
            </w:r>
          </w:p>
        </w:tc>
      </w:tr>
      <w:tr w:rsidR="005D6498" w:rsidTr="005D6498">
        <w:trPr>
          <w:trHeight w:val="2225"/>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74227" w:rsidRDefault="005D6498" w:rsidP="005D6498">
            <w:pPr>
              <w:widowControl w:val="0"/>
              <w:rPr>
                <w:rFonts w:ascii="Tahoma" w:hAnsi="Tahoma" w:cs="Tahoma"/>
                <w:b/>
                <w:color w:val="FF0000"/>
                <w:sz w:val="18"/>
                <w:szCs w:val="18"/>
              </w:rPr>
            </w:pPr>
            <w:r w:rsidRPr="00D74227">
              <w:rPr>
                <w:rFonts w:ascii="Tahoma" w:hAnsi="Tahoma" w:cs="Tahoma"/>
                <w:b/>
                <w:color w:val="FF0000"/>
                <w:sz w:val="18"/>
                <w:szCs w:val="18"/>
              </w:rPr>
              <w:t>Q521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FF0000"/>
                <w:sz w:val="18"/>
                <w:szCs w:val="18"/>
              </w:rPr>
            </w:pPr>
            <w:r w:rsidRPr="00A16376">
              <w:rPr>
                <w:rFonts w:ascii="Tahoma" w:hAnsi="Tahoma" w:cs="Tahoma"/>
                <w:color w:val="FF0000"/>
                <w:sz w:val="18"/>
                <w:szCs w:val="18"/>
              </w:rPr>
              <w:t>Tuhá statková hnojiva</w:t>
            </w:r>
            <w:r>
              <w:rPr>
                <w:rFonts w:ascii="Tahoma" w:hAnsi="Tahoma" w:cs="Tahoma"/>
                <w:color w:val="FF0000"/>
                <w:sz w:val="18"/>
                <w:szCs w:val="18"/>
              </w:rPr>
              <w:t>, kompost a separát digestátu</w:t>
            </w:r>
            <w:r w:rsidRPr="00A16376">
              <w:rPr>
                <w:rFonts w:ascii="Tahoma" w:hAnsi="Tahoma" w:cs="Tahoma"/>
                <w:color w:val="FF0000"/>
                <w:sz w:val="18"/>
                <w:szCs w:val="18"/>
              </w:rPr>
              <w:t xml:space="preserve"> </w:t>
            </w:r>
            <w:r w:rsidRPr="00A14E86">
              <w:rPr>
                <w:rFonts w:ascii="Tahoma" w:hAnsi="Tahoma" w:cs="Tahoma"/>
                <w:b/>
                <w:color w:val="FF0000"/>
                <w:sz w:val="18"/>
                <w:szCs w:val="18"/>
              </w:rPr>
              <w:t>by neměla být uložena na žádné části zemědělského pozemku</w:t>
            </w:r>
            <w:r w:rsidRPr="00A16376">
              <w:rPr>
                <w:rFonts w:ascii="Tahoma" w:hAnsi="Tahoma" w:cs="Tahoma"/>
                <w:color w:val="FF0000"/>
                <w:sz w:val="18"/>
                <w:szCs w:val="18"/>
              </w:rPr>
              <w:t>. Uložení není omezeno z hlediska nitrátové směrnice, ale z hlediska obecné ochrany vod (složiště musí být vzdáleno minimálně 50</w:t>
            </w:r>
            <w:r>
              <w:rPr>
                <w:rFonts w:ascii="Tahoma" w:hAnsi="Tahoma" w:cs="Tahoma"/>
                <w:color w:val="FF0000"/>
                <w:sz w:val="18"/>
                <w:szCs w:val="18"/>
              </w:rPr>
              <w:t xml:space="preserve"> </w:t>
            </w:r>
            <w:r w:rsidRPr="00A16376">
              <w:rPr>
                <w:rFonts w:ascii="Tahoma" w:hAnsi="Tahoma" w:cs="Tahoma"/>
                <w:color w:val="FF0000"/>
                <w:sz w:val="18"/>
                <w:szCs w:val="18"/>
              </w:rPr>
              <w:t>m od útvaru povrchových vod, na zemědělských pozemcích se sklonitostí vyšší než 5 stupňů minimálně 100</w:t>
            </w:r>
            <w:r>
              <w:rPr>
                <w:rFonts w:ascii="Tahoma" w:hAnsi="Tahoma" w:cs="Tahoma"/>
                <w:color w:val="FF0000"/>
                <w:sz w:val="18"/>
                <w:szCs w:val="18"/>
              </w:rPr>
              <w:t xml:space="preserve"> </w:t>
            </w:r>
            <w:r w:rsidRPr="00A16376">
              <w:rPr>
                <w:rFonts w:ascii="Tahoma" w:hAnsi="Tahoma" w:cs="Tahoma"/>
                <w:color w:val="FF0000"/>
                <w:sz w:val="18"/>
                <w:szCs w:val="18"/>
              </w:rPr>
              <w:t>m od útvaru povrchových vod).</w:t>
            </w:r>
            <w:r>
              <w:rPr>
                <w:rFonts w:ascii="Tahoma" w:hAnsi="Tahoma" w:cs="Tahoma"/>
                <w:color w:val="FF0000"/>
                <w:sz w:val="18"/>
                <w:szCs w:val="18"/>
              </w:rPr>
              <w:t xml:space="preserve"> </w:t>
            </w:r>
            <w:r w:rsidRPr="00D82EB5">
              <w:rPr>
                <w:rFonts w:ascii="Tahoma" w:hAnsi="Tahoma" w:cs="Tahoma"/>
                <w:color w:val="FF0000"/>
                <w:sz w:val="18"/>
                <w:szCs w:val="18"/>
              </w:rPr>
              <w:t xml:space="preserve"> </w:t>
            </w:r>
          </w:p>
          <w:p w:rsidR="005D6498" w:rsidRDefault="005D6498" w:rsidP="005D6498">
            <w:pPr>
              <w:widowControl w:val="0"/>
              <w:rPr>
                <w:rFonts w:ascii="Tahoma" w:hAnsi="Tahoma" w:cs="Tahoma"/>
                <w:color w:val="FF0000"/>
                <w:sz w:val="18"/>
                <w:szCs w:val="18"/>
              </w:rPr>
            </w:pPr>
          </w:p>
          <w:p w:rsidR="005D6498" w:rsidRPr="00D74227" w:rsidRDefault="005D6498" w:rsidP="005D6498">
            <w:pPr>
              <w:widowControl w:val="0"/>
              <w:rPr>
                <w:rFonts w:ascii="Tahoma" w:hAnsi="Tahoma" w:cs="Tahoma"/>
                <w:color w:val="FF0000"/>
                <w:sz w:val="18"/>
                <w:szCs w:val="18"/>
              </w:rPr>
            </w:pPr>
            <w:r w:rsidRPr="00D82EB5">
              <w:rPr>
                <w:rFonts w:ascii="Tahoma" w:hAnsi="Tahoma" w:cs="Tahoma"/>
                <w:color w:val="FF0000"/>
                <w:sz w:val="18"/>
                <w:szCs w:val="18"/>
              </w:rPr>
              <w:t xml:space="preserve">V případě, že plnění požadavků akčního programu nitrátové směrnice vyžadují jiné předpisy, např. v rámci režimů hospodaření v ochranných pásmech vodních zdrojů, je třeba se s ohledem na </w:t>
            </w:r>
            <w:r>
              <w:rPr>
                <w:rFonts w:ascii="Tahoma" w:hAnsi="Tahoma" w:cs="Tahoma"/>
                <w:color w:val="FF0000"/>
                <w:sz w:val="18"/>
                <w:szCs w:val="18"/>
              </w:rPr>
              <w:t xml:space="preserve">podmínky </w:t>
            </w:r>
            <w:r w:rsidRPr="00D82EB5">
              <w:rPr>
                <w:rFonts w:ascii="Tahoma" w:hAnsi="Tahoma" w:cs="Tahoma"/>
                <w:color w:val="FF0000"/>
                <w:sz w:val="18"/>
                <w:szCs w:val="18"/>
              </w:rPr>
              <w:t>zemědělského pozemku řídit příslušnými pravidly nařízení vlády č. 262/2012 Sb.</w:t>
            </w:r>
          </w:p>
          <w:p w:rsidR="005D6498" w:rsidRPr="00D74227" w:rsidRDefault="005D6498" w:rsidP="005D6498">
            <w:pPr>
              <w:widowControl w:val="0"/>
              <w:rPr>
                <w:rFonts w:ascii="Tahoma" w:hAnsi="Tahoma" w:cs="Tahoma"/>
                <w:color w:val="FF0000"/>
                <w:sz w:val="18"/>
                <w:szCs w:val="18"/>
              </w:rPr>
            </w:pPr>
            <w:r w:rsidRPr="00D74227">
              <w:rPr>
                <w:rFonts w:ascii="Tahoma" w:hAnsi="Tahoma" w:cs="Tahoma"/>
                <w:i/>
                <w:iCs/>
                <w:color w:val="FF0000"/>
                <w:sz w:val="18"/>
                <w:szCs w:val="18"/>
              </w:rPr>
              <w:br/>
            </w:r>
            <w:r w:rsidRPr="00D74227">
              <w:rPr>
                <w:rStyle w:val="Zdraznn"/>
                <w:rFonts w:ascii="Tahoma" w:hAnsi="Tahoma" w:cs="Tahoma"/>
                <w:color w:val="FF0000"/>
                <w:sz w:val="18"/>
                <w:szCs w:val="18"/>
              </w:rPr>
              <w:t xml:space="preserve">Důležité upozornění: </w:t>
            </w:r>
            <w:r w:rsidRPr="00D74227">
              <w:rPr>
                <w:rFonts w:ascii="Tahoma" w:hAnsi="Tahoma" w:cs="Tahoma"/>
                <w:color w:val="FF0000"/>
                <w:sz w:val="18"/>
                <w:szCs w:val="18"/>
              </w:rPr>
              <w:br/>
            </w:r>
            <w:r w:rsidRPr="00D74227">
              <w:rPr>
                <w:rStyle w:val="Zdraznn"/>
                <w:rFonts w:ascii="Tahoma" w:hAnsi="Tahoma" w:cs="Tahoma"/>
                <w:color w:val="FF0000"/>
                <w:sz w:val="18"/>
                <w:szCs w:val="18"/>
              </w:rPr>
              <w:t xml:space="preserve">1) Podkladové vrstvy OPVZ i výskyt meliorací obsahují pouze orientační, ne zcela úplné a přesné údaje. </w:t>
            </w:r>
            <w:r w:rsidRPr="00D74227">
              <w:rPr>
                <w:rFonts w:ascii="Tahoma" w:hAnsi="Tahoma" w:cs="Tahoma"/>
                <w:color w:val="FF0000"/>
                <w:sz w:val="18"/>
                <w:szCs w:val="18"/>
              </w:rPr>
              <w:br/>
            </w:r>
            <w:r w:rsidRPr="00D74227">
              <w:rPr>
                <w:rStyle w:val="Zdraznn"/>
                <w:rFonts w:ascii="Tahoma" w:hAnsi="Tahoma" w:cs="Tahoma"/>
                <w:color w:val="FF0000"/>
                <w:sz w:val="18"/>
                <w:szCs w:val="18"/>
              </w:rPr>
              <w:t>2) Rozhodující stanovisko má proto vodoprávní úřad při schvalování havarijního plánu.</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sidRPr="00D74227">
              <w:rPr>
                <w:rFonts w:ascii="Tahoma" w:hAnsi="Tahoma" w:cs="Tahoma"/>
                <w:color w:val="FF0000"/>
                <w:sz w:val="18"/>
                <w:szCs w:val="18"/>
              </w:rPr>
              <w:t>Q11 pro DPB mimo ZOD, všechny kultury</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Q21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Style w:val="Zdraznn"/>
                <w:rFonts w:ascii="Tahoma" w:hAnsi="Tahoma" w:cs="Tahoma"/>
                <w:color w:val="000000"/>
                <w:sz w:val="18"/>
                <w:szCs w:val="18"/>
              </w:rPr>
            </w:pPr>
            <w:r w:rsidRPr="00D74227">
              <w:rPr>
                <w:rFonts w:ascii="Tahoma" w:hAnsi="Tahoma" w:cs="Tahoma"/>
                <w:color w:val="000000"/>
                <w:sz w:val="18"/>
                <w:szCs w:val="18"/>
              </w:rPr>
              <w:t>Tuhá statková a organická hnojiva by neměla být uložena na žádné části</w:t>
            </w:r>
            <w:r>
              <w:rPr>
                <w:rFonts w:ascii="Tahoma" w:hAnsi="Tahoma" w:cs="Tahoma"/>
                <w:color w:val="000000"/>
                <w:sz w:val="18"/>
                <w:szCs w:val="18"/>
              </w:rPr>
              <w:t xml:space="preserve"> </w:t>
            </w:r>
            <w:r w:rsidRPr="00D74227">
              <w:rPr>
                <w:rFonts w:ascii="Tahoma" w:hAnsi="Tahoma" w:cs="Tahoma"/>
                <w:color w:val="000000"/>
                <w:sz w:val="18"/>
                <w:szCs w:val="18"/>
              </w:rPr>
              <w:t>zemědělského pozemku. Uložení není omezeno z hlediska nitrátové směrnice, ale z</w:t>
            </w:r>
            <w:r>
              <w:rPr>
                <w:rFonts w:ascii="Tahoma" w:hAnsi="Tahoma" w:cs="Tahoma"/>
                <w:color w:val="000000"/>
                <w:sz w:val="18"/>
                <w:szCs w:val="18"/>
              </w:rPr>
              <w:t xml:space="preserve"> </w:t>
            </w:r>
            <w:r w:rsidRPr="00D74227">
              <w:rPr>
                <w:rFonts w:ascii="Tahoma" w:hAnsi="Tahoma" w:cs="Tahoma"/>
                <w:color w:val="000000"/>
                <w:sz w:val="18"/>
                <w:szCs w:val="18"/>
              </w:rPr>
              <w:t>hlediska obecné ochrany vod (složiště musí být vzdáleno minimálně 50m od útvaru</w:t>
            </w:r>
            <w:r>
              <w:rPr>
                <w:rFonts w:ascii="Tahoma" w:hAnsi="Tahoma" w:cs="Tahoma"/>
                <w:color w:val="000000"/>
                <w:sz w:val="18"/>
                <w:szCs w:val="18"/>
              </w:rPr>
              <w:t xml:space="preserve"> </w:t>
            </w:r>
            <w:r w:rsidRPr="00D74227">
              <w:rPr>
                <w:rFonts w:ascii="Tahoma" w:hAnsi="Tahoma" w:cs="Tahoma"/>
                <w:color w:val="000000"/>
                <w:sz w:val="18"/>
                <w:szCs w:val="18"/>
              </w:rPr>
              <w:t>povrchových vod, na zemědělských pozemcích se sklonitostí vyšší než 5 stupňů</w:t>
            </w:r>
            <w:r>
              <w:rPr>
                <w:rFonts w:ascii="Tahoma" w:hAnsi="Tahoma" w:cs="Tahoma"/>
                <w:color w:val="000000"/>
                <w:sz w:val="18"/>
                <w:szCs w:val="18"/>
              </w:rPr>
              <w:t xml:space="preserve"> </w:t>
            </w:r>
            <w:r w:rsidRPr="00D74227">
              <w:rPr>
                <w:rFonts w:ascii="Tahoma" w:hAnsi="Tahoma" w:cs="Tahoma"/>
                <w:color w:val="000000"/>
                <w:sz w:val="18"/>
                <w:szCs w:val="18"/>
              </w:rPr>
              <w:t>minimálně 100m od útvaru povrchových vod).</w:t>
            </w:r>
            <w:r>
              <w:rPr>
                <w:rFonts w:ascii="Tahoma" w:hAnsi="Tahoma" w:cs="Tahoma"/>
                <w:i/>
                <w:iCs/>
                <w:color w:val="000000"/>
                <w:sz w:val="18"/>
                <w:szCs w:val="18"/>
              </w:rPr>
              <w:br/>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 xml:space="preserve">Důležité upozornění: </w:t>
            </w:r>
            <w:r>
              <w:rPr>
                <w:rFonts w:ascii="Tahoma" w:hAnsi="Tahoma" w:cs="Tahoma"/>
                <w:color w:val="000000"/>
                <w:sz w:val="18"/>
                <w:szCs w:val="18"/>
              </w:rPr>
              <w:br/>
            </w:r>
            <w:r>
              <w:rPr>
                <w:rStyle w:val="Zdraznn"/>
                <w:rFonts w:ascii="Tahoma" w:hAnsi="Tahoma" w:cs="Tahoma"/>
                <w:color w:val="000000"/>
                <w:sz w:val="18"/>
                <w:szCs w:val="18"/>
              </w:rPr>
              <w:t xml:space="preserve">1) Podkladové vrstvy  OPVZ i výskyt meliorací obsahují pouze orientační, ne zcela úplné a přesné údaje. </w:t>
            </w:r>
            <w:r>
              <w:rPr>
                <w:rFonts w:ascii="Tahoma" w:hAnsi="Tahoma" w:cs="Tahoma"/>
                <w:color w:val="000000"/>
                <w:sz w:val="18"/>
                <w:szCs w:val="18"/>
              </w:rPr>
              <w:br/>
            </w:r>
            <w:r>
              <w:rPr>
                <w:rStyle w:val="Zdraznn"/>
                <w:rFonts w:ascii="Tahoma" w:hAnsi="Tahoma" w:cs="Tahoma"/>
                <w:color w:val="000000"/>
                <w:sz w:val="18"/>
                <w:szCs w:val="18"/>
              </w:rPr>
              <w:t>2) Rozhodující stanovisko má proto vodoprávní úřad při schvalování havarijního plánu.</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16376" w:rsidRDefault="005D6498" w:rsidP="005D6498">
            <w:pPr>
              <w:widowControl w:val="0"/>
              <w:rPr>
                <w:rFonts w:ascii="Tahoma" w:hAnsi="Tahoma" w:cs="Tahoma"/>
                <w:b/>
                <w:color w:val="FF0000"/>
                <w:sz w:val="18"/>
                <w:szCs w:val="18"/>
              </w:rPr>
            </w:pPr>
            <w:r w:rsidRPr="00A16376">
              <w:rPr>
                <w:rFonts w:ascii="Tahoma" w:hAnsi="Tahoma" w:cs="Tahoma"/>
                <w:b/>
                <w:color w:val="FF0000"/>
                <w:sz w:val="18"/>
                <w:szCs w:val="18"/>
              </w:rPr>
              <w:t>Q523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16376" w:rsidRDefault="005D6498" w:rsidP="005D6498">
            <w:pPr>
              <w:widowControl w:val="0"/>
              <w:rPr>
                <w:rFonts w:ascii="Tahoma" w:hAnsi="Tahoma" w:cs="Tahoma"/>
                <w:color w:val="FF0000"/>
                <w:sz w:val="18"/>
                <w:szCs w:val="18"/>
              </w:rPr>
            </w:pPr>
            <w:r w:rsidRPr="00A14E86">
              <w:rPr>
                <w:rFonts w:ascii="Tahoma" w:hAnsi="Tahoma" w:cs="Tahoma"/>
                <w:b/>
                <w:color w:val="FF0000"/>
                <w:sz w:val="18"/>
                <w:szCs w:val="18"/>
              </w:rPr>
              <w:t>Na určité části zemědělského pozemku by neměla být uložena tuhá statková hnojiva, kompost a separát digestátu</w:t>
            </w:r>
            <w:r w:rsidRPr="00A16376">
              <w:rPr>
                <w:rFonts w:ascii="Tahoma" w:hAnsi="Tahoma" w:cs="Tahoma"/>
                <w:color w:val="FF0000"/>
                <w:sz w:val="18"/>
                <w:szCs w:val="18"/>
              </w:rPr>
              <w:t>. Pro upřesnění je nutné v mapě zapnout vrstvu Uložení hnojiv - detail. Zjistíte tak místa nevhodná pro uložení hnojiv (vybarvená dle kritéria zabraňujícímu uložení hnojiv) a</w:t>
            </w:r>
          </w:p>
          <w:p w:rsidR="005D6498" w:rsidRDefault="005D6498" w:rsidP="005D6498">
            <w:pPr>
              <w:widowControl w:val="0"/>
              <w:rPr>
                <w:rFonts w:ascii="Tahoma" w:hAnsi="Tahoma" w:cs="Tahoma"/>
                <w:color w:val="FF0000"/>
                <w:sz w:val="18"/>
                <w:szCs w:val="18"/>
              </w:rPr>
            </w:pPr>
            <w:r w:rsidRPr="00A16376">
              <w:rPr>
                <w:rFonts w:ascii="Tahoma" w:hAnsi="Tahoma" w:cs="Tahoma"/>
                <w:color w:val="FF0000"/>
                <w:sz w:val="18"/>
                <w:szCs w:val="18"/>
              </w:rPr>
              <w:t>místa k uložení hnojiv vhodná (bez zbarvení). Uložení není omezeno z hlediska nitrátové směrnice, ale z hlediska obecné ochrany vod.</w:t>
            </w:r>
          </w:p>
          <w:p w:rsidR="005D6498" w:rsidRDefault="005D6498" w:rsidP="005D6498">
            <w:pPr>
              <w:widowControl w:val="0"/>
              <w:rPr>
                <w:rFonts w:ascii="Tahoma" w:hAnsi="Tahoma" w:cs="Tahoma"/>
                <w:color w:val="FF0000"/>
                <w:sz w:val="18"/>
                <w:szCs w:val="18"/>
              </w:rPr>
            </w:pPr>
          </w:p>
          <w:p w:rsidR="005D6498" w:rsidRPr="00D74227" w:rsidRDefault="005D6498" w:rsidP="005D6498">
            <w:pPr>
              <w:widowControl w:val="0"/>
              <w:rPr>
                <w:rFonts w:ascii="Tahoma" w:hAnsi="Tahoma" w:cs="Tahoma"/>
                <w:color w:val="FF0000"/>
                <w:sz w:val="18"/>
                <w:szCs w:val="18"/>
              </w:rPr>
            </w:pPr>
            <w:r w:rsidRPr="00D82EB5">
              <w:rPr>
                <w:rFonts w:ascii="Tahoma" w:hAnsi="Tahoma" w:cs="Tahoma"/>
                <w:color w:val="FF0000"/>
                <w:sz w:val="18"/>
                <w:szCs w:val="18"/>
              </w:rPr>
              <w:t xml:space="preserve">V případě, že plnění požadavků akčního programu nitrátové směrnice vyžadují jiné předpisy, např. v rámci režimů hospodaření v ochranných pásmech vodních zdrojů, je třeba se s ohledem na </w:t>
            </w:r>
            <w:r>
              <w:rPr>
                <w:rFonts w:ascii="Tahoma" w:hAnsi="Tahoma" w:cs="Tahoma"/>
                <w:color w:val="FF0000"/>
                <w:sz w:val="18"/>
                <w:szCs w:val="18"/>
              </w:rPr>
              <w:t xml:space="preserve">podmínky </w:t>
            </w:r>
            <w:r w:rsidRPr="00D82EB5">
              <w:rPr>
                <w:rFonts w:ascii="Tahoma" w:hAnsi="Tahoma" w:cs="Tahoma"/>
                <w:color w:val="FF0000"/>
                <w:sz w:val="18"/>
                <w:szCs w:val="18"/>
              </w:rPr>
              <w:t>zemědělského pozemku řídit příslušnými pravidly nařízení vlády č. 262/2012 Sb.</w:t>
            </w:r>
          </w:p>
          <w:p w:rsidR="005D6498" w:rsidRPr="00A16376" w:rsidRDefault="005D6498" w:rsidP="005D6498">
            <w:pPr>
              <w:widowControl w:val="0"/>
              <w:rPr>
                <w:rFonts w:ascii="Tahoma" w:hAnsi="Tahoma" w:cs="Tahoma"/>
                <w:color w:val="FF0000"/>
                <w:sz w:val="18"/>
                <w:szCs w:val="18"/>
              </w:rPr>
            </w:pPr>
          </w:p>
          <w:p w:rsidR="005D6498" w:rsidRPr="00A16376" w:rsidRDefault="005D6498" w:rsidP="005D6498">
            <w:pPr>
              <w:widowControl w:val="0"/>
              <w:rPr>
                <w:rFonts w:ascii="Tahoma" w:hAnsi="Tahoma" w:cs="Tahoma"/>
                <w:i/>
                <w:color w:val="FF0000"/>
                <w:sz w:val="18"/>
                <w:szCs w:val="18"/>
              </w:rPr>
            </w:pPr>
            <w:r w:rsidRPr="00A16376">
              <w:rPr>
                <w:rFonts w:ascii="Tahoma" w:hAnsi="Tahoma" w:cs="Tahoma"/>
                <w:i/>
                <w:color w:val="FF0000"/>
                <w:sz w:val="18"/>
                <w:szCs w:val="18"/>
              </w:rPr>
              <w:t>Důležité upozornění:</w:t>
            </w:r>
          </w:p>
          <w:p w:rsidR="005D6498" w:rsidRPr="00A16376" w:rsidRDefault="005D6498" w:rsidP="005D6498">
            <w:pPr>
              <w:widowControl w:val="0"/>
              <w:rPr>
                <w:rFonts w:ascii="Tahoma" w:hAnsi="Tahoma" w:cs="Tahoma"/>
                <w:i/>
                <w:color w:val="FF0000"/>
                <w:sz w:val="18"/>
                <w:szCs w:val="18"/>
              </w:rPr>
            </w:pPr>
            <w:r w:rsidRPr="00A16376">
              <w:rPr>
                <w:rFonts w:ascii="Tahoma" w:hAnsi="Tahoma" w:cs="Tahoma"/>
                <w:i/>
                <w:color w:val="FF0000"/>
                <w:sz w:val="18"/>
                <w:szCs w:val="18"/>
              </w:rPr>
              <w:t>1) Podkladové vrstvy OPVZ i výskyt meliorací obsahují pouze orientační, ne zcela úplné a přesné údaje.</w:t>
            </w:r>
          </w:p>
          <w:p w:rsidR="005D6498" w:rsidRPr="0030402F" w:rsidRDefault="005D6498" w:rsidP="0030402F">
            <w:pPr>
              <w:widowControl w:val="0"/>
              <w:rPr>
                <w:rFonts w:ascii="Tahoma" w:hAnsi="Tahoma" w:cs="Tahoma"/>
                <w:i/>
                <w:color w:val="FF0000"/>
                <w:sz w:val="18"/>
                <w:szCs w:val="18"/>
              </w:rPr>
            </w:pPr>
            <w:r w:rsidRPr="00A16376">
              <w:rPr>
                <w:rFonts w:ascii="Tahoma" w:hAnsi="Tahoma" w:cs="Tahoma"/>
                <w:i/>
                <w:color w:val="FF0000"/>
                <w:sz w:val="18"/>
                <w:szCs w:val="18"/>
              </w:rPr>
              <w:t>2) Rozhodující stanovisko má proto vodoprávní úřad při schvalování havarijního plánu.</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sidRPr="00A16376">
              <w:rPr>
                <w:rFonts w:ascii="Tahoma" w:hAnsi="Tahoma" w:cs="Tahoma"/>
                <w:color w:val="FF0000"/>
                <w:sz w:val="18"/>
                <w:szCs w:val="18"/>
              </w:rPr>
              <w:t>Q13 pro DPB mimo ZOD, všechny kultury</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Q23</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16376" w:rsidRDefault="005D6498" w:rsidP="005D6498">
            <w:pPr>
              <w:widowControl w:val="0"/>
              <w:rPr>
                <w:rFonts w:ascii="Tahoma" w:hAnsi="Tahoma" w:cs="Tahoma"/>
                <w:color w:val="000000"/>
                <w:sz w:val="18"/>
                <w:szCs w:val="18"/>
              </w:rPr>
            </w:pPr>
            <w:r w:rsidRPr="00A16376">
              <w:rPr>
                <w:rFonts w:ascii="Tahoma" w:hAnsi="Tahoma" w:cs="Tahoma"/>
                <w:color w:val="000000"/>
                <w:sz w:val="18"/>
                <w:szCs w:val="18"/>
              </w:rPr>
              <w:t>Na určité části zemědělského pozemku by neměla být uložena tuhá statková a</w:t>
            </w:r>
            <w:r>
              <w:rPr>
                <w:rFonts w:ascii="Tahoma" w:hAnsi="Tahoma" w:cs="Tahoma"/>
                <w:color w:val="000000"/>
                <w:sz w:val="18"/>
                <w:szCs w:val="18"/>
              </w:rPr>
              <w:t xml:space="preserve"> </w:t>
            </w:r>
            <w:r w:rsidRPr="00A16376">
              <w:rPr>
                <w:rFonts w:ascii="Tahoma" w:hAnsi="Tahoma" w:cs="Tahoma"/>
                <w:color w:val="000000"/>
                <w:sz w:val="18"/>
                <w:szCs w:val="18"/>
              </w:rPr>
              <w:t>organická hnojiva.</w:t>
            </w:r>
            <w:r>
              <w:rPr>
                <w:rFonts w:ascii="Tahoma" w:hAnsi="Tahoma" w:cs="Tahoma"/>
                <w:color w:val="000000"/>
                <w:sz w:val="18"/>
                <w:szCs w:val="18"/>
              </w:rPr>
              <w:t xml:space="preserve"> </w:t>
            </w:r>
            <w:r w:rsidRPr="00A16376">
              <w:rPr>
                <w:rFonts w:ascii="Tahoma" w:hAnsi="Tahoma" w:cs="Tahoma"/>
                <w:color w:val="000000"/>
                <w:sz w:val="18"/>
                <w:szCs w:val="18"/>
              </w:rPr>
              <w:t>Pro upřesnění je nutné v mapě zapnout vrstvu Uložení hnojiv - detail. Zjistíte tak místa</w:t>
            </w:r>
            <w:r>
              <w:rPr>
                <w:rFonts w:ascii="Tahoma" w:hAnsi="Tahoma" w:cs="Tahoma"/>
                <w:color w:val="000000"/>
                <w:sz w:val="18"/>
                <w:szCs w:val="18"/>
              </w:rPr>
              <w:t xml:space="preserve"> </w:t>
            </w:r>
            <w:r w:rsidRPr="00A16376">
              <w:rPr>
                <w:rFonts w:ascii="Tahoma" w:hAnsi="Tahoma" w:cs="Tahoma"/>
                <w:color w:val="000000"/>
                <w:sz w:val="18"/>
                <w:szCs w:val="18"/>
              </w:rPr>
              <w:t>nevhodná pro uložení hnojiv (vybarvená dle kritéria zabraňujícímu uložení hnojiv) a</w:t>
            </w:r>
          </w:p>
          <w:p w:rsidR="005D6498" w:rsidRPr="00A16376" w:rsidRDefault="005D6498" w:rsidP="005D6498">
            <w:pPr>
              <w:widowControl w:val="0"/>
              <w:rPr>
                <w:rFonts w:ascii="Tahoma" w:hAnsi="Tahoma" w:cs="Tahoma"/>
                <w:color w:val="000000"/>
                <w:sz w:val="18"/>
                <w:szCs w:val="18"/>
              </w:rPr>
            </w:pPr>
            <w:r w:rsidRPr="00A16376">
              <w:rPr>
                <w:rFonts w:ascii="Tahoma" w:hAnsi="Tahoma" w:cs="Tahoma"/>
                <w:color w:val="000000"/>
                <w:sz w:val="18"/>
                <w:szCs w:val="18"/>
              </w:rPr>
              <w:t>místa k uložení hnojiv vhodná (bez zbarvení).</w:t>
            </w:r>
            <w:r>
              <w:rPr>
                <w:rFonts w:ascii="Tahoma" w:hAnsi="Tahoma" w:cs="Tahoma"/>
                <w:color w:val="000000"/>
                <w:sz w:val="18"/>
                <w:szCs w:val="18"/>
              </w:rPr>
              <w:t xml:space="preserve"> </w:t>
            </w:r>
            <w:r w:rsidRPr="00A16376">
              <w:rPr>
                <w:rFonts w:ascii="Tahoma" w:hAnsi="Tahoma" w:cs="Tahoma"/>
                <w:color w:val="000000"/>
                <w:sz w:val="18"/>
                <w:szCs w:val="18"/>
              </w:rPr>
              <w:t>Uložení není omezeno z hlediska nitrátové směrnice, ale z hlediska obecné ochrany</w:t>
            </w:r>
            <w:r>
              <w:rPr>
                <w:rFonts w:ascii="Tahoma" w:hAnsi="Tahoma" w:cs="Tahoma"/>
                <w:color w:val="000000"/>
                <w:sz w:val="18"/>
                <w:szCs w:val="18"/>
              </w:rPr>
              <w:t xml:space="preserve"> </w:t>
            </w:r>
            <w:r w:rsidRPr="00A16376">
              <w:rPr>
                <w:rFonts w:ascii="Tahoma" w:hAnsi="Tahoma" w:cs="Tahoma"/>
                <w:color w:val="000000"/>
                <w:sz w:val="18"/>
                <w:szCs w:val="18"/>
              </w:rPr>
              <w:t>vod.</w:t>
            </w:r>
          </w:p>
          <w:p w:rsidR="005D6498" w:rsidRDefault="005D6498" w:rsidP="005D6498">
            <w:pPr>
              <w:widowControl w:val="0"/>
              <w:rPr>
                <w:rFonts w:ascii="Tahoma" w:hAnsi="Tahoma" w:cs="Tahoma"/>
                <w:color w:val="000000"/>
                <w:sz w:val="18"/>
                <w:szCs w:val="18"/>
              </w:rPr>
            </w:pPr>
          </w:p>
          <w:p w:rsidR="005D6498" w:rsidRPr="00A16376" w:rsidRDefault="005D6498" w:rsidP="005D6498">
            <w:pPr>
              <w:widowControl w:val="0"/>
              <w:rPr>
                <w:rFonts w:ascii="Tahoma" w:hAnsi="Tahoma" w:cs="Tahoma"/>
                <w:i/>
                <w:color w:val="000000"/>
                <w:sz w:val="18"/>
                <w:szCs w:val="18"/>
              </w:rPr>
            </w:pPr>
            <w:r w:rsidRPr="00A16376">
              <w:rPr>
                <w:rFonts w:ascii="Tahoma" w:hAnsi="Tahoma" w:cs="Tahoma"/>
                <w:i/>
                <w:color w:val="000000"/>
                <w:sz w:val="18"/>
                <w:szCs w:val="18"/>
              </w:rPr>
              <w:t>Důležité upozornění:</w:t>
            </w:r>
          </w:p>
          <w:p w:rsidR="005D6498" w:rsidRPr="00A16376" w:rsidRDefault="005D6498" w:rsidP="005D6498">
            <w:pPr>
              <w:widowControl w:val="0"/>
              <w:rPr>
                <w:rFonts w:ascii="Tahoma" w:hAnsi="Tahoma" w:cs="Tahoma"/>
                <w:i/>
                <w:color w:val="000000"/>
                <w:sz w:val="18"/>
                <w:szCs w:val="18"/>
              </w:rPr>
            </w:pPr>
            <w:r w:rsidRPr="00A16376">
              <w:rPr>
                <w:rFonts w:ascii="Tahoma" w:hAnsi="Tahoma" w:cs="Tahoma"/>
                <w:i/>
                <w:color w:val="000000"/>
                <w:sz w:val="18"/>
                <w:szCs w:val="18"/>
              </w:rPr>
              <w:t>1) Podkladové vrstvy OPVZ i výskyt meliorací obsahují pouze orientační, ne zcela</w:t>
            </w:r>
            <w:r>
              <w:rPr>
                <w:rFonts w:ascii="Tahoma" w:hAnsi="Tahoma" w:cs="Tahoma"/>
                <w:i/>
                <w:color w:val="000000"/>
                <w:sz w:val="18"/>
                <w:szCs w:val="18"/>
              </w:rPr>
              <w:t xml:space="preserve"> </w:t>
            </w:r>
            <w:r w:rsidRPr="00A16376">
              <w:rPr>
                <w:rFonts w:ascii="Tahoma" w:hAnsi="Tahoma" w:cs="Tahoma"/>
                <w:i/>
                <w:color w:val="000000"/>
                <w:sz w:val="18"/>
                <w:szCs w:val="18"/>
              </w:rPr>
              <w:t>úplné a přesné údaje.</w:t>
            </w:r>
          </w:p>
          <w:p w:rsidR="005D6498" w:rsidRDefault="005D6498" w:rsidP="005D6498">
            <w:pPr>
              <w:widowControl w:val="0"/>
              <w:rPr>
                <w:rFonts w:ascii="Tahoma" w:hAnsi="Tahoma" w:cs="Tahoma"/>
                <w:color w:val="000000"/>
                <w:sz w:val="18"/>
                <w:szCs w:val="18"/>
              </w:rPr>
            </w:pPr>
            <w:r w:rsidRPr="00A16376">
              <w:rPr>
                <w:rFonts w:ascii="Tahoma" w:hAnsi="Tahoma" w:cs="Tahoma"/>
                <w:i/>
                <w:color w:val="000000"/>
                <w:sz w:val="18"/>
                <w:szCs w:val="18"/>
              </w:rPr>
              <w:t>2) Rozhodující stanovisko má proto vodoprávní úřad při schvalování havarijního plánu.</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B2A1B" w:rsidRDefault="005D6498" w:rsidP="005D6498">
            <w:pPr>
              <w:widowControl w:val="0"/>
              <w:rPr>
                <w:rFonts w:ascii="Tahoma" w:hAnsi="Tahoma" w:cs="Tahoma"/>
                <w:b/>
                <w:color w:val="FF0000"/>
                <w:sz w:val="18"/>
                <w:szCs w:val="18"/>
              </w:rPr>
            </w:pPr>
            <w:r w:rsidRPr="002B2A1B">
              <w:rPr>
                <w:rFonts w:ascii="Tahoma" w:hAnsi="Tahoma" w:cs="Tahoma"/>
                <w:b/>
                <w:color w:val="FF0000"/>
                <w:sz w:val="18"/>
                <w:szCs w:val="18"/>
              </w:rPr>
              <w:t>R511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16376" w:rsidRDefault="005D6498" w:rsidP="005D6498">
            <w:pPr>
              <w:widowControl w:val="0"/>
              <w:rPr>
                <w:rFonts w:ascii="Tahoma" w:hAnsi="Tahoma" w:cs="Tahoma"/>
                <w:color w:val="FF0000"/>
                <w:sz w:val="18"/>
                <w:szCs w:val="18"/>
              </w:rPr>
            </w:pPr>
            <w:r w:rsidRPr="00A16376">
              <w:rPr>
                <w:rFonts w:ascii="Tahoma" w:hAnsi="Tahoma" w:cs="Tahoma"/>
                <w:b/>
                <w:bCs/>
                <w:color w:val="FF0000"/>
                <w:sz w:val="18"/>
                <w:szCs w:val="18"/>
              </w:rPr>
              <w:t>Není žádné omezení.</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16376" w:rsidRDefault="005D6498" w:rsidP="005D6498">
            <w:pPr>
              <w:widowControl w:val="0"/>
              <w:rPr>
                <w:rFonts w:ascii="Tahoma" w:hAnsi="Tahoma" w:cs="Tahoma"/>
                <w:color w:val="FF0000"/>
                <w:sz w:val="18"/>
                <w:szCs w:val="18"/>
              </w:rPr>
            </w:pPr>
            <w:r w:rsidRPr="00A16376">
              <w:rPr>
                <w:rFonts w:ascii="Tahoma" w:hAnsi="Tahoma" w:cs="Tahoma"/>
                <w:color w:val="FF0000"/>
                <w:sz w:val="18"/>
                <w:szCs w:val="18"/>
              </w:rPr>
              <w:t xml:space="preserve">DPB mimo i v ZOD, všechny kultury, vzdálenost od SÚPV nad 100 metrů </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R11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Fonts w:ascii="Tahoma" w:hAnsi="Tahoma" w:cs="Tahoma"/>
                <w:b/>
                <w:bCs/>
                <w:color w:val="000000"/>
                <w:sz w:val="18"/>
                <w:szCs w:val="18"/>
              </w:rPr>
              <w:t xml:space="preserve"> Není žádné omezení.</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B2A1B" w:rsidRDefault="005D6498" w:rsidP="005D6498">
            <w:pPr>
              <w:widowControl w:val="0"/>
              <w:rPr>
                <w:rFonts w:ascii="Tahoma" w:hAnsi="Tahoma" w:cs="Tahoma"/>
                <w:b/>
                <w:color w:val="FF0000"/>
                <w:sz w:val="18"/>
                <w:szCs w:val="18"/>
              </w:rPr>
            </w:pPr>
            <w:r w:rsidRPr="002B2A1B">
              <w:rPr>
                <w:rFonts w:ascii="Tahoma" w:hAnsi="Tahoma" w:cs="Tahoma"/>
                <w:b/>
                <w:color w:val="FF0000"/>
                <w:sz w:val="18"/>
                <w:szCs w:val="18"/>
              </w:rPr>
              <w:t>R512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B2A1B" w:rsidRDefault="005D6498" w:rsidP="005D6498">
            <w:pPr>
              <w:widowControl w:val="0"/>
              <w:rPr>
                <w:rFonts w:ascii="Tahoma" w:hAnsi="Tahoma" w:cs="Tahoma"/>
                <w:color w:val="FF0000"/>
                <w:sz w:val="18"/>
                <w:szCs w:val="18"/>
              </w:rPr>
            </w:pPr>
            <w:r w:rsidRPr="002B2A1B">
              <w:rPr>
                <w:rStyle w:val="Zdraznn"/>
                <w:rFonts w:ascii="Tahoma" w:hAnsi="Tahoma" w:cs="Tahoma"/>
                <w:color w:val="FF0000"/>
                <w:sz w:val="18"/>
                <w:szCs w:val="18"/>
              </w:rPr>
              <w:t xml:space="preserve">(DZES 1) </w:t>
            </w:r>
            <w:r w:rsidRPr="002B2A1B">
              <w:rPr>
                <w:rFonts w:ascii="Tahoma" w:hAnsi="Tahoma" w:cs="Tahoma"/>
                <w:i/>
                <w:iCs/>
                <w:color w:val="FF0000"/>
                <w:sz w:val="18"/>
                <w:szCs w:val="18"/>
              </w:rPr>
              <w:br/>
            </w:r>
            <w:r w:rsidRPr="002B2A1B">
              <w:rPr>
                <w:rFonts w:ascii="Tahoma" w:hAnsi="Tahoma" w:cs="Tahoma"/>
                <w:color w:val="FF0000"/>
                <w:sz w:val="18"/>
                <w:szCs w:val="18"/>
              </w:rPr>
              <w:t>Žadatel na jím užívaném dílu půdního bloku sousedícím s útvarem povrchových vod splňuje podmínky pro aplikaci hnojiv a přípravků na ochranu rostlin ve stanovených pásmech vymezených kolem vodních útvarů a dodrží při aplikaci přípravku na ochranu rostlin stanovenou ochrannou vzdálenost za účelem ochrany vodních organismů od břehové čáry.</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2B2A1B" w:rsidRDefault="005D6498" w:rsidP="005D6498">
            <w:pPr>
              <w:widowControl w:val="0"/>
              <w:rPr>
                <w:rFonts w:ascii="Tahoma" w:hAnsi="Tahoma" w:cs="Tahoma"/>
                <w:color w:val="FF0000"/>
                <w:sz w:val="18"/>
                <w:szCs w:val="18"/>
              </w:rPr>
            </w:pPr>
            <w:r w:rsidRPr="002B2A1B">
              <w:rPr>
                <w:rFonts w:ascii="Tahoma" w:hAnsi="Tahoma" w:cs="Tahoma"/>
                <w:color w:val="FF0000"/>
                <w:sz w:val="18"/>
                <w:szCs w:val="18"/>
              </w:rPr>
              <w:br/>
              <w:t>DPB mimo i v ZOD, všechny kultury, vzdálenost od SÚPV 25-100 metrů, nebo vzdálenost od SÚPV 15-25 metrů + sklonitost pod 7 stupňů – pouze text DZES1 písm. c)</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R12</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Style w:val="Zdraznn"/>
                <w:rFonts w:ascii="Tahoma" w:hAnsi="Tahoma" w:cs="Tahoma"/>
                <w:color w:val="000000"/>
                <w:sz w:val="18"/>
                <w:szCs w:val="18"/>
              </w:rPr>
              <w:t xml:space="preserve"> DZES 1) </w:t>
            </w:r>
            <w:r>
              <w:rPr>
                <w:rFonts w:ascii="Tahoma" w:hAnsi="Tahoma" w:cs="Tahoma"/>
                <w:i/>
                <w:iCs/>
                <w:color w:val="000000"/>
                <w:sz w:val="18"/>
                <w:szCs w:val="18"/>
              </w:rPr>
              <w:br/>
            </w:r>
            <w:r>
              <w:rPr>
                <w:rFonts w:ascii="Tahoma" w:hAnsi="Tahoma" w:cs="Tahoma"/>
                <w:color w:val="000000"/>
                <w:sz w:val="18"/>
                <w:szCs w:val="18"/>
              </w:rPr>
              <w:t>Žadatel na jím užívaném dílu půdního bloku sousedícím s útvarem povrchových vod splňuje podmínky pro aplikaci hnojiv a přípravků na ochranu rostlin ve stanovených pásmech vymezených kolem vodních útvarů a dodrží při aplikaci přípravku na ochranu rostlin stanovenou ochrannou vzdálenost za účelem ochrany vodních organismů od břehové čáry.</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93C2B" w:rsidRDefault="005D6498" w:rsidP="005D6498">
            <w:pPr>
              <w:widowControl w:val="0"/>
              <w:rPr>
                <w:rFonts w:ascii="Tahoma" w:hAnsi="Tahoma" w:cs="Tahoma"/>
                <w:b/>
                <w:color w:val="FF0000"/>
                <w:sz w:val="18"/>
                <w:szCs w:val="18"/>
              </w:rPr>
            </w:pPr>
            <w:r w:rsidRPr="00193C2B">
              <w:rPr>
                <w:rFonts w:ascii="Tahoma" w:hAnsi="Tahoma" w:cs="Tahoma"/>
                <w:b/>
                <w:color w:val="FF0000"/>
                <w:sz w:val="18"/>
                <w:szCs w:val="18"/>
              </w:rPr>
              <w:t>R513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03D91" w:rsidRDefault="005D6498" w:rsidP="005D6498">
            <w:pPr>
              <w:widowControl w:val="0"/>
              <w:rPr>
                <w:rFonts w:ascii="Tahoma" w:hAnsi="Tahoma" w:cs="Tahoma"/>
                <w:color w:val="FF0000"/>
                <w:sz w:val="18"/>
                <w:szCs w:val="18"/>
              </w:rPr>
            </w:pPr>
            <w:r w:rsidRPr="00193C2B">
              <w:rPr>
                <w:rStyle w:val="Zdraznn"/>
                <w:rFonts w:ascii="Tahoma" w:hAnsi="Tahoma" w:cs="Tahoma"/>
                <w:color w:val="FF0000"/>
                <w:sz w:val="18"/>
                <w:szCs w:val="18"/>
              </w:rPr>
              <w:t>(DZES 1 a NV č. 262/2012 Sb. - § 12 )</w:t>
            </w:r>
            <w:r w:rsidRPr="00193C2B">
              <w:rPr>
                <w:rFonts w:ascii="Tahoma" w:hAnsi="Tahoma" w:cs="Tahoma"/>
                <w:color w:val="FF0000"/>
                <w:sz w:val="18"/>
                <w:szCs w:val="18"/>
              </w:rPr>
              <w:br/>
              <w:t xml:space="preserve">1. Žadatel na jím užívaném dílu půdního bloku </w:t>
            </w:r>
            <w:r w:rsidRPr="00193C2B">
              <w:rPr>
                <w:rStyle w:val="Zdraznn"/>
                <w:rFonts w:ascii="Tahoma" w:hAnsi="Tahoma" w:cs="Tahoma"/>
                <w:color w:val="FF0000"/>
                <w:sz w:val="18"/>
                <w:szCs w:val="18"/>
              </w:rPr>
              <w:t>(D</w:t>
            </w:r>
            <w:r w:rsidRPr="00193C2B">
              <w:rPr>
                <w:rFonts w:ascii="Tahoma" w:hAnsi="Tahoma" w:cs="Tahoma"/>
                <w:i/>
                <w:iCs/>
                <w:color w:val="FF0000"/>
                <w:sz w:val="18"/>
                <w:szCs w:val="18"/>
              </w:rPr>
              <w:t>PB nad 7°)</w:t>
            </w:r>
            <w:r w:rsidRPr="00193C2B">
              <w:rPr>
                <w:rFonts w:ascii="Tahoma" w:hAnsi="Tahoma" w:cs="Tahoma"/>
                <w:color w:val="FF0000"/>
                <w:sz w:val="18"/>
                <w:szCs w:val="18"/>
              </w:rPr>
              <w:t xml:space="preserve"> sousedícím s útvarem povrchových vod splňuje podmínky pro aplikaci hnojiv a přípravků na ochranu rostlin ve stanovených pásmech vymezených kolem vodních útvarů a</w:t>
            </w:r>
            <w:r w:rsidRPr="00193C2B">
              <w:rPr>
                <w:rFonts w:ascii="Tahoma" w:hAnsi="Tahoma" w:cs="Tahoma"/>
                <w:color w:val="FF0000"/>
                <w:sz w:val="18"/>
                <w:szCs w:val="18"/>
              </w:rPr>
              <w:br/>
              <w:t xml:space="preserve">a) zachová uvnitř i vně zranitelných oblastí ochranný </w:t>
            </w:r>
            <w:r w:rsidRPr="00193C2B">
              <w:rPr>
                <w:rStyle w:val="Siln"/>
                <w:rFonts w:ascii="Tahoma" w:hAnsi="Tahoma" w:cs="Tahoma"/>
                <w:color w:val="FF0000"/>
                <w:sz w:val="18"/>
              </w:rPr>
              <w:t xml:space="preserve">pás nehnojené půdy </w:t>
            </w:r>
            <w:r w:rsidRPr="00193C2B">
              <w:rPr>
                <w:rFonts w:ascii="Tahoma" w:hAnsi="Tahoma" w:cs="Tahoma"/>
                <w:color w:val="FF0000"/>
                <w:sz w:val="18"/>
                <w:szCs w:val="18"/>
              </w:rPr>
              <w:t xml:space="preserve">stanovený podle § 12 nařízení vlády č. 262/2012 Sb. </w:t>
            </w:r>
            <w:r w:rsidRPr="00193C2B">
              <w:rPr>
                <w:rStyle w:val="Siln"/>
                <w:rFonts w:ascii="Tahoma" w:hAnsi="Tahoma" w:cs="Tahoma"/>
                <w:color w:val="FF0000"/>
                <w:sz w:val="18"/>
              </w:rPr>
              <w:t>o šířce nejméně 25 m od břehové čáry</w:t>
            </w:r>
            <w:r w:rsidRPr="00193C2B">
              <w:rPr>
                <w:rFonts w:ascii="Tahoma" w:hAnsi="Tahoma" w:cs="Tahoma"/>
                <w:color w:val="FF0000"/>
                <w:sz w:val="18"/>
                <w:szCs w:val="18"/>
              </w:rPr>
              <w:t xml:space="preserve"> s tím, že v něm nebudou užita hnojiva s rychle uvolnitelným dusíkem (s výjimkou tuhých hnojiv), a</w:t>
            </w:r>
            <w:r w:rsidRPr="00193C2B">
              <w:rPr>
                <w:rFonts w:ascii="Tahoma" w:hAnsi="Tahoma" w:cs="Tahoma"/>
                <w:color w:val="FF0000"/>
                <w:sz w:val="18"/>
                <w:szCs w:val="18"/>
              </w:rPr>
              <w:br/>
              <w:t>b) dodrží při aplikaci přípravku na ochranu rostlin stanovenou ochrannou vzdálenost za účelem ochrany vodních organismů od břehové čáry.</w:t>
            </w:r>
            <w:r w:rsidRPr="00193C2B">
              <w:rPr>
                <w:rFonts w:ascii="Tahoma" w:hAnsi="Tahoma" w:cs="Tahoma"/>
                <w:color w:val="FF0000"/>
                <w:sz w:val="18"/>
                <w:szCs w:val="18"/>
              </w:rPr>
              <w:br/>
            </w:r>
            <w:r w:rsidRPr="00193C2B">
              <w:rPr>
                <w:rFonts w:ascii="Tahoma" w:hAnsi="Tahoma" w:cs="Tahoma"/>
                <w:color w:val="FF0000"/>
                <w:sz w:val="18"/>
                <w:szCs w:val="18"/>
              </w:rPr>
              <w:br/>
            </w:r>
            <w:r w:rsidRPr="00D03D91">
              <w:rPr>
                <w:rFonts w:ascii="Tahoma" w:hAnsi="Tahoma" w:cs="Tahoma"/>
                <w:color w:val="FF0000"/>
                <w:sz w:val="18"/>
                <w:szCs w:val="18"/>
              </w:rPr>
              <w:t>Ustanovení dle bodu 1a) se nevztahuje na ponechané skliditelné rostlinné zbytky ani na</w:t>
            </w:r>
            <w:r>
              <w:rPr>
                <w:rFonts w:ascii="Tahoma" w:hAnsi="Tahoma" w:cs="Tahoma"/>
                <w:color w:val="FF0000"/>
                <w:sz w:val="18"/>
                <w:szCs w:val="18"/>
              </w:rPr>
              <w:t xml:space="preserve"> </w:t>
            </w:r>
            <w:r w:rsidRPr="00D03D91">
              <w:rPr>
                <w:rFonts w:ascii="Tahoma" w:hAnsi="Tahoma" w:cs="Tahoma"/>
                <w:color w:val="FF0000"/>
                <w:sz w:val="18"/>
                <w:szCs w:val="18"/>
              </w:rPr>
              <w:t>výkaly a moč zanechané hospodářskými zvířaty při pastvě nebo při jejich jiném pobytu</w:t>
            </w:r>
            <w:r>
              <w:rPr>
                <w:rFonts w:ascii="Tahoma" w:hAnsi="Tahoma" w:cs="Tahoma"/>
                <w:color w:val="FF0000"/>
                <w:sz w:val="18"/>
                <w:szCs w:val="18"/>
              </w:rPr>
              <w:t xml:space="preserve"> </w:t>
            </w:r>
            <w:r w:rsidRPr="00D03D91">
              <w:rPr>
                <w:rFonts w:ascii="Tahoma" w:hAnsi="Tahoma" w:cs="Tahoma"/>
                <w:color w:val="FF0000"/>
                <w:sz w:val="18"/>
                <w:szCs w:val="18"/>
              </w:rPr>
              <w:t>na zemědělském pozemku a je třeba zabránit samovolnému přístupu zvířat do útvarů</w:t>
            </w:r>
          </w:p>
          <w:p w:rsidR="005D6498"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povrchových vod, poškození koryt a údolních niv, zničení břehových porostů nebo</w:t>
            </w:r>
            <w:r>
              <w:rPr>
                <w:rFonts w:ascii="Tahoma" w:hAnsi="Tahoma" w:cs="Tahoma"/>
                <w:color w:val="FF0000"/>
                <w:sz w:val="18"/>
                <w:szCs w:val="18"/>
              </w:rPr>
              <w:t xml:space="preserve"> </w:t>
            </w:r>
            <w:r w:rsidRPr="00D03D91">
              <w:rPr>
                <w:rFonts w:ascii="Tahoma" w:hAnsi="Tahoma" w:cs="Tahoma"/>
                <w:color w:val="FF0000"/>
                <w:sz w:val="18"/>
                <w:szCs w:val="18"/>
              </w:rPr>
              <w:t>znečištění vod.</w:t>
            </w:r>
          </w:p>
          <w:p w:rsidR="005D6498" w:rsidRDefault="005D6498" w:rsidP="005D6498">
            <w:pPr>
              <w:widowControl w:val="0"/>
              <w:rPr>
                <w:rFonts w:ascii="Tahoma" w:hAnsi="Tahoma" w:cs="Tahoma"/>
                <w:color w:val="FF0000"/>
                <w:sz w:val="18"/>
                <w:szCs w:val="18"/>
              </w:rPr>
            </w:pPr>
          </w:p>
          <w:p w:rsidR="005D6498" w:rsidRDefault="005D6498" w:rsidP="005D6498">
            <w:pPr>
              <w:widowControl w:val="0"/>
              <w:rPr>
                <w:rFonts w:ascii="Tahoma" w:hAnsi="Tahoma" w:cs="Tahoma"/>
                <w:color w:val="FF0000"/>
                <w:sz w:val="18"/>
                <w:szCs w:val="18"/>
              </w:rPr>
            </w:pPr>
          </w:p>
          <w:p w:rsidR="005D6498" w:rsidRPr="00193C2B"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193C2B" w:rsidRDefault="005D6498" w:rsidP="005D6498">
            <w:pPr>
              <w:widowControl w:val="0"/>
              <w:rPr>
                <w:rFonts w:ascii="Tahoma" w:hAnsi="Tahoma" w:cs="Tahoma"/>
                <w:color w:val="FF0000"/>
                <w:sz w:val="18"/>
                <w:szCs w:val="18"/>
              </w:rPr>
            </w:pPr>
            <w:r w:rsidRPr="00193C2B">
              <w:rPr>
                <w:rFonts w:ascii="Tahoma" w:hAnsi="Tahoma" w:cs="Tahoma"/>
                <w:color w:val="FF0000"/>
                <w:sz w:val="18"/>
                <w:szCs w:val="18"/>
              </w:rPr>
              <w:t>DPB mimo i v ZOD, všechny kultury, vzdálenost od SÚPV 15-25 metrů, sklonitost nad 7 stupňů – pouze text DZES1 písm. b) a písm. c) + dovětek o výjimce na výkaly</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R13</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Style w:val="Zdraznn"/>
                <w:rFonts w:ascii="Tahoma" w:hAnsi="Tahoma" w:cs="Tahoma"/>
                <w:color w:val="000000"/>
                <w:sz w:val="18"/>
                <w:szCs w:val="18"/>
              </w:rPr>
              <w:t>(DZES 1 a NV č. 262/2012 Sb. - § 12 )</w:t>
            </w:r>
            <w:r>
              <w:rPr>
                <w:rFonts w:ascii="Tahoma" w:hAnsi="Tahoma" w:cs="Tahoma"/>
                <w:color w:val="000000"/>
                <w:sz w:val="18"/>
                <w:szCs w:val="18"/>
              </w:rPr>
              <w:br/>
              <w:t xml:space="preserve">1. Žadatel na jím užívaném dílu půdního bloku </w:t>
            </w:r>
            <w:r>
              <w:rPr>
                <w:rStyle w:val="Zdraznn"/>
                <w:rFonts w:ascii="Tahoma" w:hAnsi="Tahoma" w:cs="Tahoma"/>
                <w:color w:val="000000"/>
                <w:sz w:val="18"/>
                <w:szCs w:val="18"/>
              </w:rPr>
              <w:t>(D</w:t>
            </w:r>
            <w:r>
              <w:rPr>
                <w:rFonts w:ascii="Tahoma" w:hAnsi="Tahoma" w:cs="Tahoma"/>
                <w:i/>
                <w:iCs/>
                <w:color w:val="000000"/>
                <w:sz w:val="18"/>
                <w:szCs w:val="18"/>
              </w:rPr>
              <w:t>PB nad 7°)</w:t>
            </w:r>
            <w:r>
              <w:rPr>
                <w:rFonts w:ascii="Tahoma" w:hAnsi="Tahoma" w:cs="Tahoma"/>
                <w:color w:val="000000"/>
                <w:sz w:val="18"/>
                <w:szCs w:val="18"/>
              </w:rPr>
              <w:t xml:space="preserve"> sousedícím s útvarem povrchových vod splňuje podmínky pro aplikaci hnojiv a přípravků na ochranu rostlin ve stanovených pásmech vymezených kolem vodních útvarů a</w:t>
            </w:r>
            <w:r>
              <w:rPr>
                <w:rFonts w:ascii="Tahoma" w:hAnsi="Tahoma" w:cs="Tahoma"/>
                <w:color w:val="000000"/>
                <w:sz w:val="18"/>
                <w:szCs w:val="18"/>
              </w:rPr>
              <w:br/>
              <w:t xml:space="preserve">a) zachová uvnitř i vně zranitelných oblastí ochranný </w:t>
            </w:r>
            <w:r>
              <w:rPr>
                <w:rStyle w:val="Siln"/>
                <w:rFonts w:ascii="Tahoma" w:hAnsi="Tahoma" w:cs="Tahoma"/>
                <w:color w:val="000000"/>
                <w:sz w:val="18"/>
              </w:rPr>
              <w:t xml:space="preserve">pás nehnojené půdy </w:t>
            </w:r>
            <w:r>
              <w:rPr>
                <w:rFonts w:ascii="Tahoma" w:hAnsi="Tahoma" w:cs="Tahoma"/>
                <w:color w:val="000000"/>
                <w:sz w:val="18"/>
                <w:szCs w:val="18"/>
              </w:rPr>
              <w:t xml:space="preserve">stanovený podle § 12 nařízení vlády č. 262/2012 Sb. </w:t>
            </w:r>
            <w:r>
              <w:rPr>
                <w:rStyle w:val="Siln"/>
                <w:rFonts w:ascii="Tahoma" w:hAnsi="Tahoma" w:cs="Tahoma"/>
                <w:color w:val="000000"/>
                <w:sz w:val="18"/>
              </w:rPr>
              <w:t>o šířce nejméně 25 m od břehové čáry</w:t>
            </w:r>
            <w:r>
              <w:rPr>
                <w:rFonts w:ascii="Tahoma" w:hAnsi="Tahoma" w:cs="Tahoma"/>
                <w:color w:val="000000"/>
                <w:sz w:val="18"/>
                <w:szCs w:val="18"/>
              </w:rPr>
              <w:t xml:space="preserve"> s tím, že v něm nebudou užita tekutá hnojiva s rychle uvolnitelným dusíkem, a</w:t>
            </w:r>
            <w:r>
              <w:rPr>
                <w:rFonts w:ascii="Tahoma" w:hAnsi="Tahoma" w:cs="Tahoma"/>
                <w:color w:val="000000"/>
                <w:sz w:val="18"/>
                <w:szCs w:val="18"/>
              </w:rPr>
              <w:br/>
              <w:t>b) dodrží při aplikaci přípravku na ochranu rostlin stanovenou ochrannou vzdálenost za účelem ochrany vodních organismů od břehové čáry.</w:t>
            </w:r>
            <w:r>
              <w:rPr>
                <w:rFonts w:ascii="Tahoma" w:hAnsi="Tahoma" w:cs="Tahoma"/>
                <w:color w:val="000000"/>
                <w:sz w:val="18"/>
                <w:szCs w:val="18"/>
              </w:rPr>
              <w:br/>
            </w:r>
            <w:r>
              <w:rPr>
                <w:rFonts w:ascii="Tahoma" w:hAnsi="Tahoma" w:cs="Tahoma"/>
                <w:color w:val="000000"/>
                <w:sz w:val="18"/>
                <w:szCs w:val="18"/>
              </w:rPr>
              <w:br/>
              <w:t>Ustanovení dle bodu 1a) se nevztahuje na výkaly a moč zanechané hospodářskými zvířaty při pastvě nebo při jejich jiném pobytu na trvalých travních porostech.</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03D91" w:rsidRDefault="005D6498" w:rsidP="005D6498">
            <w:pPr>
              <w:widowControl w:val="0"/>
              <w:rPr>
                <w:rFonts w:ascii="Tahoma" w:hAnsi="Tahoma" w:cs="Tahoma"/>
                <w:b/>
                <w:color w:val="FF0000"/>
                <w:sz w:val="18"/>
                <w:szCs w:val="18"/>
              </w:rPr>
            </w:pPr>
            <w:r w:rsidRPr="00D03D91">
              <w:rPr>
                <w:rFonts w:ascii="Tahoma" w:hAnsi="Tahoma" w:cs="Tahoma"/>
                <w:b/>
                <w:color w:val="FF0000"/>
                <w:sz w:val="18"/>
                <w:szCs w:val="18"/>
              </w:rPr>
              <w:t>R514</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03D91" w:rsidRDefault="005D6498" w:rsidP="005D6498">
            <w:pPr>
              <w:widowControl w:val="0"/>
              <w:rPr>
                <w:rFonts w:ascii="Tahoma" w:hAnsi="Tahoma" w:cs="Tahoma"/>
                <w:color w:val="FF0000"/>
                <w:sz w:val="18"/>
                <w:szCs w:val="18"/>
              </w:rPr>
            </w:pPr>
            <w:r w:rsidRPr="00D03D91">
              <w:rPr>
                <w:rStyle w:val="Zdraznn"/>
                <w:rFonts w:ascii="Tahoma" w:hAnsi="Tahoma" w:cs="Tahoma"/>
                <w:color w:val="FF0000"/>
                <w:sz w:val="18"/>
                <w:szCs w:val="18"/>
              </w:rPr>
              <w:t>(DZES 1 a NV č. 262/2012 Sb. - § 12)</w:t>
            </w:r>
            <w:r w:rsidRPr="00D03D91">
              <w:rPr>
                <w:rFonts w:ascii="Tahoma" w:hAnsi="Tahoma" w:cs="Tahoma"/>
                <w:color w:val="FF0000"/>
                <w:sz w:val="18"/>
                <w:szCs w:val="18"/>
              </w:rPr>
              <w:br/>
              <w:t>1. Žadatel na jím užívaném dílu půdního bloku (DPB do 7°) sousedícím s útvarem povrchových vod splňuje podmínky pro aplikaci hnojiv a přípravků na ochranu rostlin ve stanovených pásmech vymezených kolem vodních útvarů a</w:t>
            </w:r>
          </w:p>
          <w:p w:rsidR="005D6498" w:rsidRPr="00D03D91"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a) zachová uvnitř i vně zranitelných oblastí ochranný pás nehnojené půdy stanovený podle § 12 nařízení vlády č. 262/2012 Sb. o šířce nejméně 3 m od břehové čáry a</w:t>
            </w:r>
          </w:p>
          <w:p w:rsidR="005D6498" w:rsidRPr="00D03D91"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b) dodrží při aplikaci přípravku na ochranu rostlin stanovenou ochrannou vzdálenost za účelem ochrany vodních organismů od břehové čáry.</w:t>
            </w:r>
            <w:r w:rsidRPr="00D03D91">
              <w:rPr>
                <w:rFonts w:ascii="Tahoma" w:hAnsi="Tahoma" w:cs="Tahoma"/>
                <w:color w:val="FF0000"/>
                <w:sz w:val="18"/>
                <w:szCs w:val="18"/>
              </w:rPr>
              <w:br/>
              <w:t>Ustanovení dle bodu 1a) se nevztahuje na ponechané skliditelné rostlinné zbytky ani na výkaly a moč zanechané hospodářskými zvířaty při pastvě nebo při jejich jiném pobytu na zemědělském pozemku a je třeba zabránit samovolnému přístupu zvířat do útvarů</w:t>
            </w:r>
          </w:p>
          <w:p w:rsidR="005D6498" w:rsidRPr="00D03D91"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povrchových vod, poškození koryt a údolních niv, zničení břehových porostů nebo znečištění vod.</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03D91"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 xml:space="preserve">DPB mimo i v ZOD, všechny kultury, vzdálenost od SÚPV 0-15 metrů, sklonitost pod 7 stupňů </w:t>
            </w:r>
            <w:r w:rsidRPr="00D03D91">
              <w:rPr>
                <w:rStyle w:val="Siln"/>
                <w:rFonts w:ascii="Tahoma" w:hAnsi="Tahoma" w:cs="Tahoma"/>
                <w:color w:val="FF0000"/>
                <w:sz w:val="18"/>
              </w:rPr>
              <w:t>-  pouze text DZES1 písm. a) a písm. c) + dovětek o výjimce na výkaly</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R14</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03D91"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Style w:val="Zdraznn"/>
                <w:rFonts w:ascii="Tahoma" w:hAnsi="Tahoma" w:cs="Tahoma"/>
                <w:color w:val="000000"/>
                <w:sz w:val="18"/>
                <w:szCs w:val="18"/>
              </w:rPr>
              <w:t>(DZES 1 a NV č. 262/2012 Sb. - § 12)</w:t>
            </w:r>
            <w:r>
              <w:rPr>
                <w:rFonts w:ascii="Tahoma" w:hAnsi="Tahoma" w:cs="Tahoma"/>
                <w:color w:val="000000"/>
                <w:sz w:val="18"/>
                <w:szCs w:val="18"/>
              </w:rPr>
              <w:br/>
            </w:r>
            <w:r w:rsidRPr="00D03D91">
              <w:rPr>
                <w:rFonts w:ascii="Tahoma" w:hAnsi="Tahoma" w:cs="Tahoma"/>
                <w:color w:val="000000"/>
                <w:sz w:val="18"/>
                <w:szCs w:val="18"/>
              </w:rPr>
              <w:t>1. Žadatel na jím užívaném dílu půdního bloku (DPB do 7°) sousedícím s</w:t>
            </w:r>
            <w:r>
              <w:rPr>
                <w:rFonts w:ascii="Tahoma" w:hAnsi="Tahoma" w:cs="Tahoma"/>
                <w:color w:val="000000"/>
                <w:sz w:val="18"/>
                <w:szCs w:val="18"/>
              </w:rPr>
              <w:t> </w:t>
            </w:r>
            <w:r w:rsidRPr="00D03D91">
              <w:rPr>
                <w:rFonts w:ascii="Tahoma" w:hAnsi="Tahoma" w:cs="Tahoma"/>
                <w:color w:val="000000"/>
                <w:sz w:val="18"/>
                <w:szCs w:val="18"/>
              </w:rPr>
              <w:t>útvarem</w:t>
            </w:r>
            <w:r>
              <w:rPr>
                <w:rFonts w:ascii="Tahoma" w:hAnsi="Tahoma" w:cs="Tahoma"/>
                <w:color w:val="000000"/>
                <w:sz w:val="18"/>
                <w:szCs w:val="18"/>
              </w:rPr>
              <w:t xml:space="preserve"> </w:t>
            </w:r>
            <w:r w:rsidRPr="00D03D91">
              <w:rPr>
                <w:rFonts w:ascii="Tahoma" w:hAnsi="Tahoma" w:cs="Tahoma"/>
                <w:color w:val="000000"/>
                <w:sz w:val="18"/>
                <w:szCs w:val="18"/>
              </w:rPr>
              <w:t>povrchových vod splňuje podmínky pro aplikaci hnojiv a přípravků na ochranu rostlin ve</w:t>
            </w:r>
            <w:r>
              <w:rPr>
                <w:rFonts w:ascii="Tahoma" w:hAnsi="Tahoma" w:cs="Tahoma"/>
                <w:color w:val="000000"/>
                <w:sz w:val="18"/>
                <w:szCs w:val="18"/>
              </w:rPr>
              <w:t xml:space="preserve"> </w:t>
            </w:r>
            <w:r w:rsidRPr="00D03D91">
              <w:rPr>
                <w:rFonts w:ascii="Tahoma" w:hAnsi="Tahoma" w:cs="Tahoma"/>
                <w:color w:val="000000"/>
                <w:sz w:val="18"/>
                <w:szCs w:val="18"/>
              </w:rPr>
              <w:t>stanovených pásmech vymezených kolem vodních útvarů a</w:t>
            </w:r>
          </w:p>
          <w:p w:rsidR="005D6498" w:rsidRPr="00D03D91" w:rsidRDefault="005D6498" w:rsidP="005D6498">
            <w:pPr>
              <w:widowControl w:val="0"/>
              <w:rPr>
                <w:rFonts w:ascii="Tahoma" w:hAnsi="Tahoma" w:cs="Tahoma"/>
                <w:color w:val="000000"/>
                <w:sz w:val="18"/>
                <w:szCs w:val="18"/>
              </w:rPr>
            </w:pPr>
            <w:r w:rsidRPr="00D03D91">
              <w:rPr>
                <w:rFonts w:ascii="Tahoma" w:hAnsi="Tahoma" w:cs="Tahoma"/>
                <w:color w:val="000000"/>
                <w:sz w:val="18"/>
                <w:szCs w:val="18"/>
              </w:rPr>
              <w:t>a) zachová uvnitř i vně zranitelných oblastí ochranný pás nehnojené půdy stanovený</w:t>
            </w:r>
            <w:r>
              <w:rPr>
                <w:rFonts w:ascii="Tahoma" w:hAnsi="Tahoma" w:cs="Tahoma"/>
                <w:color w:val="000000"/>
                <w:sz w:val="18"/>
                <w:szCs w:val="18"/>
              </w:rPr>
              <w:t xml:space="preserve"> </w:t>
            </w:r>
            <w:r w:rsidRPr="00D03D91">
              <w:rPr>
                <w:rFonts w:ascii="Tahoma" w:hAnsi="Tahoma" w:cs="Tahoma"/>
                <w:color w:val="000000"/>
                <w:sz w:val="18"/>
                <w:szCs w:val="18"/>
              </w:rPr>
              <w:t>podle § 12 nařízení vlády č. 262/2012 Sb. o šířce nejméně 3 m od břehové čáry a</w:t>
            </w:r>
          </w:p>
          <w:p w:rsidR="005D6498" w:rsidRPr="00D03D91" w:rsidRDefault="005D6498" w:rsidP="005D6498">
            <w:pPr>
              <w:widowControl w:val="0"/>
              <w:rPr>
                <w:rFonts w:ascii="Tahoma" w:hAnsi="Tahoma" w:cs="Tahoma"/>
                <w:color w:val="000000"/>
                <w:sz w:val="18"/>
                <w:szCs w:val="18"/>
              </w:rPr>
            </w:pPr>
            <w:r w:rsidRPr="00D03D91">
              <w:rPr>
                <w:rFonts w:ascii="Tahoma" w:hAnsi="Tahoma" w:cs="Tahoma"/>
                <w:color w:val="000000"/>
                <w:sz w:val="18"/>
                <w:szCs w:val="18"/>
              </w:rPr>
              <w:t>b) dodrží při aplikaci přípravku na ochranu rostlin stanovenou ochrannou vzdálenost za</w:t>
            </w:r>
            <w:r>
              <w:rPr>
                <w:rFonts w:ascii="Tahoma" w:hAnsi="Tahoma" w:cs="Tahoma"/>
                <w:color w:val="000000"/>
                <w:sz w:val="18"/>
                <w:szCs w:val="18"/>
              </w:rPr>
              <w:t xml:space="preserve"> </w:t>
            </w:r>
            <w:r w:rsidRPr="00D03D91">
              <w:rPr>
                <w:rFonts w:ascii="Tahoma" w:hAnsi="Tahoma" w:cs="Tahoma"/>
                <w:color w:val="000000"/>
                <w:sz w:val="18"/>
                <w:szCs w:val="18"/>
              </w:rPr>
              <w:t>účelem ochrany vodních organismů od břehové čáry.</w:t>
            </w:r>
            <w:r>
              <w:rPr>
                <w:rFonts w:ascii="Tahoma" w:hAnsi="Tahoma" w:cs="Tahoma"/>
                <w:color w:val="000000"/>
                <w:sz w:val="18"/>
                <w:szCs w:val="18"/>
              </w:rPr>
              <w:br/>
            </w:r>
            <w:r w:rsidRPr="00D03D91">
              <w:rPr>
                <w:rFonts w:ascii="Tahoma" w:hAnsi="Tahoma" w:cs="Tahoma"/>
                <w:color w:val="000000"/>
                <w:sz w:val="18"/>
                <w:szCs w:val="18"/>
              </w:rPr>
              <w:t>Ustanovení dle bodu 1a) se nevztahuje na ponechané skliditelné rostlinné zbytky ani na</w:t>
            </w:r>
            <w:r>
              <w:rPr>
                <w:rFonts w:ascii="Tahoma" w:hAnsi="Tahoma" w:cs="Tahoma"/>
                <w:color w:val="000000"/>
                <w:sz w:val="18"/>
                <w:szCs w:val="18"/>
              </w:rPr>
              <w:t xml:space="preserve"> </w:t>
            </w:r>
            <w:r w:rsidRPr="00D03D91">
              <w:rPr>
                <w:rFonts w:ascii="Tahoma" w:hAnsi="Tahoma" w:cs="Tahoma"/>
                <w:color w:val="000000"/>
                <w:sz w:val="18"/>
                <w:szCs w:val="18"/>
              </w:rPr>
              <w:t>výkaly a moč zanechané hospodářskými zvířaty při pastvě nebo při jejich jiném pobytu</w:t>
            </w:r>
            <w:r>
              <w:rPr>
                <w:rFonts w:ascii="Tahoma" w:hAnsi="Tahoma" w:cs="Tahoma"/>
                <w:color w:val="000000"/>
                <w:sz w:val="18"/>
                <w:szCs w:val="18"/>
              </w:rPr>
              <w:t xml:space="preserve"> </w:t>
            </w:r>
            <w:r w:rsidRPr="00D03D91">
              <w:rPr>
                <w:rFonts w:ascii="Tahoma" w:hAnsi="Tahoma" w:cs="Tahoma"/>
                <w:color w:val="000000"/>
                <w:sz w:val="18"/>
                <w:szCs w:val="18"/>
              </w:rPr>
              <w:t>na zemědělském pozemku a je třeba zabránit samovolnému přístupu zvířat do útvarů</w:t>
            </w:r>
          </w:p>
          <w:p w:rsidR="005D6498" w:rsidRDefault="005D6498" w:rsidP="005D6498">
            <w:pPr>
              <w:widowControl w:val="0"/>
              <w:rPr>
                <w:rFonts w:ascii="Tahoma" w:hAnsi="Tahoma" w:cs="Tahoma"/>
                <w:color w:val="000000"/>
                <w:sz w:val="18"/>
                <w:szCs w:val="18"/>
              </w:rPr>
            </w:pPr>
            <w:r w:rsidRPr="00D03D91">
              <w:rPr>
                <w:rFonts w:ascii="Tahoma" w:hAnsi="Tahoma" w:cs="Tahoma"/>
                <w:color w:val="000000"/>
                <w:sz w:val="18"/>
                <w:szCs w:val="18"/>
              </w:rPr>
              <w:t>povrchových vod, poškození koryt a údolních niv, zničení břehových porostů nebo</w:t>
            </w:r>
            <w:r>
              <w:rPr>
                <w:rFonts w:ascii="Tahoma" w:hAnsi="Tahoma" w:cs="Tahoma"/>
                <w:color w:val="000000"/>
                <w:sz w:val="18"/>
                <w:szCs w:val="18"/>
              </w:rPr>
              <w:t xml:space="preserve"> </w:t>
            </w:r>
            <w:r w:rsidRPr="00D03D91">
              <w:rPr>
                <w:rFonts w:ascii="Tahoma" w:hAnsi="Tahoma" w:cs="Tahoma"/>
                <w:color w:val="000000"/>
                <w:sz w:val="18"/>
                <w:szCs w:val="18"/>
              </w:rPr>
              <w:t>znečištění vod.</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03D91" w:rsidRDefault="005D6498" w:rsidP="005D6498">
            <w:pPr>
              <w:widowControl w:val="0"/>
              <w:rPr>
                <w:rFonts w:ascii="Tahoma" w:hAnsi="Tahoma" w:cs="Tahoma"/>
                <w:b/>
                <w:color w:val="FF0000"/>
                <w:sz w:val="18"/>
                <w:szCs w:val="18"/>
              </w:rPr>
            </w:pPr>
            <w:r w:rsidRPr="00D03D91">
              <w:rPr>
                <w:rFonts w:ascii="Tahoma" w:hAnsi="Tahoma" w:cs="Tahoma"/>
                <w:b/>
                <w:color w:val="FF0000"/>
                <w:sz w:val="18"/>
                <w:szCs w:val="18"/>
              </w:rPr>
              <w:t>R515</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03D91" w:rsidRDefault="005D6498" w:rsidP="005D6498">
            <w:pPr>
              <w:widowControl w:val="0"/>
              <w:rPr>
                <w:rFonts w:ascii="Tahoma" w:hAnsi="Tahoma" w:cs="Tahoma"/>
                <w:color w:val="FF0000"/>
                <w:sz w:val="18"/>
                <w:szCs w:val="18"/>
              </w:rPr>
            </w:pPr>
            <w:r w:rsidRPr="00D03D91">
              <w:rPr>
                <w:rStyle w:val="Zdraznn"/>
                <w:rFonts w:ascii="Tahoma" w:hAnsi="Tahoma" w:cs="Tahoma"/>
                <w:color w:val="FF0000"/>
                <w:sz w:val="18"/>
                <w:szCs w:val="18"/>
              </w:rPr>
              <w:t>(DZES 1 a NV č. 262/2012 Sb. - § 12)</w:t>
            </w:r>
            <w:r w:rsidRPr="00D03D91">
              <w:rPr>
                <w:rFonts w:ascii="Tahoma" w:hAnsi="Tahoma" w:cs="Tahoma"/>
                <w:color w:val="FF0000"/>
                <w:sz w:val="18"/>
                <w:szCs w:val="18"/>
              </w:rPr>
              <w:br/>
              <w:t>1. Žadatel na jím užívaném dílu půdního bloku sousedícím s útvarem povrchových vod splňuje podmínky pro aplikaci hnojiv a přípravků na ochranu rostlin ve stanovených pásmech vymezených kolem vodních útvarů a</w:t>
            </w:r>
          </w:p>
          <w:p w:rsidR="005D6498" w:rsidRPr="00D03D91"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a) zachová uvnitř i vně zranitelných oblastí ochranný pás nehnojené půdy stanovený podle § 12 nařízení vlády č. 262/2012 Sb. o šířce nejméně 3 m od břehové čáry; u dílu půdního bloku s průměrnou sklonitostí převyšující 7 stupňů ochranný pás o šířce nejméně 25 m od břehové čáry s tím že v něm nebudou užita hnojiva s rychle uvolnitelným dusíkem (s výjimkou tuhých hnojiv), a</w:t>
            </w:r>
          </w:p>
          <w:p w:rsidR="005D6498" w:rsidRPr="00D03D91"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b) dodrží při aplikaci přípravku na ochranu rostlin stanovenou ochrannou vzdálenost za účelem ochrany vodních organismů od břehové čáry.</w:t>
            </w:r>
          </w:p>
          <w:p w:rsidR="005D6498" w:rsidRPr="00D03D91"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Ustanovení dle bodu 1a) se nevztahuje na ponechané skliditelné rostlinné zbytky ani na výkaly a moč zanechané hospodářskými zvířaty při pastvě nebo při jejich jiném pobytu na zemědělském pozemku a je třeba zabránit samovolnému přístupu zvířat do útvarů</w:t>
            </w:r>
          </w:p>
          <w:p w:rsidR="005D6498" w:rsidRPr="00D03D91"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povrchových vod, poškození koryt a údolních niv, zničení břehových porostů nebo znečištění vod.</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03D91" w:rsidRDefault="005D6498" w:rsidP="005D6498">
            <w:pPr>
              <w:widowControl w:val="0"/>
              <w:rPr>
                <w:rFonts w:ascii="Tahoma" w:hAnsi="Tahoma" w:cs="Tahoma"/>
                <w:color w:val="FF0000"/>
                <w:sz w:val="18"/>
                <w:szCs w:val="18"/>
              </w:rPr>
            </w:pPr>
            <w:r w:rsidRPr="00D03D91">
              <w:rPr>
                <w:rFonts w:ascii="Tahoma" w:hAnsi="Tahoma" w:cs="Tahoma"/>
                <w:color w:val="FF0000"/>
                <w:sz w:val="18"/>
                <w:szCs w:val="18"/>
              </w:rPr>
              <w:t xml:space="preserve">DPB mimo i v ZOD, všechny kultury, vzdálenost od SÚPV 0-15 metrů, sklonitost nad 7 stupňů </w:t>
            </w:r>
            <w:r w:rsidRPr="00D03D91">
              <w:rPr>
                <w:rStyle w:val="Siln"/>
                <w:rFonts w:ascii="Tahoma" w:hAnsi="Tahoma" w:cs="Tahoma"/>
                <w:color w:val="FF0000"/>
                <w:sz w:val="18"/>
              </w:rPr>
              <w:t>-  celý text DZES1 + dovětek o výjimce na výkaly</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R15</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D03D91" w:rsidRDefault="005D6498" w:rsidP="005D6498">
            <w:pPr>
              <w:widowControl w:val="0"/>
              <w:rPr>
                <w:rFonts w:ascii="Tahoma" w:hAnsi="Tahoma" w:cs="Tahoma"/>
                <w:color w:val="000000"/>
                <w:sz w:val="18"/>
                <w:szCs w:val="18"/>
              </w:rPr>
            </w:pPr>
            <w:r>
              <w:rPr>
                <w:rFonts w:ascii="Tahoma" w:hAnsi="Tahoma" w:cs="Tahoma"/>
                <w:color w:val="000000"/>
                <w:sz w:val="18"/>
                <w:szCs w:val="18"/>
              </w:rPr>
              <w:t> </w:t>
            </w:r>
            <w:r>
              <w:rPr>
                <w:rStyle w:val="Zdraznn"/>
                <w:rFonts w:ascii="Tahoma" w:hAnsi="Tahoma" w:cs="Tahoma"/>
                <w:color w:val="000000"/>
                <w:sz w:val="18"/>
                <w:szCs w:val="18"/>
              </w:rPr>
              <w:t xml:space="preserve"> DZES 1 a NV č. 262/2012 Sb. - § 12)</w:t>
            </w:r>
            <w:r>
              <w:rPr>
                <w:rFonts w:ascii="Tahoma" w:hAnsi="Tahoma" w:cs="Tahoma"/>
                <w:color w:val="000000"/>
                <w:sz w:val="18"/>
                <w:szCs w:val="18"/>
              </w:rPr>
              <w:br/>
            </w:r>
            <w:r w:rsidRPr="00D03D91">
              <w:rPr>
                <w:rFonts w:ascii="Tahoma" w:hAnsi="Tahoma" w:cs="Tahoma"/>
                <w:color w:val="000000"/>
                <w:sz w:val="18"/>
                <w:szCs w:val="18"/>
              </w:rPr>
              <w:t>1. Žadatel na jím užívaném dílu půdního bloku sousedícím s útvarem povrchových vod</w:t>
            </w:r>
            <w:r>
              <w:rPr>
                <w:rFonts w:ascii="Tahoma" w:hAnsi="Tahoma" w:cs="Tahoma"/>
                <w:color w:val="000000"/>
                <w:sz w:val="18"/>
                <w:szCs w:val="18"/>
              </w:rPr>
              <w:t xml:space="preserve"> </w:t>
            </w:r>
            <w:r w:rsidRPr="00D03D91">
              <w:rPr>
                <w:rFonts w:ascii="Tahoma" w:hAnsi="Tahoma" w:cs="Tahoma"/>
                <w:color w:val="000000"/>
                <w:sz w:val="18"/>
                <w:szCs w:val="18"/>
              </w:rPr>
              <w:t>splňuje podmínky pro aplikaci hnojiv a přípravků na ochranu rostlin ve stanovených</w:t>
            </w:r>
            <w:r>
              <w:rPr>
                <w:rFonts w:ascii="Tahoma" w:hAnsi="Tahoma" w:cs="Tahoma"/>
                <w:color w:val="000000"/>
                <w:sz w:val="18"/>
                <w:szCs w:val="18"/>
              </w:rPr>
              <w:t xml:space="preserve"> </w:t>
            </w:r>
            <w:r w:rsidRPr="00D03D91">
              <w:rPr>
                <w:rFonts w:ascii="Tahoma" w:hAnsi="Tahoma" w:cs="Tahoma"/>
                <w:color w:val="000000"/>
                <w:sz w:val="18"/>
                <w:szCs w:val="18"/>
              </w:rPr>
              <w:t>pásmech vymezených kolem vodních útvarů a</w:t>
            </w:r>
          </w:p>
          <w:p w:rsidR="005D6498" w:rsidRPr="00D03D91" w:rsidRDefault="005D6498" w:rsidP="005D6498">
            <w:pPr>
              <w:widowControl w:val="0"/>
              <w:rPr>
                <w:rFonts w:ascii="Tahoma" w:hAnsi="Tahoma" w:cs="Tahoma"/>
                <w:color w:val="000000"/>
                <w:sz w:val="18"/>
                <w:szCs w:val="18"/>
              </w:rPr>
            </w:pPr>
            <w:r w:rsidRPr="00D03D91">
              <w:rPr>
                <w:rFonts w:ascii="Tahoma" w:hAnsi="Tahoma" w:cs="Tahoma"/>
                <w:color w:val="000000"/>
                <w:sz w:val="18"/>
                <w:szCs w:val="18"/>
              </w:rPr>
              <w:t>a) zachová uvnitř i vně zranitelných oblastí ochranný pás nehnojené půdy stanovený</w:t>
            </w:r>
            <w:r>
              <w:rPr>
                <w:rFonts w:ascii="Tahoma" w:hAnsi="Tahoma" w:cs="Tahoma"/>
                <w:color w:val="000000"/>
                <w:sz w:val="18"/>
                <w:szCs w:val="18"/>
              </w:rPr>
              <w:t xml:space="preserve"> </w:t>
            </w:r>
            <w:r w:rsidRPr="00D03D91">
              <w:rPr>
                <w:rFonts w:ascii="Tahoma" w:hAnsi="Tahoma" w:cs="Tahoma"/>
                <w:color w:val="000000"/>
                <w:sz w:val="18"/>
                <w:szCs w:val="18"/>
              </w:rPr>
              <w:t>podle § 12 nařízení vlády č. 262/2012 Sb. o šířce nejméně 3 m od břehové čáry; u dílu</w:t>
            </w:r>
            <w:r>
              <w:rPr>
                <w:rFonts w:ascii="Tahoma" w:hAnsi="Tahoma" w:cs="Tahoma"/>
                <w:color w:val="000000"/>
                <w:sz w:val="18"/>
                <w:szCs w:val="18"/>
              </w:rPr>
              <w:t xml:space="preserve"> </w:t>
            </w:r>
            <w:r w:rsidRPr="00D03D91">
              <w:rPr>
                <w:rFonts w:ascii="Tahoma" w:hAnsi="Tahoma" w:cs="Tahoma"/>
                <w:color w:val="000000"/>
                <w:sz w:val="18"/>
                <w:szCs w:val="18"/>
              </w:rPr>
              <w:t>půdního bloku s průměrnou sklonitostí převyšující 7 stupňů ochranný pás o šířce</w:t>
            </w:r>
            <w:r>
              <w:rPr>
                <w:rFonts w:ascii="Tahoma" w:hAnsi="Tahoma" w:cs="Tahoma"/>
                <w:color w:val="000000"/>
                <w:sz w:val="18"/>
                <w:szCs w:val="18"/>
              </w:rPr>
              <w:t xml:space="preserve"> </w:t>
            </w:r>
            <w:r w:rsidRPr="00D03D91">
              <w:rPr>
                <w:rFonts w:ascii="Tahoma" w:hAnsi="Tahoma" w:cs="Tahoma"/>
                <w:color w:val="000000"/>
                <w:sz w:val="18"/>
                <w:szCs w:val="18"/>
              </w:rPr>
              <w:t>nejméně 25 m od břehové čáry s tím, že v něm nebudou užita tekutá hnojiva s</w:t>
            </w:r>
            <w:r>
              <w:rPr>
                <w:rFonts w:ascii="Tahoma" w:hAnsi="Tahoma" w:cs="Tahoma"/>
                <w:color w:val="000000"/>
                <w:sz w:val="18"/>
                <w:szCs w:val="18"/>
              </w:rPr>
              <w:t> </w:t>
            </w:r>
            <w:r w:rsidRPr="00D03D91">
              <w:rPr>
                <w:rFonts w:ascii="Tahoma" w:hAnsi="Tahoma" w:cs="Tahoma"/>
                <w:color w:val="000000"/>
                <w:sz w:val="18"/>
                <w:szCs w:val="18"/>
              </w:rPr>
              <w:t>rychle</w:t>
            </w:r>
            <w:r>
              <w:rPr>
                <w:rFonts w:ascii="Tahoma" w:hAnsi="Tahoma" w:cs="Tahoma"/>
                <w:color w:val="000000"/>
                <w:sz w:val="18"/>
                <w:szCs w:val="18"/>
              </w:rPr>
              <w:t xml:space="preserve"> </w:t>
            </w:r>
            <w:r w:rsidRPr="00D03D91">
              <w:rPr>
                <w:rFonts w:ascii="Tahoma" w:hAnsi="Tahoma" w:cs="Tahoma"/>
                <w:color w:val="000000"/>
                <w:sz w:val="18"/>
                <w:szCs w:val="18"/>
              </w:rPr>
              <w:t>uvolnitelným dusíkem, a</w:t>
            </w:r>
          </w:p>
          <w:p w:rsidR="005D6498" w:rsidRPr="00D03D91" w:rsidRDefault="005D6498" w:rsidP="005D6498">
            <w:pPr>
              <w:widowControl w:val="0"/>
              <w:rPr>
                <w:rFonts w:ascii="Tahoma" w:hAnsi="Tahoma" w:cs="Tahoma"/>
                <w:color w:val="000000"/>
                <w:sz w:val="18"/>
                <w:szCs w:val="18"/>
              </w:rPr>
            </w:pPr>
            <w:r w:rsidRPr="00D03D91">
              <w:rPr>
                <w:rFonts w:ascii="Tahoma" w:hAnsi="Tahoma" w:cs="Tahoma"/>
                <w:color w:val="000000"/>
                <w:sz w:val="18"/>
                <w:szCs w:val="18"/>
              </w:rPr>
              <w:t>b) dodrží při aplikaci přípravku na ochranu rostlin stanovenou ochrannou vzdálenost za</w:t>
            </w:r>
            <w:r>
              <w:rPr>
                <w:rFonts w:ascii="Tahoma" w:hAnsi="Tahoma" w:cs="Tahoma"/>
                <w:color w:val="000000"/>
                <w:sz w:val="18"/>
                <w:szCs w:val="18"/>
              </w:rPr>
              <w:t xml:space="preserve"> </w:t>
            </w:r>
            <w:r w:rsidRPr="00D03D91">
              <w:rPr>
                <w:rFonts w:ascii="Tahoma" w:hAnsi="Tahoma" w:cs="Tahoma"/>
                <w:color w:val="000000"/>
                <w:sz w:val="18"/>
                <w:szCs w:val="18"/>
              </w:rPr>
              <w:t>účelem ochrany vodních organismů od břehové čáry.</w:t>
            </w:r>
          </w:p>
          <w:p w:rsidR="005D6498" w:rsidRPr="00D03D91" w:rsidRDefault="005D6498" w:rsidP="005D6498">
            <w:pPr>
              <w:widowControl w:val="0"/>
              <w:rPr>
                <w:rFonts w:ascii="Tahoma" w:hAnsi="Tahoma" w:cs="Tahoma"/>
                <w:color w:val="000000"/>
                <w:sz w:val="18"/>
                <w:szCs w:val="18"/>
              </w:rPr>
            </w:pPr>
            <w:r w:rsidRPr="00D03D91">
              <w:rPr>
                <w:rFonts w:ascii="Tahoma" w:hAnsi="Tahoma" w:cs="Tahoma"/>
                <w:color w:val="000000"/>
                <w:sz w:val="18"/>
                <w:szCs w:val="18"/>
              </w:rPr>
              <w:t>Ustanovení dle bodu 1a) se nevztahuje na ponechané skliditelné rostlinné zbytky ani na</w:t>
            </w:r>
            <w:r>
              <w:rPr>
                <w:rFonts w:ascii="Tahoma" w:hAnsi="Tahoma" w:cs="Tahoma"/>
                <w:color w:val="000000"/>
                <w:sz w:val="18"/>
                <w:szCs w:val="18"/>
              </w:rPr>
              <w:t xml:space="preserve"> </w:t>
            </w:r>
            <w:r w:rsidRPr="00D03D91">
              <w:rPr>
                <w:rFonts w:ascii="Tahoma" w:hAnsi="Tahoma" w:cs="Tahoma"/>
                <w:color w:val="000000"/>
                <w:sz w:val="18"/>
                <w:szCs w:val="18"/>
              </w:rPr>
              <w:t>výkaly a moč zanechané hospodářskými zvířaty při pastvě nebo při jejich jiném pobytu</w:t>
            </w:r>
            <w:r>
              <w:rPr>
                <w:rFonts w:ascii="Tahoma" w:hAnsi="Tahoma" w:cs="Tahoma"/>
                <w:color w:val="000000"/>
                <w:sz w:val="18"/>
                <w:szCs w:val="18"/>
              </w:rPr>
              <w:t xml:space="preserve"> </w:t>
            </w:r>
            <w:r w:rsidRPr="00D03D91">
              <w:rPr>
                <w:rFonts w:ascii="Tahoma" w:hAnsi="Tahoma" w:cs="Tahoma"/>
                <w:color w:val="000000"/>
                <w:sz w:val="18"/>
                <w:szCs w:val="18"/>
              </w:rPr>
              <w:t>na zemědělském pozemku a je třeba zabránit samovolnému přístupu zvířat do útvarů</w:t>
            </w:r>
          </w:p>
          <w:p w:rsidR="005D6498" w:rsidRDefault="005D6498" w:rsidP="005D6498">
            <w:pPr>
              <w:widowControl w:val="0"/>
              <w:rPr>
                <w:rFonts w:ascii="Tahoma" w:hAnsi="Tahoma" w:cs="Tahoma"/>
                <w:color w:val="000000"/>
                <w:sz w:val="18"/>
                <w:szCs w:val="18"/>
              </w:rPr>
            </w:pPr>
            <w:r w:rsidRPr="00D03D91">
              <w:rPr>
                <w:rFonts w:ascii="Tahoma" w:hAnsi="Tahoma" w:cs="Tahoma"/>
                <w:color w:val="000000"/>
                <w:sz w:val="18"/>
                <w:szCs w:val="18"/>
              </w:rPr>
              <w:t>povrchových vod, poškození koryt a údolních niv, zničení břehových porostů nebo</w:t>
            </w:r>
            <w:r>
              <w:rPr>
                <w:rFonts w:ascii="Tahoma" w:hAnsi="Tahoma" w:cs="Tahoma"/>
                <w:color w:val="000000"/>
                <w:sz w:val="18"/>
                <w:szCs w:val="18"/>
              </w:rPr>
              <w:t xml:space="preserve"> </w:t>
            </w:r>
            <w:r w:rsidRPr="00D03D91">
              <w:rPr>
                <w:rFonts w:ascii="Tahoma" w:hAnsi="Tahoma" w:cs="Tahoma"/>
                <w:color w:val="000000"/>
                <w:sz w:val="18"/>
                <w:szCs w:val="18"/>
              </w:rPr>
              <w:t>znečištění vod.</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C2620" w:rsidRDefault="005D6498" w:rsidP="005D6498">
            <w:pPr>
              <w:widowControl w:val="0"/>
              <w:rPr>
                <w:rFonts w:ascii="Tahoma" w:hAnsi="Tahoma" w:cs="Tahoma"/>
                <w:b/>
                <w:color w:val="FF0000"/>
                <w:sz w:val="18"/>
                <w:szCs w:val="18"/>
              </w:rPr>
            </w:pPr>
            <w:r w:rsidRPr="00FC2620">
              <w:rPr>
                <w:rFonts w:ascii="Tahoma" w:hAnsi="Tahoma" w:cs="Tahoma"/>
                <w:b/>
                <w:color w:val="FF0000"/>
                <w:sz w:val="18"/>
                <w:szCs w:val="18"/>
              </w:rPr>
              <w:t>P50</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Style w:val="Siln"/>
                <w:rFonts w:ascii="Tahoma" w:hAnsi="Tahoma" w:cs="Tahoma"/>
                <w:color w:val="FF0000"/>
                <w:sz w:val="18"/>
              </w:rPr>
            </w:pPr>
            <w:r w:rsidRPr="00FC2620">
              <w:rPr>
                <w:rFonts w:ascii="Tahoma" w:hAnsi="Tahoma" w:cs="Tahoma"/>
                <w:color w:val="FF0000"/>
                <w:sz w:val="18"/>
                <w:szCs w:val="18"/>
              </w:rPr>
              <w:t xml:space="preserve">Zemědělský pozemek se nachází mimo ZOD, a proto se na něm </w:t>
            </w:r>
            <w:r>
              <w:rPr>
                <w:rFonts w:ascii="Tahoma" w:hAnsi="Tahoma" w:cs="Tahoma"/>
                <w:color w:val="FF0000"/>
                <w:sz w:val="18"/>
                <w:szCs w:val="18"/>
              </w:rPr>
              <w:t>neplatí</w:t>
            </w:r>
            <w:r w:rsidRPr="00FC2620">
              <w:rPr>
                <w:rFonts w:ascii="Tahoma" w:hAnsi="Tahoma" w:cs="Tahoma"/>
                <w:color w:val="FF0000"/>
                <w:sz w:val="18"/>
                <w:szCs w:val="18"/>
              </w:rPr>
              <w:t xml:space="preserve"> </w:t>
            </w:r>
            <w:r w:rsidRPr="00FC2620">
              <w:rPr>
                <w:rStyle w:val="Siln"/>
                <w:rFonts w:ascii="Tahoma" w:hAnsi="Tahoma" w:cs="Tahoma"/>
                <w:color w:val="FF0000"/>
                <w:sz w:val="18"/>
              </w:rPr>
              <w:t>žádné limity přívodu dusíku k plodinám podle výnosových hladin.</w:t>
            </w:r>
            <w:r>
              <w:rPr>
                <w:rStyle w:val="Siln"/>
                <w:rFonts w:ascii="Tahoma" w:hAnsi="Tahoma" w:cs="Tahoma"/>
                <w:color w:val="FF0000"/>
                <w:sz w:val="18"/>
              </w:rPr>
              <w:t xml:space="preserve"> </w:t>
            </w:r>
            <w:r w:rsidRPr="00A14E86">
              <w:rPr>
                <w:rStyle w:val="Siln"/>
                <w:rFonts w:ascii="Tahoma" w:hAnsi="Tahoma" w:cs="Tahoma"/>
                <w:b w:val="0"/>
                <w:color w:val="FF0000"/>
                <w:sz w:val="18"/>
              </w:rPr>
              <w:t>S ohledem na obecnou ochranu vod a bilancování dusíku na úrovni závodu je doporučeno hnojit podle potřeb plodin a kultur.</w:t>
            </w:r>
          </w:p>
          <w:p w:rsidR="005D6498" w:rsidRPr="00FC2620"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FC2620" w:rsidRDefault="005D6498" w:rsidP="005D6498">
            <w:pPr>
              <w:widowControl w:val="0"/>
              <w:rPr>
                <w:rFonts w:ascii="Tahoma" w:hAnsi="Tahoma" w:cs="Tahoma"/>
                <w:color w:val="FF0000"/>
                <w:sz w:val="18"/>
                <w:szCs w:val="18"/>
              </w:rPr>
            </w:pPr>
            <w:r w:rsidRPr="00FC2620">
              <w:rPr>
                <w:rFonts w:ascii="Tahoma" w:hAnsi="Tahoma" w:cs="Tahoma"/>
                <w:color w:val="FF0000"/>
                <w:sz w:val="18"/>
                <w:szCs w:val="18"/>
              </w:rPr>
              <w:t>mimo ZOD, všechny kultury</w:t>
            </w:r>
            <w:r>
              <w:rPr>
                <w:rFonts w:ascii="Tahoma" w:hAnsi="Tahoma" w:cs="Tahoma"/>
                <w:color w:val="FF0000"/>
                <w:sz w:val="18"/>
                <w:szCs w:val="18"/>
              </w:rPr>
              <w:t xml:space="preserve"> mimo R,G,T,J</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P0</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  Zemědělský pozemek se nachází mimo ZOD, a proto se na něm neuplatní </w:t>
            </w:r>
            <w:r>
              <w:rPr>
                <w:rStyle w:val="Siln"/>
                <w:rFonts w:ascii="Tahoma" w:hAnsi="Tahoma" w:cs="Tahoma"/>
                <w:color w:val="000000"/>
                <w:sz w:val="18"/>
              </w:rPr>
              <w:t>žádné limity přívodu dusíku k plodinám podle výnosových hladin.</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FC2620" w:rsidRDefault="005D6498" w:rsidP="005D6498">
            <w:pPr>
              <w:widowControl w:val="0"/>
              <w:rPr>
                <w:rFonts w:ascii="Tahoma" w:hAnsi="Tahoma" w:cs="Tahoma"/>
                <w:b/>
                <w:color w:val="FF0000"/>
                <w:sz w:val="18"/>
                <w:szCs w:val="18"/>
              </w:rPr>
            </w:pPr>
            <w:r w:rsidRPr="00FC2620">
              <w:rPr>
                <w:rFonts w:ascii="Tahoma" w:hAnsi="Tahoma" w:cs="Tahoma"/>
                <w:b/>
                <w:color w:val="FF0000"/>
                <w:sz w:val="18"/>
                <w:szCs w:val="18"/>
              </w:rPr>
              <w:t>P50</w:t>
            </w:r>
            <w:r>
              <w:rPr>
                <w:rFonts w:ascii="Tahoma" w:hAnsi="Tahoma" w:cs="Tahoma"/>
                <w:b/>
                <w:color w:val="FF0000"/>
                <w:sz w:val="18"/>
                <w:szCs w:val="18"/>
              </w:rPr>
              <w:t>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Style w:val="Siln"/>
                <w:rFonts w:ascii="Tahoma" w:hAnsi="Tahoma" w:cs="Tahoma"/>
                <w:color w:val="FF0000"/>
                <w:sz w:val="18"/>
              </w:rPr>
            </w:pPr>
            <w:r w:rsidRPr="00FC2620">
              <w:rPr>
                <w:rFonts w:ascii="Tahoma" w:hAnsi="Tahoma" w:cs="Tahoma"/>
                <w:color w:val="FF0000"/>
                <w:sz w:val="18"/>
                <w:szCs w:val="18"/>
              </w:rPr>
              <w:t xml:space="preserve">Zemědělský pozemek se nachází mimo ZOD, a proto se na něm </w:t>
            </w:r>
            <w:r>
              <w:rPr>
                <w:rFonts w:ascii="Tahoma" w:hAnsi="Tahoma" w:cs="Tahoma"/>
                <w:color w:val="FF0000"/>
                <w:sz w:val="18"/>
                <w:szCs w:val="18"/>
              </w:rPr>
              <w:t>neplatí</w:t>
            </w:r>
            <w:r w:rsidRPr="00FC2620">
              <w:rPr>
                <w:rFonts w:ascii="Tahoma" w:hAnsi="Tahoma" w:cs="Tahoma"/>
                <w:color w:val="FF0000"/>
                <w:sz w:val="18"/>
                <w:szCs w:val="18"/>
              </w:rPr>
              <w:t xml:space="preserve"> </w:t>
            </w:r>
            <w:r w:rsidRPr="00FC2620">
              <w:rPr>
                <w:rStyle w:val="Siln"/>
                <w:rFonts w:ascii="Tahoma" w:hAnsi="Tahoma" w:cs="Tahoma"/>
                <w:color w:val="FF0000"/>
                <w:sz w:val="18"/>
              </w:rPr>
              <w:t>žádné limity přívodu dusíku k plodinám podle výnosových hladin.</w:t>
            </w:r>
            <w:r>
              <w:rPr>
                <w:rStyle w:val="Siln"/>
                <w:rFonts w:ascii="Tahoma" w:hAnsi="Tahoma" w:cs="Tahoma"/>
                <w:color w:val="FF0000"/>
                <w:sz w:val="18"/>
              </w:rPr>
              <w:t xml:space="preserve"> </w:t>
            </w:r>
            <w:r w:rsidRPr="00A14E86">
              <w:rPr>
                <w:rStyle w:val="Siln"/>
                <w:rFonts w:ascii="Tahoma" w:hAnsi="Tahoma" w:cs="Tahoma"/>
                <w:b w:val="0"/>
                <w:color w:val="FF0000"/>
                <w:sz w:val="18"/>
              </w:rPr>
              <w:t>S ohledem na obecnou ochranu vod a bilancování dusíku na úrovni závodu je doporučeno hnojit podle potřeb plodin a kultur.</w:t>
            </w:r>
          </w:p>
          <w:p w:rsidR="005D6498" w:rsidRDefault="005D6498" w:rsidP="005D6498">
            <w:pPr>
              <w:widowControl w:val="0"/>
              <w:rPr>
                <w:rStyle w:val="Siln"/>
                <w:rFonts w:ascii="Tahoma" w:hAnsi="Tahoma" w:cs="Tahoma"/>
                <w:color w:val="FF0000"/>
                <w:sz w:val="18"/>
              </w:rPr>
            </w:pPr>
          </w:p>
          <w:p w:rsidR="005D6498" w:rsidRPr="0030402F" w:rsidRDefault="005D6498" w:rsidP="005D6498">
            <w:pPr>
              <w:widowControl w:val="0"/>
              <w:rPr>
                <w:rFonts w:ascii="Tahoma" w:hAnsi="Tahoma" w:cs="Tahoma"/>
                <w:b/>
                <w:bCs/>
                <w:color w:val="FF0000"/>
                <w:sz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výnosové hladiny řídit příslušnými pravidly nařízení vlády č. 262/2012 Sb.</w:t>
            </w:r>
            <w:r>
              <w:rPr>
                <w:rFonts w:ascii="Tahoma" w:hAnsi="Tahoma" w:cs="Tahoma"/>
                <w:bCs/>
                <w:color w:val="FF0000"/>
                <w:sz w:val="18"/>
                <w:szCs w:val="18"/>
              </w:rPr>
              <w:t>, respektive textem P51 uvedeným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FC2620"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69347B">
              <w:rPr>
                <w:rFonts w:ascii="Tahoma" w:hAnsi="Tahoma" w:cs="Tahoma"/>
                <w:color w:val="FF0000"/>
                <w:sz w:val="18"/>
                <w:szCs w:val="18"/>
              </w:rPr>
              <w:t>ZOD, kultury R,G,T+ výnosová hladina 1</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P0</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  Zemědělský pozemek se nachází mimo ZOD, a proto se na něm neuplatní </w:t>
            </w:r>
            <w:r>
              <w:rPr>
                <w:rStyle w:val="Siln"/>
                <w:rFonts w:ascii="Tahoma" w:hAnsi="Tahoma" w:cs="Tahoma"/>
                <w:color w:val="000000"/>
                <w:sz w:val="18"/>
              </w:rPr>
              <w:t>žádné limity přívodu dusíku k plodinám podle výnosových hladin.</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FC2620" w:rsidRDefault="005D6498" w:rsidP="005D6498">
            <w:pPr>
              <w:widowControl w:val="0"/>
              <w:rPr>
                <w:rFonts w:ascii="Tahoma" w:hAnsi="Tahoma" w:cs="Tahoma"/>
                <w:b/>
                <w:color w:val="FF0000"/>
                <w:sz w:val="18"/>
                <w:szCs w:val="18"/>
              </w:rPr>
            </w:pPr>
            <w:r w:rsidRPr="00FC2620">
              <w:rPr>
                <w:rFonts w:ascii="Tahoma" w:hAnsi="Tahoma" w:cs="Tahoma"/>
                <w:b/>
                <w:color w:val="FF0000"/>
                <w:sz w:val="18"/>
                <w:szCs w:val="18"/>
              </w:rPr>
              <w:t>P50</w:t>
            </w:r>
            <w:r>
              <w:rPr>
                <w:rFonts w:ascii="Tahoma" w:hAnsi="Tahoma" w:cs="Tahoma"/>
                <w:b/>
                <w:color w:val="FF0000"/>
                <w:sz w:val="18"/>
                <w:szCs w:val="18"/>
              </w:rPr>
              <w:t>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Style w:val="Siln"/>
                <w:rFonts w:ascii="Tahoma" w:hAnsi="Tahoma" w:cs="Tahoma"/>
                <w:color w:val="FF0000"/>
                <w:sz w:val="18"/>
              </w:rPr>
            </w:pPr>
            <w:r w:rsidRPr="00FC2620">
              <w:rPr>
                <w:rFonts w:ascii="Tahoma" w:hAnsi="Tahoma" w:cs="Tahoma"/>
                <w:color w:val="FF0000"/>
                <w:sz w:val="18"/>
                <w:szCs w:val="18"/>
              </w:rPr>
              <w:t xml:space="preserve">Zemědělský pozemek se nachází mimo ZOD, a proto se na něm </w:t>
            </w:r>
            <w:r>
              <w:rPr>
                <w:rFonts w:ascii="Tahoma" w:hAnsi="Tahoma" w:cs="Tahoma"/>
                <w:color w:val="FF0000"/>
                <w:sz w:val="18"/>
                <w:szCs w:val="18"/>
              </w:rPr>
              <w:t>neplatí</w:t>
            </w:r>
            <w:r w:rsidRPr="00FC2620">
              <w:rPr>
                <w:rFonts w:ascii="Tahoma" w:hAnsi="Tahoma" w:cs="Tahoma"/>
                <w:color w:val="FF0000"/>
                <w:sz w:val="18"/>
                <w:szCs w:val="18"/>
              </w:rPr>
              <w:t xml:space="preserve"> </w:t>
            </w:r>
            <w:r w:rsidRPr="00FC2620">
              <w:rPr>
                <w:rStyle w:val="Siln"/>
                <w:rFonts w:ascii="Tahoma" w:hAnsi="Tahoma" w:cs="Tahoma"/>
                <w:color w:val="FF0000"/>
                <w:sz w:val="18"/>
              </w:rPr>
              <w:t>žádné limity přívodu dusíku k plodinám podle výnosových hladin.</w:t>
            </w:r>
            <w:r>
              <w:rPr>
                <w:rStyle w:val="Siln"/>
                <w:rFonts w:ascii="Tahoma" w:hAnsi="Tahoma" w:cs="Tahoma"/>
                <w:color w:val="FF0000"/>
                <w:sz w:val="18"/>
              </w:rPr>
              <w:t xml:space="preserve"> </w:t>
            </w:r>
            <w:r w:rsidRPr="00A14E86">
              <w:rPr>
                <w:rStyle w:val="Siln"/>
                <w:rFonts w:ascii="Tahoma" w:hAnsi="Tahoma" w:cs="Tahoma"/>
                <w:b w:val="0"/>
                <w:color w:val="FF0000"/>
                <w:sz w:val="18"/>
              </w:rPr>
              <w:t>S ohledem na obecnou ochranu vod a bilancování dusíku na úrovni závodu je doporučeno hnojit podle potřeb plodin a kultur.</w:t>
            </w:r>
          </w:p>
          <w:p w:rsidR="005D6498" w:rsidRDefault="005D6498" w:rsidP="005D6498">
            <w:pPr>
              <w:widowControl w:val="0"/>
              <w:rPr>
                <w:rStyle w:val="Siln"/>
                <w:rFonts w:ascii="Tahoma" w:hAnsi="Tahoma" w:cs="Tahoma"/>
                <w:color w:val="FF0000"/>
                <w:sz w:val="18"/>
              </w:rPr>
            </w:pPr>
          </w:p>
          <w:p w:rsidR="005D6498" w:rsidRPr="0030402F" w:rsidRDefault="005D6498" w:rsidP="005D6498">
            <w:pPr>
              <w:widowControl w:val="0"/>
              <w:rPr>
                <w:rFonts w:ascii="Tahoma" w:hAnsi="Tahoma" w:cs="Tahoma"/>
                <w:b/>
                <w:bCs/>
                <w:color w:val="FF0000"/>
                <w:sz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výnosové hladiny řídit příslušnými pravidly nařízení vlády č. 262/2012 Sb.</w:t>
            </w:r>
            <w:r>
              <w:rPr>
                <w:rFonts w:ascii="Tahoma" w:hAnsi="Tahoma" w:cs="Tahoma"/>
                <w:bCs/>
                <w:color w:val="FF0000"/>
                <w:sz w:val="18"/>
                <w:szCs w:val="18"/>
              </w:rPr>
              <w:t>, respektive textem P52 uvedeným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FC2620"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69347B">
              <w:rPr>
                <w:rFonts w:ascii="Tahoma" w:hAnsi="Tahoma" w:cs="Tahoma"/>
                <w:color w:val="FF0000"/>
                <w:sz w:val="18"/>
                <w:szCs w:val="18"/>
              </w:rPr>
              <w:t xml:space="preserve">ZOD, kultury R,G,T+ výnosová hladina </w:t>
            </w:r>
            <w:r>
              <w:rPr>
                <w:rFonts w:ascii="Tahoma" w:hAnsi="Tahoma" w:cs="Tahoma"/>
                <w:color w:val="FF0000"/>
                <w:sz w:val="18"/>
                <w:szCs w:val="18"/>
              </w:rPr>
              <w:t>2</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P0</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  Zemědělský pozemek se nachází mimo ZOD, a proto se na něm neuplatní </w:t>
            </w:r>
            <w:r>
              <w:rPr>
                <w:rStyle w:val="Siln"/>
                <w:rFonts w:ascii="Tahoma" w:hAnsi="Tahoma" w:cs="Tahoma"/>
                <w:color w:val="000000"/>
                <w:sz w:val="18"/>
              </w:rPr>
              <w:t>žádné limity přívodu dusíku k plodinám podle výnosových hladin.</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FC2620" w:rsidRDefault="005D6498" w:rsidP="005D6498">
            <w:pPr>
              <w:widowControl w:val="0"/>
              <w:rPr>
                <w:rFonts w:ascii="Tahoma" w:hAnsi="Tahoma" w:cs="Tahoma"/>
                <w:b/>
                <w:color w:val="FF0000"/>
                <w:sz w:val="18"/>
                <w:szCs w:val="18"/>
              </w:rPr>
            </w:pPr>
            <w:r w:rsidRPr="00FC2620">
              <w:rPr>
                <w:rFonts w:ascii="Tahoma" w:hAnsi="Tahoma" w:cs="Tahoma"/>
                <w:b/>
                <w:color w:val="FF0000"/>
                <w:sz w:val="18"/>
                <w:szCs w:val="18"/>
              </w:rPr>
              <w:t>P50</w:t>
            </w:r>
            <w:r>
              <w:rPr>
                <w:rFonts w:ascii="Tahoma" w:hAnsi="Tahoma" w:cs="Tahoma"/>
                <w:b/>
                <w:color w:val="FF0000"/>
                <w:sz w:val="18"/>
                <w:szCs w:val="18"/>
              </w:rPr>
              <w:t>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Style w:val="Siln"/>
                <w:rFonts w:ascii="Tahoma" w:hAnsi="Tahoma" w:cs="Tahoma"/>
                <w:color w:val="FF0000"/>
                <w:sz w:val="18"/>
              </w:rPr>
            </w:pPr>
            <w:r w:rsidRPr="00FC2620">
              <w:rPr>
                <w:rFonts w:ascii="Tahoma" w:hAnsi="Tahoma" w:cs="Tahoma"/>
                <w:color w:val="FF0000"/>
                <w:sz w:val="18"/>
                <w:szCs w:val="18"/>
              </w:rPr>
              <w:t xml:space="preserve">Zemědělský pozemek se nachází mimo ZOD, a proto se na něm </w:t>
            </w:r>
            <w:r>
              <w:rPr>
                <w:rFonts w:ascii="Tahoma" w:hAnsi="Tahoma" w:cs="Tahoma"/>
                <w:color w:val="FF0000"/>
                <w:sz w:val="18"/>
                <w:szCs w:val="18"/>
              </w:rPr>
              <w:t>neplatí</w:t>
            </w:r>
            <w:r w:rsidRPr="00FC2620">
              <w:rPr>
                <w:rFonts w:ascii="Tahoma" w:hAnsi="Tahoma" w:cs="Tahoma"/>
                <w:color w:val="FF0000"/>
                <w:sz w:val="18"/>
                <w:szCs w:val="18"/>
              </w:rPr>
              <w:t xml:space="preserve"> </w:t>
            </w:r>
            <w:r w:rsidRPr="00FC2620">
              <w:rPr>
                <w:rStyle w:val="Siln"/>
                <w:rFonts w:ascii="Tahoma" w:hAnsi="Tahoma" w:cs="Tahoma"/>
                <w:color w:val="FF0000"/>
                <w:sz w:val="18"/>
              </w:rPr>
              <w:t>žádné limity přívodu dusíku k plodinám podle výnosových hladin.</w:t>
            </w:r>
            <w:r>
              <w:rPr>
                <w:rStyle w:val="Siln"/>
                <w:rFonts w:ascii="Tahoma" w:hAnsi="Tahoma" w:cs="Tahoma"/>
                <w:color w:val="FF0000"/>
                <w:sz w:val="18"/>
              </w:rPr>
              <w:t xml:space="preserve"> </w:t>
            </w:r>
            <w:r w:rsidRPr="00A14E86">
              <w:rPr>
                <w:rStyle w:val="Siln"/>
                <w:rFonts w:ascii="Tahoma" w:hAnsi="Tahoma" w:cs="Tahoma"/>
                <w:b w:val="0"/>
                <w:color w:val="FF0000"/>
                <w:sz w:val="18"/>
              </w:rPr>
              <w:t>S ohledem na obecnou ochranu vod a bilancování dusíku na úrovni závodu je doporučeno hnojit podle potřeb plodin a kultur.</w:t>
            </w:r>
          </w:p>
          <w:p w:rsidR="005D6498" w:rsidRDefault="005D6498" w:rsidP="005D6498">
            <w:pPr>
              <w:widowControl w:val="0"/>
              <w:rPr>
                <w:rStyle w:val="Siln"/>
                <w:rFonts w:ascii="Tahoma" w:hAnsi="Tahoma" w:cs="Tahoma"/>
                <w:color w:val="FF0000"/>
                <w:sz w:val="18"/>
              </w:rPr>
            </w:pPr>
          </w:p>
          <w:p w:rsidR="005D6498" w:rsidRPr="0030402F" w:rsidRDefault="005D6498" w:rsidP="005D6498">
            <w:pPr>
              <w:widowControl w:val="0"/>
              <w:rPr>
                <w:rFonts w:ascii="Tahoma" w:hAnsi="Tahoma" w:cs="Tahoma"/>
                <w:b/>
                <w:bCs/>
                <w:color w:val="FF0000"/>
                <w:sz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výnosové hladiny řídit příslušnými pravidly nařízení vlády č. 262/2012 Sb.</w:t>
            </w:r>
            <w:r>
              <w:rPr>
                <w:rFonts w:ascii="Tahoma" w:hAnsi="Tahoma" w:cs="Tahoma"/>
                <w:bCs/>
                <w:color w:val="FF0000"/>
                <w:sz w:val="18"/>
                <w:szCs w:val="18"/>
              </w:rPr>
              <w:t>, respektive textem P53 uvedeným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FC2620" w:rsidRDefault="005D6498" w:rsidP="005D6498">
            <w:pPr>
              <w:widowControl w:val="0"/>
              <w:rPr>
                <w:rFonts w:ascii="Tahoma" w:hAnsi="Tahoma" w:cs="Tahoma"/>
                <w:color w:val="FF0000"/>
                <w:sz w:val="18"/>
                <w:szCs w:val="18"/>
              </w:rPr>
            </w:pPr>
            <w:r>
              <w:rPr>
                <w:rFonts w:ascii="Tahoma" w:hAnsi="Tahoma" w:cs="Tahoma"/>
                <w:color w:val="FF0000"/>
                <w:sz w:val="18"/>
                <w:szCs w:val="18"/>
              </w:rPr>
              <w:t xml:space="preserve">Mimo </w:t>
            </w:r>
            <w:r w:rsidRPr="0069347B">
              <w:rPr>
                <w:rFonts w:ascii="Tahoma" w:hAnsi="Tahoma" w:cs="Tahoma"/>
                <w:color w:val="FF0000"/>
                <w:sz w:val="18"/>
                <w:szCs w:val="18"/>
              </w:rPr>
              <w:t xml:space="preserve">ZOD, kultury R,G,T + výnosová hladina </w:t>
            </w:r>
            <w:r>
              <w:rPr>
                <w:rFonts w:ascii="Tahoma" w:hAnsi="Tahoma" w:cs="Tahoma"/>
                <w:color w:val="FF0000"/>
                <w:sz w:val="18"/>
                <w:szCs w:val="18"/>
              </w:rPr>
              <w:t>3</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P0</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  Zemědělský pozemek se nachází mimo ZOD, a proto se na něm neuplatní </w:t>
            </w:r>
            <w:r>
              <w:rPr>
                <w:rStyle w:val="Siln"/>
                <w:rFonts w:ascii="Tahoma" w:hAnsi="Tahoma" w:cs="Tahoma"/>
                <w:color w:val="000000"/>
                <w:sz w:val="18"/>
              </w:rPr>
              <w:t>žádné limity přívodu dusíku k plodinám podle výnosových hladin.</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FC2620" w:rsidRDefault="005D6498" w:rsidP="005D6498">
            <w:pPr>
              <w:widowControl w:val="0"/>
              <w:rPr>
                <w:rFonts w:ascii="Tahoma" w:hAnsi="Tahoma" w:cs="Tahoma"/>
                <w:b/>
                <w:color w:val="FF0000"/>
                <w:sz w:val="18"/>
                <w:szCs w:val="18"/>
              </w:rPr>
            </w:pPr>
            <w:r>
              <w:rPr>
                <w:rFonts w:ascii="Tahoma" w:hAnsi="Tahoma" w:cs="Tahoma"/>
                <w:b/>
                <w:color w:val="FF0000"/>
                <w:sz w:val="18"/>
                <w:szCs w:val="18"/>
              </w:rPr>
              <w:t>P504</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30402F" w:rsidRDefault="005D6498" w:rsidP="005D6498">
            <w:pPr>
              <w:widowControl w:val="0"/>
              <w:rPr>
                <w:rStyle w:val="Siln"/>
                <w:rFonts w:ascii="Tahoma" w:hAnsi="Tahoma" w:cs="Tahoma"/>
                <w:color w:val="FF0000"/>
                <w:sz w:val="18"/>
              </w:rPr>
            </w:pPr>
            <w:r w:rsidRPr="00FC2620">
              <w:rPr>
                <w:rFonts w:ascii="Tahoma" w:hAnsi="Tahoma" w:cs="Tahoma"/>
                <w:color w:val="FF0000"/>
                <w:sz w:val="18"/>
                <w:szCs w:val="18"/>
              </w:rPr>
              <w:t xml:space="preserve">Zemědělský pozemek se nachází mimo ZOD, a proto se na něm </w:t>
            </w:r>
            <w:r>
              <w:rPr>
                <w:rFonts w:ascii="Tahoma" w:hAnsi="Tahoma" w:cs="Tahoma"/>
                <w:color w:val="FF0000"/>
                <w:sz w:val="18"/>
                <w:szCs w:val="18"/>
              </w:rPr>
              <w:t>neplatí</w:t>
            </w:r>
            <w:r w:rsidRPr="00FC2620">
              <w:rPr>
                <w:rFonts w:ascii="Tahoma" w:hAnsi="Tahoma" w:cs="Tahoma"/>
                <w:color w:val="FF0000"/>
                <w:sz w:val="18"/>
                <w:szCs w:val="18"/>
              </w:rPr>
              <w:t xml:space="preserve"> </w:t>
            </w:r>
            <w:r w:rsidRPr="00FC2620">
              <w:rPr>
                <w:rStyle w:val="Siln"/>
                <w:rFonts w:ascii="Tahoma" w:hAnsi="Tahoma" w:cs="Tahoma"/>
                <w:color w:val="FF0000"/>
                <w:sz w:val="18"/>
              </w:rPr>
              <w:t>žádné limity přívodu dusíku k plodinám podle výnosových hladin.</w:t>
            </w:r>
            <w:r>
              <w:rPr>
                <w:rStyle w:val="Siln"/>
                <w:rFonts w:ascii="Tahoma" w:hAnsi="Tahoma" w:cs="Tahoma"/>
                <w:color w:val="FF0000"/>
                <w:sz w:val="18"/>
              </w:rPr>
              <w:t xml:space="preserve"> </w:t>
            </w:r>
            <w:r w:rsidRPr="00A14E86">
              <w:rPr>
                <w:rStyle w:val="Siln"/>
                <w:rFonts w:ascii="Tahoma" w:hAnsi="Tahoma" w:cs="Tahoma"/>
                <w:b w:val="0"/>
                <w:color w:val="FF0000"/>
                <w:sz w:val="18"/>
              </w:rPr>
              <w:t>S ohledem na obecnou ochranu vod a bilancování dusíku na úrovni závodu je doporučeno hnojit podle potřeb plodin a kultur.</w:t>
            </w:r>
          </w:p>
          <w:p w:rsidR="005D6498" w:rsidRDefault="005D6498" w:rsidP="005D6498">
            <w:pPr>
              <w:widowControl w:val="0"/>
              <w:rPr>
                <w:rStyle w:val="Siln"/>
                <w:rFonts w:ascii="Tahoma" w:hAnsi="Tahoma" w:cs="Tahoma"/>
                <w:b w:val="0"/>
                <w:color w:val="FF0000"/>
                <w:sz w:val="18"/>
              </w:rPr>
            </w:pPr>
          </w:p>
          <w:p w:rsidR="005D6498" w:rsidRPr="009A1205" w:rsidRDefault="005D6498" w:rsidP="005D6498">
            <w:pPr>
              <w:widowControl w:val="0"/>
              <w:rPr>
                <w:rFonts w:ascii="Tahoma" w:hAnsi="Tahoma" w:cs="Tahoma"/>
                <w:b/>
                <w:bCs/>
                <w:color w:val="FF0000"/>
                <w:sz w:val="18"/>
                <w:szCs w:val="18"/>
              </w:rPr>
            </w:pPr>
            <w:r w:rsidRPr="00A36DBE">
              <w:rPr>
                <w:rFonts w:ascii="Tahoma" w:hAnsi="Tahoma" w:cs="Tahoma"/>
                <w:bCs/>
                <w:color w:val="FF0000"/>
                <w:sz w:val="18"/>
                <w:szCs w:val="18"/>
              </w:rPr>
              <w:t xml:space="preserve">V případě, že plnění požadavků akčního programu nitrátové směrnice vyžadují jiné předpisy, např. v rámci režimů hospodaření v ochranných pásmech vodních zdrojů, je třeba se s ohledem na zařazení </w:t>
            </w:r>
            <w:r>
              <w:rPr>
                <w:rFonts w:ascii="Tahoma" w:hAnsi="Tahoma" w:cs="Tahoma"/>
                <w:bCs/>
                <w:color w:val="FF0000"/>
                <w:sz w:val="18"/>
                <w:szCs w:val="18"/>
              </w:rPr>
              <w:t xml:space="preserve">zemědělského </w:t>
            </w:r>
            <w:r w:rsidRPr="00A36DBE">
              <w:rPr>
                <w:rFonts w:ascii="Tahoma" w:hAnsi="Tahoma" w:cs="Tahoma"/>
                <w:bCs/>
                <w:color w:val="FF0000"/>
                <w:sz w:val="18"/>
                <w:szCs w:val="18"/>
              </w:rPr>
              <w:t>pozemku do výnosové hladiny řídit příslušnými pravidly nařízení vlády č. 262/2012 Sb.</w:t>
            </w:r>
            <w:r>
              <w:rPr>
                <w:rFonts w:ascii="Tahoma" w:hAnsi="Tahoma" w:cs="Tahoma"/>
                <w:bCs/>
                <w:color w:val="FF0000"/>
                <w:sz w:val="18"/>
                <w:szCs w:val="18"/>
              </w:rPr>
              <w:t>, respektive textem P54 uvedeným ve vysvětlivkách nitrátové směrnice.</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FF0000"/>
                <w:sz w:val="18"/>
                <w:szCs w:val="18"/>
              </w:rPr>
            </w:pPr>
            <w:r>
              <w:rPr>
                <w:rFonts w:ascii="Tahoma" w:hAnsi="Tahoma" w:cs="Tahoma"/>
                <w:color w:val="FF0000"/>
                <w:sz w:val="18"/>
                <w:szCs w:val="18"/>
              </w:rPr>
              <w:t>Mimo ZOD, kultury J</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5D6498">
            <w:pPr>
              <w:widowControl w:val="0"/>
              <w:rPr>
                <w:rFonts w:ascii="Tahoma" w:hAnsi="Tahoma" w:cs="Tahoma"/>
                <w:b/>
                <w:color w:val="FF0000"/>
                <w:sz w:val="18"/>
                <w:szCs w:val="18"/>
              </w:rPr>
            </w:pPr>
            <w:r w:rsidRPr="0069347B">
              <w:rPr>
                <w:rFonts w:ascii="Tahoma" w:hAnsi="Tahoma" w:cs="Tahoma"/>
                <w:b/>
                <w:color w:val="FF0000"/>
                <w:sz w:val="18"/>
                <w:szCs w:val="18"/>
              </w:rPr>
              <w:t>P51</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5D6498">
            <w:pPr>
              <w:widowControl w:val="0"/>
              <w:spacing w:after="240"/>
              <w:rPr>
                <w:rFonts w:ascii="Tahoma" w:hAnsi="Tahoma" w:cs="Tahoma"/>
                <w:color w:val="FF0000"/>
                <w:sz w:val="18"/>
                <w:szCs w:val="18"/>
              </w:rPr>
            </w:pPr>
            <w:r w:rsidRPr="0069347B">
              <w:rPr>
                <w:rStyle w:val="Siln"/>
                <w:rFonts w:ascii="Tahoma" w:hAnsi="Tahoma" w:cs="Tahoma"/>
                <w:color w:val="FF0000"/>
                <w:sz w:val="18"/>
              </w:rPr>
              <w:t>Při pěstování plodin použijte tyto limity</w:t>
            </w:r>
            <w:r w:rsidRPr="0069347B">
              <w:rPr>
                <w:rFonts w:ascii="Tahoma" w:hAnsi="Tahoma" w:cs="Tahoma"/>
                <w:color w:val="FF0000"/>
                <w:sz w:val="18"/>
                <w:szCs w:val="18"/>
              </w:rPr>
              <w:t xml:space="preserve"> (výnosová hladina 1):</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2963"/>
              <w:gridCol w:w="797"/>
              <w:gridCol w:w="1011"/>
            </w:tblGrid>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Plodina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výnos</w:t>
                  </w:r>
                  <w:r w:rsidRPr="0069347B">
                    <w:rPr>
                      <w:rFonts w:ascii="Tahoma" w:hAnsi="Tahoma" w:cs="Tahoma"/>
                      <w:b/>
                      <w:bCs/>
                      <w:color w:val="FF0000"/>
                      <w:sz w:val="18"/>
                      <w:szCs w:val="18"/>
                    </w:rPr>
                    <w:br/>
                  </w:r>
                  <w:r w:rsidRPr="0069347B">
                    <w:rPr>
                      <w:rStyle w:val="Siln"/>
                      <w:rFonts w:ascii="Tahoma" w:hAnsi="Tahoma" w:cs="Tahoma"/>
                      <w:color w:val="FF0000"/>
                      <w:sz w:val="18"/>
                    </w:rPr>
                    <w:t>t/ha</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kg N/ha</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Pšenice ozimá potravinářská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170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 xml:space="preserve">Pšenice ozimá </w:t>
                  </w:r>
                  <w:r>
                    <w:rPr>
                      <w:rFonts w:ascii="Tahoma" w:hAnsi="Tahoma" w:cs="Tahoma"/>
                      <w:color w:val="FF0000"/>
                      <w:sz w:val="18"/>
                      <w:szCs w:val="18"/>
                    </w:rPr>
                    <w:t>nepotravinářská</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150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Pšenice jarní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110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Žito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115</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Ječmen ozimý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5,5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135</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Ječmen jarní sladovnický</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100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Ječmen jarní krmný</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115</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Oves</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110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Tritikale</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125</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Kukuřice na zrno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190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Kukuřice na siláž</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190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Brambory rané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100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Brambory sadbové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100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Brambory ostatní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140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Cukrovka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170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Krmná řepa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100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Řepka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200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Slunečnice</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100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Mák</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0,8</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100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Hořčice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1,0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80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Len</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1,5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80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Luskoviny</w:t>
                  </w:r>
                  <w:r>
                    <w:rPr>
                      <w:rFonts w:ascii="Tahoma" w:hAnsi="Tahoma" w:cs="Tahoma"/>
                      <w:color w:val="FF0000"/>
                      <w:sz w:val="18"/>
                      <w:szCs w:val="18"/>
                    </w:rPr>
                    <w:t xml:space="preserve"> – mimo hrách zahradní, fazol zahradní a sóju</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40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Pr>
                      <w:rFonts w:ascii="Tahoma" w:hAnsi="Tahoma" w:cs="Tahoma"/>
                      <w:color w:val="FF0000"/>
                      <w:sz w:val="18"/>
                      <w:szCs w:val="18"/>
                    </w:rPr>
                    <w:t>Sója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Pr>
                      <w:rFonts w:ascii="Tahoma" w:hAnsi="Tahoma" w:cs="Tahoma"/>
                      <w:color w:val="FF0000"/>
                      <w:sz w:val="18"/>
                      <w:szCs w:val="18"/>
                    </w:rPr>
                    <w:t>80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Jetel, vojtěška*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40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Trávy na orné půdě</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200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Trvalé travní porosty</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160</w:t>
                  </w:r>
                </w:p>
              </w:tc>
            </w:tr>
            <w:tr w:rsidR="005D6498" w:rsidRPr="0069347B"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Jahody</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jc w:val="right"/>
                    <w:rPr>
                      <w:rFonts w:ascii="Tahoma" w:hAnsi="Tahoma" w:cs="Tahoma"/>
                      <w:color w:val="FF0000"/>
                      <w:sz w:val="18"/>
                      <w:szCs w:val="18"/>
                    </w:rPr>
                  </w:pPr>
                  <w:r w:rsidRPr="0069347B">
                    <w:rPr>
                      <w:rFonts w:ascii="Tahoma" w:hAnsi="Tahoma" w:cs="Tahoma"/>
                      <w:color w:val="FF0000"/>
                      <w:sz w:val="18"/>
                      <w:szCs w:val="18"/>
                    </w:rPr>
                    <w:t>100</w:t>
                  </w:r>
                </w:p>
              </w:tc>
            </w:tr>
          </w:tbl>
          <w:p w:rsidR="005D6498" w:rsidRPr="0069347B" w:rsidRDefault="005D6498" w:rsidP="005D6498">
            <w:pPr>
              <w:widowControl w:val="0"/>
              <w:rPr>
                <w:rFonts w:ascii="Tahoma" w:hAnsi="Tahoma" w:cs="Tahoma"/>
                <w:color w:val="FF0000"/>
                <w:sz w:val="18"/>
                <w:szCs w:val="18"/>
              </w:rPr>
            </w:pPr>
            <w:r w:rsidRPr="0069347B">
              <w:rPr>
                <w:rFonts w:ascii="Tahoma" w:hAnsi="Tahoma" w:cs="Tahoma"/>
                <w:color w:val="FF0000"/>
                <w:sz w:val="18"/>
                <w:szCs w:val="18"/>
              </w:rPr>
              <w:br/>
              <w:t>Vysvětlivk</w:t>
            </w:r>
            <w:r>
              <w:rPr>
                <w:rFonts w:ascii="Tahoma" w:hAnsi="Tahoma" w:cs="Tahoma"/>
                <w:color w:val="FF0000"/>
                <w:sz w:val="18"/>
                <w:szCs w:val="18"/>
              </w:rPr>
              <w:t>a</w:t>
            </w:r>
            <w:r w:rsidRPr="0069347B">
              <w:rPr>
                <w:rFonts w:ascii="Tahoma" w:hAnsi="Tahoma" w:cs="Tahoma"/>
                <w:color w:val="FF0000"/>
                <w:sz w:val="18"/>
                <w:szCs w:val="18"/>
              </w:rPr>
              <w:t>:</w:t>
            </w:r>
            <w:r w:rsidRPr="0069347B">
              <w:rPr>
                <w:rFonts w:ascii="Tahoma" w:hAnsi="Tahoma" w:cs="Tahoma"/>
                <w:color w:val="FF0000"/>
                <w:sz w:val="18"/>
                <w:szCs w:val="18"/>
              </w:rPr>
              <w:br/>
              <w:t>* Do limitu se nezapočítává případné hnojení krycí plodiny do doby její sklizně.</w:t>
            </w:r>
            <w:r w:rsidRPr="0069347B">
              <w:rPr>
                <w:rFonts w:ascii="Tahoma" w:hAnsi="Tahoma" w:cs="Tahoma"/>
                <w:b/>
                <w:bCs/>
                <w:color w:val="FF0000"/>
                <w:sz w:val="18"/>
                <w:szCs w:val="18"/>
              </w:rPr>
              <w:br/>
            </w:r>
            <w:r w:rsidRPr="0069347B">
              <w:rPr>
                <w:rFonts w:ascii="Tahoma" w:hAnsi="Tahoma" w:cs="Tahoma"/>
                <w:color w:val="FF0000"/>
                <w:sz w:val="18"/>
                <w:szCs w:val="18"/>
              </w:rPr>
              <w:br/>
            </w:r>
            <w:r w:rsidRPr="0069347B">
              <w:rPr>
                <w:rStyle w:val="Zdraznn"/>
                <w:rFonts w:ascii="Tahoma" w:hAnsi="Tahoma" w:cs="Tahoma"/>
                <w:color w:val="FF0000"/>
                <w:sz w:val="18"/>
                <w:szCs w:val="18"/>
              </w:rPr>
              <w:t xml:space="preserve">Poznámky: </w:t>
            </w:r>
          </w:p>
          <w:p w:rsidR="005D6498" w:rsidRPr="00564E70" w:rsidRDefault="005D6498" w:rsidP="00ED6201">
            <w:pPr>
              <w:widowControl w:val="0"/>
              <w:numPr>
                <w:ilvl w:val="0"/>
                <w:numId w:val="49"/>
              </w:numPr>
              <w:spacing w:after="0"/>
              <w:ind w:left="300"/>
              <w:rPr>
                <w:rStyle w:val="Zdraznn"/>
                <w:rFonts w:ascii="Tahoma" w:hAnsi="Tahoma" w:cs="Tahoma"/>
                <w:color w:val="FF0000"/>
                <w:sz w:val="18"/>
                <w:szCs w:val="18"/>
              </w:rPr>
            </w:pPr>
            <w:r w:rsidRPr="00A14E86">
              <w:rPr>
                <w:rStyle w:val="Zdraznn"/>
                <w:rFonts w:ascii="Tahoma" w:hAnsi="Tahoma" w:cs="Tahoma"/>
                <w:color w:val="FF0000"/>
                <w:sz w:val="18"/>
                <w:szCs w:val="18"/>
              </w:rPr>
              <w:t>Limit přívodu dusíku se vztahuje k uvedenému výnosu. Při nižších dosahovaných výnosech je třeba s ohledem na bilanci dusíku přívod N poměrně snížit.</w:t>
            </w:r>
          </w:p>
          <w:p w:rsidR="005D6498" w:rsidRPr="0069347B" w:rsidRDefault="005D6498" w:rsidP="00ED6201">
            <w:pPr>
              <w:widowControl w:val="0"/>
              <w:numPr>
                <w:ilvl w:val="0"/>
                <w:numId w:val="49"/>
              </w:numPr>
              <w:spacing w:after="0"/>
              <w:ind w:left="300"/>
              <w:rPr>
                <w:rFonts w:ascii="Tahoma" w:hAnsi="Tahoma" w:cs="Tahoma"/>
                <w:color w:val="FF0000"/>
                <w:sz w:val="18"/>
                <w:szCs w:val="18"/>
              </w:rPr>
            </w:pPr>
            <w:r w:rsidRPr="0069347B">
              <w:rPr>
                <w:rStyle w:val="Zdraznn"/>
                <w:rFonts w:ascii="Tahoma" w:hAnsi="Tahoma" w:cs="Tahoma"/>
                <w:color w:val="FF0000"/>
                <w:sz w:val="18"/>
                <w:szCs w:val="18"/>
              </w:rPr>
              <w:t>Na zemědělském pozemku lze hnojit podle limitů pro výnosovou hladinu</w:t>
            </w:r>
            <w:r>
              <w:rPr>
                <w:rStyle w:val="Zdraznn"/>
                <w:rFonts w:ascii="Tahoma" w:hAnsi="Tahoma" w:cs="Tahoma"/>
                <w:color w:val="FF0000"/>
                <w:sz w:val="18"/>
                <w:szCs w:val="18"/>
              </w:rPr>
              <w:t xml:space="preserve"> 2</w:t>
            </w:r>
            <w:r w:rsidRPr="0069347B">
              <w:rPr>
                <w:rStyle w:val="Zdraznn"/>
                <w:rFonts w:ascii="Tahoma" w:hAnsi="Tahoma" w:cs="Tahoma"/>
                <w:color w:val="FF0000"/>
                <w:sz w:val="18"/>
                <w:szCs w:val="18"/>
              </w:rPr>
              <w:t xml:space="preserve">, pokud zemědělský podnikatel na základě jím vedené evidence pro účely kontroly doloží údaje o maximálních výnosech všech plodin na zemědělském pozemku nejméně za posledních 5 kalendářních let, přičemž výnosů odpovídajících vyšší výnosové hladině dosáhne v těchto letech nejméně třikrát. </w:t>
            </w:r>
          </w:p>
          <w:p w:rsidR="005D6498" w:rsidRPr="0069347B" w:rsidRDefault="005D6498" w:rsidP="005D6498">
            <w:pPr>
              <w:widowControl w:val="0"/>
              <w:spacing w:after="240"/>
              <w:ind w:left="360"/>
              <w:rPr>
                <w:rStyle w:val="Siln"/>
                <w:rFonts w:ascii="Tahoma" w:hAnsi="Tahoma" w:cs="Tahoma"/>
                <w:color w:val="FF0000"/>
                <w:sz w:val="18"/>
              </w:rPr>
            </w:pPr>
          </w:p>
          <w:p w:rsidR="005D6498" w:rsidRPr="0069347B" w:rsidRDefault="005D6498" w:rsidP="005D6498">
            <w:pPr>
              <w:widowControl w:val="0"/>
              <w:spacing w:after="240"/>
              <w:ind w:left="360"/>
              <w:rPr>
                <w:rFonts w:ascii="Tahoma" w:hAnsi="Tahoma" w:cs="Tahoma"/>
                <w:color w:val="FF0000"/>
                <w:sz w:val="18"/>
                <w:szCs w:val="18"/>
              </w:rPr>
            </w:pPr>
            <w:r w:rsidRPr="0069347B">
              <w:rPr>
                <w:rStyle w:val="Siln"/>
                <w:rFonts w:ascii="Tahoma" w:hAnsi="Tahoma" w:cs="Tahoma"/>
                <w:color w:val="FF0000"/>
                <w:sz w:val="18"/>
              </w:rPr>
              <w:t>Limity přívodu dusíku k zelenině podle dosahovaných výnosů</w:t>
            </w:r>
            <w:r w:rsidRPr="0069347B">
              <w:rPr>
                <w:rFonts w:ascii="Tahoma" w:hAnsi="Tahoma" w:cs="Tahoma"/>
                <w:color w:val="FF0000"/>
                <w:sz w:val="18"/>
                <w:szCs w:val="18"/>
              </w:rPr>
              <w:t xml:space="preserve">: </w:t>
            </w:r>
            <w:r w:rsidRPr="0069347B">
              <w:rPr>
                <w:rStyle w:val="zvyrazneno1"/>
                <w:rFonts w:ascii="Tahoma" w:hAnsi="Tahoma" w:cs="Tahoma"/>
                <w:sz w:val="18"/>
                <w:szCs w:val="18"/>
              </w:rPr>
              <w:t>(tabulka se zobrazí na proklik)</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7"/>
              <w:gridCol w:w="673"/>
              <w:gridCol w:w="739"/>
              <w:gridCol w:w="721"/>
              <w:gridCol w:w="739"/>
              <w:gridCol w:w="675"/>
              <w:gridCol w:w="739"/>
            </w:tblGrid>
            <w:tr w:rsidR="005D6498" w:rsidRPr="0069347B" w:rsidTr="005D6498">
              <w:trPr>
                <w:tblCellSpacing w:w="0" w:type="dxa"/>
              </w:trPr>
              <w:tc>
                <w:tcPr>
                  <w:tcW w:w="1357" w:type="dxa"/>
                  <w:vMerge w:val="restart"/>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Plodina</w:t>
                  </w:r>
                </w:p>
              </w:tc>
              <w:tc>
                <w:tcPr>
                  <w:tcW w:w="1412"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Nízký výnos</w:t>
                  </w:r>
                </w:p>
              </w:tc>
              <w:tc>
                <w:tcPr>
                  <w:tcW w:w="1460"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Střední výnos</w:t>
                  </w:r>
                </w:p>
              </w:tc>
              <w:tc>
                <w:tcPr>
                  <w:tcW w:w="1414"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Vysoký výnos</w:t>
                  </w:r>
                </w:p>
              </w:tc>
            </w:tr>
            <w:tr w:rsidR="005D6498" w:rsidRPr="0069347B" w:rsidTr="005D6498">
              <w:trPr>
                <w:tblCellSpacing w:w="0" w:type="dxa"/>
              </w:trPr>
              <w:tc>
                <w:tcPr>
                  <w:tcW w:w="1357" w:type="dxa"/>
                  <w:vMerge/>
                  <w:tcBorders>
                    <w:top w:val="single" w:sz="6" w:space="0" w:color="FFFFFF"/>
                    <w:left w:val="single" w:sz="6" w:space="0" w:color="FFFFFF"/>
                    <w:bottom w:val="single" w:sz="6" w:space="0" w:color="CCCCCC"/>
                    <w:right w:val="single" w:sz="6" w:space="0" w:color="CCCCCC"/>
                  </w:tcBorders>
                  <w:shd w:val="clear" w:color="auto" w:fill="F2F2F5"/>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kg N/ha</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kg N/ha</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Style w:val="Siln"/>
                      <w:rFonts w:ascii="Tahoma" w:hAnsi="Tahoma" w:cs="Tahoma"/>
                      <w:color w:val="FF0000"/>
                      <w:sz w:val="18"/>
                    </w:rPr>
                    <w:t>kg N/ha</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Brokolice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320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Celer bulvový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36 - 54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Celer naťový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29</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29 - 43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175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Celer řapíkatý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30 - 45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245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Cibule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42 - 62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195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Šalotka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155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Čekanka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22 - 34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200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Česnek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140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160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Fazol zahradní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75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8.12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Hrách zahradní (zelené zrno)</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80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Hrách zahradní (lusky)</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17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17 - 25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80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Chřest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180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Kapusta hlávková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230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Kapusta růžičková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5.7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215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Kapusta kadeřavá - kadeřávek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235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Kedluben</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120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24 - 36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180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215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Kopr vonný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110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Křen selský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10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10.14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145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Kukuřice cukrová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15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15 - 25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230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Květák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300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Lilek vejcoplodý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190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Meloun vodní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45 - 70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Mrkev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240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Okurka nakládačka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Okurka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95 - 145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295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Paprika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55 - 85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270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Pastinák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200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Pažitka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25 - 35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170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Petržel kořenová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105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125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Petržel naťová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20 - 30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Pór</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240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280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Rajče</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195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Reveň</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270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Ředkev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155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185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Ředkvička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Řepa salátová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160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Salát ledový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55 - 80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185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Salát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45 - 65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180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Špenát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Tykev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180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Zelí hlávkové bílé krouhárenské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65 - 95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360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Zelí hlávkové bílé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265</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Zelí hlávkové červené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310</w:t>
                  </w:r>
                </w:p>
              </w:tc>
            </w:tr>
            <w:tr w:rsidR="005D6498" w:rsidRPr="0069347B"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Zelí pekingské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do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48 - 72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nad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8C34CA">
                  <w:pPr>
                    <w:framePr w:hSpace="141" w:wrap="around" w:vAnchor="text" w:hAnchor="text" w:y="1"/>
                    <w:widowControl w:val="0"/>
                    <w:suppressOverlap/>
                    <w:rPr>
                      <w:rFonts w:ascii="Tahoma" w:hAnsi="Tahoma" w:cs="Tahoma"/>
                      <w:color w:val="FF0000"/>
                      <w:sz w:val="18"/>
                      <w:szCs w:val="18"/>
                    </w:rPr>
                  </w:pPr>
                  <w:r w:rsidRPr="0069347B">
                    <w:rPr>
                      <w:rFonts w:ascii="Tahoma" w:hAnsi="Tahoma" w:cs="Tahoma"/>
                      <w:color w:val="FF0000"/>
                      <w:sz w:val="18"/>
                      <w:szCs w:val="18"/>
                    </w:rPr>
                    <w:t>230</w:t>
                  </w:r>
                </w:p>
              </w:tc>
            </w:tr>
          </w:tbl>
          <w:p w:rsidR="005D6498" w:rsidRPr="0069347B" w:rsidRDefault="005D6498" w:rsidP="005D6498">
            <w:pPr>
              <w:widowControl w:val="0"/>
              <w:rPr>
                <w:rFonts w:ascii="Tahoma" w:hAnsi="Tahoma" w:cs="Tahoma"/>
                <w:color w:val="FF0000"/>
                <w:sz w:val="18"/>
                <w:szCs w:val="18"/>
              </w:rPr>
            </w:pPr>
            <w:r w:rsidRPr="0069347B">
              <w:rPr>
                <w:rFonts w:ascii="Tahoma" w:hAnsi="Tahoma" w:cs="Tahoma"/>
                <w:color w:val="FF0000"/>
                <w:sz w:val="18"/>
                <w:szCs w:val="18"/>
              </w:rPr>
              <w:br/>
            </w:r>
            <w:r w:rsidRPr="0069347B">
              <w:rPr>
                <w:rStyle w:val="Zdraznn"/>
                <w:rFonts w:ascii="Tahoma" w:hAnsi="Tahoma" w:cs="Tahoma"/>
                <w:color w:val="FF0000"/>
                <w:sz w:val="18"/>
                <w:szCs w:val="18"/>
              </w:rPr>
              <w:t xml:space="preserve">Poznámky: </w:t>
            </w:r>
          </w:p>
          <w:p w:rsidR="005D6498" w:rsidRPr="0069347B" w:rsidRDefault="005D6498" w:rsidP="00ED6201">
            <w:pPr>
              <w:widowControl w:val="0"/>
              <w:numPr>
                <w:ilvl w:val="0"/>
                <w:numId w:val="51"/>
              </w:numPr>
              <w:spacing w:after="0"/>
              <w:ind w:left="300"/>
              <w:rPr>
                <w:rFonts w:ascii="Tahoma" w:hAnsi="Tahoma" w:cs="Tahoma"/>
                <w:color w:val="FF0000"/>
                <w:sz w:val="18"/>
                <w:szCs w:val="18"/>
              </w:rPr>
            </w:pPr>
            <w:r w:rsidRPr="0069347B">
              <w:rPr>
                <w:rStyle w:val="Zdraznn"/>
                <w:rFonts w:ascii="Tahoma" w:hAnsi="Tahoma" w:cs="Tahoma"/>
                <w:color w:val="FF0000"/>
                <w:sz w:val="18"/>
                <w:szCs w:val="18"/>
              </w:rPr>
              <w:t xml:space="preserve">Limity přívodu dusíku pro zeleninu se použijí pouze v případě jejího pěstování na orné půdě a stanoví se na základě výnosů dosahovaných na zemědělském pozemku doložených pro účely kontroly na základě evidence vedené zemědělským podnikatelem. </w:t>
            </w:r>
          </w:p>
          <w:p w:rsidR="005D6498" w:rsidRPr="0069347B" w:rsidRDefault="005D6498" w:rsidP="00ED6201">
            <w:pPr>
              <w:widowControl w:val="0"/>
              <w:numPr>
                <w:ilvl w:val="0"/>
                <w:numId w:val="51"/>
              </w:numPr>
              <w:spacing w:after="0"/>
              <w:ind w:left="300"/>
              <w:rPr>
                <w:rStyle w:val="Zdraznn"/>
                <w:rFonts w:ascii="Tahoma" w:hAnsi="Tahoma" w:cs="Tahoma"/>
                <w:i w:val="0"/>
                <w:iCs w:val="0"/>
                <w:color w:val="FF0000"/>
                <w:sz w:val="18"/>
                <w:szCs w:val="18"/>
              </w:rPr>
            </w:pPr>
            <w:r w:rsidRPr="0069347B">
              <w:rPr>
                <w:rStyle w:val="Zdraznn"/>
                <w:rFonts w:ascii="Tahoma" w:hAnsi="Tahoma" w:cs="Tahoma"/>
                <w:color w:val="FF0000"/>
                <w:sz w:val="18"/>
                <w:szCs w:val="18"/>
              </w:rPr>
              <w:t>Při prvním pěstování zeleniny v obchodním závodě se použijí limity pro střední výnos.</w:t>
            </w:r>
          </w:p>
          <w:p w:rsidR="005D6498" w:rsidRPr="001421E3" w:rsidRDefault="005D6498" w:rsidP="00ED6201">
            <w:pPr>
              <w:widowControl w:val="0"/>
              <w:numPr>
                <w:ilvl w:val="0"/>
                <w:numId w:val="51"/>
              </w:numPr>
              <w:spacing w:after="0"/>
              <w:ind w:left="357" w:hanging="357"/>
              <w:rPr>
                <w:rStyle w:val="Zdraznn"/>
                <w:rFonts w:ascii="Tahoma" w:hAnsi="Tahoma" w:cs="Tahoma"/>
                <w:i w:val="0"/>
                <w:iCs w:val="0"/>
                <w:color w:val="FF0000"/>
                <w:sz w:val="18"/>
                <w:szCs w:val="18"/>
              </w:rPr>
            </w:pPr>
            <w:r w:rsidRPr="0069347B">
              <w:rPr>
                <w:rStyle w:val="Zdraznn"/>
                <w:rFonts w:ascii="Tahoma" w:hAnsi="Tahoma" w:cs="Tahoma"/>
                <w:color w:val="FF0000"/>
                <w:sz w:val="18"/>
                <w:szCs w:val="18"/>
              </w:rPr>
              <w:t>Limit přívodu dusíku pro nízký výnos se vztahuje k uvedenému výnosu a pro střední výnos k výnosu na horním okraji uvedeného rozmezí. Limit pro vysoký výnos se vztahuje k výnosu o 20 % vyššímu, než je uvedeno.</w:t>
            </w:r>
            <w:r>
              <w:t xml:space="preserve"> </w:t>
            </w:r>
            <w:r w:rsidRPr="00E50709">
              <w:rPr>
                <w:rStyle w:val="Zdraznn"/>
                <w:rFonts w:ascii="Tahoma" w:hAnsi="Tahoma" w:cs="Tahoma"/>
                <w:color w:val="FF0000"/>
                <w:sz w:val="18"/>
                <w:szCs w:val="18"/>
              </w:rPr>
              <w:t>Při nižších dosahovaných výnosech je třeba s ohledem na bilanci dusíku přívod N poměrně snížit.</w:t>
            </w:r>
          </w:p>
          <w:p w:rsidR="005D6498" w:rsidRDefault="005D6498" w:rsidP="005D6498">
            <w:pPr>
              <w:widowControl w:val="0"/>
              <w:rPr>
                <w:rStyle w:val="Zdraznn"/>
              </w:rPr>
            </w:pPr>
          </w:p>
          <w:p w:rsidR="005D6498" w:rsidRPr="00A14E86" w:rsidRDefault="005D6498" w:rsidP="005D6498">
            <w:pPr>
              <w:widowControl w:val="0"/>
              <w:rPr>
                <w:rStyle w:val="Zdraznn"/>
                <w:i w:val="0"/>
              </w:rPr>
            </w:pPr>
            <w:r>
              <w:rPr>
                <w:rStyle w:val="Zdraznn"/>
                <w:rFonts w:ascii="Tahoma" w:hAnsi="Tahoma" w:cs="Tahoma"/>
                <w:color w:val="FF0000"/>
                <w:sz w:val="18"/>
                <w:szCs w:val="18"/>
              </w:rPr>
              <w:t xml:space="preserve">Komentář </w:t>
            </w:r>
            <w:r w:rsidRPr="00A14E86">
              <w:rPr>
                <w:rStyle w:val="Zdraznn"/>
                <w:rFonts w:ascii="Tahoma" w:hAnsi="Tahoma" w:cs="Tahoma"/>
                <w:color w:val="FF0000"/>
                <w:sz w:val="18"/>
                <w:szCs w:val="18"/>
              </w:rPr>
              <w:t>k</w:t>
            </w:r>
            <w:r>
              <w:rPr>
                <w:rStyle w:val="Zdraznn"/>
                <w:rFonts w:ascii="Tahoma" w:hAnsi="Tahoma" w:cs="Tahoma"/>
                <w:color w:val="FF0000"/>
                <w:sz w:val="18"/>
                <w:szCs w:val="18"/>
              </w:rPr>
              <w:t> </w:t>
            </w:r>
            <w:r w:rsidRPr="00A14E86">
              <w:rPr>
                <w:rStyle w:val="Zdraznn"/>
                <w:rFonts w:ascii="Tahoma" w:hAnsi="Tahoma" w:cs="Tahoma"/>
                <w:color w:val="FF0000"/>
                <w:sz w:val="18"/>
                <w:szCs w:val="18"/>
              </w:rPr>
              <w:t>limitům</w:t>
            </w:r>
            <w:r>
              <w:rPr>
                <w:rStyle w:val="Zdraznn"/>
                <w:rFonts w:ascii="Tahoma" w:hAnsi="Tahoma" w:cs="Tahoma"/>
                <w:color w:val="FF0000"/>
                <w:sz w:val="18"/>
                <w:szCs w:val="18"/>
              </w:rPr>
              <w:t xml:space="preserve"> přívodu dusíku</w:t>
            </w:r>
            <w:r w:rsidRPr="00A14E86">
              <w:rPr>
                <w:rStyle w:val="Zdraznn"/>
                <w:rFonts w:ascii="Tahoma" w:hAnsi="Tahoma" w:cs="Tahoma"/>
                <w:color w:val="FF0000"/>
                <w:sz w:val="18"/>
                <w:szCs w:val="18"/>
              </w:rPr>
              <w:t>:</w:t>
            </w:r>
          </w:p>
          <w:p w:rsidR="005D6498" w:rsidRPr="00A05EA2" w:rsidRDefault="005D6498" w:rsidP="00ED6201">
            <w:pPr>
              <w:widowControl w:val="0"/>
              <w:numPr>
                <w:ilvl w:val="0"/>
                <w:numId w:val="50"/>
              </w:numPr>
              <w:spacing w:after="0"/>
              <w:ind w:left="300"/>
              <w:rPr>
                <w:rFonts w:ascii="Tahoma" w:hAnsi="Tahoma" w:cs="Tahoma"/>
                <w:color w:val="FF0000"/>
                <w:sz w:val="18"/>
                <w:szCs w:val="18"/>
              </w:rPr>
            </w:pPr>
            <w:r w:rsidRPr="00A14E86">
              <w:rPr>
                <w:rStyle w:val="Zdraznn"/>
                <w:rFonts w:ascii="Tahoma" w:hAnsi="Tahoma" w:cs="Tahoma"/>
                <w:color w:val="FF0000"/>
                <w:sz w:val="18"/>
                <w:szCs w:val="18"/>
              </w:rPr>
              <w:t xml:space="preserve">Plodiny a kultury neuvedené v tabulkách nemají stanovený limit přívodu dusíku a hnojí se podle jejich potřeby na konkrétních stanovištích a podle pěstitelských podmínek. </w:t>
            </w:r>
          </w:p>
          <w:p w:rsidR="005D6498" w:rsidRPr="00A14E86" w:rsidRDefault="005D6498" w:rsidP="00ED6201">
            <w:pPr>
              <w:widowControl w:val="0"/>
              <w:numPr>
                <w:ilvl w:val="0"/>
                <w:numId w:val="50"/>
              </w:numPr>
              <w:spacing w:after="0"/>
              <w:ind w:left="300"/>
              <w:rPr>
                <w:rStyle w:val="Zdraznn"/>
                <w:rFonts w:ascii="Tahoma" w:hAnsi="Tahoma" w:cs="Tahoma"/>
                <w:i w:val="0"/>
                <w:color w:val="FF0000"/>
                <w:sz w:val="18"/>
                <w:szCs w:val="18"/>
              </w:rPr>
            </w:pPr>
            <w:r w:rsidRPr="00A14E86">
              <w:rPr>
                <w:rStyle w:val="Zdraznn"/>
                <w:rFonts w:ascii="Tahoma" w:hAnsi="Tahoma" w:cs="Tahoma"/>
                <w:color w:val="FF0000"/>
                <w:sz w:val="18"/>
                <w:szCs w:val="18"/>
              </w:rPr>
              <w:t xml:space="preserve">Za účelem dodržení limitu přívodu dusíku se postupuje následovně: </w:t>
            </w:r>
            <w:r w:rsidRPr="00A14E86">
              <w:rPr>
                <w:rFonts w:ascii="Tahoma" w:hAnsi="Tahoma" w:cs="Tahoma"/>
                <w:iCs/>
                <w:color w:val="FF0000"/>
                <w:sz w:val="18"/>
                <w:szCs w:val="18"/>
              </w:rPr>
              <w:br/>
            </w:r>
            <w:r w:rsidRPr="00A05EA2">
              <w:rPr>
                <w:color w:val="FF0000"/>
              </w:rPr>
              <w:t xml:space="preserve"> </w:t>
            </w:r>
            <w:r w:rsidRPr="00A14E86">
              <w:rPr>
                <w:rStyle w:val="Zdraznn"/>
                <w:rFonts w:ascii="Tahoma" w:hAnsi="Tahoma" w:cs="Tahoma"/>
                <w:color w:val="FF0000"/>
                <w:sz w:val="18"/>
                <w:szCs w:val="18"/>
              </w:rPr>
              <w:t>a)</w:t>
            </w:r>
            <w:r w:rsidRPr="00A14E86">
              <w:rPr>
                <w:rStyle w:val="Zdraznn"/>
                <w:rFonts w:ascii="Tahoma" w:hAnsi="Tahoma" w:cs="Tahoma"/>
                <w:color w:val="FF0000"/>
                <w:sz w:val="18"/>
                <w:szCs w:val="18"/>
              </w:rPr>
              <w:tab/>
              <w:t xml:space="preserve">dusík z minerálních hnojiv a hnojiv s rychle uvolnitelným dusíkem použitých k podpoře rozkladu slámy nebo k meziplodině se nezapočítává do přívodu dusíku pro následně pěstovanou plodinu, </w:t>
            </w:r>
          </w:p>
          <w:p w:rsidR="005D6498" w:rsidRPr="00A14E86" w:rsidRDefault="005D6498" w:rsidP="005D6498">
            <w:pPr>
              <w:widowControl w:val="0"/>
              <w:ind w:left="360"/>
              <w:rPr>
                <w:rStyle w:val="Zdraznn"/>
                <w:rFonts w:ascii="Tahoma" w:hAnsi="Tahoma" w:cs="Tahoma"/>
                <w:i w:val="0"/>
                <w:color w:val="FF0000"/>
                <w:sz w:val="18"/>
                <w:szCs w:val="18"/>
              </w:rPr>
            </w:pPr>
            <w:r w:rsidRPr="00A14E86">
              <w:rPr>
                <w:rStyle w:val="Zdraznn"/>
                <w:rFonts w:ascii="Tahoma" w:hAnsi="Tahoma" w:cs="Tahoma"/>
                <w:color w:val="FF0000"/>
                <w:sz w:val="18"/>
                <w:szCs w:val="18"/>
              </w:rPr>
              <w:t xml:space="preserve">b) při pěstování plodin ve směsích je limit určen nejvyšším limitem plodiny ve směsi, </w:t>
            </w:r>
          </w:p>
          <w:p w:rsidR="005D6498" w:rsidRPr="00A14E86" w:rsidRDefault="005D6498" w:rsidP="005D6498">
            <w:pPr>
              <w:widowControl w:val="0"/>
              <w:ind w:left="360"/>
              <w:rPr>
                <w:rStyle w:val="Zdraznn"/>
                <w:rFonts w:ascii="Tahoma" w:hAnsi="Tahoma" w:cs="Tahoma"/>
                <w:i w:val="0"/>
                <w:color w:val="FF0000"/>
                <w:sz w:val="18"/>
                <w:szCs w:val="18"/>
              </w:rPr>
            </w:pPr>
            <w:r w:rsidRPr="00A14E86">
              <w:rPr>
                <w:rStyle w:val="Zdraznn"/>
                <w:rFonts w:ascii="Tahoma" w:hAnsi="Tahoma" w:cs="Tahoma"/>
                <w:color w:val="FF0000"/>
                <w:sz w:val="18"/>
                <w:szCs w:val="18"/>
              </w:rPr>
              <w:t xml:space="preserve">c) do přívodu dusíku je započítán celkový dusík z minerálních hnojiv a dusík využitelný pěstovanou plodinou v prvním roce, a to </w:t>
            </w:r>
          </w:p>
          <w:p w:rsidR="005D6498" w:rsidRPr="00A14E86" w:rsidRDefault="005D6498" w:rsidP="005D6498">
            <w:pPr>
              <w:widowControl w:val="0"/>
              <w:ind w:left="708"/>
              <w:rPr>
                <w:rStyle w:val="Zdraznn"/>
                <w:rFonts w:ascii="Tahoma" w:hAnsi="Tahoma" w:cs="Tahoma"/>
                <w:i w:val="0"/>
                <w:color w:val="FF0000"/>
                <w:sz w:val="18"/>
                <w:szCs w:val="18"/>
              </w:rPr>
            </w:pPr>
            <w:r w:rsidRPr="00A14E86">
              <w:rPr>
                <w:rStyle w:val="Zdraznn"/>
                <w:rFonts w:ascii="Tahoma" w:hAnsi="Tahoma" w:cs="Tahoma"/>
                <w:color w:val="FF0000"/>
                <w:sz w:val="18"/>
                <w:szCs w:val="18"/>
              </w:rPr>
              <w:t xml:space="preserve">1. 30 % z celkového dusíku hnojiv s pomalu uvolnitelným dusíkem a upravených kalů, </w:t>
            </w:r>
          </w:p>
          <w:p w:rsidR="005D6498" w:rsidRPr="00A14E86" w:rsidRDefault="005D6498" w:rsidP="005D6498">
            <w:pPr>
              <w:widowControl w:val="0"/>
              <w:ind w:left="708"/>
              <w:rPr>
                <w:rStyle w:val="Zdraznn"/>
                <w:rFonts w:ascii="Tahoma" w:hAnsi="Tahoma" w:cs="Tahoma"/>
                <w:i w:val="0"/>
                <w:color w:val="FF0000"/>
                <w:sz w:val="18"/>
                <w:szCs w:val="18"/>
              </w:rPr>
            </w:pPr>
            <w:r w:rsidRPr="00A14E86">
              <w:rPr>
                <w:rStyle w:val="Zdraznn"/>
                <w:rFonts w:ascii="Tahoma" w:hAnsi="Tahoma" w:cs="Tahoma"/>
                <w:color w:val="FF0000"/>
                <w:sz w:val="18"/>
                <w:szCs w:val="18"/>
              </w:rPr>
              <w:t xml:space="preserve">2. 60 % z celkového dusíku hnojiv s rychle uvolnitelným dusíkem, s výjimkou kejdy prasat, nebo </w:t>
            </w:r>
          </w:p>
          <w:p w:rsidR="005D6498" w:rsidRPr="00A14E86" w:rsidRDefault="005D6498" w:rsidP="005D6498">
            <w:pPr>
              <w:widowControl w:val="0"/>
              <w:ind w:left="708"/>
              <w:rPr>
                <w:rStyle w:val="Zdraznn"/>
                <w:rFonts w:ascii="Tahoma" w:hAnsi="Tahoma" w:cs="Tahoma"/>
                <w:i w:val="0"/>
                <w:color w:val="FF0000"/>
                <w:sz w:val="18"/>
                <w:szCs w:val="18"/>
              </w:rPr>
            </w:pPr>
            <w:r w:rsidRPr="00A14E86">
              <w:rPr>
                <w:rStyle w:val="Zdraznn"/>
                <w:rFonts w:ascii="Tahoma" w:hAnsi="Tahoma" w:cs="Tahoma"/>
                <w:color w:val="FF0000"/>
                <w:sz w:val="18"/>
                <w:szCs w:val="18"/>
              </w:rPr>
              <w:t xml:space="preserve">3. 70 % z celkového dusíku kejdy prasat, </w:t>
            </w:r>
          </w:p>
          <w:p w:rsidR="005D6498" w:rsidRPr="00A14E86" w:rsidRDefault="005D6498" w:rsidP="005D6498">
            <w:pPr>
              <w:widowControl w:val="0"/>
              <w:ind w:left="360"/>
              <w:rPr>
                <w:rStyle w:val="Zdraznn"/>
                <w:rFonts w:ascii="Tahoma" w:hAnsi="Tahoma" w:cs="Tahoma"/>
                <w:i w:val="0"/>
                <w:color w:val="FF0000"/>
                <w:sz w:val="18"/>
                <w:szCs w:val="18"/>
              </w:rPr>
            </w:pPr>
            <w:r w:rsidRPr="00A14E86">
              <w:rPr>
                <w:rStyle w:val="Zdraznn"/>
                <w:rFonts w:ascii="Tahoma" w:hAnsi="Tahoma" w:cs="Tahoma"/>
                <w:color w:val="FF0000"/>
                <w:sz w:val="18"/>
                <w:szCs w:val="18"/>
              </w:rPr>
              <w:t>d)</w:t>
            </w:r>
            <w:r w:rsidRPr="00A14E86">
              <w:rPr>
                <w:rStyle w:val="Zdraznn"/>
                <w:rFonts w:ascii="Tahoma" w:hAnsi="Tahoma" w:cs="Tahoma"/>
                <w:color w:val="FF0000"/>
                <w:sz w:val="18"/>
                <w:szCs w:val="18"/>
              </w:rPr>
              <w:tab/>
              <w:t>do přívodu dusíku je započítáván dusík využitelný v prvním roce plodinou následující po předplodině vázající vzdušný dusík pěstované jako hlavní plodina, a to</w:t>
            </w:r>
          </w:p>
          <w:p w:rsidR="005D6498" w:rsidRPr="00A14E86" w:rsidRDefault="005D6498" w:rsidP="005D6498">
            <w:pPr>
              <w:widowControl w:val="0"/>
              <w:ind w:left="708"/>
              <w:rPr>
                <w:rStyle w:val="Zdraznn"/>
                <w:rFonts w:ascii="Tahoma" w:hAnsi="Tahoma" w:cs="Tahoma"/>
                <w:i w:val="0"/>
                <w:color w:val="FF0000"/>
                <w:sz w:val="18"/>
                <w:szCs w:val="18"/>
              </w:rPr>
            </w:pPr>
            <w:r w:rsidRPr="00A14E86">
              <w:rPr>
                <w:rStyle w:val="Zdraznn"/>
                <w:rFonts w:ascii="Tahoma" w:hAnsi="Tahoma" w:cs="Tahoma"/>
                <w:color w:val="FF0000"/>
                <w:sz w:val="18"/>
                <w:szCs w:val="18"/>
              </w:rPr>
              <w:t>1. 50 kg N/ha z posklizňových a kořenových zbytků víceletých čistých porostů jetelovin a jednoletých porostů luskovin pěstovaných na semeno se zapravenou slámou, nebo</w:t>
            </w:r>
          </w:p>
          <w:p w:rsidR="005D6498" w:rsidRPr="00A14E86" w:rsidRDefault="005D6498" w:rsidP="005D6498">
            <w:pPr>
              <w:widowControl w:val="0"/>
              <w:ind w:left="708"/>
              <w:rPr>
                <w:rStyle w:val="Zdraznn"/>
                <w:rFonts w:ascii="Tahoma" w:hAnsi="Tahoma" w:cs="Tahoma"/>
                <w:i w:val="0"/>
                <w:color w:val="FF0000"/>
                <w:sz w:val="18"/>
                <w:szCs w:val="18"/>
              </w:rPr>
            </w:pPr>
            <w:r w:rsidRPr="00A14E86">
              <w:rPr>
                <w:rStyle w:val="Zdraznn"/>
                <w:rFonts w:ascii="Tahoma" w:hAnsi="Tahoma" w:cs="Tahoma"/>
                <w:color w:val="FF0000"/>
                <w:sz w:val="18"/>
                <w:szCs w:val="18"/>
              </w:rPr>
              <w:t>2. 25 kg N/ha z posklizňových a kořenových zbytků ostatních plodin vázajících vzdušný dusík, včetně jejich směsí s jinými plodinami,</w:t>
            </w:r>
          </w:p>
          <w:p w:rsidR="005D6498" w:rsidRDefault="005D6498" w:rsidP="005D6498">
            <w:pPr>
              <w:widowControl w:val="0"/>
              <w:spacing w:after="240"/>
              <w:ind w:left="360"/>
              <w:rPr>
                <w:rStyle w:val="Zdraznn"/>
                <w:rFonts w:ascii="Tahoma" w:hAnsi="Tahoma" w:cs="Tahoma"/>
                <w:i w:val="0"/>
                <w:color w:val="FF0000"/>
                <w:sz w:val="18"/>
                <w:szCs w:val="18"/>
              </w:rPr>
            </w:pPr>
            <w:r w:rsidRPr="00A14E86">
              <w:rPr>
                <w:rStyle w:val="Zdraznn"/>
                <w:rFonts w:ascii="Tahoma" w:hAnsi="Tahoma" w:cs="Tahoma"/>
                <w:color w:val="FF0000"/>
                <w:sz w:val="18"/>
                <w:szCs w:val="18"/>
              </w:rPr>
              <w:t xml:space="preserve">e) pro určení přívodu dusíku do půdy ve statkových hnojivech živočišného původu se použijí údaje zjištěné vlastními rozbory nebo údaje uvedené v příloze č. 3 k vyhlášce č. 377/2013 Sb., o skladování a způsobu používání hnojiv. </w:t>
            </w:r>
          </w:p>
          <w:p w:rsidR="005D6498" w:rsidRPr="0030402F" w:rsidRDefault="005D6498" w:rsidP="0030402F">
            <w:pPr>
              <w:widowControl w:val="0"/>
              <w:numPr>
                <w:ilvl w:val="0"/>
                <w:numId w:val="50"/>
              </w:numPr>
              <w:spacing w:after="0"/>
              <w:ind w:left="300"/>
              <w:rPr>
                <w:rStyle w:val="Zdraznn"/>
                <w:i w:val="0"/>
              </w:rPr>
            </w:pPr>
            <w:r w:rsidRPr="00014345">
              <w:rPr>
                <w:rStyle w:val="Zdraznn"/>
                <w:rFonts w:ascii="Tahoma" w:hAnsi="Tahoma" w:cs="Tahoma"/>
                <w:color w:val="FF0000"/>
                <w:sz w:val="18"/>
                <w:szCs w:val="18"/>
              </w:rPr>
              <w:t>Požadavky na hnojení zeleniny pěstované na celkové ploše větší než 20 ha</w:t>
            </w:r>
            <w:r w:rsidRPr="00A14E86">
              <w:rPr>
                <w:rStyle w:val="Zdraznn"/>
              </w:rPr>
              <w:t>:</w:t>
            </w:r>
            <w:r w:rsidRPr="00014345">
              <w:rPr>
                <w:rStyle w:val="Zdraznn"/>
                <w:rFonts w:ascii="Tahoma" w:hAnsi="Tahoma" w:cs="Tahoma"/>
                <w:color w:val="FF0000"/>
                <w:sz w:val="18"/>
                <w:szCs w:val="18"/>
              </w:rPr>
              <w:t xml:space="preserve"> </w:t>
            </w:r>
            <w:r w:rsidRPr="00014345">
              <w:rPr>
                <w:rStyle w:val="Zdraznn"/>
                <w:rFonts w:ascii="Tahoma" w:hAnsi="Tahoma" w:cs="Tahoma"/>
                <w:color w:val="FF0000"/>
                <w:sz w:val="18"/>
                <w:szCs w:val="18"/>
              </w:rPr>
              <w:br/>
              <w:t>a) obsah minerálního dusíku v půdě přesahující 30 kg N/ha zjištěný rozborem se započte do limitu přívodu dusíku</w:t>
            </w:r>
            <w:r>
              <w:rPr>
                <w:rStyle w:val="Zdraznn"/>
                <w:rFonts w:ascii="Tahoma" w:hAnsi="Tahoma" w:cs="Tahoma"/>
                <w:color w:val="FF0000"/>
                <w:sz w:val="18"/>
                <w:szCs w:val="18"/>
              </w:rPr>
              <w:t>,</w:t>
            </w:r>
            <w:r w:rsidRPr="00014345">
              <w:rPr>
                <w:rStyle w:val="Zdraznn"/>
                <w:rFonts w:ascii="Tahoma" w:hAnsi="Tahoma" w:cs="Tahoma"/>
                <w:color w:val="FF0000"/>
                <w:sz w:val="18"/>
                <w:szCs w:val="18"/>
              </w:rPr>
              <w:br/>
            </w:r>
            <w:r w:rsidRPr="00A14E86">
              <w:rPr>
                <w:rStyle w:val="Zdraznn"/>
                <w:rFonts w:ascii="Tahoma" w:hAnsi="Tahoma" w:cs="Tahoma"/>
                <w:color w:val="FF0000"/>
                <w:sz w:val="18"/>
                <w:szCs w:val="18"/>
              </w:rPr>
              <w:t xml:space="preserve">b) do limitu se započte využitelný dusík ze hnojiv aplikovaných až po datu odběru vzorků půdy. </w:t>
            </w:r>
          </w:p>
          <w:p w:rsidR="005D6498" w:rsidRPr="00A14E86" w:rsidRDefault="005D6498" w:rsidP="005D6498">
            <w:pPr>
              <w:widowControl w:val="0"/>
              <w:spacing w:after="240"/>
              <w:rPr>
                <w:rStyle w:val="Zdraznn"/>
                <w:rFonts w:ascii="Tahoma" w:hAnsi="Tahoma" w:cs="Tahoma"/>
                <w:i w:val="0"/>
                <w:color w:val="FF0000"/>
                <w:sz w:val="18"/>
                <w:szCs w:val="18"/>
              </w:rPr>
            </w:pPr>
            <w:r w:rsidRPr="00A14E86">
              <w:rPr>
                <w:rStyle w:val="Zdraznn"/>
                <w:rFonts w:ascii="Tahoma" w:hAnsi="Tahoma" w:cs="Tahoma"/>
                <w:color w:val="FF0000"/>
                <w:sz w:val="18"/>
                <w:szCs w:val="18"/>
              </w:rPr>
              <w:t>Plodiny vázající vzdušný dusík: (Tabulka se zobrazí na proklik)</w:t>
            </w:r>
          </w:p>
          <w:tbl>
            <w:tblPr>
              <w:tblStyle w:val="Mkatabulky"/>
              <w:tblW w:w="0" w:type="auto"/>
              <w:tblLayout w:type="fixed"/>
              <w:tblLook w:val="04A0" w:firstRow="1" w:lastRow="0" w:firstColumn="1" w:lastColumn="0" w:noHBand="0" w:noVBand="1"/>
            </w:tblPr>
            <w:tblGrid>
              <w:gridCol w:w="2263"/>
              <w:gridCol w:w="3264"/>
            </w:tblGrid>
            <w:tr w:rsidR="005D6498" w:rsidTr="005D6498">
              <w:tc>
                <w:tcPr>
                  <w:tcW w:w="2263" w:type="dxa"/>
                  <w:vAlign w:val="center"/>
                </w:tcPr>
                <w:p w:rsidR="005D6498" w:rsidRDefault="005D6498" w:rsidP="008C34CA">
                  <w:pPr>
                    <w:framePr w:hSpace="141" w:wrap="around" w:vAnchor="text" w:hAnchor="text" w:y="1"/>
                    <w:widowControl w:val="0"/>
                    <w:suppressOverlap/>
                    <w:rPr>
                      <w:rFonts w:ascii="Tahoma" w:hAnsi="Tahoma" w:cs="Tahoma"/>
                      <w:b/>
                      <w:bCs/>
                      <w:color w:val="FF0000"/>
                      <w:sz w:val="18"/>
                      <w:szCs w:val="18"/>
                    </w:rPr>
                  </w:pPr>
                </w:p>
              </w:tc>
              <w:tc>
                <w:tcPr>
                  <w:tcW w:w="3264" w:type="dxa"/>
                  <w:vAlign w:val="center"/>
                </w:tcPr>
                <w:p w:rsidR="005D6498" w:rsidRDefault="005D6498" w:rsidP="008C34CA">
                  <w:pPr>
                    <w:framePr w:hSpace="141" w:wrap="around" w:vAnchor="text" w:hAnchor="text" w:y="1"/>
                    <w:widowControl w:val="0"/>
                    <w:suppressOverlap/>
                    <w:rPr>
                      <w:rFonts w:ascii="Tahoma" w:hAnsi="Tahoma" w:cs="Tahoma"/>
                      <w:b/>
                      <w:bCs/>
                      <w:color w:val="FF0000"/>
                      <w:sz w:val="18"/>
                      <w:szCs w:val="18"/>
                    </w:rPr>
                  </w:pPr>
                  <w:r>
                    <w:rPr>
                      <w:rFonts w:ascii="Tahoma" w:hAnsi="Tahoma" w:cs="Tahoma"/>
                      <w:b/>
                      <w:bCs/>
                      <w:color w:val="FF0000"/>
                      <w:sz w:val="18"/>
                      <w:szCs w:val="18"/>
                    </w:rPr>
                    <w:t>Plodiny vázající vzdušný dusík</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Bob</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2.</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Cizrna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3.</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Čičorka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4.</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Čočka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5.</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Fazol</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6.</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Hrách (včetně pelušky)</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7.</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Hrachor</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8.</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Jestřabina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9.</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Jetel</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10.</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Komonice</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11.</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Kozinec</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12.</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Lupina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13.</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Pískavice</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14.</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Ptačí noha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15.</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Sója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16.</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Štírovník</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17.</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Tolice (včetně vojtěšky)</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18.</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Úročník</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19.</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Vičenec</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20.</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Vikev</w:t>
                  </w:r>
                </w:p>
              </w:tc>
            </w:tr>
          </w:tbl>
          <w:p w:rsidR="005D6498" w:rsidRDefault="005D6498" w:rsidP="005D6498">
            <w:pPr>
              <w:widowControl w:val="0"/>
              <w:rPr>
                <w:rStyle w:val="Zdraznn"/>
              </w:rPr>
            </w:pPr>
          </w:p>
          <w:p w:rsidR="005D6498" w:rsidRPr="0069347B"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69347B" w:rsidRDefault="005D6498" w:rsidP="005D6498">
            <w:pPr>
              <w:widowControl w:val="0"/>
              <w:rPr>
                <w:rFonts w:ascii="Tahoma" w:hAnsi="Tahoma" w:cs="Tahoma"/>
                <w:color w:val="FF0000"/>
                <w:sz w:val="18"/>
                <w:szCs w:val="18"/>
              </w:rPr>
            </w:pPr>
            <w:r w:rsidRPr="0069347B">
              <w:rPr>
                <w:rFonts w:ascii="Tahoma" w:hAnsi="Tahoma" w:cs="Tahoma"/>
                <w:color w:val="FF0000"/>
                <w:sz w:val="18"/>
                <w:szCs w:val="18"/>
              </w:rPr>
              <w:t>ZOD, kultury R,G,T + výnosová hladina 1</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P1</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spacing w:after="24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 Při pěstování plodin použijte tyto limity</w:t>
            </w:r>
            <w:r>
              <w:rPr>
                <w:rFonts w:ascii="Tahoma" w:hAnsi="Tahoma" w:cs="Tahoma"/>
                <w:color w:val="000000"/>
                <w:sz w:val="18"/>
                <w:szCs w:val="18"/>
              </w:rPr>
              <w:t xml:space="preserve"> (výnosová hladina 1):</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2963"/>
              <w:gridCol w:w="797"/>
              <w:gridCol w:w="1011"/>
            </w:tblGrid>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Plodina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výnos</w:t>
                  </w:r>
                  <w:r>
                    <w:rPr>
                      <w:rFonts w:ascii="Tahoma" w:hAnsi="Tahoma" w:cs="Tahoma"/>
                      <w:b/>
                      <w:bCs/>
                      <w:color w:val="000000"/>
                      <w:sz w:val="18"/>
                      <w:szCs w:val="18"/>
                    </w:rPr>
                    <w:br/>
                  </w:r>
                  <w:r>
                    <w:rPr>
                      <w:rStyle w:val="Siln"/>
                      <w:rFonts w:ascii="Tahoma" w:hAnsi="Tahoma" w:cs="Tahoma"/>
                      <w:color w:val="000000"/>
                      <w:sz w:val="18"/>
                    </w:rPr>
                    <w:t>t/ha</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Pšenice ozimá potravinářská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170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Pšenice ozimá krmná</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Pšenice jarní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Žito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Ječmen ozimý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Ječmen jarní sladovnický</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90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Ječmen jarní krmný</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110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Oves</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Tritikale</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120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Kukuřice na zrno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190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Kukuřice na siláž</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190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Brambory rané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Brambory sadbové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Brambory ostatní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Cukrovka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170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Krmná řepa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Slunečnice</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Mák</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0,7</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Hořčice </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0,9</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70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Len</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1,4</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70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Řepka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Luskoviny</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Jetel, vojtěška*</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Trávy na orné půdě</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Trvalé travní porosty</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Jahody</w:t>
                  </w:r>
                </w:p>
              </w:tc>
              <w:tc>
                <w:tcPr>
                  <w:tcW w:w="79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 xml:space="preserve">* Limit se vztahuje k celkovému přívodu dusíku za všechny roky pěstování. </w:t>
            </w:r>
            <w:r>
              <w:rPr>
                <w:rFonts w:ascii="Tahoma" w:hAnsi="Tahoma" w:cs="Tahoma"/>
                <w:color w:val="000000"/>
                <w:sz w:val="18"/>
                <w:szCs w:val="18"/>
              </w:rPr>
              <w:br/>
              <w:t>Do uvedeného limitu se nezapočítává případné hnojení krycí plodiny do doby její sklizně.</w:t>
            </w:r>
            <w:r>
              <w:rPr>
                <w:rFonts w:ascii="Tahoma" w:hAnsi="Tahoma" w:cs="Tahoma"/>
                <w:b/>
                <w:bCs/>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 xml:space="preserve">Poznámky: </w:t>
            </w:r>
          </w:p>
          <w:p w:rsidR="005D6498" w:rsidRDefault="005D6498" w:rsidP="00ED6201">
            <w:pPr>
              <w:widowControl w:val="0"/>
              <w:numPr>
                <w:ilvl w:val="0"/>
                <w:numId w:val="49"/>
              </w:numPr>
              <w:spacing w:after="0"/>
              <w:ind w:left="300"/>
              <w:rPr>
                <w:rFonts w:ascii="Tahoma" w:hAnsi="Tahoma" w:cs="Tahoma"/>
                <w:color w:val="000000"/>
                <w:sz w:val="18"/>
                <w:szCs w:val="18"/>
              </w:rPr>
            </w:pPr>
            <w:r>
              <w:rPr>
                <w:rStyle w:val="Zdraznn"/>
                <w:rFonts w:ascii="Tahoma" w:hAnsi="Tahoma" w:cs="Tahoma"/>
                <w:color w:val="000000"/>
                <w:sz w:val="18"/>
                <w:szCs w:val="18"/>
              </w:rPr>
              <w:t xml:space="preserve">Na zemědělském pozemku lze hnojit podle limitů pro vyšší výnosovou hladinu, než do jaké je pozemek zařazen podle odstavce 2, pokud zemědělský podnikatel na základě jím vedené evidence pro účely kontroly doloží údaje o maximálních výnosech všech plodin na zemědělském pozemku nejméně za posledních 5 kalendářních let, přičemž výnosů odpovídajících vyšší výnosové hladině dosáhne v těchto letech nejméně třikrát. </w:t>
            </w:r>
          </w:p>
          <w:p w:rsidR="005D6498" w:rsidRDefault="005D6498" w:rsidP="00ED6201">
            <w:pPr>
              <w:widowControl w:val="0"/>
              <w:numPr>
                <w:ilvl w:val="0"/>
                <w:numId w:val="50"/>
              </w:numPr>
              <w:spacing w:after="0"/>
              <w:ind w:left="300"/>
              <w:rPr>
                <w:rFonts w:ascii="Tahoma" w:hAnsi="Tahoma" w:cs="Tahoma"/>
                <w:color w:val="000000"/>
                <w:sz w:val="18"/>
                <w:szCs w:val="18"/>
              </w:rPr>
            </w:pPr>
            <w:r>
              <w:rPr>
                <w:rStyle w:val="Zdraznn"/>
                <w:rFonts w:ascii="Tahoma" w:hAnsi="Tahoma" w:cs="Tahoma"/>
                <w:color w:val="000000"/>
                <w:sz w:val="18"/>
                <w:szCs w:val="18"/>
              </w:rPr>
              <w:t xml:space="preserve">Plodiny a kultury neuvedené v tabulce výše a v přehledu zeleniny nemají stanovený limit přívodu dusíku a hnojí se podle jejich potřeby na konkrétních stanovištích a podle pěstitelských podmínek. </w:t>
            </w:r>
          </w:p>
          <w:p w:rsidR="005D6498" w:rsidRDefault="005D6498" w:rsidP="00ED6201">
            <w:pPr>
              <w:widowControl w:val="0"/>
              <w:numPr>
                <w:ilvl w:val="0"/>
                <w:numId w:val="50"/>
              </w:numPr>
              <w:spacing w:after="0"/>
              <w:ind w:left="300"/>
              <w:rPr>
                <w:rFonts w:ascii="Tahoma" w:hAnsi="Tahoma" w:cs="Tahoma"/>
                <w:color w:val="000000"/>
                <w:sz w:val="18"/>
                <w:szCs w:val="18"/>
              </w:rPr>
            </w:pPr>
            <w:r>
              <w:rPr>
                <w:rStyle w:val="Zdraznn"/>
                <w:rFonts w:ascii="Tahoma" w:hAnsi="Tahoma" w:cs="Tahoma"/>
                <w:color w:val="000000"/>
                <w:sz w:val="18"/>
                <w:szCs w:val="18"/>
              </w:rPr>
              <w:t xml:space="preserve">Za účelem dodržení limitu přívodu dusíku se postupuje následovně: </w:t>
            </w:r>
            <w:r>
              <w:rPr>
                <w:rFonts w:ascii="Tahoma" w:hAnsi="Tahoma" w:cs="Tahoma"/>
                <w:i/>
                <w:iCs/>
                <w:color w:val="000000"/>
                <w:sz w:val="18"/>
                <w:szCs w:val="18"/>
              </w:rPr>
              <w:br/>
            </w:r>
            <w:r>
              <w:rPr>
                <w:rStyle w:val="Zdraznn"/>
                <w:rFonts w:ascii="Tahoma" w:hAnsi="Tahoma" w:cs="Tahoma"/>
                <w:color w:val="000000"/>
                <w:sz w:val="18"/>
                <w:szCs w:val="18"/>
              </w:rPr>
              <w:t>a) dusík z minerálních hnojiv a hnojiv s rychle uvolnitelným dusíkem použitých k podpoře rozkladu slámy nebo k meziplodině se nezapočítává do přívodu dusíku pro následně pěstovanou plodinu,</w:t>
            </w:r>
            <w:r>
              <w:rPr>
                <w:rFonts w:ascii="Tahoma" w:hAnsi="Tahoma" w:cs="Tahoma"/>
                <w:i/>
                <w:iCs/>
                <w:color w:val="000000"/>
                <w:sz w:val="18"/>
                <w:szCs w:val="18"/>
              </w:rPr>
              <w:br/>
            </w:r>
            <w:r>
              <w:rPr>
                <w:rStyle w:val="Zdraznn"/>
                <w:rFonts w:ascii="Tahoma" w:hAnsi="Tahoma" w:cs="Tahoma"/>
                <w:color w:val="000000"/>
                <w:sz w:val="18"/>
                <w:szCs w:val="18"/>
              </w:rPr>
              <w:t>b) při pěstování plodin ve směsích je limit určen nejvyšším limitem plodiny ve směsi,</w:t>
            </w:r>
            <w:r>
              <w:rPr>
                <w:rFonts w:ascii="Tahoma" w:hAnsi="Tahoma" w:cs="Tahoma"/>
                <w:i/>
                <w:iCs/>
                <w:color w:val="000000"/>
                <w:sz w:val="18"/>
                <w:szCs w:val="18"/>
              </w:rPr>
              <w:br/>
            </w:r>
            <w:r>
              <w:rPr>
                <w:rStyle w:val="Zdraznn"/>
                <w:rFonts w:ascii="Tahoma" w:hAnsi="Tahoma" w:cs="Tahoma"/>
                <w:color w:val="000000"/>
                <w:sz w:val="18"/>
                <w:szCs w:val="18"/>
              </w:rPr>
              <w:t>c) do přívodu dusíku je započítán celkový dusík z minerálních hnojiv a dusík využitelný pěstovanou plodinou v prvním roce, a to</w:t>
            </w:r>
            <w:r>
              <w:rPr>
                <w:rFonts w:ascii="Tahoma" w:hAnsi="Tahoma" w:cs="Tahoma"/>
                <w:i/>
                <w:iCs/>
                <w:color w:val="000000"/>
                <w:sz w:val="18"/>
                <w:szCs w:val="18"/>
              </w:rPr>
              <w:br/>
            </w:r>
            <w:r>
              <w:rPr>
                <w:rStyle w:val="Zdraznn"/>
                <w:rFonts w:ascii="Tahoma" w:hAnsi="Tahoma" w:cs="Tahoma"/>
                <w:color w:val="000000"/>
                <w:sz w:val="18"/>
                <w:szCs w:val="18"/>
              </w:rPr>
              <w:t xml:space="preserve">1. 30 % z celkového dusíku hnojiv s pomalu uvolnitelným dusíkem a upravených kalů, </w:t>
            </w:r>
            <w:r>
              <w:rPr>
                <w:rFonts w:ascii="Tahoma" w:hAnsi="Tahoma" w:cs="Tahoma"/>
                <w:i/>
                <w:iCs/>
                <w:color w:val="000000"/>
                <w:sz w:val="18"/>
                <w:szCs w:val="18"/>
              </w:rPr>
              <w:br/>
            </w:r>
            <w:r>
              <w:rPr>
                <w:rStyle w:val="Zdraznn"/>
                <w:rFonts w:ascii="Tahoma" w:hAnsi="Tahoma" w:cs="Tahoma"/>
                <w:color w:val="000000"/>
                <w:sz w:val="18"/>
                <w:szCs w:val="18"/>
              </w:rPr>
              <w:t>2. 60 % z celkového dusíku hnojiv s rychle uvolnitelným dusíkem, s výjimkou kejdy prasat, nebo</w:t>
            </w:r>
            <w:r>
              <w:rPr>
                <w:rFonts w:ascii="Tahoma" w:hAnsi="Tahoma" w:cs="Tahoma"/>
                <w:i/>
                <w:iCs/>
                <w:color w:val="000000"/>
                <w:sz w:val="18"/>
                <w:szCs w:val="18"/>
              </w:rPr>
              <w:br/>
            </w:r>
            <w:r>
              <w:rPr>
                <w:rStyle w:val="Zdraznn"/>
                <w:rFonts w:ascii="Tahoma" w:hAnsi="Tahoma" w:cs="Tahoma"/>
                <w:color w:val="000000"/>
                <w:sz w:val="18"/>
                <w:szCs w:val="18"/>
              </w:rPr>
              <w:t>3. 70 % z celkového dusíku kejdy prasat,</w:t>
            </w:r>
            <w:r>
              <w:rPr>
                <w:rFonts w:ascii="Tahoma" w:hAnsi="Tahoma" w:cs="Tahoma"/>
                <w:i/>
                <w:iCs/>
                <w:color w:val="000000"/>
                <w:sz w:val="18"/>
                <w:szCs w:val="18"/>
              </w:rPr>
              <w:br/>
            </w:r>
            <w:r>
              <w:rPr>
                <w:rStyle w:val="Zdraznn"/>
                <w:rFonts w:ascii="Tahoma" w:hAnsi="Tahoma" w:cs="Tahoma"/>
                <w:color w:val="000000"/>
                <w:sz w:val="18"/>
                <w:szCs w:val="18"/>
              </w:rPr>
              <w:t xml:space="preserve">d) pro určení přívodu dusíku do půdy ve statkových hnojivech živočišného původu se použijí údaje zjištěné vlastními rozbory nebo údaje z přílohy č. 3 vyhlášky č. 377/2013 Sb., o skladování a způsobu používání hnojiv. </w:t>
            </w:r>
          </w:p>
          <w:p w:rsidR="005D6498" w:rsidRDefault="005D6498" w:rsidP="005D6498">
            <w:pPr>
              <w:widowControl w:val="0"/>
              <w:spacing w:after="240"/>
              <w:rPr>
                <w:rFonts w:ascii="Tahoma" w:hAnsi="Tahoma" w:cs="Tahoma"/>
                <w:color w:val="000000"/>
                <w:sz w:val="18"/>
                <w:szCs w:val="18"/>
              </w:rPr>
            </w:pPr>
            <w:r>
              <w:rPr>
                <w:rFonts w:ascii="Tahoma" w:hAnsi="Tahoma" w:cs="Tahoma"/>
                <w:b/>
                <w:bCs/>
                <w:color w:val="000000"/>
                <w:sz w:val="18"/>
                <w:szCs w:val="18"/>
              </w:rPr>
              <w:br/>
            </w:r>
            <w:r>
              <w:rPr>
                <w:rStyle w:val="Siln"/>
                <w:rFonts w:ascii="Tahoma" w:hAnsi="Tahoma" w:cs="Tahoma"/>
                <w:color w:val="000000"/>
                <w:sz w:val="18"/>
              </w:rPr>
              <w:t>Limity přívodu dusíku k zelenině podle dosahovaných výnosů</w:t>
            </w:r>
            <w:r>
              <w:rPr>
                <w:rFonts w:ascii="Tahoma" w:hAnsi="Tahoma" w:cs="Tahoma"/>
                <w:color w:val="000000"/>
                <w:sz w:val="18"/>
                <w:szCs w:val="18"/>
              </w:rPr>
              <w:t xml:space="preserve">: </w:t>
            </w:r>
            <w:r>
              <w:rPr>
                <w:rStyle w:val="zvyrazneno1"/>
                <w:rFonts w:ascii="Tahoma" w:hAnsi="Tahoma" w:cs="Tahoma"/>
                <w:sz w:val="18"/>
                <w:szCs w:val="18"/>
              </w:rPr>
              <w:t>(tabulka se zobrazí na proklik)</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7"/>
              <w:gridCol w:w="673"/>
              <w:gridCol w:w="739"/>
              <w:gridCol w:w="721"/>
              <w:gridCol w:w="739"/>
              <w:gridCol w:w="675"/>
              <w:gridCol w:w="739"/>
            </w:tblGrid>
            <w:tr w:rsidR="005D6498" w:rsidTr="005D6498">
              <w:trPr>
                <w:tblCellSpacing w:w="0" w:type="dxa"/>
              </w:trPr>
              <w:tc>
                <w:tcPr>
                  <w:tcW w:w="1357" w:type="dxa"/>
                  <w:vMerge w:val="restart"/>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Plodina</w:t>
                  </w:r>
                </w:p>
              </w:tc>
              <w:tc>
                <w:tcPr>
                  <w:tcW w:w="1412"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Nízký výnos</w:t>
                  </w:r>
                </w:p>
              </w:tc>
              <w:tc>
                <w:tcPr>
                  <w:tcW w:w="1460"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Střední výnos</w:t>
                  </w:r>
                </w:p>
              </w:tc>
              <w:tc>
                <w:tcPr>
                  <w:tcW w:w="1414"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Vysoký výnos</w:t>
                  </w:r>
                </w:p>
              </w:tc>
            </w:tr>
            <w:tr w:rsidR="005D6498" w:rsidTr="005D6498">
              <w:trPr>
                <w:tblCellSpacing w:w="0" w:type="dxa"/>
              </w:trPr>
              <w:tc>
                <w:tcPr>
                  <w:tcW w:w="1357" w:type="dxa"/>
                  <w:vMerge/>
                  <w:tcBorders>
                    <w:top w:val="single" w:sz="6" w:space="0" w:color="FFFFFF"/>
                    <w:left w:val="single" w:sz="6" w:space="0" w:color="FFFFFF"/>
                    <w:bottom w:val="single" w:sz="6" w:space="0" w:color="CCCCCC"/>
                    <w:right w:val="single" w:sz="6" w:space="0" w:color="CCCCCC"/>
                  </w:tcBorders>
                  <w:shd w:val="clear" w:color="auto" w:fill="F2F2F5"/>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Brokolice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Celer bulvový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36 - 54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Celer naťový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29</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29 - 43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Celer řapíkatý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30 - 45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Cibule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42 - 62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Šalotka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Čekanka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22 - 34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Česnek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Fazol zahradní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Hrách zahradní (zelené zrno)</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Hrách zahradní (lusky)</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Chřest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Kapusta hlávková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Kapusta růžičková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215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Kapusta kadeřavá - kadeřávek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Kedluben</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24 - 36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215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Kopr vonný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Křen selský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Kukuřice cukrová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Květák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Lilek vejcoplodý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Meloun vodní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45 - 70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Mrkev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Okurka nakládačka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Okurka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95 - 145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295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Paprika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55 - 85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270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Pastinák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Pažitka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25 - 35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Petržel kořenová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Petržel naťová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20 - 30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Pór</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Rajče</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Reveň</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270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Ředkev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Ředkvička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Řepa salátová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Salát ledový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55 - 80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Salát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45 - 65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Špenát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Tykev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hlávkové bílé krouhárenské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65 - 95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hlávkové bílé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hlávkové červené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310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pekingské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48 - 72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Style w:val="Zdraznn"/>
                <w:rFonts w:ascii="Tahoma" w:hAnsi="Tahoma" w:cs="Tahoma"/>
                <w:color w:val="000000"/>
                <w:sz w:val="18"/>
                <w:szCs w:val="18"/>
              </w:rPr>
              <w:t xml:space="preserve">Poznámky: </w:t>
            </w:r>
          </w:p>
          <w:p w:rsidR="005D6498" w:rsidRDefault="005D6498" w:rsidP="00ED6201">
            <w:pPr>
              <w:widowControl w:val="0"/>
              <w:numPr>
                <w:ilvl w:val="0"/>
                <w:numId w:val="51"/>
              </w:numPr>
              <w:spacing w:after="0"/>
              <w:ind w:left="300"/>
              <w:rPr>
                <w:rFonts w:ascii="Tahoma" w:hAnsi="Tahoma" w:cs="Tahoma"/>
                <w:color w:val="000000"/>
                <w:sz w:val="18"/>
                <w:szCs w:val="18"/>
              </w:rPr>
            </w:pPr>
            <w:r>
              <w:rPr>
                <w:rStyle w:val="Zdraznn"/>
                <w:rFonts w:ascii="Tahoma" w:hAnsi="Tahoma" w:cs="Tahoma"/>
                <w:color w:val="000000"/>
                <w:sz w:val="18"/>
                <w:szCs w:val="18"/>
              </w:rPr>
              <w:t xml:space="preserve">Limity přívodu dusíku pro zeleninu se použijí pouze v případě jejího pěstování na orné půdě a stanoví se na základě výnosů dosahovaných na zemědělském pozemku doložených pro účely kontroly na základě evidence vedené zemědělským podnikatelem. </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Při prvním pěstování zeleniny v obchodním závodě se použijí limity pro střední výnos.</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5D6498">
            <w:pPr>
              <w:widowControl w:val="0"/>
              <w:rPr>
                <w:rFonts w:ascii="Tahoma" w:hAnsi="Tahoma" w:cs="Tahoma"/>
                <w:b/>
                <w:color w:val="FF0000"/>
                <w:sz w:val="18"/>
                <w:szCs w:val="18"/>
              </w:rPr>
            </w:pPr>
            <w:r w:rsidRPr="00A84CFC">
              <w:rPr>
                <w:rFonts w:ascii="Tahoma" w:hAnsi="Tahoma" w:cs="Tahoma"/>
                <w:b/>
                <w:color w:val="FF0000"/>
                <w:sz w:val="18"/>
                <w:szCs w:val="18"/>
              </w:rPr>
              <w:t>P52</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5D6498">
            <w:pPr>
              <w:widowControl w:val="0"/>
              <w:spacing w:after="240"/>
              <w:rPr>
                <w:rFonts w:ascii="Tahoma" w:hAnsi="Tahoma" w:cs="Tahoma"/>
                <w:color w:val="FF0000"/>
                <w:sz w:val="18"/>
                <w:szCs w:val="18"/>
              </w:rPr>
            </w:pPr>
            <w:r w:rsidRPr="00A84CFC">
              <w:rPr>
                <w:rStyle w:val="Siln"/>
                <w:rFonts w:ascii="Tahoma" w:hAnsi="Tahoma" w:cs="Tahoma"/>
                <w:color w:val="FF0000"/>
                <w:sz w:val="18"/>
              </w:rPr>
              <w:t xml:space="preserve">Při pěstování plodin použijte tyto limity </w:t>
            </w:r>
            <w:r w:rsidRPr="00A84CFC">
              <w:rPr>
                <w:rFonts w:ascii="Tahoma" w:hAnsi="Tahoma" w:cs="Tahoma"/>
                <w:color w:val="FF0000"/>
                <w:sz w:val="18"/>
                <w:szCs w:val="18"/>
              </w:rPr>
              <w:t xml:space="preserve">(výnosová hladina 2):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2963"/>
              <w:gridCol w:w="1049"/>
              <w:gridCol w:w="1011"/>
            </w:tblGrid>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Plodina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výnos</w:t>
                  </w:r>
                  <w:r w:rsidRPr="00A84CFC">
                    <w:rPr>
                      <w:rFonts w:ascii="Tahoma" w:hAnsi="Tahoma" w:cs="Tahoma"/>
                      <w:b/>
                      <w:bCs/>
                      <w:color w:val="FF0000"/>
                      <w:sz w:val="18"/>
                      <w:szCs w:val="18"/>
                    </w:rPr>
                    <w:br/>
                  </w:r>
                  <w:r w:rsidRPr="00A84CFC">
                    <w:rPr>
                      <w:rStyle w:val="Siln"/>
                      <w:rFonts w:ascii="Tahoma" w:hAnsi="Tahoma" w:cs="Tahoma"/>
                      <w:color w:val="FF0000"/>
                      <w:sz w:val="18"/>
                    </w:rPr>
                    <w:t>t/ha</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kg N/ha</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Pšenice ozimá potravinářská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6,0 - 8,0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200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 xml:space="preserve">Pšenice ozimá </w:t>
                  </w:r>
                  <w:r>
                    <w:rPr>
                      <w:rFonts w:ascii="Tahoma" w:hAnsi="Tahoma" w:cs="Tahoma"/>
                      <w:color w:val="FF0000"/>
                      <w:sz w:val="18"/>
                      <w:szCs w:val="18"/>
                    </w:rPr>
                    <w:t>nepotravinářská</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6,0 - 8,0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180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Pšenice jarní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4,0 - 6,0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130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Žito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4,5 - 6,5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135</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Ječmen ozimý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5,5 - 7,5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160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Ječmen jarní sladovnický</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4,5 - 6,8</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125</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Ječmen jarní krmný</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4,5 – 7,0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145</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Oves</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3,5 –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125</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Tritikale</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4,5 - 6,5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150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Kukuřice na zrno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8,0 - 10,5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220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Kukuřice na siláž</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40 - 50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220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Brambory rané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20 - 30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130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Brambory sadbové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20 - 30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125</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Brambory ostatní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30 - 40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170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Cukrovka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65 - 80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190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Krmná řepa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35 - 50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130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Řepka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3,0 - 4,0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220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Slunečnice</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2,5 - 3,5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110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Mák</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0,8 - 1,2</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120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Hořčice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1,0 - 1,3</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85</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Len</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 – 2,0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85</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Luskoviny</w:t>
                  </w:r>
                  <w:r>
                    <w:rPr>
                      <w:rFonts w:ascii="Tahoma" w:hAnsi="Tahoma" w:cs="Tahoma"/>
                      <w:color w:val="FF0000"/>
                      <w:sz w:val="18"/>
                      <w:szCs w:val="18"/>
                    </w:rPr>
                    <w:t xml:space="preserve"> – mimo hrách zahradní, fazol zahradní a sóju</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40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Pr>
                      <w:rFonts w:ascii="Tahoma" w:hAnsi="Tahoma" w:cs="Tahoma"/>
                      <w:color w:val="FF0000"/>
                      <w:sz w:val="18"/>
                      <w:szCs w:val="18"/>
                    </w:rPr>
                    <w:t>Sója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Pr>
                      <w:rFonts w:ascii="Tahoma" w:hAnsi="Tahoma" w:cs="Tahoma"/>
                      <w:color w:val="FF0000"/>
                      <w:sz w:val="18"/>
                      <w:szCs w:val="18"/>
                    </w:rPr>
                    <w:t>80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Jetel, vojtěška*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40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Trávy na orné půdě</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200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Trvalé travní porosty</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160</w:t>
                  </w:r>
                </w:p>
              </w:tc>
            </w:tr>
            <w:tr w:rsidR="005D6498" w:rsidRPr="00A84CFC"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Jahody</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jc w:val="right"/>
                    <w:rPr>
                      <w:rFonts w:ascii="Tahoma" w:hAnsi="Tahoma" w:cs="Tahoma"/>
                      <w:color w:val="FF0000"/>
                      <w:sz w:val="18"/>
                      <w:szCs w:val="18"/>
                    </w:rPr>
                  </w:pPr>
                  <w:r w:rsidRPr="00A84CFC">
                    <w:rPr>
                      <w:rFonts w:ascii="Tahoma" w:hAnsi="Tahoma" w:cs="Tahoma"/>
                      <w:color w:val="FF0000"/>
                      <w:sz w:val="18"/>
                      <w:szCs w:val="18"/>
                    </w:rPr>
                    <w:t>100</w:t>
                  </w:r>
                </w:p>
              </w:tc>
            </w:tr>
          </w:tbl>
          <w:p w:rsidR="005D6498" w:rsidRDefault="005D6498" w:rsidP="005D6498">
            <w:pPr>
              <w:widowControl w:val="0"/>
              <w:rPr>
                <w:rFonts w:ascii="Tahoma" w:hAnsi="Tahoma" w:cs="Tahoma"/>
                <w:color w:val="FF0000"/>
                <w:sz w:val="18"/>
                <w:szCs w:val="18"/>
              </w:rPr>
            </w:pPr>
          </w:p>
          <w:p w:rsidR="005D6498" w:rsidRPr="00A84CFC" w:rsidRDefault="005D6498" w:rsidP="005D6498">
            <w:pPr>
              <w:widowControl w:val="0"/>
              <w:rPr>
                <w:rFonts w:ascii="Tahoma" w:hAnsi="Tahoma" w:cs="Tahoma"/>
                <w:color w:val="FF0000"/>
                <w:sz w:val="18"/>
                <w:szCs w:val="18"/>
              </w:rPr>
            </w:pPr>
            <w:r w:rsidRPr="00A84CFC">
              <w:rPr>
                <w:rFonts w:ascii="Tahoma" w:hAnsi="Tahoma" w:cs="Tahoma"/>
                <w:color w:val="FF0000"/>
                <w:sz w:val="18"/>
                <w:szCs w:val="18"/>
              </w:rPr>
              <w:t>Vysvětlivk</w:t>
            </w:r>
            <w:r>
              <w:rPr>
                <w:rFonts w:ascii="Tahoma" w:hAnsi="Tahoma" w:cs="Tahoma"/>
                <w:color w:val="FF0000"/>
                <w:sz w:val="18"/>
                <w:szCs w:val="18"/>
              </w:rPr>
              <w:t>a</w:t>
            </w:r>
            <w:r w:rsidRPr="00A84CFC">
              <w:rPr>
                <w:rFonts w:ascii="Tahoma" w:hAnsi="Tahoma" w:cs="Tahoma"/>
                <w:color w:val="FF0000"/>
                <w:sz w:val="18"/>
                <w:szCs w:val="18"/>
              </w:rPr>
              <w:t>:</w:t>
            </w:r>
          </w:p>
          <w:p w:rsidR="005D6498" w:rsidRPr="00A84CFC" w:rsidRDefault="005D6498" w:rsidP="005D6498">
            <w:pPr>
              <w:widowControl w:val="0"/>
              <w:rPr>
                <w:rFonts w:ascii="Tahoma" w:hAnsi="Tahoma" w:cs="Tahoma"/>
                <w:color w:val="FF0000"/>
                <w:sz w:val="18"/>
                <w:szCs w:val="18"/>
              </w:rPr>
            </w:pPr>
            <w:r w:rsidRPr="00A84CFC">
              <w:rPr>
                <w:rFonts w:ascii="Tahoma" w:hAnsi="Tahoma" w:cs="Tahoma"/>
                <w:color w:val="FF0000"/>
                <w:sz w:val="18"/>
                <w:szCs w:val="18"/>
              </w:rPr>
              <w:t>* Do limitu se nezapočítává případné hnojení krycí plodiny do doby její sklizně.</w:t>
            </w:r>
            <w:r w:rsidRPr="00A84CFC">
              <w:rPr>
                <w:rFonts w:ascii="Tahoma" w:hAnsi="Tahoma" w:cs="Tahoma"/>
                <w:b/>
                <w:bCs/>
                <w:color w:val="FF0000"/>
                <w:sz w:val="18"/>
                <w:szCs w:val="18"/>
              </w:rPr>
              <w:br/>
            </w:r>
            <w:r w:rsidRPr="00A84CFC">
              <w:rPr>
                <w:rFonts w:ascii="Tahoma" w:hAnsi="Tahoma" w:cs="Tahoma"/>
                <w:color w:val="FF0000"/>
                <w:sz w:val="18"/>
                <w:szCs w:val="18"/>
              </w:rPr>
              <w:br/>
            </w:r>
            <w:r w:rsidRPr="00A84CFC">
              <w:rPr>
                <w:rStyle w:val="Zdraznn"/>
                <w:rFonts w:ascii="Tahoma" w:hAnsi="Tahoma" w:cs="Tahoma"/>
                <w:color w:val="FF0000"/>
                <w:sz w:val="18"/>
                <w:szCs w:val="18"/>
              </w:rPr>
              <w:t xml:space="preserve">Poznámky: </w:t>
            </w:r>
          </w:p>
          <w:p w:rsidR="005D6498" w:rsidRPr="00673EFE" w:rsidRDefault="005D6498" w:rsidP="00ED6201">
            <w:pPr>
              <w:widowControl w:val="0"/>
              <w:numPr>
                <w:ilvl w:val="0"/>
                <w:numId w:val="49"/>
              </w:numPr>
              <w:spacing w:after="0"/>
              <w:ind w:left="300"/>
              <w:rPr>
                <w:rStyle w:val="Zdraznn"/>
                <w:rFonts w:ascii="Tahoma" w:hAnsi="Tahoma" w:cs="Tahoma"/>
                <w:color w:val="FF0000"/>
                <w:sz w:val="18"/>
                <w:szCs w:val="18"/>
              </w:rPr>
            </w:pPr>
            <w:r w:rsidRPr="00A14E86">
              <w:rPr>
                <w:rStyle w:val="Zdraznn"/>
                <w:rFonts w:ascii="Tahoma" w:hAnsi="Tahoma" w:cs="Tahoma"/>
                <w:color w:val="FF0000"/>
                <w:sz w:val="18"/>
                <w:szCs w:val="18"/>
              </w:rPr>
              <w:t>Limit přívodu dusíku se vztahuje k výnosu na horním okraji uvedeného rozmezí. Při nižších dosahovaných výnosech je třeba s ohledem na bilanci dusíku přívod N poměrně snížit.</w:t>
            </w:r>
          </w:p>
          <w:p w:rsidR="005D6498" w:rsidRPr="00A84CFC" w:rsidRDefault="005D6498" w:rsidP="00ED6201">
            <w:pPr>
              <w:widowControl w:val="0"/>
              <w:numPr>
                <w:ilvl w:val="0"/>
                <w:numId w:val="49"/>
              </w:numPr>
              <w:spacing w:after="0"/>
              <w:ind w:left="300"/>
              <w:rPr>
                <w:rFonts w:ascii="Tahoma" w:hAnsi="Tahoma" w:cs="Tahoma"/>
                <w:color w:val="FF0000"/>
                <w:sz w:val="18"/>
                <w:szCs w:val="18"/>
              </w:rPr>
            </w:pPr>
            <w:r w:rsidRPr="00A84CFC">
              <w:rPr>
                <w:rStyle w:val="Zdraznn"/>
                <w:rFonts w:ascii="Tahoma" w:hAnsi="Tahoma" w:cs="Tahoma"/>
                <w:color w:val="FF0000"/>
                <w:sz w:val="18"/>
                <w:szCs w:val="18"/>
              </w:rPr>
              <w:t>Na zemědělském pozemku lze hnojit podle limitů pro výnosovou hladinu</w:t>
            </w:r>
            <w:r>
              <w:rPr>
                <w:rStyle w:val="Zdraznn"/>
                <w:rFonts w:ascii="Tahoma" w:hAnsi="Tahoma" w:cs="Tahoma"/>
                <w:color w:val="FF0000"/>
                <w:sz w:val="18"/>
                <w:szCs w:val="18"/>
              </w:rPr>
              <w:t xml:space="preserve"> 3</w:t>
            </w:r>
            <w:r w:rsidRPr="00A84CFC">
              <w:rPr>
                <w:rStyle w:val="Zdraznn"/>
                <w:rFonts w:ascii="Tahoma" w:hAnsi="Tahoma" w:cs="Tahoma"/>
                <w:color w:val="FF0000"/>
                <w:sz w:val="18"/>
                <w:szCs w:val="18"/>
              </w:rPr>
              <w:t xml:space="preserve">, pokud zemědělský podnikatel na základě jím vedené evidence pro účely kontroly doloží údaje o maximálních výnosech všech plodin na zemědělském pozemku nejméně za posledních 5 kalendářních let, přičemž výnosů odpovídajících vyšší výnosové hladině dosáhne v těchto letech nejméně třikrát. </w:t>
            </w:r>
          </w:p>
          <w:p w:rsidR="005D6498" w:rsidRPr="00A84CFC" w:rsidRDefault="005D6498" w:rsidP="005D6498">
            <w:pPr>
              <w:widowControl w:val="0"/>
              <w:spacing w:after="240"/>
              <w:rPr>
                <w:rFonts w:ascii="Tahoma" w:hAnsi="Tahoma" w:cs="Tahoma"/>
                <w:color w:val="FF0000"/>
                <w:sz w:val="18"/>
                <w:szCs w:val="18"/>
              </w:rPr>
            </w:pPr>
            <w:r w:rsidRPr="00A84CFC">
              <w:rPr>
                <w:rFonts w:ascii="Tahoma" w:hAnsi="Tahoma" w:cs="Tahoma"/>
                <w:b/>
                <w:bCs/>
                <w:color w:val="FF0000"/>
                <w:sz w:val="18"/>
                <w:szCs w:val="18"/>
              </w:rPr>
              <w:br/>
            </w:r>
            <w:r w:rsidRPr="00A84CFC">
              <w:rPr>
                <w:rFonts w:ascii="Tahoma" w:hAnsi="Tahoma" w:cs="Tahoma"/>
                <w:b/>
                <w:bCs/>
                <w:color w:val="FF0000"/>
                <w:sz w:val="18"/>
                <w:szCs w:val="18"/>
              </w:rPr>
              <w:br/>
            </w:r>
            <w:r w:rsidRPr="00A84CFC">
              <w:rPr>
                <w:rStyle w:val="Siln"/>
                <w:rFonts w:ascii="Tahoma" w:hAnsi="Tahoma" w:cs="Tahoma"/>
                <w:color w:val="FF0000"/>
                <w:sz w:val="18"/>
              </w:rPr>
              <w:t>Limity přívodu dusíku k zelenině podle dosahovaných výnosů</w:t>
            </w:r>
            <w:r w:rsidRPr="00A84CFC">
              <w:rPr>
                <w:rFonts w:ascii="Tahoma" w:hAnsi="Tahoma" w:cs="Tahoma"/>
                <w:color w:val="FF0000"/>
                <w:sz w:val="18"/>
                <w:szCs w:val="18"/>
              </w:rPr>
              <w:t xml:space="preserve">: </w:t>
            </w:r>
            <w:r w:rsidRPr="00A84CFC">
              <w:rPr>
                <w:rStyle w:val="zvyrazneno1"/>
                <w:rFonts w:ascii="Tahoma" w:hAnsi="Tahoma" w:cs="Tahoma"/>
                <w:sz w:val="18"/>
                <w:szCs w:val="18"/>
              </w:rPr>
              <w:t>(tabulka se zobrazí na proklik)</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7"/>
              <w:gridCol w:w="673"/>
              <w:gridCol w:w="739"/>
              <w:gridCol w:w="721"/>
              <w:gridCol w:w="739"/>
              <w:gridCol w:w="675"/>
              <w:gridCol w:w="739"/>
            </w:tblGrid>
            <w:tr w:rsidR="005D6498" w:rsidRPr="00A84CFC" w:rsidTr="005D6498">
              <w:trPr>
                <w:tblCellSpacing w:w="0" w:type="dxa"/>
              </w:trPr>
              <w:tc>
                <w:tcPr>
                  <w:tcW w:w="1357" w:type="dxa"/>
                  <w:vMerge w:val="restart"/>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Plodina</w:t>
                  </w:r>
                </w:p>
              </w:tc>
              <w:tc>
                <w:tcPr>
                  <w:tcW w:w="1412"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Nízký výnos</w:t>
                  </w:r>
                </w:p>
              </w:tc>
              <w:tc>
                <w:tcPr>
                  <w:tcW w:w="1460"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Střední výnos</w:t>
                  </w:r>
                </w:p>
              </w:tc>
              <w:tc>
                <w:tcPr>
                  <w:tcW w:w="1414"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Vysoký výnos</w:t>
                  </w:r>
                </w:p>
              </w:tc>
            </w:tr>
            <w:tr w:rsidR="005D6498" w:rsidRPr="00A84CFC" w:rsidTr="005D6498">
              <w:trPr>
                <w:tblCellSpacing w:w="0" w:type="dxa"/>
              </w:trPr>
              <w:tc>
                <w:tcPr>
                  <w:tcW w:w="1357" w:type="dxa"/>
                  <w:vMerge/>
                  <w:tcBorders>
                    <w:top w:val="single" w:sz="6" w:space="0" w:color="FFFFFF"/>
                    <w:left w:val="single" w:sz="6" w:space="0" w:color="FFFFFF"/>
                    <w:bottom w:val="single" w:sz="6" w:space="0" w:color="CCCCCC"/>
                    <w:right w:val="single" w:sz="6" w:space="0" w:color="CCCCCC"/>
                  </w:tcBorders>
                  <w:shd w:val="clear" w:color="auto" w:fill="F2F2F5"/>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kg N/ha</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kg N/ha</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Style w:val="Siln"/>
                      <w:rFonts w:ascii="Tahoma" w:hAnsi="Tahoma" w:cs="Tahoma"/>
                      <w:color w:val="FF0000"/>
                      <w:sz w:val="18"/>
                    </w:rPr>
                    <w:t>kg N/ha</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Brokolice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320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Celer bulvový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36 - 54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Celer naťový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29</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29 - 43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175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Celer řapíkatý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30 - 45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245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Cibule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42 - 62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195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Šalotka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Čekanka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22 - 34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200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Česnek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140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160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Fazol zahradní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75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8.12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Hrách zahradní (zelené zrno)</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80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Hrách zahradní (lusky)</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17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17 - 25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80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Chřest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180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Kapusta hlávková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230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Kapusta růžičková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5.7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215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Kapusta kadeřavá - kadeřávek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235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Kedluben</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120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24 - 36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180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215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Kopr vonný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110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Křen selský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10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145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Kukuřice cukrová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15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230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Květák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300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Lilek vejcoplodý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190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Meloun vodní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45 - 70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Mrkev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240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Okurka nakládačka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Okurka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95 - 145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295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Paprika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55 - 85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270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Pastinák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200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Pažitka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25 - 35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170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Petržel kořenová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125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Petržel naťová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20 - 30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Pór</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240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280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Rajče</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195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Reveň</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270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Ředkev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185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Ředkvička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Řepa salátová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160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Salát ledový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55 - 80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185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Salát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45 - 65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180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Špenát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Tykev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180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Zelí hlávkové bílé krouhárenské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65 - 95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360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Zelí hlávkové bílé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265</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Zelí hlávkové červené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310</w:t>
                  </w:r>
                </w:p>
              </w:tc>
            </w:tr>
            <w:tr w:rsidR="005D6498" w:rsidRPr="00A84CFC"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Zelí pekingské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do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48 - 72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nad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84CFC" w:rsidRDefault="005D6498" w:rsidP="008C34CA">
                  <w:pPr>
                    <w:framePr w:hSpace="141" w:wrap="around" w:vAnchor="text" w:hAnchor="text" w:y="1"/>
                    <w:widowControl w:val="0"/>
                    <w:suppressOverlap/>
                    <w:rPr>
                      <w:rFonts w:ascii="Tahoma" w:hAnsi="Tahoma" w:cs="Tahoma"/>
                      <w:color w:val="FF0000"/>
                      <w:sz w:val="18"/>
                      <w:szCs w:val="18"/>
                    </w:rPr>
                  </w:pPr>
                  <w:r w:rsidRPr="00A84CFC">
                    <w:rPr>
                      <w:rFonts w:ascii="Tahoma" w:hAnsi="Tahoma" w:cs="Tahoma"/>
                      <w:color w:val="FF0000"/>
                      <w:sz w:val="18"/>
                      <w:szCs w:val="18"/>
                    </w:rPr>
                    <w:t>230</w:t>
                  </w:r>
                </w:p>
              </w:tc>
            </w:tr>
          </w:tbl>
          <w:p w:rsidR="005D6498" w:rsidRPr="00A84CFC" w:rsidRDefault="005D6498" w:rsidP="005D6498">
            <w:pPr>
              <w:widowControl w:val="0"/>
              <w:rPr>
                <w:rFonts w:ascii="Tahoma" w:hAnsi="Tahoma" w:cs="Tahoma"/>
                <w:color w:val="FF0000"/>
                <w:sz w:val="18"/>
                <w:szCs w:val="18"/>
              </w:rPr>
            </w:pPr>
            <w:r w:rsidRPr="00A84CFC">
              <w:rPr>
                <w:rFonts w:ascii="Tahoma" w:hAnsi="Tahoma" w:cs="Tahoma"/>
                <w:color w:val="FF0000"/>
                <w:sz w:val="18"/>
                <w:szCs w:val="18"/>
              </w:rPr>
              <w:br/>
            </w:r>
            <w:r w:rsidRPr="00A84CFC">
              <w:rPr>
                <w:rStyle w:val="Zdraznn"/>
                <w:rFonts w:ascii="Tahoma" w:hAnsi="Tahoma" w:cs="Tahoma"/>
                <w:color w:val="FF0000"/>
                <w:sz w:val="18"/>
                <w:szCs w:val="18"/>
              </w:rPr>
              <w:t xml:space="preserve">Poznámky: </w:t>
            </w:r>
          </w:p>
          <w:p w:rsidR="005D6498" w:rsidRPr="00A84CFC" w:rsidRDefault="005D6498" w:rsidP="00ED6201">
            <w:pPr>
              <w:widowControl w:val="0"/>
              <w:numPr>
                <w:ilvl w:val="0"/>
                <w:numId w:val="54"/>
              </w:numPr>
              <w:spacing w:after="0"/>
              <w:ind w:left="300"/>
              <w:rPr>
                <w:rFonts w:ascii="Tahoma" w:hAnsi="Tahoma" w:cs="Tahoma"/>
                <w:color w:val="FF0000"/>
                <w:sz w:val="18"/>
                <w:szCs w:val="18"/>
              </w:rPr>
            </w:pPr>
            <w:r w:rsidRPr="00A84CFC">
              <w:rPr>
                <w:rStyle w:val="Zdraznn"/>
                <w:rFonts w:ascii="Tahoma" w:hAnsi="Tahoma" w:cs="Tahoma"/>
                <w:color w:val="FF0000"/>
                <w:sz w:val="18"/>
                <w:szCs w:val="18"/>
              </w:rPr>
              <w:t xml:space="preserve">Limity přívodu dusíku pro zeleninu se použijí pouze v případě jejího pěstování na orné půdě a stanoví se na základě výnosů dosahovaných na zemědělském pozemku doložených pro účely kontroly na základě evidence vedené zemědělským podnikatelem. </w:t>
            </w:r>
          </w:p>
          <w:p w:rsidR="005D6498" w:rsidRPr="00A84CFC" w:rsidRDefault="005D6498" w:rsidP="00ED6201">
            <w:pPr>
              <w:widowControl w:val="0"/>
              <w:numPr>
                <w:ilvl w:val="0"/>
                <w:numId w:val="54"/>
              </w:numPr>
              <w:spacing w:after="0"/>
              <w:ind w:left="300"/>
              <w:rPr>
                <w:rStyle w:val="Zdraznn"/>
                <w:rFonts w:ascii="Tahoma" w:hAnsi="Tahoma" w:cs="Tahoma"/>
                <w:i w:val="0"/>
                <w:iCs w:val="0"/>
                <w:color w:val="FF0000"/>
                <w:sz w:val="18"/>
                <w:szCs w:val="18"/>
              </w:rPr>
            </w:pPr>
            <w:r w:rsidRPr="00A84CFC">
              <w:rPr>
                <w:rStyle w:val="Zdraznn"/>
                <w:rFonts w:ascii="Tahoma" w:hAnsi="Tahoma" w:cs="Tahoma"/>
                <w:color w:val="FF0000"/>
                <w:sz w:val="18"/>
                <w:szCs w:val="18"/>
              </w:rPr>
              <w:t>Při prvním pěstování zeleniny v obchodním závodě se použijí limity pro střední výnos.</w:t>
            </w:r>
          </w:p>
          <w:p w:rsidR="005D6498" w:rsidRPr="001421E3" w:rsidRDefault="005D6498" w:rsidP="00ED6201">
            <w:pPr>
              <w:widowControl w:val="0"/>
              <w:numPr>
                <w:ilvl w:val="0"/>
                <w:numId w:val="54"/>
              </w:numPr>
              <w:spacing w:after="0"/>
              <w:ind w:left="357" w:hanging="357"/>
              <w:rPr>
                <w:rStyle w:val="Zdraznn"/>
                <w:rFonts w:ascii="Tahoma" w:hAnsi="Tahoma" w:cs="Tahoma"/>
                <w:i w:val="0"/>
                <w:iCs w:val="0"/>
                <w:color w:val="FF0000"/>
                <w:sz w:val="18"/>
                <w:szCs w:val="18"/>
              </w:rPr>
            </w:pPr>
            <w:r w:rsidRPr="00A84CFC">
              <w:rPr>
                <w:rStyle w:val="Zdraznn"/>
                <w:rFonts w:ascii="Tahoma" w:hAnsi="Tahoma" w:cs="Tahoma"/>
                <w:color w:val="FF0000"/>
                <w:sz w:val="18"/>
                <w:szCs w:val="18"/>
              </w:rPr>
              <w:t>Limit přívodu dusíku pro nízký výnos se vztahuje k uvedenému výnosu a pro střední výnos k výnosu na horním okraji uvedeného rozmezí. Limit pro vysoký výnos se vztahuje k výnosu o 20 % vyššímu, než je uvedeno.</w:t>
            </w:r>
            <w:r>
              <w:t xml:space="preserve"> </w:t>
            </w:r>
            <w:r w:rsidRPr="00E50709">
              <w:rPr>
                <w:rStyle w:val="Zdraznn"/>
                <w:rFonts w:ascii="Tahoma" w:hAnsi="Tahoma" w:cs="Tahoma"/>
                <w:color w:val="FF0000"/>
                <w:sz w:val="18"/>
                <w:szCs w:val="18"/>
              </w:rPr>
              <w:t>Při nižších dosahovaných výnosech je třeba s ohledem na bilanci dusíku přívod N poměrně snížit.</w:t>
            </w:r>
          </w:p>
          <w:p w:rsidR="005D6498" w:rsidRDefault="005D6498" w:rsidP="005D6498">
            <w:pPr>
              <w:widowControl w:val="0"/>
              <w:rPr>
                <w:rStyle w:val="Zdraznn"/>
                <w:rFonts w:ascii="Tahoma" w:hAnsi="Tahoma" w:cs="Tahoma"/>
                <w:color w:val="FF0000"/>
                <w:sz w:val="18"/>
                <w:szCs w:val="18"/>
              </w:rPr>
            </w:pPr>
          </w:p>
          <w:p w:rsidR="005D6498" w:rsidRPr="00A36DBE" w:rsidRDefault="005D6498" w:rsidP="005D6498">
            <w:pPr>
              <w:widowControl w:val="0"/>
              <w:rPr>
                <w:rStyle w:val="Zdraznn"/>
                <w:i w:val="0"/>
              </w:rPr>
            </w:pPr>
            <w:r>
              <w:rPr>
                <w:rStyle w:val="Zdraznn"/>
                <w:rFonts w:ascii="Tahoma" w:hAnsi="Tahoma" w:cs="Tahoma"/>
                <w:color w:val="FF0000"/>
                <w:sz w:val="18"/>
                <w:szCs w:val="18"/>
              </w:rPr>
              <w:t xml:space="preserve">Komentář </w:t>
            </w:r>
            <w:r w:rsidRPr="00A36DBE">
              <w:rPr>
                <w:rStyle w:val="Zdraznn"/>
                <w:rFonts w:ascii="Tahoma" w:hAnsi="Tahoma" w:cs="Tahoma"/>
                <w:color w:val="FF0000"/>
                <w:sz w:val="18"/>
                <w:szCs w:val="18"/>
              </w:rPr>
              <w:t>k</w:t>
            </w:r>
            <w:r>
              <w:rPr>
                <w:rStyle w:val="Zdraznn"/>
                <w:rFonts w:ascii="Tahoma" w:hAnsi="Tahoma" w:cs="Tahoma"/>
                <w:color w:val="FF0000"/>
                <w:sz w:val="18"/>
                <w:szCs w:val="18"/>
              </w:rPr>
              <w:t> </w:t>
            </w:r>
            <w:r w:rsidRPr="00A36DBE">
              <w:rPr>
                <w:rStyle w:val="Zdraznn"/>
                <w:rFonts w:ascii="Tahoma" w:hAnsi="Tahoma" w:cs="Tahoma"/>
                <w:color w:val="FF0000"/>
                <w:sz w:val="18"/>
                <w:szCs w:val="18"/>
              </w:rPr>
              <w:t>limitům</w:t>
            </w:r>
            <w:r>
              <w:rPr>
                <w:rStyle w:val="Zdraznn"/>
                <w:rFonts w:ascii="Tahoma" w:hAnsi="Tahoma" w:cs="Tahoma"/>
                <w:color w:val="FF0000"/>
                <w:sz w:val="18"/>
                <w:szCs w:val="18"/>
              </w:rPr>
              <w:t xml:space="preserve"> přívodu dusíku</w:t>
            </w:r>
            <w:r w:rsidRPr="00A36DBE">
              <w:rPr>
                <w:rStyle w:val="Zdraznn"/>
                <w:rFonts w:ascii="Tahoma" w:hAnsi="Tahoma" w:cs="Tahoma"/>
                <w:color w:val="FF0000"/>
                <w:sz w:val="18"/>
                <w:szCs w:val="18"/>
              </w:rPr>
              <w:t>:</w:t>
            </w:r>
          </w:p>
          <w:p w:rsidR="005D6498" w:rsidRPr="00A36DBE" w:rsidRDefault="005D6498" w:rsidP="00ED6201">
            <w:pPr>
              <w:widowControl w:val="0"/>
              <w:numPr>
                <w:ilvl w:val="0"/>
                <w:numId w:val="50"/>
              </w:numPr>
              <w:spacing w:after="0"/>
              <w:ind w:left="300"/>
              <w:rPr>
                <w:rFonts w:ascii="Tahoma" w:hAnsi="Tahoma" w:cs="Tahoma"/>
                <w:color w:val="FF0000"/>
                <w:sz w:val="18"/>
                <w:szCs w:val="18"/>
              </w:rPr>
            </w:pPr>
            <w:r w:rsidRPr="00A36DBE">
              <w:rPr>
                <w:rStyle w:val="Zdraznn"/>
                <w:rFonts w:ascii="Tahoma" w:hAnsi="Tahoma" w:cs="Tahoma"/>
                <w:color w:val="FF0000"/>
                <w:sz w:val="18"/>
                <w:szCs w:val="18"/>
              </w:rPr>
              <w:t xml:space="preserve">Plodiny a kultury neuvedené v tabulkách nemají stanovený limit přívodu dusíku a hnojí se podle jejich potřeby na konkrétních stanovištích a podle pěstitelských podmínek. </w:t>
            </w:r>
          </w:p>
          <w:p w:rsidR="005D6498" w:rsidRPr="00A36DBE" w:rsidRDefault="005D6498" w:rsidP="00ED6201">
            <w:pPr>
              <w:widowControl w:val="0"/>
              <w:numPr>
                <w:ilvl w:val="0"/>
                <w:numId w:val="50"/>
              </w:numPr>
              <w:spacing w:after="0"/>
              <w:ind w:left="30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Za účelem dodržení limitu přívodu dusíku se postupuje následovně: </w:t>
            </w:r>
            <w:r w:rsidRPr="00A36DBE">
              <w:rPr>
                <w:rFonts w:ascii="Tahoma" w:hAnsi="Tahoma" w:cs="Tahoma"/>
                <w:iCs/>
                <w:color w:val="FF0000"/>
                <w:sz w:val="18"/>
                <w:szCs w:val="18"/>
              </w:rPr>
              <w:br/>
            </w:r>
            <w:r w:rsidRPr="00A36DBE">
              <w:rPr>
                <w:color w:val="FF0000"/>
              </w:rPr>
              <w:t xml:space="preserve"> </w:t>
            </w:r>
            <w:r w:rsidRPr="00A36DBE">
              <w:rPr>
                <w:rStyle w:val="Zdraznn"/>
                <w:rFonts w:ascii="Tahoma" w:hAnsi="Tahoma" w:cs="Tahoma"/>
                <w:color w:val="FF0000"/>
                <w:sz w:val="18"/>
                <w:szCs w:val="18"/>
              </w:rPr>
              <w:t>a)</w:t>
            </w:r>
            <w:r w:rsidRPr="00A36DBE">
              <w:rPr>
                <w:rStyle w:val="Zdraznn"/>
                <w:rFonts w:ascii="Tahoma" w:hAnsi="Tahoma" w:cs="Tahoma"/>
                <w:color w:val="FF0000"/>
                <w:sz w:val="18"/>
                <w:szCs w:val="18"/>
              </w:rPr>
              <w:tab/>
              <w:t xml:space="preserve">dusík z minerálních hnojiv a hnojiv s rychle uvolnitelným dusíkem použitých k podpoře rozkladu slámy nebo k meziplodině se nezapočítává do přívodu dusíku pro následně pěstovanou plodinu, </w:t>
            </w:r>
          </w:p>
          <w:p w:rsidR="005D6498" w:rsidRPr="00A36DBE" w:rsidRDefault="005D6498" w:rsidP="005D6498">
            <w:pPr>
              <w:widowControl w:val="0"/>
              <w:ind w:left="36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b) při pěstování plodin ve směsích je limit určen nejvyšším limitem plodiny ve směsi, </w:t>
            </w:r>
          </w:p>
          <w:p w:rsidR="005D6498" w:rsidRPr="00A36DBE" w:rsidRDefault="005D6498" w:rsidP="005D6498">
            <w:pPr>
              <w:widowControl w:val="0"/>
              <w:ind w:left="36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c) do přívodu dusíku je započítán celkový dusík z minerálních hnojiv a dusík využitelný pěstovanou plodinou v prvním roce, a to </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1. 30 % z celkového dusíku hnojiv s pomalu uvolnitelným dusíkem a upravených kalů, </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2. 60 % z celkového dusíku hnojiv s rychle uvolnitelným dusíkem, s výjimkou kejdy prasat, nebo </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3. 70 % z celkového dusíku kejdy prasat, </w:t>
            </w:r>
          </w:p>
          <w:p w:rsidR="005D6498" w:rsidRPr="00A36DBE" w:rsidRDefault="005D6498" w:rsidP="005D6498">
            <w:pPr>
              <w:widowControl w:val="0"/>
              <w:ind w:left="360"/>
              <w:rPr>
                <w:rStyle w:val="Zdraznn"/>
                <w:rFonts w:ascii="Tahoma" w:hAnsi="Tahoma" w:cs="Tahoma"/>
                <w:i w:val="0"/>
                <w:color w:val="FF0000"/>
                <w:sz w:val="18"/>
                <w:szCs w:val="18"/>
              </w:rPr>
            </w:pPr>
            <w:r w:rsidRPr="00A36DBE">
              <w:rPr>
                <w:rStyle w:val="Zdraznn"/>
                <w:rFonts w:ascii="Tahoma" w:hAnsi="Tahoma" w:cs="Tahoma"/>
                <w:color w:val="FF0000"/>
                <w:sz w:val="18"/>
                <w:szCs w:val="18"/>
              </w:rPr>
              <w:t>d)</w:t>
            </w:r>
            <w:r w:rsidRPr="00A36DBE">
              <w:rPr>
                <w:rStyle w:val="Zdraznn"/>
                <w:rFonts w:ascii="Tahoma" w:hAnsi="Tahoma" w:cs="Tahoma"/>
                <w:color w:val="FF0000"/>
                <w:sz w:val="18"/>
                <w:szCs w:val="18"/>
              </w:rPr>
              <w:tab/>
              <w:t>do přívodu dusíku je započítáván dusík využitelný v prvním roce plodinou následující po předplodině vázající vzdušný dusík pěstované jako hlavní plodina, a to</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1. 50 kg N/ha z posklizňových a kořenových zbytků víceletých čistých porostů jetelovin a jednoletých porostů luskovin pěstovaných na semeno se zapravenou slámou, nebo</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2. 25 kg N/ha z posklizňových a kořenových zbytků ostatních plodin vázajících vzdušný dusík, včetně jejich směsí s jinými plodinami,</w:t>
            </w:r>
          </w:p>
          <w:p w:rsidR="005D6498" w:rsidRDefault="005D6498" w:rsidP="005D6498">
            <w:pPr>
              <w:widowControl w:val="0"/>
              <w:spacing w:after="240"/>
              <w:ind w:left="36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e) pro určení přívodu dusíku do půdy ve statkových hnojivech živočišného původu se použijí údaje zjištěné vlastními rozbory nebo údaje uvedené v příloze č. 3 k vyhlášce č. 377/2013 Sb., o skladování a způsobu používání hnojiv. </w:t>
            </w:r>
          </w:p>
          <w:p w:rsidR="005D6498" w:rsidRPr="0030402F" w:rsidRDefault="005D6498" w:rsidP="0030402F">
            <w:pPr>
              <w:widowControl w:val="0"/>
              <w:numPr>
                <w:ilvl w:val="0"/>
                <w:numId w:val="50"/>
              </w:numPr>
              <w:spacing w:after="0"/>
              <w:ind w:left="30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Požadavky na hnojení zeleniny pěstované na celkové ploše větší než 20 ha: </w:t>
            </w:r>
            <w:r w:rsidRPr="00A36DBE">
              <w:rPr>
                <w:rStyle w:val="Zdraznn"/>
                <w:rFonts w:ascii="Tahoma" w:hAnsi="Tahoma" w:cs="Tahoma"/>
                <w:color w:val="FF0000"/>
                <w:sz w:val="18"/>
                <w:szCs w:val="18"/>
              </w:rPr>
              <w:br/>
              <w:t>a) obsah minerálního dusíku v půdě přesahující 30 kg N/ha zjištěný rozborem se započte do limitu přívodu dusíku</w:t>
            </w:r>
            <w:r>
              <w:rPr>
                <w:rStyle w:val="Zdraznn"/>
                <w:rFonts w:ascii="Tahoma" w:hAnsi="Tahoma" w:cs="Tahoma"/>
                <w:color w:val="FF0000"/>
                <w:sz w:val="18"/>
                <w:szCs w:val="18"/>
              </w:rPr>
              <w:t>,</w:t>
            </w:r>
            <w:r w:rsidRPr="00A36DBE">
              <w:rPr>
                <w:rStyle w:val="Zdraznn"/>
                <w:rFonts w:ascii="Tahoma" w:hAnsi="Tahoma" w:cs="Tahoma"/>
                <w:color w:val="FF0000"/>
                <w:sz w:val="18"/>
                <w:szCs w:val="18"/>
              </w:rPr>
              <w:br/>
              <w:t xml:space="preserve">b) do limitu se započte využitelný dusík ze hnojiv aplikovaných až po datu odběru vzorků půdy. </w:t>
            </w:r>
          </w:p>
          <w:p w:rsidR="005D6498" w:rsidRPr="00A36DBE" w:rsidRDefault="005D6498" w:rsidP="005D6498">
            <w:pPr>
              <w:widowControl w:val="0"/>
              <w:spacing w:after="240"/>
              <w:rPr>
                <w:rStyle w:val="Zdraznn"/>
                <w:rFonts w:ascii="Tahoma" w:hAnsi="Tahoma" w:cs="Tahoma"/>
                <w:i w:val="0"/>
                <w:color w:val="FF0000"/>
                <w:sz w:val="18"/>
                <w:szCs w:val="18"/>
              </w:rPr>
            </w:pPr>
            <w:r w:rsidRPr="00A36DBE">
              <w:rPr>
                <w:rStyle w:val="Zdraznn"/>
                <w:rFonts w:ascii="Tahoma" w:hAnsi="Tahoma" w:cs="Tahoma"/>
                <w:color w:val="FF0000"/>
                <w:sz w:val="18"/>
                <w:szCs w:val="18"/>
              </w:rPr>
              <w:t>Plodiny vázající vzdušný dusík: (Tabulka se zobrazí na proklik)</w:t>
            </w:r>
          </w:p>
          <w:tbl>
            <w:tblPr>
              <w:tblStyle w:val="Mkatabulky"/>
              <w:tblW w:w="0" w:type="auto"/>
              <w:tblLayout w:type="fixed"/>
              <w:tblLook w:val="04A0" w:firstRow="1" w:lastRow="0" w:firstColumn="1" w:lastColumn="0" w:noHBand="0" w:noVBand="1"/>
            </w:tblPr>
            <w:tblGrid>
              <w:gridCol w:w="2263"/>
              <w:gridCol w:w="3264"/>
            </w:tblGrid>
            <w:tr w:rsidR="005D6498" w:rsidTr="005D6498">
              <w:tc>
                <w:tcPr>
                  <w:tcW w:w="2263" w:type="dxa"/>
                  <w:vAlign w:val="center"/>
                </w:tcPr>
                <w:p w:rsidR="005D6498" w:rsidRDefault="005D6498" w:rsidP="008C34CA">
                  <w:pPr>
                    <w:framePr w:hSpace="141" w:wrap="around" w:vAnchor="text" w:hAnchor="text" w:y="1"/>
                    <w:widowControl w:val="0"/>
                    <w:suppressOverlap/>
                    <w:rPr>
                      <w:rFonts w:ascii="Tahoma" w:hAnsi="Tahoma" w:cs="Tahoma"/>
                      <w:b/>
                      <w:bCs/>
                      <w:color w:val="FF0000"/>
                      <w:sz w:val="18"/>
                      <w:szCs w:val="18"/>
                    </w:rPr>
                  </w:pPr>
                </w:p>
              </w:tc>
              <w:tc>
                <w:tcPr>
                  <w:tcW w:w="3264" w:type="dxa"/>
                  <w:vAlign w:val="center"/>
                </w:tcPr>
                <w:p w:rsidR="005D6498" w:rsidRDefault="005D6498" w:rsidP="008C34CA">
                  <w:pPr>
                    <w:framePr w:hSpace="141" w:wrap="around" w:vAnchor="text" w:hAnchor="text" w:y="1"/>
                    <w:widowControl w:val="0"/>
                    <w:suppressOverlap/>
                    <w:rPr>
                      <w:rFonts w:ascii="Tahoma" w:hAnsi="Tahoma" w:cs="Tahoma"/>
                      <w:b/>
                      <w:bCs/>
                      <w:color w:val="FF0000"/>
                      <w:sz w:val="18"/>
                      <w:szCs w:val="18"/>
                    </w:rPr>
                  </w:pPr>
                  <w:r>
                    <w:rPr>
                      <w:rFonts w:ascii="Tahoma" w:hAnsi="Tahoma" w:cs="Tahoma"/>
                      <w:b/>
                      <w:bCs/>
                      <w:color w:val="FF0000"/>
                      <w:sz w:val="18"/>
                      <w:szCs w:val="18"/>
                    </w:rPr>
                    <w:t>Plodiny vázající vzdušný dusík</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Bob</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2.</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Cizrna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3.</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Čičorka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4.</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Čočka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5.</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Fazol</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6.</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Hrách (včetně pelušky)</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7.</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Hrachor</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8.</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Jestřabina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9.</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Jetel</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10.</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Komonice</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11.</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Kozinec</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12.</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Lupina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13.</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Pískavice</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14.</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Ptačí noha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15.</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Sója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16.</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Štírovník</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17.</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Tolice (včetně vojtěšky)</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18.</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Úročník</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19.</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Vičenec</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20.</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Vikev</w:t>
                  </w:r>
                </w:p>
              </w:tc>
            </w:tr>
          </w:tbl>
          <w:p w:rsidR="005D6498" w:rsidRDefault="005D6498" w:rsidP="005D6498">
            <w:pPr>
              <w:widowControl w:val="0"/>
              <w:rPr>
                <w:rStyle w:val="Zdraznn"/>
                <w:rFonts w:ascii="Tahoma" w:hAnsi="Tahoma" w:cs="Tahoma"/>
                <w:color w:val="FF0000"/>
                <w:sz w:val="18"/>
                <w:szCs w:val="18"/>
              </w:rPr>
            </w:pPr>
          </w:p>
          <w:p w:rsidR="005D6498" w:rsidRDefault="005D6498" w:rsidP="005D6498">
            <w:pPr>
              <w:widowControl w:val="0"/>
              <w:rPr>
                <w:rStyle w:val="Zdraznn"/>
                <w:rFonts w:ascii="Tahoma" w:hAnsi="Tahoma" w:cs="Tahoma"/>
                <w:color w:val="FF0000"/>
                <w:sz w:val="18"/>
                <w:szCs w:val="18"/>
              </w:rPr>
            </w:pPr>
          </w:p>
          <w:p w:rsidR="005D6498" w:rsidRPr="00A84CFC"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ZOD, kultury R,G,T + výnosová hladina 2</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P2</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spacing w:after="24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 Při pěstování plodin použijte tyto limity </w:t>
            </w:r>
            <w:r>
              <w:rPr>
                <w:rFonts w:ascii="Tahoma" w:hAnsi="Tahoma" w:cs="Tahoma"/>
                <w:color w:val="000000"/>
                <w:sz w:val="18"/>
                <w:szCs w:val="18"/>
              </w:rPr>
              <w:t xml:space="preserve">(výnosová hladina 2): </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2963"/>
              <w:gridCol w:w="1049"/>
              <w:gridCol w:w="1011"/>
            </w:tblGrid>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Plodina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výnos</w:t>
                  </w:r>
                  <w:r>
                    <w:rPr>
                      <w:rFonts w:ascii="Tahoma" w:hAnsi="Tahoma" w:cs="Tahoma"/>
                      <w:b/>
                      <w:bCs/>
                      <w:color w:val="000000"/>
                      <w:sz w:val="18"/>
                      <w:szCs w:val="18"/>
                    </w:rPr>
                    <w:br/>
                  </w:r>
                  <w:r>
                    <w:rPr>
                      <w:rStyle w:val="Siln"/>
                      <w:rFonts w:ascii="Tahoma" w:hAnsi="Tahoma" w:cs="Tahoma"/>
                      <w:color w:val="000000"/>
                      <w:sz w:val="18"/>
                    </w:rPr>
                    <w:t>t/ha</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Pšenice ozimá potravinářská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6,0 - 8,0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Pšenice ozimá krmná</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6,0 - 8,0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Pšenice jarní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Žito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4,5 - 6,0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120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Ječmen ozimý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5,0 - 7,0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150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Ječmen jarní sladovnický</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5,0 - 6,5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110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Ječmen jarní krmný</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5,0 - 6,5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Oves</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3,5 - 4,5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110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Tritikale</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4,5 - 6,0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Kukuřice na zrno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8,0 - 10,5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220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Kukuřice na siláž</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40 - 55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220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Brambory rané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20 - 25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Brambory sadbové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20 - 30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125</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Brambory ostatní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30 - 40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170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Cukrovka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65 - 80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190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Krmná řepa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35 - 50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Slunečnice</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2,0 - 3,0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110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Mák</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0,7 - 1,1</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Hořčice </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0,9 - 1,3</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Len</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1,4 - 1,8</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Řepka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Luskoviny</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Jetel, vojtěška*</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Trávy na orné půdě</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Trvalé travní porosty</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Jahody</w:t>
                  </w:r>
                </w:p>
              </w:tc>
              <w:tc>
                <w:tcPr>
                  <w:tcW w:w="104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 xml:space="preserve">* Limit se vztahuje k celkovému přívodu dusíku za všechny roky pěstování. </w:t>
            </w:r>
            <w:r>
              <w:rPr>
                <w:rFonts w:ascii="Tahoma" w:hAnsi="Tahoma" w:cs="Tahoma"/>
                <w:color w:val="000000"/>
                <w:sz w:val="18"/>
                <w:szCs w:val="18"/>
              </w:rPr>
              <w:br/>
              <w:t>Do uvedeného limitu se nezapočítává případné hnojení krycí plodiny do doby její sklizně.</w:t>
            </w:r>
            <w:r>
              <w:rPr>
                <w:rFonts w:ascii="Tahoma" w:hAnsi="Tahoma" w:cs="Tahoma"/>
                <w:b/>
                <w:bCs/>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 xml:space="preserve">Poznámky: </w:t>
            </w:r>
          </w:p>
          <w:p w:rsidR="005D6498" w:rsidRDefault="005D6498" w:rsidP="00ED6201">
            <w:pPr>
              <w:widowControl w:val="0"/>
              <w:numPr>
                <w:ilvl w:val="0"/>
                <w:numId w:val="52"/>
              </w:numPr>
              <w:spacing w:after="0"/>
              <w:ind w:left="300"/>
              <w:rPr>
                <w:rFonts w:ascii="Tahoma" w:hAnsi="Tahoma" w:cs="Tahoma"/>
                <w:color w:val="000000"/>
                <w:sz w:val="18"/>
                <w:szCs w:val="18"/>
              </w:rPr>
            </w:pPr>
            <w:r>
              <w:rPr>
                <w:rStyle w:val="Zdraznn"/>
                <w:rFonts w:ascii="Tahoma" w:hAnsi="Tahoma" w:cs="Tahoma"/>
                <w:color w:val="000000"/>
                <w:sz w:val="18"/>
                <w:szCs w:val="18"/>
              </w:rPr>
              <w:t xml:space="preserve">Na zemědělském pozemku lze hnojit podle limitů pro vyšší výnosovou hladinu, než do jaké je pozemek zařazen podle odstavce 2, pokud zemědělský podnikatel na základě jím vedené evidence pro účely kontroly doloží údaje o maximálních výnosech všech plodin na zemědělském pozemku nejméně za posledních 5 kalendářních let, přičemž výnosů odpovídajících vyšší výnosové hladině dosáhne v těchto letech nejméně třikrát. </w:t>
            </w:r>
          </w:p>
          <w:p w:rsidR="005D6498" w:rsidRDefault="005D6498" w:rsidP="00ED6201">
            <w:pPr>
              <w:widowControl w:val="0"/>
              <w:numPr>
                <w:ilvl w:val="0"/>
                <w:numId w:val="53"/>
              </w:numPr>
              <w:spacing w:after="0"/>
              <w:ind w:left="300"/>
              <w:rPr>
                <w:rFonts w:ascii="Tahoma" w:hAnsi="Tahoma" w:cs="Tahoma"/>
                <w:color w:val="000000"/>
                <w:sz w:val="18"/>
                <w:szCs w:val="18"/>
              </w:rPr>
            </w:pPr>
            <w:r>
              <w:rPr>
                <w:rStyle w:val="Zdraznn"/>
                <w:rFonts w:ascii="Tahoma" w:hAnsi="Tahoma" w:cs="Tahoma"/>
                <w:color w:val="000000"/>
                <w:sz w:val="18"/>
                <w:szCs w:val="18"/>
              </w:rPr>
              <w:t xml:space="preserve">Plodiny a kultury neuvedené v tabulce výše a v přehledu zeleniny nemají stanovený limit přívodu dusíku a hnojí se podle jejich potřeby na konkrétních stanovištích a podle pěstitelských podmínek. </w:t>
            </w:r>
          </w:p>
          <w:p w:rsidR="005D6498" w:rsidRDefault="005D6498" w:rsidP="00ED6201">
            <w:pPr>
              <w:widowControl w:val="0"/>
              <w:numPr>
                <w:ilvl w:val="0"/>
                <w:numId w:val="53"/>
              </w:numPr>
              <w:spacing w:after="0"/>
              <w:ind w:left="300"/>
              <w:rPr>
                <w:rFonts w:ascii="Tahoma" w:hAnsi="Tahoma" w:cs="Tahoma"/>
                <w:color w:val="000000"/>
                <w:sz w:val="18"/>
                <w:szCs w:val="18"/>
              </w:rPr>
            </w:pPr>
            <w:r>
              <w:rPr>
                <w:rStyle w:val="Zdraznn"/>
                <w:rFonts w:ascii="Tahoma" w:hAnsi="Tahoma" w:cs="Tahoma"/>
                <w:color w:val="000000"/>
                <w:sz w:val="18"/>
                <w:szCs w:val="18"/>
              </w:rPr>
              <w:t xml:space="preserve">Za účelem dodržení limitu přívodu dusíku se postupuje následovně: </w:t>
            </w:r>
            <w:r>
              <w:rPr>
                <w:rFonts w:ascii="Tahoma" w:hAnsi="Tahoma" w:cs="Tahoma"/>
                <w:i/>
                <w:iCs/>
                <w:color w:val="000000"/>
                <w:sz w:val="18"/>
                <w:szCs w:val="18"/>
              </w:rPr>
              <w:br/>
            </w:r>
            <w:r>
              <w:rPr>
                <w:rStyle w:val="Zdraznn"/>
                <w:rFonts w:ascii="Tahoma" w:hAnsi="Tahoma" w:cs="Tahoma"/>
                <w:color w:val="000000"/>
                <w:sz w:val="18"/>
                <w:szCs w:val="18"/>
              </w:rPr>
              <w:t>a) dusík z minerálních hnojiv a hnojiv s rychle uvolnitelným dusíkem použitých k podpoře rozkladu slámy nebo k meziplodině se nezapočítává do přívodu dusíku pro následně pěstovanou plodinu,</w:t>
            </w:r>
            <w:r>
              <w:rPr>
                <w:rFonts w:ascii="Tahoma" w:hAnsi="Tahoma" w:cs="Tahoma"/>
                <w:i/>
                <w:iCs/>
                <w:color w:val="000000"/>
                <w:sz w:val="18"/>
                <w:szCs w:val="18"/>
              </w:rPr>
              <w:br/>
            </w:r>
            <w:r>
              <w:rPr>
                <w:rStyle w:val="Zdraznn"/>
                <w:rFonts w:ascii="Tahoma" w:hAnsi="Tahoma" w:cs="Tahoma"/>
                <w:color w:val="000000"/>
                <w:sz w:val="18"/>
                <w:szCs w:val="18"/>
              </w:rPr>
              <w:t>b) při pěstování plodin ve směsích je limit určen nejvyšším limitem plodiny ve směsi,</w:t>
            </w:r>
            <w:r>
              <w:rPr>
                <w:rFonts w:ascii="Tahoma" w:hAnsi="Tahoma" w:cs="Tahoma"/>
                <w:i/>
                <w:iCs/>
                <w:color w:val="000000"/>
                <w:sz w:val="18"/>
                <w:szCs w:val="18"/>
              </w:rPr>
              <w:br/>
            </w:r>
            <w:r>
              <w:rPr>
                <w:rStyle w:val="Zdraznn"/>
                <w:rFonts w:ascii="Tahoma" w:hAnsi="Tahoma" w:cs="Tahoma"/>
                <w:color w:val="000000"/>
                <w:sz w:val="18"/>
                <w:szCs w:val="18"/>
              </w:rPr>
              <w:t>c) do přívodu dusíku je započítán celkový dusík z minerálních hnojiv a dusík využitelný pěstovanou plodinou v prvním roce, a to</w:t>
            </w:r>
            <w:r>
              <w:rPr>
                <w:rFonts w:ascii="Tahoma" w:hAnsi="Tahoma" w:cs="Tahoma"/>
                <w:i/>
                <w:iCs/>
                <w:color w:val="000000"/>
                <w:sz w:val="18"/>
                <w:szCs w:val="18"/>
              </w:rPr>
              <w:br/>
            </w:r>
            <w:r>
              <w:rPr>
                <w:rStyle w:val="Zdraznn"/>
                <w:rFonts w:ascii="Tahoma" w:hAnsi="Tahoma" w:cs="Tahoma"/>
                <w:color w:val="000000"/>
                <w:sz w:val="18"/>
                <w:szCs w:val="18"/>
              </w:rPr>
              <w:t xml:space="preserve">1. 30 % z celkového dusíku hnojiv s pomalu uvolnitelným dusíkem a upravených kalů, </w:t>
            </w:r>
            <w:r>
              <w:rPr>
                <w:rFonts w:ascii="Tahoma" w:hAnsi="Tahoma" w:cs="Tahoma"/>
                <w:i/>
                <w:iCs/>
                <w:color w:val="000000"/>
                <w:sz w:val="18"/>
                <w:szCs w:val="18"/>
              </w:rPr>
              <w:br/>
            </w:r>
            <w:r>
              <w:rPr>
                <w:rStyle w:val="Zdraznn"/>
                <w:rFonts w:ascii="Tahoma" w:hAnsi="Tahoma" w:cs="Tahoma"/>
                <w:color w:val="000000"/>
                <w:sz w:val="18"/>
                <w:szCs w:val="18"/>
              </w:rPr>
              <w:t>2. 60 % z celkového dusíku hnojiv s rychle uvolnitelným dusíkem, s výjimkou kejdy prasat, nebo</w:t>
            </w:r>
            <w:r>
              <w:rPr>
                <w:rFonts w:ascii="Tahoma" w:hAnsi="Tahoma" w:cs="Tahoma"/>
                <w:i/>
                <w:iCs/>
                <w:color w:val="000000"/>
                <w:sz w:val="18"/>
                <w:szCs w:val="18"/>
              </w:rPr>
              <w:br/>
            </w:r>
            <w:r>
              <w:rPr>
                <w:rStyle w:val="Zdraznn"/>
                <w:rFonts w:ascii="Tahoma" w:hAnsi="Tahoma" w:cs="Tahoma"/>
                <w:color w:val="000000"/>
                <w:sz w:val="18"/>
                <w:szCs w:val="18"/>
              </w:rPr>
              <w:t>3. 70 % z celkového dusíku kejdy prasat,</w:t>
            </w:r>
            <w:r>
              <w:rPr>
                <w:rFonts w:ascii="Tahoma" w:hAnsi="Tahoma" w:cs="Tahoma"/>
                <w:i/>
                <w:iCs/>
                <w:color w:val="000000"/>
                <w:sz w:val="18"/>
                <w:szCs w:val="18"/>
              </w:rPr>
              <w:br/>
            </w:r>
            <w:r>
              <w:rPr>
                <w:rStyle w:val="Zdraznn"/>
                <w:rFonts w:ascii="Tahoma" w:hAnsi="Tahoma" w:cs="Tahoma"/>
                <w:color w:val="000000"/>
                <w:sz w:val="18"/>
                <w:szCs w:val="18"/>
              </w:rPr>
              <w:t xml:space="preserve">d) pro určení přívodu dusíku do půdy ve statkových hnojivech živočišného původu se použijí údaje zjištěné vlastními rozbory nebo údaje z přílohy č. 3 vyhlášky č. 377/2013 Sb., o skladování a způsobu používání hnojiv. </w:t>
            </w:r>
          </w:p>
          <w:p w:rsidR="005D6498" w:rsidRDefault="005D6498" w:rsidP="005D6498">
            <w:pPr>
              <w:widowControl w:val="0"/>
              <w:spacing w:after="240"/>
              <w:rPr>
                <w:rFonts w:ascii="Tahoma" w:hAnsi="Tahoma" w:cs="Tahoma"/>
                <w:color w:val="000000"/>
                <w:sz w:val="18"/>
                <w:szCs w:val="18"/>
              </w:rPr>
            </w:pPr>
            <w:r>
              <w:rPr>
                <w:rFonts w:ascii="Tahoma" w:hAnsi="Tahoma" w:cs="Tahoma"/>
                <w:b/>
                <w:bCs/>
                <w:color w:val="000000"/>
                <w:sz w:val="18"/>
                <w:szCs w:val="18"/>
              </w:rPr>
              <w:br/>
            </w:r>
            <w:r>
              <w:rPr>
                <w:rStyle w:val="Siln"/>
                <w:rFonts w:ascii="Tahoma" w:hAnsi="Tahoma" w:cs="Tahoma"/>
                <w:color w:val="000000"/>
                <w:sz w:val="18"/>
              </w:rPr>
              <w:t>Limity přívodu dusíku k zelenině podle dosahovaných výnosů</w:t>
            </w:r>
            <w:r>
              <w:rPr>
                <w:rFonts w:ascii="Tahoma" w:hAnsi="Tahoma" w:cs="Tahoma"/>
                <w:color w:val="000000"/>
                <w:sz w:val="18"/>
                <w:szCs w:val="18"/>
              </w:rPr>
              <w:t xml:space="preserve">: </w:t>
            </w:r>
            <w:r>
              <w:rPr>
                <w:rStyle w:val="zvyrazneno1"/>
                <w:rFonts w:ascii="Tahoma" w:hAnsi="Tahoma" w:cs="Tahoma"/>
                <w:sz w:val="18"/>
                <w:szCs w:val="18"/>
              </w:rPr>
              <w:t>(tabulka se zobrazí na proklik)</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7"/>
              <w:gridCol w:w="673"/>
              <w:gridCol w:w="739"/>
              <w:gridCol w:w="721"/>
              <w:gridCol w:w="739"/>
              <w:gridCol w:w="675"/>
              <w:gridCol w:w="739"/>
            </w:tblGrid>
            <w:tr w:rsidR="005D6498" w:rsidTr="005D6498">
              <w:trPr>
                <w:tblCellSpacing w:w="0" w:type="dxa"/>
              </w:trPr>
              <w:tc>
                <w:tcPr>
                  <w:tcW w:w="1357" w:type="dxa"/>
                  <w:vMerge w:val="restart"/>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Plodina</w:t>
                  </w:r>
                </w:p>
              </w:tc>
              <w:tc>
                <w:tcPr>
                  <w:tcW w:w="1412"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Nízký výnos</w:t>
                  </w:r>
                </w:p>
              </w:tc>
              <w:tc>
                <w:tcPr>
                  <w:tcW w:w="1460"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Střední výnos</w:t>
                  </w:r>
                </w:p>
              </w:tc>
              <w:tc>
                <w:tcPr>
                  <w:tcW w:w="1414"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Vysoký výnos</w:t>
                  </w:r>
                </w:p>
              </w:tc>
            </w:tr>
            <w:tr w:rsidR="005D6498" w:rsidTr="005D6498">
              <w:trPr>
                <w:tblCellSpacing w:w="0" w:type="dxa"/>
              </w:trPr>
              <w:tc>
                <w:tcPr>
                  <w:tcW w:w="1357" w:type="dxa"/>
                  <w:vMerge/>
                  <w:tcBorders>
                    <w:top w:val="single" w:sz="6" w:space="0" w:color="FFFFFF"/>
                    <w:left w:val="single" w:sz="6" w:space="0" w:color="FFFFFF"/>
                    <w:bottom w:val="single" w:sz="6" w:space="0" w:color="CCCCCC"/>
                    <w:right w:val="single" w:sz="6" w:space="0" w:color="CCCCCC"/>
                  </w:tcBorders>
                  <w:shd w:val="clear" w:color="auto" w:fill="F2F2F5"/>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Brokolice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Celer bulvový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36 - 54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Celer naťový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29</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29 - 43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Celer řapíkatý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30 - 45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Cibule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42 - 62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Šalotka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Čekanka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22 - 34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Česnek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Fazol zahradní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Hrách zahradní (zelené zrno)</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Hrách zahradní (lusky)</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Chřest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Kapusta hlávková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Kapusta růžičková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215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Kapusta kadeřavá - kadeřávek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Kedluben</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24 - 36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215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Kopr vonný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Křen selský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Kukuřice cukrová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Květák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Lilek vejcoplodý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Meloun vodní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45 - 70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Mrkev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Okurka nakládačka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Okurka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95 - 145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295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Paprika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55 - 85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270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Pastinák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Pažitka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25 - 35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Petržel kořenová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Petržel naťová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20 - 30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Pór</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Rajče</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Reveň</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270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Ředkev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Ředkvička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Řepa salátová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Salát ledový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55 - 80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Salát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45 - 65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Špenát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Tykev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hlávkové bílé krouhárenské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65 - 95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hlávkové bílé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hlávkové červené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310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pekingské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48 - 72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Style w:val="Zdraznn"/>
                <w:rFonts w:ascii="Tahoma" w:hAnsi="Tahoma" w:cs="Tahoma"/>
                <w:color w:val="000000"/>
                <w:sz w:val="18"/>
                <w:szCs w:val="18"/>
              </w:rPr>
              <w:t xml:space="preserve">Poznámky: </w:t>
            </w:r>
          </w:p>
          <w:p w:rsidR="005D6498" w:rsidRDefault="005D6498" w:rsidP="00ED6201">
            <w:pPr>
              <w:widowControl w:val="0"/>
              <w:numPr>
                <w:ilvl w:val="0"/>
                <w:numId w:val="54"/>
              </w:numPr>
              <w:spacing w:after="0"/>
              <w:ind w:left="300"/>
              <w:rPr>
                <w:rFonts w:ascii="Tahoma" w:hAnsi="Tahoma" w:cs="Tahoma"/>
                <w:color w:val="000000"/>
                <w:sz w:val="18"/>
                <w:szCs w:val="18"/>
              </w:rPr>
            </w:pPr>
            <w:r>
              <w:rPr>
                <w:rStyle w:val="Zdraznn"/>
                <w:rFonts w:ascii="Tahoma" w:hAnsi="Tahoma" w:cs="Tahoma"/>
                <w:color w:val="000000"/>
                <w:sz w:val="18"/>
                <w:szCs w:val="18"/>
              </w:rPr>
              <w:t xml:space="preserve">Limity přívodu dusíku pro zeleninu se použijí pouze v případě jejího pěstování na orné půdě a stanoví se na základě výnosů dosahovaných na zemědělském pozemku doložených pro účely kontroly na základě evidence vedené zemědělským podnikatelem. </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Při prvním pěstování zeleniny v obchodním závodě se použijí limity pro střední výnos.</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5D6498">
            <w:pPr>
              <w:widowControl w:val="0"/>
              <w:rPr>
                <w:rFonts w:ascii="Tahoma" w:hAnsi="Tahoma" w:cs="Tahoma"/>
                <w:b/>
                <w:color w:val="FF0000"/>
                <w:sz w:val="18"/>
                <w:szCs w:val="18"/>
              </w:rPr>
            </w:pPr>
            <w:r w:rsidRPr="00A52382">
              <w:rPr>
                <w:rFonts w:ascii="Tahoma" w:hAnsi="Tahoma" w:cs="Tahoma"/>
                <w:b/>
                <w:color w:val="FF0000"/>
                <w:sz w:val="18"/>
                <w:szCs w:val="18"/>
              </w:rPr>
              <w:t>P53</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5D6498">
            <w:pPr>
              <w:widowControl w:val="0"/>
              <w:spacing w:after="240"/>
              <w:rPr>
                <w:rFonts w:ascii="Tahoma" w:hAnsi="Tahoma" w:cs="Tahoma"/>
                <w:color w:val="FF0000"/>
                <w:sz w:val="18"/>
                <w:szCs w:val="18"/>
              </w:rPr>
            </w:pPr>
            <w:r w:rsidRPr="00A52382">
              <w:rPr>
                <w:rStyle w:val="Siln"/>
                <w:rFonts w:ascii="Tahoma" w:hAnsi="Tahoma" w:cs="Tahoma"/>
                <w:color w:val="FF0000"/>
                <w:sz w:val="18"/>
              </w:rPr>
              <w:t>Při pěstování plodin použijte tyto limity</w:t>
            </w:r>
            <w:r w:rsidRPr="00A52382">
              <w:rPr>
                <w:rFonts w:ascii="Tahoma" w:hAnsi="Tahoma" w:cs="Tahoma"/>
                <w:color w:val="FF0000"/>
                <w:sz w:val="18"/>
                <w:szCs w:val="18"/>
              </w:rPr>
              <w:t xml:space="preserve"> (výnosová hladina 3):</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2963"/>
              <w:gridCol w:w="970"/>
              <w:gridCol w:w="1011"/>
            </w:tblGrid>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Plodina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výnos</w:t>
                  </w:r>
                  <w:r w:rsidRPr="00A52382">
                    <w:rPr>
                      <w:rFonts w:ascii="Tahoma" w:hAnsi="Tahoma" w:cs="Tahoma"/>
                      <w:b/>
                      <w:bCs/>
                      <w:color w:val="FF0000"/>
                      <w:sz w:val="18"/>
                      <w:szCs w:val="18"/>
                    </w:rPr>
                    <w:br/>
                  </w:r>
                  <w:r w:rsidRPr="00A52382">
                    <w:rPr>
                      <w:rStyle w:val="Siln"/>
                      <w:rFonts w:ascii="Tahoma" w:hAnsi="Tahoma" w:cs="Tahoma"/>
                      <w:color w:val="FF0000"/>
                      <w:sz w:val="18"/>
                    </w:rPr>
                    <w:t>t/ha</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kg N/ha</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Pšenice ozimá potravinářská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230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 xml:space="preserve">Pšenice ozimá </w:t>
                  </w:r>
                  <w:r>
                    <w:rPr>
                      <w:rFonts w:ascii="Tahoma" w:hAnsi="Tahoma" w:cs="Tahoma"/>
                      <w:color w:val="FF0000"/>
                      <w:sz w:val="18"/>
                      <w:szCs w:val="18"/>
                    </w:rPr>
                    <w:t>nepotravinářská</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200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Pšenice jarní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145</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Žito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145</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Ječmen ozimý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7,5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175</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Ječmen jarní sladovnický</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6,8</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135</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Ječmen jarní krmný</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7,0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160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Oves</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140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Tritikale</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165</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Kukuřice na zrno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10,5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240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Kukuřice na siláž</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240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Brambory rané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160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Brambory sadbové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150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Brambory ostatní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190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Cukrovka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210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Krmná řepa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150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Řepka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230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Slunečnice</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3,5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130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Mák</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1,2</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140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Hořčice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1,3</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90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Len</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2,0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90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Luskoviny – mimo hrách zahradní, fazol zahradní a sóju</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40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Sója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80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Jetel, vojtěška*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40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Trávy na orné půdě</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200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Trvalé travní porosty</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160</w:t>
                  </w:r>
                </w:p>
              </w:tc>
            </w:tr>
            <w:tr w:rsidR="005D6498" w:rsidRPr="00A52382"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Jahody</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jc w:val="right"/>
                    <w:rPr>
                      <w:rFonts w:ascii="Tahoma" w:hAnsi="Tahoma" w:cs="Tahoma"/>
                      <w:color w:val="FF0000"/>
                      <w:sz w:val="18"/>
                      <w:szCs w:val="18"/>
                    </w:rPr>
                  </w:pPr>
                  <w:r w:rsidRPr="00A52382">
                    <w:rPr>
                      <w:rFonts w:ascii="Tahoma" w:hAnsi="Tahoma" w:cs="Tahoma"/>
                      <w:color w:val="FF0000"/>
                      <w:sz w:val="18"/>
                      <w:szCs w:val="18"/>
                    </w:rPr>
                    <w:t>100</w:t>
                  </w:r>
                </w:p>
              </w:tc>
            </w:tr>
          </w:tbl>
          <w:p w:rsidR="005D6498" w:rsidRPr="00A52382" w:rsidRDefault="005D6498" w:rsidP="005D6498">
            <w:pPr>
              <w:widowControl w:val="0"/>
              <w:rPr>
                <w:rFonts w:ascii="Tahoma" w:hAnsi="Tahoma" w:cs="Tahoma"/>
                <w:color w:val="FF0000"/>
                <w:sz w:val="18"/>
                <w:szCs w:val="18"/>
              </w:rPr>
            </w:pPr>
            <w:r w:rsidRPr="00A52382">
              <w:rPr>
                <w:rFonts w:ascii="Tahoma" w:hAnsi="Tahoma" w:cs="Tahoma"/>
                <w:color w:val="FF0000"/>
                <w:sz w:val="18"/>
                <w:szCs w:val="18"/>
              </w:rPr>
              <w:br/>
              <w:t>Vysvětlivk</w:t>
            </w:r>
            <w:r>
              <w:rPr>
                <w:rFonts w:ascii="Tahoma" w:hAnsi="Tahoma" w:cs="Tahoma"/>
                <w:color w:val="FF0000"/>
                <w:sz w:val="18"/>
                <w:szCs w:val="18"/>
              </w:rPr>
              <w:t>a</w:t>
            </w:r>
            <w:r w:rsidRPr="00A52382">
              <w:rPr>
                <w:rFonts w:ascii="Tahoma" w:hAnsi="Tahoma" w:cs="Tahoma"/>
                <w:color w:val="FF0000"/>
                <w:sz w:val="18"/>
                <w:szCs w:val="18"/>
              </w:rPr>
              <w:t>:</w:t>
            </w:r>
          </w:p>
          <w:p w:rsidR="005D6498" w:rsidRPr="00A52382" w:rsidRDefault="005D6498" w:rsidP="005D6498">
            <w:pPr>
              <w:widowControl w:val="0"/>
              <w:rPr>
                <w:rFonts w:ascii="Tahoma" w:hAnsi="Tahoma" w:cs="Tahoma"/>
                <w:color w:val="FF0000"/>
                <w:sz w:val="18"/>
                <w:szCs w:val="18"/>
              </w:rPr>
            </w:pPr>
            <w:r w:rsidRPr="00A52382">
              <w:rPr>
                <w:rFonts w:ascii="Tahoma" w:hAnsi="Tahoma" w:cs="Tahoma"/>
                <w:color w:val="FF0000"/>
                <w:sz w:val="18"/>
                <w:szCs w:val="18"/>
              </w:rPr>
              <w:t>* Do limitu se nezapočítává případné hnojení krycí plodiny do doby její sklizně.</w:t>
            </w:r>
            <w:r w:rsidRPr="00A52382">
              <w:rPr>
                <w:rFonts w:ascii="Tahoma" w:hAnsi="Tahoma" w:cs="Tahoma"/>
                <w:b/>
                <w:bCs/>
                <w:color w:val="FF0000"/>
                <w:sz w:val="18"/>
                <w:szCs w:val="18"/>
              </w:rPr>
              <w:br/>
            </w:r>
            <w:r w:rsidRPr="00A52382">
              <w:rPr>
                <w:rFonts w:ascii="Tahoma" w:hAnsi="Tahoma" w:cs="Tahoma"/>
                <w:color w:val="FF0000"/>
                <w:sz w:val="18"/>
                <w:szCs w:val="18"/>
              </w:rPr>
              <w:br/>
            </w:r>
            <w:r w:rsidRPr="00A52382">
              <w:rPr>
                <w:rStyle w:val="Zdraznn"/>
                <w:rFonts w:ascii="Tahoma" w:hAnsi="Tahoma" w:cs="Tahoma"/>
                <w:color w:val="FF0000"/>
                <w:sz w:val="18"/>
                <w:szCs w:val="18"/>
              </w:rPr>
              <w:t>Poznámk</w:t>
            </w:r>
            <w:r>
              <w:rPr>
                <w:rStyle w:val="Zdraznn"/>
                <w:rFonts w:ascii="Tahoma" w:hAnsi="Tahoma" w:cs="Tahoma"/>
                <w:color w:val="FF0000"/>
                <w:sz w:val="18"/>
                <w:szCs w:val="18"/>
              </w:rPr>
              <w:t>a</w:t>
            </w:r>
            <w:r w:rsidRPr="00A52382">
              <w:rPr>
                <w:rStyle w:val="Zdraznn"/>
                <w:rFonts w:ascii="Tahoma" w:hAnsi="Tahoma" w:cs="Tahoma"/>
                <w:color w:val="FF0000"/>
                <w:sz w:val="18"/>
                <w:szCs w:val="18"/>
              </w:rPr>
              <w:t xml:space="preserve">: </w:t>
            </w:r>
          </w:p>
          <w:p w:rsidR="005D6498" w:rsidRPr="00673EFE" w:rsidRDefault="005D6498" w:rsidP="00ED6201">
            <w:pPr>
              <w:widowControl w:val="0"/>
              <w:numPr>
                <w:ilvl w:val="0"/>
                <w:numId w:val="50"/>
              </w:numPr>
              <w:spacing w:after="0"/>
              <w:ind w:left="300"/>
              <w:rPr>
                <w:rStyle w:val="Zdraznn"/>
                <w:rFonts w:ascii="Tahoma" w:hAnsi="Tahoma" w:cs="Tahoma"/>
                <w:color w:val="FF0000"/>
                <w:sz w:val="18"/>
                <w:szCs w:val="18"/>
              </w:rPr>
            </w:pPr>
            <w:r w:rsidRPr="00A14E86">
              <w:rPr>
                <w:rStyle w:val="Zdraznn"/>
                <w:rFonts w:ascii="Tahoma" w:hAnsi="Tahoma" w:cs="Tahoma"/>
                <w:color w:val="FF0000"/>
                <w:sz w:val="18"/>
                <w:szCs w:val="18"/>
              </w:rPr>
              <w:t>Limit přívodu dusíku se vztahuje k výnosu o 30 % vyššímu, než je uvedeno. Při nižších dosahovaných výnosech je třeba s ohledem na bilanci dusíku přívod N poměrně snížit.</w:t>
            </w:r>
          </w:p>
          <w:p w:rsidR="005D6498" w:rsidRPr="00A52382" w:rsidRDefault="005D6498" w:rsidP="005D6498">
            <w:pPr>
              <w:widowControl w:val="0"/>
              <w:spacing w:after="240"/>
              <w:rPr>
                <w:rFonts w:ascii="Tahoma" w:hAnsi="Tahoma" w:cs="Tahoma"/>
                <w:color w:val="FF0000"/>
                <w:sz w:val="18"/>
                <w:szCs w:val="18"/>
              </w:rPr>
            </w:pPr>
            <w:r w:rsidRPr="00A52382">
              <w:rPr>
                <w:rFonts w:ascii="Tahoma" w:hAnsi="Tahoma" w:cs="Tahoma"/>
                <w:b/>
                <w:bCs/>
                <w:color w:val="FF0000"/>
                <w:sz w:val="18"/>
                <w:szCs w:val="18"/>
              </w:rPr>
              <w:br/>
            </w:r>
            <w:r w:rsidRPr="00A52382">
              <w:rPr>
                <w:rFonts w:ascii="Tahoma" w:hAnsi="Tahoma" w:cs="Tahoma"/>
                <w:b/>
                <w:bCs/>
                <w:color w:val="FF0000"/>
                <w:sz w:val="18"/>
                <w:szCs w:val="18"/>
              </w:rPr>
              <w:br/>
            </w:r>
            <w:r w:rsidRPr="00A52382">
              <w:rPr>
                <w:rStyle w:val="Siln"/>
                <w:rFonts w:ascii="Tahoma" w:hAnsi="Tahoma" w:cs="Tahoma"/>
                <w:color w:val="FF0000"/>
                <w:sz w:val="18"/>
              </w:rPr>
              <w:t>Limity přívodu dusíku k zelenině podle dosahovaných výnosů</w:t>
            </w:r>
            <w:r w:rsidRPr="00A52382">
              <w:rPr>
                <w:rFonts w:ascii="Tahoma" w:hAnsi="Tahoma" w:cs="Tahoma"/>
                <w:color w:val="FF0000"/>
                <w:sz w:val="18"/>
                <w:szCs w:val="18"/>
              </w:rPr>
              <w:t xml:space="preserve">: </w:t>
            </w:r>
            <w:r w:rsidRPr="00A52382">
              <w:rPr>
                <w:rStyle w:val="zvyrazneno1"/>
                <w:rFonts w:ascii="Tahoma" w:hAnsi="Tahoma" w:cs="Tahoma"/>
                <w:sz w:val="18"/>
                <w:szCs w:val="18"/>
              </w:rPr>
              <w:t>(tabulka se zobrazí na proklik)</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7"/>
              <w:gridCol w:w="673"/>
              <w:gridCol w:w="739"/>
              <w:gridCol w:w="721"/>
              <w:gridCol w:w="739"/>
              <w:gridCol w:w="675"/>
              <w:gridCol w:w="739"/>
            </w:tblGrid>
            <w:tr w:rsidR="005D6498" w:rsidRPr="00A52382" w:rsidTr="005D6498">
              <w:trPr>
                <w:tblCellSpacing w:w="0" w:type="dxa"/>
              </w:trPr>
              <w:tc>
                <w:tcPr>
                  <w:tcW w:w="1357" w:type="dxa"/>
                  <w:vMerge w:val="restart"/>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Plodina</w:t>
                  </w:r>
                </w:p>
              </w:tc>
              <w:tc>
                <w:tcPr>
                  <w:tcW w:w="1412"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Nízký výnos</w:t>
                  </w:r>
                </w:p>
              </w:tc>
              <w:tc>
                <w:tcPr>
                  <w:tcW w:w="1460"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Střední výnos</w:t>
                  </w:r>
                </w:p>
              </w:tc>
              <w:tc>
                <w:tcPr>
                  <w:tcW w:w="1414"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Vysoký výnos</w:t>
                  </w:r>
                </w:p>
              </w:tc>
            </w:tr>
            <w:tr w:rsidR="005D6498" w:rsidRPr="00A52382" w:rsidTr="005D6498">
              <w:trPr>
                <w:tblCellSpacing w:w="0" w:type="dxa"/>
              </w:trPr>
              <w:tc>
                <w:tcPr>
                  <w:tcW w:w="1357" w:type="dxa"/>
                  <w:vMerge/>
                  <w:tcBorders>
                    <w:top w:val="single" w:sz="6" w:space="0" w:color="FFFFFF"/>
                    <w:left w:val="single" w:sz="6" w:space="0" w:color="FFFFFF"/>
                    <w:bottom w:val="single" w:sz="6" w:space="0" w:color="CCCCCC"/>
                    <w:right w:val="single" w:sz="6" w:space="0" w:color="CCCCCC"/>
                  </w:tcBorders>
                  <w:shd w:val="clear" w:color="auto" w:fill="F2F2F5"/>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kg N/ha</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kg N/ha</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kg N/ha</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Brokolice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320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Celer bulvový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36 - 54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Celer naťový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29</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29 - 43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175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Celer řapíkatý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30 - 45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245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Cibule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42 - 62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195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Šalotka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Čekanka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22 - 34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200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Česnek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140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160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Fazol zahradní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75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8.12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Hrách zahradní (zelené zrno)</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80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Hrách zahradní (lusky)</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17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17 - 25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80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Chřest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Kapusta hlávková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230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Kapusta růžičková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5.7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215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Kapusta kadeřavá - kadeřávek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235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Kedluben</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120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24 - 36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215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Kopr vonný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110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Křen selský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10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145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Kukuřice cukrová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15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230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Květák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300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Lilek vejcoplodý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190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Meloun vodní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45 - 70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Mrkev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240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Okurka nakládačka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Okurka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95 - 145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295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Paprika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55 - 85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270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Pastinák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200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Pažitka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25 - 35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170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Petržel kořenová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125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Petržel naťová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20 - 30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Pór</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240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280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Rajče</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195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Reveň</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270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Ředkev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Ředkvička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Řepa salátová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160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Salát ledový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55 - 80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Salát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45 - 65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Špenát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Tykev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Zelí hlávkové bílé krouhárenské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65 - 95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360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Zelí hlávkové bílé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265</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Zelí hlávkové červené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310</w:t>
                  </w:r>
                </w:p>
              </w:tc>
            </w:tr>
            <w:tr w:rsidR="005D6498" w:rsidRPr="00A52382"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Zelí pekingské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48 - 72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230</w:t>
                  </w:r>
                </w:p>
              </w:tc>
            </w:tr>
          </w:tbl>
          <w:p w:rsidR="005D6498" w:rsidRPr="00A52382" w:rsidRDefault="005D6498" w:rsidP="005D6498">
            <w:pPr>
              <w:widowControl w:val="0"/>
              <w:rPr>
                <w:rFonts w:ascii="Tahoma" w:hAnsi="Tahoma" w:cs="Tahoma"/>
                <w:color w:val="FF0000"/>
                <w:sz w:val="18"/>
                <w:szCs w:val="18"/>
              </w:rPr>
            </w:pPr>
            <w:r w:rsidRPr="00A52382">
              <w:rPr>
                <w:rFonts w:ascii="Tahoma" w:hAnsi="Tahoma" w:cs="Tahoma"/>
                <w:color w:val="FF0000"/>
                <w:sz w:val="18"/>
                <w:szCs w:val="18"/>
              </w:rPr>
              <w:br/>
            </w:r>
            <w:r w:rsidRPr="00A52382">
              <w:rPr>
                <w:rStyle w:val="Zdraznn"/>
                <w:rFonts w:ascii="Tahoma" w:hAnsi="Tahoma" w:cs="Tahoma"/>
                <w:color w:val="FF0000"/>
                <w:sz w:val="18"/>
                <w:szCs w:val="18"/>
              </w:rPr>
              <w:t xml:space="preserve">Poznámky: </w:t>
            </w:r>
          </w:p>
          <w:p w:rsidR="005D6498" w:rsidRPr="00A52382" w:rsidRDefault="005D6498" w:rsidP="00ED6201">
            <w:pPr>
              <w:widowControl w:val="0"/>
              <w:numPr>
                <w:ilvl w:val="0"/>
                <w:numId w:val="57"/>
              </w:numPr>
              <w:spacing w:after="0"/>
              <w:ind w:left="300"/>
              <w:rPr>
                <w:rFonts w:ascii="Tahoma" w:hAnsi="Tahoma" w:cs="Tahoma"/>
                <w:color w:val="FF0000"/>
                <w:sz w:val="18"/>
                <w:szCs w:val="18"/>
              </w:rPr>
            </w:pPr>
            <w:r w:rsidRPr="00A52382">
              <w:rPr>
                <w:rStyle w:val="Zdraznn"/>
                <w:rFonts w:ascii="Tahoma" w:hAnsi="Tahoma" w:cs="Tahoma"/>
                <w:color w:val="FF0000"/>
                <w:sz w:val="18"/>
                <w:szCs w:val="18"/>
              </w:rPr>
              <w:t xml:space="preserve">Limity přívodu dusíku pro zeleninu se použijí pouze v případě jejího pěstování na orné půdě a stanoví se na základě výnosů dosahovaných na zemědělském pozemku doložených pro účely kontroly na základě evidence vedené zemědělským podnikatelem. </w:t>
            </w:r>
          </w:p>
          <w:p w:rsidR="005D6498" w:rsidRPr="00A52382" w:rsidRDefault="005D6498" w:rsidP="00ED6201">
            <w:pPr>
              <w:widowControl w:val="0"/>
              <w:numPr>
                <w:ilvl w:val="0"/>
                <w:numId w:val="57"/>
              </w:numPr>
              <w:spacing w:after="0"/>
              <w:ind w:left="300"/>
              <w:rPr>
                <w:rStyle w:val="Zdraznn"/>
                <w:rFonts w:ascii="Tahoma" w:hAnsi="Tahoma" w:cs="Tahoma"/>
                <w:i w:val="0"/>
                <w:iCs w:val="0"/>
                <w:color w:val="FF0000"/>
                <w:sz w:val="18"/>
                <w:szCs w:val="18"/>
              </w:rPr>
            </w:pPr>
            <w:r w:rsidRPr="00A52382">
              <w:rPr>
                <w:rStyle w:val="Zdraznn"/>
                <w:rFonts w:ascii="Tahoma" w:hAnsi="Tahoma" w:cs="Tahoma"/>
                <w:color w:val="FF0000"/>
                <w:sz w:val="18"/>
                <w:szCs w:val="18"/>
              </w:rPr>
              <w:t>Při prvním pěstování zeleniny v obchodním závodě se použijí limity pro střední výnos.</w:t>
            </w:r>
          </w:p>
          <w:p w:rsidR="005D6498" w:rsidRDefault="005D6498" w:rsidP="00ED6201">
            <w:pPr>
              <w:pStyle w:val="Odstavecseseznamem"/>
              <w:widowControl w:val="0"/>
              <w:numPr>
                <w:ilvl w:val="0"/>
                <w:numId w:val="57"/>
              </w:numPr>
              <w:spacing w:after="0"/>
              <w:ind w:left="357" w:hanging="357"/>
              <w:rPr>
                <w:rStyle w:val="Zdraznn"/>
                <w:rFonts w:ascii="Tahoma" w:hAnsi="Tahoma" w:cs="Tahoma"/>
                <w:color w:val="FF0000"/>
                <w:sz w:val="18"/>
                <w:szCs w:val="18"/>
              </w:rPr>
            </w:pPr>
            <w:r w:rsidRPr="00E50709">
              <w:rPr>
                <w:rStyle w:val="Zdraznn"/>
                <w:rFonts w:ascii="Tahoma" w:hAnsi="Tahoma" w:cs="Tahoma"/>
                <w:color w:val="FF0000"/>
                <w:sz w:val="18"/>
                <w:szCs w:val="18"/>
              </w:rPr>
              <w:t>Limit přívodu dusíku pro nízký výnos se vztahuje k uvedenému výnosu a pro střední výnos k výnosu na horním okraji uvedeného rozmezí. Limit pro vysoký výnos se vztahuje k výnosu o 20 % vyššímu, než je uvedeno. Při  nižších dosahovaných výnosech je třeba s ohledem na bilanci dusíku přívod N poměrně snížit.</w:t>
            </w:r>
          </w:p>
          <w:p w:rsidR="005D6498" w:rsidRDefault="005D6498" w:rsidP="005D6498">
            <w:pPr>
              <w:widowControl w:val="0"/>
              <w:rPr>
                <w:rFonts w:ascii="Tahoma" w:hAnsi="Tahoma" w:cs="Tahoma"/>
                <w:i/>
                <w:iCs/>
                <w:color w:val="FF0000"/>
                <w:sz w:val="18"/>
                <w:szCs w:val="18"/>
              </w:rPr>
            </w:pPr>
          </w:p>
          <w:p w:rsidR="005D6498" w:rsidRPr="00A36DBE" w:rsidRDefault="005D6498" w:rsidP="005D6498">
            <w:pPr>
              <w:widowControl w:val="0"/>
              <w:rPr>
                <w:rStyle w:val="Zdraznn"/>
                <w:i w:val="0"/>
              </w:rPr>
            </w:pPr>
            <w:r>
              <w:rPr>
                <w:rStyle w:val="Zdraznn"/>
                <w:rFonts w:ascii="Tahoma" w:hAnsi="Tahoma" w:cs="Tahoma"/>
                <w:color w:val="FF0000"/>
                <w:sz w:val="18"/>
                <w:szCs w:val="18"/>
              </w:rPr>
              <w:t xml:space="preserve">Komentář </w:t>
            </w:r>
            <w:r w:rsidRPr="00A36DBE">
              <w:rPr>
                <w:rStyle w:val="Zdraznn"/>
                <w:rFonts w:ascii="Tahoma" w:hAnsi="Tahoma" w:cs="Tahoma"/>
                <w:color w:val="FF0000"/>
                <w:sz w:val="18"/>
                <w:szCs w:val="18"/>
              </w:rPr>
              <w:t>k</w:t>
            </w:r>
            <w:r>
              <w:rPr>
                <w:rStyle w:val="Zdraznn"/>
                <w:rFonts w:ascii="Tahoma" w:hAnsi="Tahoma" w:cs="Tahoma"/>
                <w:color w:val="FF0000"/>
                <w:sz w:val="18"/>
                <w:szCs w:val="18"/>
              </w:rPr>
              <w:t> </w:t>
            </w:r>
            <w:r w:rsidRPr="00A36DBE">
              <w:rPr>
                <w:rStyle w:val="Zdraznn"/>
                <w:rFonts w:ascii="Tahoma" w:hAnsi="Tahoma" w:cs="Tahoma"/>
                <w:color w:val="FF0000"/>
                <w:sz w:val="18"/>
                <w:szCs w:val="18"/>
              </w:rPr>
              <w:t>limitům</w:t>
            </w:r>
            <w:r>
              <w:rPr>
                <w:rStyle w:val="Zdraznn"/>
                <w:rFonts w:ascii="Tahoma" w:hAnsi="Tahoma" w:cs="Tahoma"/>
                <w:color w:val="FF0000"/>
                <w:sz w:val="18"/>
                <w:szCs w:val="18"/>
              </w:rPr>
              <w:t xml:space="preserve"> přívodu dusíku</w:t>
            </w:r>
            <w:r w:rsidRPr="00A36DBE">
              <w:rPr>
                <w:rStyle w:val="Zdraznn"/>
                <w:rFonts w:ascii="Tahoma" w:hAnsi="Tahoma" w:cs="Tahoma"/>
                <w:color w:val="FF0000"/>
                <w:sz w:val="18"/>
                <w:szCs w:val="18"/>
              </w:rPr>
              <w:t>:</w:t>
            </w:r>
          </w:p>
          <w:p w:rsidR="005D6498" w:rsidRPr="00A36DBE" w:rsidRDefault="005D6498" w:rsidP="00ED6201">
            <w:pPr>
              <w:widowControl w:val="0"/>
              <w:numPr>
                <w:ilvl w:val="0"/>
                <w:numId w:val="50"/>
              </w:numPr>
              <w:spacing w:after="0"/>
              <w:ind w:left="300"/>
              <w:rPr>
                <w:rFonts w:ascii="Tahoma" w:hAnsi="Tahoma" w:cs="Tahoma"/>
                <w:color w:val="FF0000"/>
                <w:sz w:val="18"/>
                <w:szCs w:val="18"/>
              </w:rPr>
            </w:pPr>
            <w:r w:rsidRPr="00A36DBE">
              <w:rPr>
                <w:rStyle w:val="Zdraznn"/>
                <w:rFonts w:ascii="Tahoma" w:hAnsi="Tahoma" w:cs="Tahoma"/>
                <w:color w:val="FF0000"/>
                <w:sz w:val="18"/>
                <w:szCs w:val="18"/>
              </w:rPr>
              <w:t xml:space="preserve">Plodiny a kultury neuvedené v tabulkách nemají stanovený limit přívodu dusíku a hnojí se podle jejich potřeby na konkrétních stanovištích a podle pěstitelských podmínek. </w:t>
            </w:r>
          </w:p>
          <w:p w:rsidR="005D6498" w:rsidRPr="00A36DBE" w:rsidRDefault="005D6498" w:rsidP="00ED6201">
            <w:pPr>
              <w:widowControl w:val="0"/>
              <w:numPr>
                <w:ilvl w:val="0"/>
                <w:numId w:val="50"/>
              </w:numPr>
              <w:spacing w:after="0"/>
              <w:ind w:left="30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Za účelem dodržení limitu přívodu dusíku se postupuje následovně: </w:t>
            </w:r>
            <w:r w:rsidRPr="00A36DBE">
              <w:rPr>
                <w:rFonts w:ascii="Tahoma" w:hAnsi="Tahoma" w:cs="Tahoma"/>
                <w:iCs/>
                <w:color w:val="FF0000"/>
                <w:sz w:val="18"/>
                <w:szCs w:val="18"/>
              </w:rPr>
              <w:br/>
            </w:r>
            <w:r w:rsidRPr="00A36DBE">
              <w:rPr>
                <w:color w:val="FF0000"/>
              </w:rPr>
              <w:t xml:space="preserve"> </w:t>
            </w:r>
            <w:r w:rsidRPr="00A36DBE">
              <w:rPr>
                <w:rStyle w:val="Zdraznn"/>
                <w:rFonts w:ascii="Tahoma" w:hAnsi="Tahoma" w:cs="Tahoma"/>
                <w:color w:val="FF0000"/>
                <w:sz w:val="18"/>
                <w:szCs w:val="18"/>
              </w:rPr>
              <w:t>a)</w:t>
            </w:r>
            <w:r w:rsidRPr="00A36DBE">
              <w:rPr>
                <w:rStyle w:val="Zdraznn"/>
                <w:rFonts w:ascii="Tahoma" w:hAnsi="Tahoma" w:cs="Tahoma"/>
                <w:color w:val="FF0000"/>
                <w:sz w:val="18"/>
                <w:szCs w:val="18"/>
              </w:rPr>
              <w:tab/>
              <w:t xml:space="preserve">dusík z minerálních hnojiv a hnojiv s rychle uvolnitelným dusíkem použitých k podpoře rozkladu slámy nebo k meziplodině se nezapočítává do přívodu dusíku pro následně pěstovanou plodinu, </w:t>
            </w:r>
          </w:p>
          <w:p w:rsidR="005D6498" w:rsidRPr="00A36DBE" w:rsidRDefault="005D6498" w:rsidP="005D6498">
            <w:pPr>
              <w:widowControl w:val="0"/>
              <w:ind w:left="36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b) při pěstování plodin ve směsích je limit určen nejvyšším limitem plodiny ve směsi, </w:t>
            </w:r>
          </w:p>
          <w:p w:rsidR="005D6498" w:rsidRPr="00A36DBE" w:rsidRDefault="005D6498" w:rsidP="005D6498">
            <w:pPr>
              <w:widowControl w:val="0"/>
              <w:ind w:left="36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c) do přívodu dusíku je započítán celkový dusík z minerálních hnojiv a dusík využitelný pěstovanou plodinou v prvním roce, a to </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1. 30 % z celkového dusíku hnojiv s pomalu uvolnitelným dusíkem a upravených kalů, </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2. 60 % z celkového dusíku hnojiv s rychle uvolnitelným dusíkem, s výjimkou kejdy prasat, nebo </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3. 70 % z celkového dusíku kejdy prasat, </w:t>
            </w:r>
          </w:p>
          <w:p w:rsidR="005D6498" w:rsidRPr="00A36DBE" w:rsidRDefault="005D6498" w:rsidP="005D6498">
            <w:pPr>
              <w:widowControl w:val="0"/>
              <w:ind w:left="360"/>
              <w:rPr>
                <w:rStyle w:val="Zdraznn"/>
                <w:rFonts w:ascii="Tahoma" w:hAnsi="Tahoma" w:cs="Tahoma"/>
                <w:i w:val="0"/>
                <w:color w:val="FF0000"/>
                <w:sz w:val="18"/>
                <w:szCs w:val="18"/>
              </w:rPr>
            </w:pPr>
            <w:r w:rsidRPr="00A36DBE">
              <w:rPr>
                <w:rStyle w:val="Zdraznn"/>
                <w:rFonts w:ascii="Tahoma" w:hAnsi="Tahoma" w:cs="Tahoma"/>
                <w:color w:val="FF0000"/>
                <w:sz w:val="18"/>
                <w:szCs w:val="18"/>
              </w:rPr>
              <w:t>d)</w:t>
            </w:r>
            <w:r w:rsidRPr="00A36DBE">
              <w:rPr>
                <w:rStyle w:val="Zdraznn"/>
                <w:rFonts w:ascii="Tahoma" w:hAnsi="Tahoma" w:cs="Tahoma"/>
                <w:color w:val="FF0000"/>
                <w:sz w:val="18"/>
                <w:szCs w:val="18"/>
              </w:rPr>
              <w:tab/>
              <w:t>do přívodu dusíku je započítáván dusík využitelný v prvním roce plodinou následující po předplodině vázající vzdušný dusík pěstované jako hlavní plodina, a to</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1. 50 kg N/ha z posklizňových a kořenových zbytků víceletých čistých porostů jetelovin a jednoletých porostů luskovin pěstovaných na semeno se zapravenou slámou, nebo</w:t>
            </w:r>
          </w:p>
          <w:p w:rsidR="005D6498" w:rsidRPr="00A36DBE" w:rsidRDefault="005D6498" w:rsidP="005D6498">
            <w:pPr>
              <w:widowControl w:val="0"/>
              <w:ind w:left="708"/>
              <w:rPr>
                <w:rStyle w:val="Zdraznn"/>
                <w:rFonts w:ascii="Tahoma" w:hAnsi="Tahoma" w:cs="Tahoma"/>
                <w:i w:val="0"/>
                <w:color w:val="FF0000"/>
                <w:sz w:val="18"/>
                <w:szCs w:val="18"/>
              </w:rPr>
            </w:pPr>
            <w:r w:rsidRPr="00A36DBE">
              <w:rPr>
                <w:rStyle w:val="Zdraznn"/>
                <w:rFonts w:ascii="Tahoma" w:hAnsi="Tahoma" w:cs="Tahoma"/>
                <w:color w:val="FF0000"/>
                <w:sz w:val="18"/>
                <w:szCs w:val="18"/>
              </w:rPr>
              <w:t>2. 25 kg N/ha z posklizňových a kořenových zbytků ostatních plodin vázajících vzdušný dusík, včetně jejich směsí s jinými plodinami,</w:t>
            </w:r>
          </w:p>
          <w:p w:rsidR="005D6498" w:rsidRDefault="005D6498" w:rsidP="005D6498">
            <w:pPr>
              <w:widowControl w:val="0"/>
              <w:spacing w:after="240"/>
              <w:ind w:left="36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e) pro určení přívodu dusíku do půdy ve statkových hnojivech živočišného původu se použijí údaje zjištěné vlastními rozbory nebo údaje uvedené v příloze č. 3 k vyhlášce č. 377/2013 Sb., o skladování a způsobu používání hnojiv. </w:t>
            </w:r>
          </w:p>
          <w:p w:rsidR="005D6498" w:rsidRPr="00A36DBE" w:rsidRDefault="005D6498" w:rsidP="00ED6201">
            <w:pPr>
              <w:widowControl w:val="0"/>
              <w:numPr>
                <w:ilvl w:val="0"/>
                <w:numId w:val="50"/>
              </w:numPr>
              <w:spacing w:after="0"/>
              <w:ind w:left="300"/>
              <w:rPr>
                <w:rStyle w:val="Zdraznn"/>
                <w:rFonts w:ascii="Tahoma" w:hAnsi="Tahoma" w:cs="Tahoma"/>
                <w:i w:val="0"/>
                <w:color w:val="FF0000"/>
                <w:sz w:val="18"/>
                <w:szCs w:val="18"/>
              </w:rPr>
            </w:pPr>
            <w:r w:rsidRPr="00A36DBE">
              <w:rPr>
                <w:rStyle w:val="Zdraznn"/>
                <w:rFonts w:ascii="Tahoma" w:hAnsi="Tahoma" w:cs="Tahoma"/>
                <w:color w:val="FF0000"/>
                <w:sz w:val="18"/>
                <w:szCs w:val="18"/>
              </w:rPr>
              <w:t xml:space="preserve">Požadavky na hnojení zeleniny pěstované na celkové ploše větší než 20 ha: </w:t>
            </w:r>
            <w:r w:rsidRPr="00A36DBE">
              <w:rPr>
                <w:rStyle w:val="Zdraznn"/>
                <w:rFonts w:ascii="Tahoma" w:hAnsi="Tahoma" w:cs="Tahoma"/>
                <w:color w:val="FF0000"/>
                <w:sz w:val="18"/>
                <w:szCs w:val="18"/>
              </w:rPr>
              <w:br/>
              <w:t>a) obsah minerálního dusíku v půdě přesahující 30 kg N/ha zjištěný rozborem se započte do limitu přívodu dusíku</w:t>
            </w:r>
            <w:r>
              <w:rPr>
                <w:rStyle w:val="Zdraznn"/>
                <w:rFonts w:ascii="Tahoma" w:hAnsi="Tahoma" w:cs="Tahoma"/>
                <w:color w:val="FF0000"/>
                <w:sz w:val="18"/>
                <w:szCs w:val="18"/>
              </w:rPr>
              <w:t>,</w:t>
            </w:r>
            <w:r w:rsidRPr="00A36DBE">
              <w:rPr>
                <w:rStyle w:val="Zdraznn"/>
                <w:rFonts w:ascii="Tahoma" w:hAnsi="Tahoma" w:cs="Tahoma"/>
                <w:color w:val="FF0000"/>
                <w:sz w:val="18"/>
                <w:szCs w:val="18"/>
              </w:rPr>
              <w:br/>
              <w:t xml:space="preserve">b) do limitu se započte využitelný dusík ze hnojiv aplikovaných až po datu odběru vzorků půdy. </w:t>
            </w:r>
          </w:p>
          <w:p w:rsidR="005D6498" w:rsidRDefault="005D6498" w:rsidP="005D6498">
            <w:pPr>
              <w:widowControl w:val="0"/>
              <w:spacing w:after="240"/>
              <w:rPr>
                <w:rStyle w:val="Zdraznn"/>
                <w:rFonts w:ascii="Tahoma" w:hAnsi="Tahoma" w:cs="Tahoma"/>
                <w:i w:val="0"/>
                <w:color w:val="FF0000"/>
                <w:sz w:val="18"/>
                <w:szCs w:val="18"/>
              </w:rPr>
            </w:pPr>
          </w:p>
          <w:p w:rsidR="005D6498" w:rsidRPr="00A36DBE" w:rsidRDefault="005D6498" w:rsidP="005D6498">
            <w:pPr>
              <w:widowControl w:val="0"/>
              <w:spacing w:after="240"/>
              <w:rPr>
                <w:rStyle w:val="Zdraznn"/>
                <w:rFonts w:ascii="Tahoma" w:hAnsi="Tahoma" w:cs="Tahoma"/>
                <w:i w:val="0"/>
                <w:color w:val="FF0000"/>
                <w:sz w:val="18"/>
                <w:szCs w:val="18"/>
              </w:rPr>
            </w:pPr>
            <w:r w:rsidRPr="00A36DBE">
              <w:rPr>
                <w:rStyle w:val="Zdraznn"/>
                <w:rFonts w:ascii="Tahoma" w:hAnsi="Tahoma" w:cs="Tahoma"/>
                <w:color w:val="FF0000"/>
                <w:sz w:val="18"/>
                <w:szCs w:val="18"/>
              </w:rPr>
              <w:t>Plodiny vázající vzdušný dusík: (Tabulka se zobrazí na proklik)</w:t>
            </w:r>
          </w:p>
          <w:tbl>
            <w:tblPr>
              <w:tblStyle w:val="Mkatabulky"/>
              <w:tblW w:w="0" w:type="auto"/>
              <w:tblLayout w:type="fixed"/>
              <w:tblLook w:val="04A0" w:firstRow="1" w:lastRow="0" w:firstColumn="1" w:lastColumn="0" w:noHBand="0" w:noVBand="1"/>
            </w:tblPr>
            <w:tblGrid>
              <w:gridCol w:w="2263"/>
              <w:gridCol w:w="3264"/>
            </w:tblGrid>
            <w:tr w:rsidR="005D6498" w:rsidTr="005D6498">
              <w:tc>
                <w:tcPr>
                  <w:tcW w:w="2263" w:type="dxa"/>
                  <w:vAlign w:val="center"/>
                </w:tcPr>
                <w:p w:rsidR="005D6498" w:rsidRDefault="005D6498" w:rsidP="008C34CA">
                  <w:pPr>
                    <w:framePr w:hSpace="141" w:wrap="around" w:vAnchor="text" w:hAnchor="text" w:y="1"/>
                    <w:widowControl w:val="0"/>
                    <w:suppressOverlap/>
                    <w:rPr>
                      <w:rFonts w:ascii="Tahoma" w:hAnsi="Tahoma" w:cs="Tahoma"/>
                      <w:b/>
                      <w:bCs/>
                      <w:color w:val="FF0000"/>
                      <w:sz w:val="18"/>
                      <w:szCs w:val="18"/>
                    </w:rPr>
                  </w:pPr>
                </w:p>
              </w:tc>
              <w:tc>
                <w:tcPr>
                  <w:tcW w:w="3264" w:type="dxa"/>
                  <w:vAlign w:val="center"/>
                </w:tcPr>
                <w:p w:rsidR="005D6498" w:rsidRDefault="005D6498" w:rsidP="008C34CA">
                  <w:pPr>
                    <w:framePr w:hSpace="141" w:wrap="around" w:vAnchor="text" w:hAnchor="text" w:y="1"/>
                    <w:widowControl w:val="0"/>
                    <w:suppressOverlap/>
                    <w:rPr>
                      <w:rFonts w:ascii="Tahoma" w:hAnsi="Tahoma" w:cs="Tahoma"/>
                      <w:b/>
                      <w:bCs/>
                      <w:color w:val="FF0000"/>
                      <w:sz w:val="18"/>
                      <w:szCs w:val="18"/>
                    </w:rPr>
                  </w:pPr>
                  <w:r>
                    <w:rPr>
                      <w:rFonts w:ascii="Tahoma" w:hAnsi="Tahoma" w:cs="Tahoma"/>
                      <w:b/>
                      <w:bCs/>
                      <w:color w:val="FF0000"/>
                      <w:sz w:val="18"/>
                      <w:szCs w:val="18"/>
                    </w:rPr>
                    <w:t>Plodiny vázající vzdušný dusík</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Bob</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2.</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Cizrna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3.</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Čičorka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4.</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Čočka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5.</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Fazol</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6.</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Hrách (včetně pelušky)</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7.</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Hrachor</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8.</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Jestřabina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9.</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Jetel</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10.</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Komonice</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11.</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Kozinec</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12.</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Lupina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13.</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Pískavice</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14.</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Ptačí noha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15.</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Sója</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16.</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Štírovník</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17.</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Tolice (včetně vojtěšky)</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18.</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Úročník</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19.</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Vičenec</w:t>
                  </w:r>
                </w:p>
              </w:tc>
            </w:tr>
            <w:tr w:rsidR="005D6498" w:rsidTr="005D6498">
              <w:tc>
                <w:tcPr>
                  <w:tcW w:w="2263"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20.</w:t>
                  </w:r>
                </w:p>
              </w:tc>
              <w:tc>
                <w:tcPr>
                  <w:tcW w:w="3264" w:type="dxa"/>
                  <w:vAlign w:val="center"/>
                </w:tcPr>
                <w:p w:rsidR="005D6498" w:rsidRPr="00A84CFC" w:rsidRDefault="005D6498" w:rsidP="008C34CA">
                  <w:pPr>
                    <w:framePr w:hSpace="141" w:wrap="around" w:vAnchor="text" w:hAnchor="text" w:y="1"/>
                    <w:widowControl w:val="0"/>
                    <w:suppressOverlap/>
                    <w:rPr>
                      <w:rFonts w:ascii="Tahoma" w:hAnsi="Tahoma" w:cs="Tahoma"/>
                      <w:bCs/>
                      <w:color w:val="FF0000"/>
                      <w:sz w:val="18"/>
                      <w:szCs w:val="18"/>
                    </w:rPr>
                  </w:pPr>
                  <w:r w:rsidRPr="00A84CFC">
                    <w:rPr>
                      <w:rFonts w:ascii="Tahoma" w:hAnsi="Tahoma" w:cs="Tahoma"/>
                      <w:bCs/>
                      <w:color w:val="FF0000"/>
                      <w:sz w:val="18"/>
                      <w:szCs w:val="18"/>
                    </w:rPr>
                    <w:t>Vikev</w:t>
                  </w:r>
                </w:p>
              </w:tc>
            </w:tr>
          </w:tbl>
          <w:p w:rsidR="005D6498" w:rsidRPr="00A14E86" w:rsidRDefault="005D6498" w:rsidP="005D6498">
            <w:pPr>
              <w:widowControl w:val="0"/>
              <w:rPr>
                <w:rFonts w:ascii="Tahoma" w:hAnsi="Tahoma" w:cs="Tahoma"/>
                <w:i/>
                <w:iCs/>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ZOD, kultury R,G,T + výnosová hladina 3</w:t>
            </w:r>
          </w:p>
        </w:tc>
        <w:tc>
          <w:tcPr>
            <w:tcW w:w="1276" w:type="dxa"/>
            <w:tcBorders>
              <w:top w:val="single" w:sz="6" w:space="0" w:color="FFFFFF"/>
              <w:left w:val="single" w:sz="6" w:space="0" w:color="FFFFFF"/>
              <w:bottom w:val="single" w:sz="6" w:space="0" w:color="CCCCCC"/>
              <w:right w:val="single" w:sz="6" w:space="0" w:color="FFFFFF"/>
            </w:tcBorders>
            <w:shd w:val="clear" w:color="auto" w:fill="F2F2F5"/>
            <w:vAlign w:val="center"/>
          </w:tcPr>
          <w:p w:rsidR="005D6498" w:rsidRDefault="005D6498" w:rsidP="005D6498">
            <w:pPr>
              <w:widowControl w:val="0"/>
              <w:jc w:val="center"/>
              <w:rPr>
                <w:rFonts w:ascii="Tahoma" w:hAnsi="Tahoma" w:cs="Tahoma"/>
                <w:color w:val="000000"/>
                <w:sz w:val="18"/>
                <w:szCs w:val="18"/>
              </w:rPr>
            </w:pPr>
            <w:r>
              <w:rPr>
                <w:rFonts w:ascii="Tahoma" w:hAnsi="Tahoma" w:cs="Tahoma"/>
                <w:color w:val="000000"/>
                <w:sz w:val="18"/>
                <w:szCs w:val="18"/>
              </w:rPr>
              <w:t>P3</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5D6498">
            <w:pPr>
              <w:widowControl w:val="0"/>
              <w:spacing w:after="240"/>
              <w:rPr>
                <w:rFonts w:ascii="Tahoma" w:hAnsi="Tahoma" w:cs="Tahoma"/>
                <w:color w:val="000000"/>
                <w:sz w:val="18"/>
                <w:szCs w:val="18"/>
              </w:rPr>
            </w:pPr>
            <w:r>
              <w:rPr>
                <w:rFonts w:ascii="Tahoma" w:hAnsi="Tahoma" w:cs="Tahoma"/>
                <w:color w:val="000000"/>
                <w:sz w:val="18"/>
                <w:szCs w:val="18"/>
              </w:rPr>
              <w:t> </w:t>
            </w:r>
            <w:r>
              <w:rPr>
                <w:rStyle w:val="Siln"/>
                <w:rFonts w:ascii="Tahoma" w:hAnsi="Tahoma" w:cs="Tahoma"/>
                <w:color w:val="000000"/>
                <w:sz w:val="18"/>
              </w:rPr>
              <w:t xml:space="preserve"> Při pěstování plodin použijte tyto limity</w:t>
            </w:r>
            <w:r>
              <w:rPr>
                <w:rFonts w:ascii="Tahoma" w:hAnsi="Tahoma" w:cs="Tahoma"/>
                <w:color w:val="000000"/>
                <w:sz w:val="18"/>
                <w:szCs w:val="18"/>
              </w:rPr>
              <w:t xml:space="preserve"> (výnosová hladina 3):</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2963"/>
              <w:gridCol w:w="970"/>
              <w:gridCol w:w="1011"/>
            </w:tblGrid>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Plodina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výnos</w:t>
                  </w:r>
                  <w:r>
                    <w:rPr>
                      <w:rFonts w:ascii="Tahoma" w:hAnsi="Tahoma" w:cs="Tahoma"/>
                      <w:b/>
                      <w:bCs/>
                      <w:color w:val="000000"/>
                      <w:sz w:val="18"/>
                      <w:szCs w:val="18"/>
                    </w:rPr>
                    <w:br/>
                  </w:r>
                  <w:r>
                    <w:rPr>
                      <w:rStyle w:val="Siln"/>
                      <w:rFonts w:ascii="Tahoma" w:hAnsi="Tahoma" w:cs="Tahoma"/>
                      <w:color w:val="000000"/>
                      <w:sz w:val="18"/>
                    </w:rPr>
                    <w:t>t/ha</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Pšenice ozimá potravinářská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Pšenice ozimá krmná</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Pšenice jarní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145</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Žito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Ječmen ozimý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170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Ječmen jarní sladovnický</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Ječmen jarní krmný</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150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Oves</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Tritikale</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Kukuřice na zrno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10,5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Kukuřice na siláž</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Brambory rané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25</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Brambory sadbové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150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Brambory ostatní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190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Cukrovka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210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Krmná řepa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150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Slunečnice</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3,0</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Mák</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1,1</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120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Hořčice </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1,3</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90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Len</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1,8</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90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Řepka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Luskoviny</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Jetel, vojtěška*</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40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Trávy na orné půdě</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Trvalé travní porosty</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296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Jahody</w:t>
                  </w:r>
                </w:p>
              </w:tc>
              <w:tc>
                <w:tcPr>
                  <w:tcW w:w="9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w:t>
                  </w:r>
                </w:p>
              </w:tc>
              <w:tc>
                <w:tcPr>
                  <w:tcW w:w="101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jc w:val="right"/>
                    <w:rPr>
                      <w:rFonts w:ascii="Tahoma" w:hAnsi="Tahoma" w:cs="Tahoma"/>
                      <w:color w:val="000000"/>
                      <w:sz w:val="18"/>
                      <w:szCs w:val="18"/>
                    </w:rPr>
                  </w:pPr>
                  <w:r>
                    <w:rPr>
                      <w:rFonts w:ascii="Tahoma" w:hAnsi="Tahoma" w:cs="Tahoma"/>
                      <w:color w:val="000000"/>
                      <w:sz w:val="18"/>
                      <w:szCs w:val="18"/>
                    </w:rPr>
                    <w:t>100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t>Vysvětlivky k tabulce:</w:t>
            </w:r>
            <w:r>
              <w:rPr>
                <w:rFonts w:ascii="Tahoma" w:hAnsi="Tahoma" w:cs="Tahoma"/>
                <w:color w:val="000000"/>
                <w:sz w:val="18"/>
                <w:szCs w:val="18"/>
              </w:rPr>
              <w:br/>
              <w:t xml:space="preserve">* Limit se vztahuje k celkovému přívodu dusíku za všechny roky pěstování. </w:t>
            </w:r>
            <w:r>
              <w:rPr>
                <w:rFonts w:ascii="Tahoma" w:hAnsi="Tahoma" w:cs="Tahoma"/>
                <w:color w:val="000000"/>
                <w:sz w:val="18"/>
                <w:szCs w:val="18"/>
              </w:rPr>
              <w:br/>
              <w:t>Do uvedeného limitu se nezapočítává případné hnojení krycí plodiny do doby její sklizně.</w:t>
            </w:r>
            <w:r>
              <w:rPr>
                <w:rFonts w:ascii="Tahoma" w:hAnsi="Tahoma" w:cs="Tahoma"/>
                <w:b/>
                <w:bCs/>
                <w:color w:val="000000"/>
                <w:sz w:val="18"/>
                <w:szCs w:val="18"/>
              </w:rPr>
              <w:br/>
            </w:r>
            <w:r>
              <w:rPr>
                <w:rFonts w:ascii="Tahoma" w:hAnsi="Tahoma" w:cs="Tahoma"/>
                <w:color w:val="000000"/>
                <w:sz w:val="18"/>
                <w:szCs w:val="18"/>
              </w:rPr>
              <w:br/>
            </w:r>
            <w:r>
              <w:rPr>
                <w:rStyle w:val="Zdraznn"/>
                <w:rFonts w:ascii="Tahoma" w:hAnsi="Tahoma" w:cs="Tahoma"/>
                <w:color w:val="000000"/>
                <w:sz w:val="18"/>
                <w:szCs w:val="18"/>
              </w:rPr>
              <w:t xml:space="preserve">Poznámky: </w:t>
            </w:r>
          </w:p>
          <w:p w:rsidR="005D6498" w:rsidRDefault="005D6498" w:rsidP="00ED6201">
            <w:pPr>
              <w:widowControl w:val="0"/>
              <w:numPr>
                <w:ilvl w:val="0"/>
                <w:numId w:val="55"/>
              </w:numPr>
              <w:spacing w:after="0"/>
              <w:ind w:left="300"/>
              <w:rPr>
                <w:rFonts w:ascii="Tahoma" w:hAnsi="Tahoma" w:cs="Tahoma"/>
                <w:color w:val="000000"/>
                <w:sz w:val="18"/>
                <w:szCs w:val="18"/>
              </w:rPr>
            </w:pPr>
            <w:r>
              <w:rPr>
                <w:rStyle w:val="Zdraznn"/>
                <w:rFonts w:ascii="Tahoma" w:hAnsi="Tahoma" w:cs="Tahoma"/>
                <w:color w:val="000000"/>
                <w:sz w:val="18"/>
                <w:szCs w:val="18"/>
              </w:rPr>
              <w:t xml:space="preserve">Na zemědělském pozemku lze hnojit podle limitů pro vyšší výnosovou hladinu, než do jaké je pozemek zařazen podle odstavce 2, pokud zemědělský podnikatel na základě jím vedené evidence pro účely kontroly doloží údaje o maximálních výnosech všech plodin na zemědělském pozemku nejméně za posledních 5 kalendářních let, přičemž výnosů odpovídajících vyšší výnosové hladině dosáhne v těchto letech nejméně třikrát. </w:t>
            </w:r>
          </w:p>
          <w:p w:rsidR="005D6498" w:rsidRDefault="005D6498" w:rsidP="00ED6201">
            <w:pPr>
              <w:widowControl w:val="0"/>
              <w:numPr>
                <w:ilvl w:val="0"/>
                <w:numId w:val="56"/>
              </w:numPr>
              <w:spacing w:after="0"/>
              <w:ind w:left="300"/>
              <w:rPr>
                <w:rFonts w:ascii="Tahoma" w:hAnsi="Tahoma" w:cs="Tahoma"/>
                <w:color w:val="000000"/>
                <w:sz w:val="18"/>
                <w:szCs w:val="18"/>
              </w:rPr>
            </w:pPr>
            <w:r>
              <w:rPr>
                <w:rStyle w:val="Zdraznn"/>
                <w:rFonts w:ascii="Tahoma" w:hAnsi="Tahoma" w:cs="Tahoma"/>
                <w:color w:val="000000"/>
                <w:sz w:val="18"/>
                <w:szCs w:val="18"/>
              </w:rPr>
              <w:t xml:space="preserve">Plodiny a kultury neuvedené v tabulce výše a v přehledu zeleniny nemají stanovený limit přívodu dusíku a hnojí se podle jejich potřeby na konkrétních stanovištích a podle pěstitelských podmínek. </w:t>
            </w:r>
          </w:p>
          <w:p w:rsidR="005D6498" w:rsidRDefault="005D6498" w:rsidP="00ED6201">
            <w:pPr>
              <w:widowControl w:val="0"/>
              <w:numPr>
                <w:ilvl w:val="0"/>
                <w:numId w:val="56"/>
              </w:numPr>
              <w:spacing w:after="0"/>
              <w:ind w:left="300"/>
              <w:rPr>
                <w:rFonts w:ascii="Tahoma" w:hAnsi="Tahoma" w:cs="Tahoma"/>
                <w:color w:val="000000"/>
                <w:sz w:val="18"/>
                <w:szCs w:val="18"/>
              </w:rPr>
            </w:pPr>
            <w:r>
              <w:rPr>
                <w:rStyle w:val="Zdraznn"/>
                <w:rFonts w:ascii="Tahoma" w:hAnsi="Tahoma" w:cs="Tahoma"/>
                <w:color w:val="000000"/>
                <w:sz w:val="18"/>
                <w:szCs w:val="18"/>
              </w:rPr>
              <w:t xml:space="preserve">Za účelem dodržení limitu přívodu dusíku se postupuje následovně: </w:t>
            </w:r>
            <w:r>
              <w:rPr>
                <w:rFonts w:ascii="Tahoma" w:hAnsi="Tahoma" w:cs="Tahoma"/>
                <w:i/>
                <w:iCs/>
                <w:color w:val="000000"/>
                <w:sz w:val="18"/>
                <w:szCs w:val="18"/>
              </w:rPr>
              <w:br/>
            </w:r>
            <w:r>
              <w:rPr>
                <w:rStyle w:val="Zdraznn"/>
                <w:rFonts w:ascii="Tahoma" w:hAnsi="Tahoma" w:cs="Tahoma"/>
                <w:color w:val="000000"/>
                <w:sz w:val="18"/>
                <w:szCs w:val="18"/>
              </w:rPr>
              <w:t>a) dusík z minerálních hnojiv a hnojiv s rychle uvolnitelným dusíkem použitých k podpoře rozkladu slámy nebo k meziplodině se nezapočítává do přívodu dusíku pro následně pěstovanou plodinu,</w:t>
            </w:r>
            <w:r>
              <w:rPr>
                <w:rFonts w:ascii="Tahoma" w:hAnsi="Tahoma" w:cs="Tahoma"/>
                <w:i/>
                <w:iCs/>
                <w:color w:val="000000"/>
                <w:sz w:val="18"/>
                <w:szCs w:val="18"/>
              </w:rPr>
              <w:br/>
            </w:r>
            <w:r>
              <w:rPr>
                <w:rStyle w:val="Zdraznn"/>
                <w:rFonts w:ascii="Tahoma" w:hAnsi="Tahoma" w:cs="Tahoma"/>
                <w:color w:val="000000"/>
                <w:sz w:val="18"/>
                <w:szCs w:val="18"/>
              </w:rPr>
              <w:t>b) při pěstování plodin ve směsích je limit určen nejvyšším limitem plodiny ve směsi,</w:t>
            </w:r>
            <w:r>
              <w:rPr>
                <w:rFonts w:ascii="Tahoma" w:hAnsi="Tahoma" w:cs="Tahoma"/>
                <w:i/>
                <w:iCs/>
                <w:color w:val="000000"/>
                <w:sz w:val="18"/>
                <w:szCs w:val="18"/>
              </w:rPr>
              <w:br/>
            </w:r>
            <w:r>
              <w:rPr>
                <w:rStyle w:val="Zdraznn"/>
                <w:rFonts w:ascii="Tahoma" w:hAnsi="Tahoma" w:cs="Tahoma"/>
                <w:color w:val="000000"/>
                <w:sz w:val="18"/>
                <w:szCs w:val="18"/>
              </w:rPr>
              <w:t>c) do přívodu dusíku je započítán celkový dusík z minerálních hnojiv a dusík využitelný pěstovanou plodinou v prvním roce, a to</w:t>
            </w:r>
            <w:r>
              <w:rPr>
                <w:rFonts w:ascii="Tahoma" w:hAnsi="Tahoma" w:cs="Tahoma"/>
                <w:i/>
                <w:iCs/>
                <w:color w:val="000000"/>
                <w:sz w:val="18"/>
                <w:szCs w:val="18"/>
              </w:rPr>
              <w:br/>
            </w:r>
            <w:r>
              <w:rPr>
                <w:rStyle w:val="Zdraznn"/>
                <w:rFonts w:ascii="Tahoma" w:hAnsi="Tahoma" w:cs="Tahoma"/>
                <w:color w:val="000000"/>
                <w:sz w:val="18"/>
                <w:szCs w:val="18"/>
              </w:rPr>
              <w:t xml:space="preserve">1. 30 % z celkového dusíku hnojiv s pomalu uvolnitelným dusíkem a upravených kalů, </w:t>
            </w:r>
            <w:r>
              <w:rPr>
                <w:rFonts w:ascii="Tahoma" w:hAnsi="Tahoma" w:cs="Tahoma"/>
                <w:i/>
                <w:iCs/>
                <w:color w:val="000000"/>
                <w:sz w:val="18"/>
                <w:szCs w:val="18"/>
              </w:rPr>
              <w:br/>
            </w:r>
            <w:r>
              <w:rPr>
                <w:rStyle w:val="Zdraznn"/>
                <w:rFonts w:ascii="Tahoma" w:hAnsi="Tahoma" w:cs="Tahoma"/>
                <w:color w:val="000000"/>
                <w:sz w:val="18"/>
                <w:szCs w:val="18"/>
              </w:rPr>
              <w:t>2. 60 % z celkového dusíku hnojiv s rychle uvolnitelným dusíkem, s výjimkou kejdy prasat, nebo</w:t>
            </w:r>
            <w:r>
              <w:rPr>
                <w:rFonts w:ascii="Tahoma" w:hAnsi="Tahoma" w:cs="Tahoma"/>
                <w:i/>
                <w:iCs/>
                <w:color w:val="000000"/>
                <w:sz w:val="18"/>
                <w:szCs w:val="18"/>
              </w:rPr>
              <w:br/>
            </w:r>
            <w:r>
              <w:rPr>
                <w:rStyle w:val="Zdraznn"/>
                <w:rFonts w:ascii="Tahoma" w:hAnsi="Tahoma" w:cs="Tahoma"/>
                <w:color w:val="000000"/>
                <w:sz w:val="18"/>
                <w:szCs w:val="18"/>
              </w:rPr>
              <w:t>3. 70 % z celkového dusíku kejdy prasat,</w:t>
            </w:r>
            <w:r>
              <w:rPr>
                <w:rFonts w:ascii="Tahoma" w:hAnsi="Tahoma" w:cs="Tahoma"/>
                <w:i/>
                <w:iCs/>
                <w:color w:val="000000"/>
                <w:sz w:val="18"/>
                <w:szCs w:val="18"/>
              </w:rPr>
              <w:br/>
            </w:r>
            <w:r>
              <w:rPr>
                <w:rStyle w:val="Zdraznn"/>
                <w:rFonts w:ascii="Tahoma" w:hAnsi="Tahoma" w:cs="Tahoma"/>
                <w:color w:val="000000"/>
                <w:sz w:val="18"/>
                <w:szCs w:val="18"/>
              </w:rPr>
              <w:t xml:space="preserve">d) pro určení přívodu dusíku do půdy ve statkových hnojivech živočišného původu se použijí údaje zjištěné vlastními rozbory nebo údaje z přílohy č. 3 vyhlášky č. 377/2013 Sb., o skladování a způsobu používání hnojiv. </w:t>
            </w:r>
          </w:p>
          <w:p w:rsidR="005D6498" w:rsidRDefault="005D6498" w:rsidP="005D6498">
            <w:pPr>
              <w:widowControl w:val="0"/>
              <w:spacing w:after="240"/>
              <w:rPr>
                <w:rFonts w:ascii="Tahoma" w:hAnsi="Tahoma" w:cs="Tahoma"/>
                <w:color w:val="000000"/>
                <w:sz w:val="18"/>
                <w:szCs w:val="18"/>
              </w:rPr>
            </w:pPr>
            <w:r>
              <w:rPr>
                <w:rFonts w:ascii="Tahoma" w:hAnsi="Tahoma" w:cs="Tahoma"/>
                <w:b/>
                <w:bCs/>
                <w:color w:val="000000"/>
                <w:sz w:val="18"/>
                <w:szCs w:val="18"/>
              </w:rPr>
              <w:br/>
            </w:r>
            <w:r>
              <w:rPr>
                <w:rStyle w:val="Siln"/>
                <w:rFonts w:ascii="Tahoma" w:hAnsi="Tahoma" w:cs="Tahoma"/>
                <w:color w:val="000000"/>
                <w:sz w:val="18"/>
              </w:rPr>
              <w:t>Limity přívodu dusíku k zelenině podle dosahovaných výnosů</w:t>
            </w:r>
            <w:r>
              <w:rPr>
                <w:rFonts w:ascii="Tahoma" w:hAnsi="Tahoma" w:cs="Tahoma"/>
                <w:color w:val="000000"/>
                <w:sz w:val="18"/>
                <w:szCs w:val="18"/>
              </w:rPr>
              <w:t xml:space="preserve">: </w:t>
            </w:r>
            <w:r>
              <w:rPr>
                <w:rStyle w:val="zvyrazneno1"/>
                <w:rFonts w:ascii="Tahoma" w:hAnsi="Tahoma" w:cs="Tahoma"/>
                <w:sz w:val="18"/>
                <w:szCs w:val="18"/>
              </w:rPr>
              <w:t>(tabulka se zobrazí na proklik)</w:t>
            </w: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7"/>
              <w:gridCol w:w="673"/>
              <w:gridCol w:w="739"/>
              <w:gridCol w:w="721"/>
              <w:gridCol w:w="739"/>
              <w:gridCol w:w="675"/>
              <w:gridCol w:w="739"/>
            </w:tblGrid>
            <w:tr w:rsidR="005D6498" w:rsidTr="005D6498">
              <w:trPr>
                <w:tblCellSpacing w:w="0" w:type="dxa"/>
              </w:trPr>
              <w:tc>
                <w:tcPr>
                  <w:tcW w:w="1357" w:type="dxa"/>
                  <w:vMerge w:val="restart"/>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Plodina</w:t>
                  </w:r>
                </w:p>
              </w:tc>
              <w:tc>
                <w:tcPr>
                  <w:tcW w:w="1412"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Nízký výnos</w:t>
                  </w:r>
                </w:p>
              </w:tc>
              <w:tc>
                <w:tcPr>
                  <w:tcW w:w="1460"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Střední výnos</w:t>
                  </w:r>
                </w:p>
              </w:tc>
              <w:tc>
                <w:tcPr>
                  <w:tcW w:w="1414"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Vysoký výnos</w:t>
                  </w:r>
                </w:p>
              </w:tc>
            </w:tr>
            <w:tr w:rsidR="005D6498" w:rsidTr="005D6498">
              <w:trPr>
                <w:tblCellSpacing w:w="0" w:type="dxa"/>
              </w:trPr>
              <w:tc>
                <w:tcPr>
                  <w:tcW w:w="1357" w:type="dxa"/>
                  <w:vMerge/>
                  <w:tcBorders>
                    <w:top w:val="single" w:sz="6" w:space="0" w:color="FFFFFF"/>
                    <w:left w:val="single" w:sz="6" w:space="0" w:color="FFFFFF"/>
                    <w:bottom w:val="single" w:sz="6" w:space="0" w:color="CCCCCC"/>
                    <w:right w:val="single" w:sz="6" w:space="0" w:color="CCCCCC"/>
                  </w:tcBorders>
                  <w:shd w:val="clear" w:color="auto" w:fill="F2F2F5"/>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Style w:val="Siln"/>
                      <w:rFonts w:ascii="Tahoma" w:hAnsi="Tahoma" w:cs="Tahoma"/>
                      <w:color w:val="000000"/>
                      <w:sz w:val="18"/>
                    </w:rPr>
                    <w:t>kg N/ha</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Brokolice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Celer bulvový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36 - 54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Celer naťový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29</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29 - 43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Celer řapíkatý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30 - 45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Cibule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42 - 62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Šalotka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Čekanka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22 - 34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Česnek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Fazol zahradní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Hrách zahradní (zelené zrno)</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Hrách zahradní (lusky)</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Chřest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Kapusta hlávková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Kapusta růžičková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215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Kapusta kadeřavá - kadeřávek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Kedluben</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24 - 36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215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Kopr vonný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Křen selský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14</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Kukuřice cukrová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15 - 25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Květák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Lilek vejcoplodý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Meloun vodní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45 - 70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Mrkev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Okurka nakládačka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Okurka salátová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95 - 145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295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Paprika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55 - 85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270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Pastinák</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Pažitka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25 - 35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Petržel kořenová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Petržel naťová</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145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20 - 30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Pór</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240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Rajče</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Reveň</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35 - 55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270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Ředkev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32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32 - 48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Ředkvička</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26</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26 - 38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110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38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Řepa salátová </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90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28 - 42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42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Salát ledový</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55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55 - 80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Salát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45 - 65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Špenát</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18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125</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18 - 28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28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Tykev</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80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100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80 –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120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180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hlávkové bílé krouhárenské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65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210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65 - 95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300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95</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360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hlávkové bílé ostatní</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150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220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265</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hlávkové červené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170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40 - 60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260</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60</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310</w:t>
                  </w:r>
                </w:p>
              </w:tc>
            </w:tr>
            <w:tr w:rsidR="005D6498" w:rsidTr="005D6498">
              <w:trPr>
                <w:tblCellSpacing w:w="0" w:type="dxa"/>
              </w:trPr>
              <w:tc>
                <w:tcPr>
                  <w:tcW w:w="1357"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Zelí pekingské</w:t>
                  </w: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do 48</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130</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48 - 72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195</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nad 72</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Default="005D6498" w:rsidP="008C34CA">
                  <w:pPr>
                    <w:framePr w:hSpace="141" w:wrap="around" w:vAnchor="text" w:hAnchor="text" w:y="1"/>
                    <w:widowControl w:val="0"/>
                    <w:suppressOverlap/>
                    <w:rPr>
                      <w:rFonts w:ascii="Tahoma" w:hAnsi="Tahoma" w:cs="Tahoma"/>
                      <w:color w:val="000000"/>
                      <w:sz w:val="18"/>
                      <w:szCs w:val="18"/>
                    </w:rPr>
                  </w:pPr>
                  <w:r>
                    <w:rPr>
                      <w:rFonts w:ascii="Tahoma" w:hAnsi="Tahoma" w:cs="Tahoma"/>
                      <w:color w:val="000000"/>
                      <w:sz w:val="18"/>
                      <w:szCs w:val="18"/>
                    </w:rPr>
                    <w:t>230</w:t>
                  </w:r>
                </w:p>
              </w:tc>
            </w:tr>
          </w:tbl>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br/>
            </w:r>
            <w:r>
              <w:rPr>
                <w:rStyle w:val="Zdraznn"/>
                <w:rFonts w:ascii="Tahoma" w:hAnsi="Tahoma" w:cs="Tahoma"/>
                <w:color w:val="000000"/>
                <w:sz w:val="18"/>
                <w:szCs w:val="18"/>
              </w:rPr>
              <w:t xml:space="preserve">Poznámky: </w:t>
            </w:r>
          </w:p>
          <w:p w:rsidR="005D6498" w:rsidRDefault="005D6498" w:rsidP="00ED6201">
            <w:pPr>
              <w:widowControl w:val="0"/>
              <w:numPr>
                <w:ilvl w:val="0"/>
                <w:numId w:val="57"/>
              </w:numPr>
              <w:spacing w:after="0"/>
              <w:ind w:left="300"/>
              <w:rPr>
                <w:rFonts w:ascii="Tahoma" w:hAnsi="Tahoma" w:cs="Tahoma"/>
                <w:color w:val="000000"/>
                <w:sz w:val="18"/>
                <w:szCs w:val="18"/>
              </w:rPr>
            </w:pPr>
            <w:r>
              <w:rPr>
                <w:rStyle w:val="Zdraznn"/>
                <w:rFonts w:ascii="Tahoma" w:hAnsi="Tahoma" w:cs="Tahoma"/>
                <w:color w:val="000000"/>
                <w:sz w:val="18"/>
                <w:szCs w:val="18"/>
              </w:rPr>
              <w:t xml:space="preserve">Limity přívodu dusíku pro zeleninu se použijí pouze v případě jejího pěstování na orné půdě a stanoví se na základě výnosů dosahovaných na zemědělském pozemku doložených pro účely kontroly na základě evidence vedené zemědělským podnikatelem. </w:t>
            </w:r>
          </w:p>
          <w:p w:rsidR="005D6498" w:rsidRDefault="005D6498" w:rsidP="005D6498">
            <w:pPr>
              <w:widowControl w:val="0"/>
              <w:rPr>
                <w:rFonts w:ascii="Tahoma" w:hAnsi="Tahoma" w:cs="Tahoma"/>
                <w:color w:val="000000"/>
                <w:sz w:val="18"/>
                <w:szCs w:val="18"/>
              </w:rPr>
            </w:pPr>
            <w:r>
              <w:rPr>
                <w:rStyle w:val="Zdraznn"/>
                <w:rFonts w:ascii="Tahoma" w:hAnsi="Tahoma" w:cs="Tahoma"/>
                <w:color w:val="000000"/>
                <w:sz w:val="18"/>
                <w:szCs w:val="18"/>
              </w:rPr>
              <w:t>Při prvním pěstování zeleniny v obchodním závodě se použijí limity pro střední výnos.</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5D6498">
            <w:pPr>
              <w:widowControl w:val="0"/>
              <w:rPr>
                <w:rFonts w:ascii="Tahoma" w:hAnsi="Tahoma" w:cs="Tahoma"/>
                <w:b/>
                <w:color w:val="000000"/>
                <w:sz w:val="18"/>
                <w:szCs w:val="18"/>
              </w:rPr>
            </w:pPr>
            <w:r w:rsidRPr="00A52382">
              <w:rPr>
                <w:rFonts w:ascii="Tahoma" w:hAnsi="Tahoma" w:cs="Tahoma"/>
                <w:b/>
                <w:color w:val="FF0000"/>
                <w:sz w:val="18"/>
                <w:szCs w:val="18"/>
              </w:rPr>
              <w:t>P5</w:t>
            </w:r>
            <w:r>
              <w:rPr>
                <w:rFonts w:ascii="Tahoma" w:hAnsi="Tahoma" w:cs="Tahoma"/>
                <w:b/>
                <w:color w:val="FF0000"/>
                <w:sz w:val="18"/>
                <w:szCs w:val="18"/>
              </w:rPr>
              <w:t>5</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5D6498">
            <w:pPr>
              <w:widowControl w:val="0"/>
              <w:rPr>
                <w:rFonts w:ascii="Tahoma" w:hAnsi="Tahoma" w:cs="Tahoma"/>
                <w:color w:val="FF0000"/>
                <w:sz w:val="18"/>
                <w:szCs w:val="18"/>
              </w:rPr>
            </w:pPr>
            <w:r w:rsidRPr="00A52382">
              <w:rPr>
                <w:rFonts w:ascii="Tahoma" w:hAnsi="Tahoma" w:cs="Tahoma"/>
                <w:color w:val="FF0000"/>
                <w:sz w:val="18"/>
                <w:szCs w:val="18"/>
              </w:rPr>
              <w:t xml:space="preserve">U stávající zemědělské kultury se neuplatňují </w:t>
            </w:r>
            <w:r w:rsidRPr="00A52382">
              <w:rPr>
                <w:rStyle w:val="Siln"/>
                <w:rFonts w:ascii="Tahoma" w:hAnsi="Tahoma" w:cs="Tahoma"/>
                <w:color w:val="FF0000"/>
                <w:sz w:val="18"/>
              </w:rPr>
              <w:t>žádné limity přívodu dusíku k plodinám podle výnosových hladin.</w:t>
            </w:r>
            <w:r>
              <w:rPr>
                <w:rStyle w:val="Siln"/>
                <w:rFonts w:ascii="Tahoma" w:hAnsi="Tahoma" w:cs="Tahoma"/>
                <w:color w:val="FF0000"/>
                <w:sz w:val="18"/>
              </w:rPr>
              <w:t xml:space="preserve"> </w:t>
            </w:r>
            <w:r w:rsidRPr="00A14E86">
              <w:rPr>
                <w:rStyle w:val="Siln"/>
                <w:rFonts w:ascii="Tahoma" w:hAnsi="Tahoma" w:cs="Tahoma"/>
                <w:b w:val="0"/>
                <w:color w:val="FF0000"/>
                <w:sz w:val="18"/>
              </w:rPr>
              <w:t>Kultura se hnojí se podle potřeby dusíku na konkrétních stanovištích a podle pěstitelských podmínek.</w:t>
            </w: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5D6498">
            <w:pPr>
              <w:widowControl w:val="0"/>
              <w:rPr>
                <w:rFonts w:ascii="Tahoma" w:hAnsi="Tahoma" w:cs="Tahoma"/>
                <w:color w:val="FF0000"/>
                <w:sz w:val="18"/>
                <w:szCs w:val="18"/>
              </w:rPr>
            </w:pPr>
            <w:r>
              <w:rPr>
                <w:rFonts w:ascii="Tahoma" w:hAnsi="Tahoma" w:cs="Tahoma"/>
                <w:color w:val="FF0000"/>
                <w:sz w:val="18"/>
                <w:szCs w:val="18"/>
              </w:rPr>
              <w:t>ZOD, k</w:t>
            </w:r>
            <w:r w:rsidRPr="00A52382">
              <w:rPr>
                <w:rFonts w:ascii="Tahoma" w:hAnsi="Tahoma" w:cs="Tahoma"/>
                <w:color w:val="FF0000"/>
                <w:sz w:val="18"/>
                <w:szCs w:val="18"/>
              </w:rPr>
              <w:t>ultury jiné než R, G, T</w:t>
            </w:r>
            <w:r>
              <w:rPr>
                <w:rFonts w:ascii="Tahoma" w:hAnsi="Tahoma" w:cs="Tahoma"/>
                <w:color w:val="FF0000"/>
                <w:sz w:val="18"/>
                <w:szCs w:val="18"/>
              </w:rPr>
              <w:t>, J</w:t>
            </w:r>
          </w:p>
        </w:tc>
        <w:tc>
          <w:tcPr>
            <w:tcW w:w="1276" w:type="dxa"/>
            <w:tcBorders>
              <w:top w:val="single" w:sz="6" w:space="0" w:color="FFFFFF"/>
              <w:left w:val="single" w:sz="6" w:space="0" w:color="FFFFFF"/>
              <w:bottom w:val="single" w:sz="6" w:space="0" w:color="CCCCCC"/>
              <w:right w:val="single" w:sz="6" w:space="0" w:color="FFFFFF"/>
            </w:tcBorders>
            <w:shd w:val="clear" w:color="auto" w:fill="F2F2F5"/>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P4</w:t>
            </w: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r>
              <w:rPr>
                <w:rFonts w:ascii="Tahoma" w:hAnsi="Tahoma" w:cs="Tahoma"/>
                <w:color w:val="000000"/>
                <w:sz w:val="18"/>
                <w:szCs w:val="18"/>
              </w:rPr>
              <w:t xml:space="preserve">  U stávající zemědělské kultury se neuplatňují </w:t>
            </w:r>
            <w:r>
              <w:rPr>
                <w:rStyle w:val="Siln"/>
                <w:rFonts w:ascii="Tahoma" w:hAnsi="Tahoma" w:cs="Tahoma"/>
                <w:color w:val="000000"/>
                <w:sz w:val="18"/>
              </w:rPr>
              <w:t>žádné limity přívodu dusíku k plodinám podle výnosových hladin.</w:t>
            </w: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5D6498">
            <w:pPr>
              <w:widowControl w:val="0"/>
              <w:rPr>
                <w:rFonts w:ascii="Tahoma" w:hAnsi="Tahoma" w:cs="Tahoma"/>
                <w:b/>
                <w:color w:val="FF0000"/>
                <w:sz w:val="18"/>
                <w:szCs w:val="18"/>
              </w:rPr>
            </w:pPr>
            <w:r>
              <w:rPr>
                <w:rFonts w:ascii="Tahoma" w:hAnsi="Tahoma" w:cs="Tahoma"/>
                <w:b/>
                <w:color w:val="FF0000"/>
                <w:sz w:val="18"/>
                <w:szCs w:val="18"/>
              </w:rPr>
              <w:t>P54</w:t>
            </w: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Style w:val="Siln"/>
                <w:rFonts w:ascii="Tahoma" w:hAnsi="Tahoma" w:cs="Tahoma"/>
                <w:b w:val="0"/>
                <w:color w:val="FF0000"/>
                <w:sz w:val="18"/>
              </w:rPr>
            </w:pPr>
            <w:r>
              <w:rPr>
                <w:rStyle w:val="Siln"/>
                <w:rFonts w:ascii="Tahoma" w:hAnsi="Tahoma" w:cs="Tahoma"/>
                <w:b w:val="0"/>
                <w:color w:val="FF0000"/>
                <w:sz w:val="18"/>
              </w:rPr>
              <w:t xml:space="preserve">V případě, že je na kultuře J pěstován chřest nebo reveň, použijí se limity přívodu dusíku dle dosahovaných výnosů. V ostatních případech </w:t>
            </w:r>
            <w:r w:rsidRPr="00A52382">
              <w:rPr>
                <w:rFonts w:ascii="Tahoma" w:hAnsi="Tahoma" w:cs="Tahoma"/>
                <w:color w:val="FF0000"/>
                <w:sz w:val="18"/>
                <w:szCs w:val="18"/>
              </w:rPr>
              <w:t xml:space="preserve">se neuplatňují </w:t>
            </w:r>
            <w:r w:rsidRPr="00A52382">
              <w:rPr>
                <w:rStyle w:val="Siln"/>
                <w:rFonts w:ascii="Tahoma" w:hAnsi="Tahoma" w:cs="Tahoma"/>
                <w:color w:val="FF0000"/>
                <w:sz w:val="18"/>
              </w:rPr>
              <w:t>žádné limity přívodu dusíku k plodinám podle výnosových hladin.</w:t>
            </w:r>
            <w:r>
              <w:rPr>
                <w:rStyle w:val="Siln"/>
                <w:rFonts w:ascii="Tahoma" w:hAnsi="Tahoma" w:cs="Tahoma"/>
                <w:color w:val="FF0000"/>
                <w:sz w:val="18"/>
              </w:rPr>
              <w:t xml:space="preserve"> </w:t>
            </w:r>
            <w:r w:rsidRPr="00A14E86">
              <w:rPr>
                <w:rStyle w:val="Siln"/>
                <w:rFonts w:ascii="Tahoma" w:hAnsi="Tahoma" w:cs="Tahoma"/>
                <w:b w:val="0"/>
                <w:color w:val="FF0000"/>
                <w:sz w:val="18"/>
              </w:rPr>
              <w:t>Kultura se hnojí se podle potřeby dusíku na konkrétních stanovištích a podle pěstitelských podmínek.</w:t>
            </w:r>
          </w:p>
          <w:p w:rsidR="005D6498" w:rsidRDefault="005D6498" w:rsidP="005D6498">
            <w:pPr>
              <w:widowControl w:val="0"/>
              <w:rPr>
                <w:rStyle w:val="Siln"/>
                <w:rFonts w:ascii="Tahoma" w:hAnsi="Tahoma" w:cs="Tahoma"/>
                <w:b w:val="0"/>
                <w:color w:val="FF0000"/>
                <w:sz w:val="18"/>
              </w:rPr>
            </w:pPr>
          </w:p>
          <w:tbl>
            <w:tblPr>
              <w:tblW w:w="0" w:type="auto"/>
              <w:tblCellSpacing w:w="0" w:type="dxa"/>
              <w:tblBorders>
                <w:top w:val="single" w:sz="6" w:space="0" w:color="C9CBD3"/>
                <w:left w:val="single" w:sz="6" w:space="0" w:color="C9CBD3"/>
                <w:bottom w:val="single" w:sz="2" w:space="0" w:color="C9CBD3"/>
                <w:right w:val="single" w:sz="6" w:space="0" w:color="C9CBD3"/>
              </w:tblBorders>
              <w:shd w:val="clear" w:color="auto" w:fill="F2F2F5"/>
              <w:tblLayout w:type="fixed"/>
              <w:tblCellMar>
                <w:left w:w="0" w:type="dxa"/>
                <w:right w:w="0" w:type="dxa"/>
              </w:tblCellMar>
              <w:tblLook w:val="04A0" w:firstRow="1" w:lastRow="0" w:firstColumn="1" w:lastColumn="0" w:noHBand="0" w:noVBand="1"/>
            </w:tblPr>
            <w:tblGrid>
              <w:gridCol w:w="1357"/>
              <w:gridCol w:w="673"/>
              <w:gridCol w:w="739"/>
              <w:gridCol w:w="721"/>
              <w:gridCol w:w="739"/>
              <w:gridCol w:w="675"/>
              <w:gridCol w:w="739"/>
            </w:tblGrid>
            <w:tr w:rsidR="005D6498" w:rsidRPr="00A52382" w:rsidTr="005D6498">
              <w:trPr>
                <w:tblCellSpacing w:w="0" w:type="dxa"/>
              </w:trPr>
              <w:tc>
                <w:tcPr>
                  <w:tcW w:w="1357" w:type="dxa"/>
                  <w:vMerge w:val="restart"/>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Plodina</w:t>
                  </w:r>
                </w:p>
              </w:tc>
              <w:tc>
                <w:tcPr>
                  <w:tcW w:w="1412"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Nízký výnos</w:t>
                  </w:r>
                </w:p>
              </w:tc>
              <w:tc>
                <w:tcPr>
                  <w:tcW w:w="1460"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Střední výnos</w:t>
                  </w:r>
                </w:p>
              </w:tc>
              <w:tc>
                <w:tcPr>
                  <w:tcW w:w="1414" w:type="dxa"/>
                  <w:gridSpan w:val="2"/>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Vysoký výnos</w:t>
                  </w:r>
                </w:p>
              </w:tc>
            </w:tr>
            <w:tr w:rsidR="005D6498" w:rsidRPr="00A52382" w:rsidTr="005D6498">
              <w:trPr>
                <w:tblCellSpacing w:w="0" w:type="dxa"/>
              </w:trPr>
              <w:tc>
                <w:tcPr>
                  <w:tcW w:w="1357" w:type="dxa"/>
                  <w:vMerge/>
                  <w:tcBorders>
                    <w:top w:val="single" w:sz="6" w:space="0" w:color="FFFFFF"/>
                    <w:left w:val="single" w:sz="6" w:space="0" w:color="FFFFFF"/>
                    <w:bottom w:val="single" w:sz="6" w:space="0" w:color="CCCCCC"/>
                    <w:right w:val="single" w:sz="6" w:space="0" w:color="CCCCCC"/>
                  </w:tcBorders>
                  <w:shd w:val="clear" w:color="auto" w:fill="F2F2F5"/>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p>
              </w:tc>
              <w:tc>
                <w:tcPr>
                  <w:tcW w:w="673"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kg N/ha</w:t>
                  </w:r>
                </w:p>
              </w:tc>
              <w:tc>
                <w:tcPr>
                  <w:tcW w:w="721"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kg N/ha</w:t>
                  </w:r>
                </w:p>
              </w:tc>
              <w:tc>
                <w:tcPr>
                  <w:tcW w:w="675"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t/ha</w:t>
                  </w:r>
                </w:p>
              </w:tc>
              <w:tc>
                <w:tcPr>
                  <w:tcW w:w="73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Style w:val="Siln"/>
                      <w:rFonts w:ascii="Tahoma" w:hAnsi="Tahoma" w:cs="Tahoma"/>
                      <w:color w:val="FF0000"/>
                      <w:sz w:val="18"/>
                    </w:rPr>
                    <w:t>kg N/ha</w:t>
                  </w:r>
                </w:p>
              </w:tc>
            </w:tr>
            <w:tr w:rsidR="005D6498" w:rsidRPr="00A52382" w:rsidTr="005D6498">
              <w:trPr>
                <w:tblCellSpacing w:w="0" w:type="dxa"/>
              </w:trPr>
              <w:tc>
                <w:tcPr>
                  <w:tcW w:w="1357"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Chřest</w:t>
                  </w:r>
                </w:p>
              </w:tc>
              <w:tc>
                <w:tcPr>
                  <w:tcW w:w="673"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w:t>
                  </w:r>
                </w:p>
              </w:tc>
              <w:tc>
                <w:tcPr>
                  <w:tcW w:w="739"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60</w:t>
                  </w:r>
                </w:p>
              </w:tc>
              <w:tc>
                <w:tcPr>
                  <w:tcW w:w="721"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3.5</w:t>
                  </w:r>
                </w:p>
              </w:tc>
              <w:tc>
                <w:tcPr>
                  <w:tcW w:w="739"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100</w:t>
                  </w:r>
                </w:p>
              </w:tc>
              <w:tc>
                <w:tcPr>
                  <w:tcW w:w="675"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5</w:t>
                  </w:r>
                </w:p>
              </w:tc>
              <w:tc>
                <w:tcPr>
                  <w:tcW w:w="739"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180</w:t>
                  </w:r>
                </w:p>
              </w:tc>
            </w:tr>
            <w:tr w:rsidR="005D6498" w:rsidRPr="00A52382" w:rsidTr="005D6498">
              <w:trPr>
                <w:tblCellSpacing w:w="0" w:type="dxa"/>
              </w:trPr>
              <w:tc>
                <w:tcPr>
                  <w:tcW w:w="1357"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Reveň</w:t>
                  </w:r>
                </w:p>
              </w:tc>
              <w:tc>
                <w:tcPr>
                  <w:tcW w:w="673"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do 35</w:t>
                  </w:r>
                </w:p>
              </w:tc>
              <w:tc>
                <w:tcPr>
                  <w:tcW w:w="739"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150</w:t>
                  </w:r>
                </w:p>
              </w:tc>
              <w:tc>
                <w:tcPr>
                  <w:tcW w:w="721"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35 - 55</w:t>
                  </w:r>
                </w:p>
              </w:tc>
              <w:tc>
                <w:tcPr>
                  <w:tcW w:w="739"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225</w:t>
                  </w:r>
                </w:p>
              </w:tc>
              <w:tc>
                <w:tcPr>
                  <w:tcW w:w="675"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nad 55</w:t>
                  </w:r>
                </w:p>
              </w:tc>
              <w:tc>
                <w:tcPr>
                  <w:tcW w:w="739" w:type="dxa"/>
                  <w:tcBorders>
                    <w:top w:val="single" w:sz="6" w:space="0" w:color="FFFFFF"/>
                    <w:left w:val="single" w:sz="6" w:space="0" w:color="FFFFFF"/>
                    <w:bottom w:val="single" w:sz="6" w:space="0" w:color="FFFFFF"/>
                    <w:right w:val="single" w:sz="6" w:space="0" w:color="CCCCCC"/>
                  </w:tcBorders>
                  <w:shd w:val="clear" w:color="auto" w:fill="F2F2F5"/>
                  <w:tcMar>
                    <w:top w:w="120" w:type="dxa"/>
                    <w:left w:w="120" w:type="dxa"/>
                    <w:bottom w:w="120" w:type="dxa"/>
                    <w:right w:w="120" w:type="dxa"/>
                  </w:tcMar>
                  <w:vAlign w:val="center"/>
                  <w:hideMark/>
                </w:tcPr>
                <w:p w:rsidR="005D6498" w:rsidRPr="00A52382" w:rsidRDefault="005D6498" w:rsidP="008C34CA">
                  <w:pPr>
                    <w:framePr w:hSpace="141" w:wrap="around" w:vAnchor="text" w:hAnchor="text" w:y="1"/>
                    <w:widowControl w:val="0"/>
                    <w:suppressOverlap/>
                    <w:rPr>
                      <w:rFonts w:ascii="Tahoma" w:hAnsi="Tahoma" w:cs="Tahoma"/>
                      <w:color w:val="FF0000"/>
                      <w:sz w:val="18"/>
                      <w:szCs w:val="18"/>
                    </w:rPr>
                  </w:pPr>
                  <w:r w:rsidRPr="00A52382">
                    <w:rPr>
                      <w:rFonts w:ascii="Tahoma" w:hAnsi="Tahoma" w:cs="Tahoma"/>
                      <w:color w:val="FF0000"/>
                      <w:sz w:val="18"/>
                      <w:szCs w:val="18"/>
                    </w:rPr>
                    <w:t>270</w:t>
                  </w:r>
                </w:p>
              </w:tc>
            </w:tr>
          </w:tbl>
          <w:p w:rsidR="005D6498" w:rsidRPr="00A52382"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5D6498">
            <w:pPr>
              <w:widowControl w:val="0"/>
              <w:rPr>
                <w:rFonts w:ascii="Tahoma" w:hAnsi="Tahoma" w:cs="Tahoma"/>
                <w:color w:val="FF0000"/>
                <w:sz w:val="18"/>
                <w:szCs w:val="18"/>
              </w:rPr>
            </w:pPr>
            <w:r>
              <w:rPr>
                <w:rFonts w:ascii="Tahoma" w:hAnsi="Tahoma" w:cs="Tahoma"/>
                <w:color w:val="FF0000"/>
                <w:sz w:val="18"/>
                <w:szCs w:val="18"/>
              </w:rPr>
              <w:t>ZOD, Kultura J</w:t>
            </w:r>
          </w:p>
        </w:tc>
        <w:tc>
          <w:tcPr>
            <w:tcW w:w="1276" w:type="dxa"/>
            <w:tcBorders>
              <w:top w:val="single" w:sz="6" w:space="0" w:color="FFFFFF"/>
              <w:left w:val="single" w:sz="6" w:space="0" w:color="FFFFFF"/>
              <w:bottom w:val="single" w:sz="6" w:space="0" w:color="CCCCCC"/>
              <w:right w:val="single" w:sz="6" w:space="0" w:color="FFFFFF"/>
            </w:tcBorders>
            <w:shd w:val="clear" w:color="auto" w:fill="F2F2F5"/>
          </w:tcPr>
          <w:p w:rsidR="005D6498" w:rsidRDefault="005D6498" w:rsidP="005D6498">
            <w:pPr>
              <w:widowControl w:val="0"/>
              <w:rPr>
                <w:rFonts w:ascii="Tahoma" w:hAnsi="Tahoma" w:cs="Tahoma"/>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p>
        </w:tc>
      </w:tr>
      <w:tr w:rsidR="005D6498" w:rsidTr="005D6498">
        <w:trPr>
          <w:tblCellSpacing w:w="0" w:type="dxa"/>
        </w:trPr>
        <w:tc>
          <w:tcPr>
            <w:tcW w:w="12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5D6498">
            <w:pPr>
              <w:widowControl w:val="0"/>
              <w:rPr>
                <w:rFonts w:ascii="Tahoma" w:hAnsi="Tahoma" w:cs="Tahoma"/>
                <w:b/>
                <w:color w:val="000000"/>
                <w:sz w:val="18"/>
                <w:szCs w:val="18"/>
              </w:rPr>
            </w:pPr>
          </w:p>
        </w:tc>
        <w:tc>
          <w:tcPr>
            <w:tcW w:w="5954"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5D6498">
            <w:pPr>
              <w:widowControl w:val="0"/>
              <w:rPr>
                <w:rFonts w:ascii="Tahoma" w:hAnsi="Tahoma" w:cs="Tahoma"/>
                <w:color w:val="FF0000"/>
                <w:sz w:val="18"/>
                <w:szCs w:val="18"/>
              </w:rPr>
            </w:pPr>
          </w:p>
        </w:tc>
        <w:tc>
          <w:tcPr>
            <w:tcW w:w="1559"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Pr="00A52382" w:rsidRDefault="005D6498" w:rsidP="005D6498">
            <w:pPr>
              <w:widowControl w:val="0"/>
              <w:rPr>
                <w:rFonts w:ascii="Tahoma" w:hAnsi="Tahoma" w:cs="Tahoma"/>
                <w:color w:val="FF0000"/>
                <w:sz w:val="18"/>
                <w:szCs w:val="18"/>
              </w:rPr>
            </w:pPr>
          </w:p>
        </w:tc>
        <w:tc>
          <w:tcPr>
            <w:tcW w:w="1276" w:type="dxa"/>
            <w:tcBorders>
              <w:top w:val="single" w:sz="6" w:space="0" w:color="FFFFFF"/>
              <w:left w:val="single" w:sz="6" w:space="0" w:color="FFFFFF"/>
              <w:bottom w:val="single" w:sz="6" w:space="0" w:color="CCCCCC"/>
              <w:right w:val="single" w:sz="6" w:space="0" w:color="FFFFFF"/>
            </w:tcBorders>
            <w:shd w:val="clear" w:color="auto" w:fill="F2F2F5"/>
          </w:tcPr>
          <w:p w:rsidR="005D6498" w:rsidRDefault="005D6498" w:rsidP="005D6498">
            <w:pPr>
              <w:widowControl w:val="0"/>
              <w:rPr>
                <w:rFonts w:ascii="Tahoma" w:hAnsi="Tahoma" w:cs="Tahoma"/>
                <w:color w:val="000000"/>
                <w:sz w:val="18"/>
                <w:szCs w:val="18"/>
              </w:rPr>
            </w:pPr>
          </w:p>
        </w:tc>
        <w:tc>
          <w:tcPr>
            <w:tcW w:w="5670" w:type="dxa"/>
            <w:tcBorders>
              <w:top w:val="single" w:sz="6" w:space="0" w:color="FFFFFF"/>
              <w:left w:val="single" w:sz="6" w:space="0" w:color="FFFFFF"/>
              <w:bottom w:val="single" w:sz="6" w:space="0" w:color="CCCCCC"/>
              <w:right w:val="single" w:sz="6" w:space="0" w:color="CCCCCC"/>
            </w:tcBorders>
            <w:shd w:val="clear" w:color="auto" w:fill="F2F2F5"/>
            <w:tcMar>
              <w:top w:w="120" w:type="dxa"/>
              <w:left w:w="120" w:type="dxa"/>
              <w:bottom w:w="120" w:type="dxa"/>
              <w:right w:w="120" w:type="dxa"/>
            </w:tcMar>
            <w:vAlign w:val="center"/>
          </w:tcPr>
          <w:p w:rsidR="005D6498" w:rsidRDefault="005D6498" w:rsidP="005D6498">
            <w:pPr>
              <w:widowControl w:val="0"/>
              <w:rPr>
                <w:rFonts w:ascii="Tahoma" w:hAnsi="Tahoma" w:cs="Tahoma"/>
                <w:color w:val="000000"/>
                <w:sz w:val="18"/>
                <w:szCs w:val="18"/>
              </w:rPr>
            </w:pPr>
          </w:p>
        </w:tc>
      </w:tr>
    </w:tbl>
    <w:p w:rsidR="008032C8" w:rsidRDefault="005D6498" w:rsidP="005D6498">
      <w:r>
        <w:br w:type="textWrapping" w:clear="all"/>
      </w:r>
      <w:r w:rsidR="008032C8">
        <w:t>Kompletní schémata algoritmů nastavení opatření jsou uvedeny v samostatných přílohách a vloženém souboru</w:t>
      </w:r>
    </w:p>
    <w:p w:rsidR="005D6498" w:rsidRDefault="005D6498" w:rsidP="00101ED7">
      <w:pPr>
        <w:jc w:val="both"/>
      </w:pPr>
    </w:p>
    <w:p w:rsidR="00865328" w:rsidRDefault="007A3878" w:rsidP="001040CC">
      <w:r>
        <w:object w:dxaOrig="1041" w:dyaOrig="670" w14:anchorId="2A483FFD">
          <v:shape id="_x0000_i1026" type="#_x0000_t75" style="width:52.5pt;height:33.75pt" o:ole="">
            <v:imagedata r:id="rId12" o:title=""/>
          </v:shape>
          <o:OLEObject Type="Embed" ProgID="Package" ShapeID="_x0000_i1026" DrawAspect="Icon" ObjectID="_1660990825" r:id="rId13"/>
        </w:object>
      </w:r>
      <w:r>
        <w:object w:dxaOrig="1041" w:dyaOrig="670" w14:anchorId="5993A795">
          <v:shape id="_x0000_i1027" type="#_x0000_t75" style="width:52.5pt;height:33.75pt" o:ole="">
            <v:imagedata r:id="rId14" o:title=""/>
          </v:shape>
          <o:OLEObject Type="Embed" ProgID="Package" ShapeID="_x0000_i1027" DrawAspect="Icon" ObjectID="_1660990826" r:id="rId15"/>
        </w:object>
      </w:r>
      <w:r w:rsidR="00865328">
        <w:object w:dxaOrig="1538" w:dyaOrig="991" w14:anchorId="3CE2ADB0">
          <v:shape id="_x0000_i1028" type="#_x0000_t75" style="width:78pt;height:49.5pt" o:ole="">
            <v:imagedata r:id="rId16" o:title=""/>
          </v:shape>
          <o:OLEObject Type="Embed" ProgID="Package" ShapeID="_x0000_i1028" DrawAspect="Icon" ObjectID="_1660990827" r:id="rId17"/>
        </w:object>
      </w:r>
      <w:r w:rsidR="00865328">
        <w:object w:dxaOrig="1538" w:dyaOrig="991" w14:anchorId="3737A7B3">
          <v:shape id="_x0000_i1029" type="#_x0000_t75" style="width:78pt;height:49.5pt" o:ole="">
            <v:imagedata r:id="rId18" o:title=""/>
          </v:shape>
          <o:OLEObject Type="Embed" ProgID="Package" ShapeID="_x0000_i1029" DrawAspect="Icon" ObjectID="_1660990828" r:id="rId19"/>
        </w:object>
      </w:r>
      <w:r w:rsidR="00865328">
        <w:object w:dxaOrig="1538" w:dyaOrig="991" w14:anchorId="5CD692C0">
          <v:shape id="_x0000_i1030" type="#_x0000_t75" style="width:78pt;height:49.5pt" o:ole="">
            <v:imagedata r:id="rId20" o:title=""/>
          </v:shape>
          <o:OLEObject Type="Embed" ProgID="Package" ShapeID="_x0000_i1030" DrawAspect="Icon" ObjectID="_1660990829" r:id="rId21"/>
        </w:object>
      </w:r>
      <w:r w:rsidR="00865328">
        <w:object w:dxaOrig="1538" w:dyaOrig="991" w14:anchorId="3BBBAF28">
          <v:shape id="_x0000_i1031" type="#_x0000_t75" style="width:78pt;height:49.5pt" o:ole="">
            <v:imagedata r:id="rId22" o:title=""/>
          </v:shape>
          <o:OLEObject Type="Embed" ProgID="Package" ShapeID="_x0000_i1031" DrawAspect="Icon" ObjectID="_1660990830" r:id="rId23"/>
        </w:object>
      </w:r>
    </w:p>
    <w:p w:rsidR="005D6498" w:rsidRDefault="00C91C2B" w:rsidP="001040CC">
      <w:r w:rsidRPr="00C91C2B">
        <w:rPr>
          <w:noProof/>
          <w:lang w:eastAsia="cs-CZ"/>
        </w:rPr>
        <w:drawing>
          <wp:inline distT="0" distB="0" distL="0" distR="0" wp14:anchorId="0C6901EE" wp14:editId="78E694E9">
            <wp:extent cx="9251950" cy="4143237"/>
            <wp:effectExtent l="0" t="0" r="6350" b="0"/>
            <wp:docPr id="3" name="Obrázek 3" descr="C:\Users\10000558\AppData\Local\Microsoft\Windows\INetCache\Content.Outlook\ROYJCSHP\diagram 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10000558\AppData\Local\Microsoft\Windows\INetCache\Content.Outlook\ROYJCSHP\diagram M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1950" cy="4143237"/>
                    </a:xfrm>
                    <a:prstGeom prst="rect">
                      <a:avLst/>
                    </a:prstGeom>
                    <a:noFill/>
                    <a:ln>
                      <a:noFill/>
                    </a:ln>
                  </pic:spPr>
                </pic:pic>
              </a:graphicData>
            </a:graphic>
          </wp:inline>
        </w:drawing>
      </w:r>
    </w:p>
    <w:p w:rsidR="00C91C2B" w:rsidRDefault="00C91C2B" w:rsidP="001040CC"/>
    <w:p w:rsidR="00C91C2B" w:rsidRDefault="00C91C2B" w:rsidP="001040CC">
      <w:r w:rsidRPr="00C91C2B">
        <w:rPr>
          <w:noProof/>
          <w:lang w:eastAsia="cs-CZ"/>
        </w:rPr>
        <w:drawing>
          <wp:inline distT="0" distB="0" distL="0" distR="0" wp14:anchorId="0D4B2E3F" wp14:editId="1C1961A5">
            <wp:extent cx="9251950" cy="4630780"/>
            <wp:effectExtent l="0" t="0" r="6350" b="0"/>
            <wp:docPr id="4" name="Obrázek 4" descr="C:\Users\10000558\AppData\Local\Microsoft\Windows\INetCache\Content.Outlook\ROYJCSHP\diagram 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10000558\AppData\Local\Microsoft\Windows\INetCache\Content.Outlook\ROYJCSHP\diagram N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0" cy="4630780"/>
                    </a:xfrm>
                    <a:prstGeom prst="rect">
                      <a:avLst/>
                    </a:prstGeom>
                    <a:noFill/>
                    <a:ln>
                      <a:noFill/>
                    </a:ln>
                  </pic:spPr>
                </pic:pic>
              </a:graphicData>
            </a:graphic>
          </wp:inline>
        </w:drawing>
      </w:r>
    </w:p>
    <w:p w:rsidR="00C91C2B" w:rsidRDefault="00C91C2B" w:rsidP="001040CC"/>
    <w:p w:rsidR="00C91C2B" w:rsidRDefault="00C91C2B" w:rsidP="001040CC">
      <w:r w:rsidRPr="00C91C2B">
        <w:rPr>
          <w:noProof/>
          <w:lang w:eastAsia="cs-CZ"/>
        </w:rPr>
        <w:drawing>
          <wp:inline distT="0" distB="0" distL="0" distR="0" wp14:anchorId="790F30CC" wp14:editId="5FF8408B">
            <wp:extent cx="7219950" cy="6276340"/>
            <wp:effectExtent l="0" t="0" r="0" b="0"/>
            <wp:docPr id="5" name="Obrázek 5" descr="C:\Users\10000558\AppData\Local\Microsoft\Windows\INetCache\Content.Outlook\ROYJCSHP\diagram 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Users\10000558\AppData\Local\Microsoft\Windows\INetCache\Content.Outlook\ROYJCSHP\diagram O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19950" cy="6276340"/>
                    </a:xfrm>
                    <a:prstGeom prst="rect">
                      <a:avLst/>
                    </a:prstGeom>
                    <a:noFill/>
                    <a:ln>
                      <a:noFill/>
                    </a:ln>
                  </pic:spPr>
                </pic:pic>
              </a:graphicData>
            </a:graphic>
          </wp:inline>
        </w:drawing>
      </w:r>
    </w:p>
    <w:p w:rsidR="00C91C2B" w:rsidRDefault="00C91C2B" w:rsidP="001040CC">
      <w:r w:rsidRPr="00C91C2B">
        <w:rPr>
          <w:noProof/>
          <w:lang w:eastAsia="cs-CZ"/>
        </w:rPr>
        <w:drawing>
          <wp:inline distT="0" distB="0" distL="0" distR="0" wp14:anchorId="4ACB8145" wp14:editId="09569416">
            <wp:extent cx="9251950" cy="5892526"/>
            <wp:effectExtent l="0" t="0" r="6350" b="0"/>
            <wp:docPr id="6" name="Obrázek 6" descr="C:\Users\10000558\AppData\Local\Microsoft\Windows\INetCache\Content.Outlook\ROYJCSHP\diagram 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10000558\AppData\Local\Microsoft\Windows\INetCache\Content.Outlook\ROYJCSHP\diagram P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5892526"/>
                    </a:xfrm>
                    <a:prstGeom prst="rect">
                      <a:avLst/>
                    </a:prstGeom>
                    <a:noFill/>
                    <a:ln>
                      <a:noFill/>
                    </a:ln>
                  </pic:spPr>
                </pic:pic>
              </a:graphicData>
            </a:graphic>
          </wp:inline>
        </w:drawing>
      </w:r>
    </w:p>
    <w:p w:rsidR="00927286" w:rsidRDefault="00C91C2B" w:rsidP="001040CC">
      <w:pPr>
        <w:sectPr w:rsidR="00927286" w:rsidSect="00A569B3">
          <w:pgSz w:w="16838" w:h="11906" w:orient="landscape" w:code="9"/>
          <w:pgMar w:top="720" w:right="720" w:bottom="720" w:left="720" w:header="567" w:footer="567" w:gutter="0"/>
          <w:cols w:space="708"/>
          <w:docGrid w:linePitch="360"/>
        </w:sectPr>
      </w:pPr>
      <w:r w:rsidRPr="00C91C2B">
        <w:rPr>
          <w:noProof/>
          <w:lang w:eastAsia="cs-CZ"/>
        </w:rPr>
        <w:drawing>
          <wp:anchor distT="0" distB="0" distL="114300" distR="114300" simplePos="0" relativeHeight="251666432" behindDoc="0" locked="0" layoutInCell="1" allowOverlap="1" wp14:anchorId="3A0C5D81" wp14:editId="63238F8C">
            <wp:simplePos x="0" y="0"/>
            <wp:positionH relativeFrom="margin">
              <wp:align>left</wp:align>
            </wp:positionH>
            <wp:positionV relativeFrom="paragraph">
              <wp:posOffset>0</wp:posOffset>
            </wp:positionV>
            <wp:extent cx="8519160" cy="6254115"/>
            <wp:effectExtent l="0" t="0" r="0" b="0"/>
            <wp:wrapSquare wrapText="bothSides"/>
            <wp:docPr id="7" name="Obrázek 7" descr="C:\Users\10000558\AppData\Local\Microsoft\Windows\INetCache\Content.Outlook\ROYJCSHP\diagram Q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10000558\AppData\Local\Microsoft\Windows\INetCache\Content.Outlook\ROYJCSHP\diagram Q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19160" cy="6254115"/>
                    </a:xfrm>
                    <a:prstGeom prst="rect">
                      <a:avLst/>
                    </a:prstGeom>
                    <a:noFill/>
                    <a:ln>
                      <a:noFill/>
                    </a:ln>
                  </pic:spPr>
                </pic:pic>
              </a:graphicData>
            </a:graphic>
            <wp14:sizeRelV relativeFrom="margin">
              <wp14:pctHeight>0</wp14:pctHeight>
            </wp14:sizeRelV>
          </wp:anchor>
        </w:drawing>
      </w:r>
      <w:r>
        <w:br w:type="textWrapping" w:clear="all"/>
      </w:r>
      <w:r w:rsidRPr="00C91C2B">
        <w:rPr>
          <w:noProof/>
          <w:lang w:eastAsia="cs-CZ"/>
        </w:rPr>
        <w:drawing>
          <wp:inline distT="0" distB="0" distL="0" distR="0" wp14:anchorId="57DB48EF" wp14:editId="2FDB71AA">
            <wp:extent cx="7417435" cy="6159500"/>
            <wp:effectExtent l="0" t="0" r="0" b="0"/>
            <wp:docPr id="8" name="Obrázek 8" descr="C:\Users\10000558\AppData\Local\Microsoft\Windows\INetCache\Content.Outlook\ROYJCSHP\diagram 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10000558\AppData\Local\Microsoft\Windows\INetCache\Content.Outlook\ROYJCSHP\diagram R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17435" cy="6159500"/>
                    </a:xfrm>
                    <a:prstGeom prst="rect">
                      <a:avLst/>
                    </a:prstGeom>
                    <a:noFill/>
                    <a:ln>
                      <a:noFill/>
                    </a:ln>
                  </pic:spPr>
                </pic:pic>
              </a:graphicData>
            </a:graphic>
          </wp:inline>
        </w:drawing>
      </w:r>
    </w:p>
    <w:p w:rsidR="00C91C2B" w:rsidRDefault="00C91C2B" w:rsidP="001040CC"/>
    <w:bookmarkEnd w:id="3"/>
    <w:p w:rsidR="00EA2103" w:rsidRDefault="001040CC" w:rsidP="00EA2103">
      <w:pPr>
        <w:pStyle w:val="Nadpis2"/>
      </w:pPr>
      <w:r>
        <w:t>Úprava tiskových sestav</w:t>
      </w:r>
    </w:p>
    <w:p w:rsidR="00F030E0" w:rsidRDefault="001040CC" w:rsidP="00F030E0">
      <w:pPr>
        <w:pStyle w:val="Nadpis3"/>
      </w:pPr>
      <w:r>
        <w:t>Tisk</w:t>
      </w:r>
      <w:r w:rsidR="00787FB2">
        <w:t xml:space="preserve"> </w:t>
      </w:r>
      <w:r>
        <w:t xml:space="preserve">NS </w:t>
      </w:r>
      <w:r w:rsidR="00787FB2">
        <w:t xml:space="preserve">Souhrn </w:t>
      </w:r>
      <w:r>
        <w:t>č. 1 a 7</w:t>
      </w:r>
      <w:r w:rsidR="00787FB2">
        <w:t>(ILPIS)</w:t>
      </w:r>
      <w:r>
        <w:t xml:space="preserve"> </w:t>
      </w:r>
      <w:r w:rsidR="00787FB2">
        <w:t xml:space="preserve"> </w:t>
      </w:r>
    </w:p>
    <w:p w:rsidR="00D4465E" w:rsidRDefault="00D4465E" w:rsidP="001040CC">
      <w:r>
        <w:t xml:space="preserve">V rámci tohoto tisku bude </w:t>
      </w:r>
    </w:p>
    <w:p w:rsidR="00D4465E" w:rsidRDefault="00D4465E" w:rsidP="00ED6201">
      <w:pPr>
        <w:pStyle w:val="Odstavecseseznamem"/>
        <w:numPr>
          <w:ilvl w:val="0"/>
          <w:numId w:val="27"/>
        </w:numPr>
      </w:pPr>
      <w:r>
        <w:t>přidán nový sloupec, který bude uvádět konkrétní majoritní klimatický region na DPB.</w:t>
      </w:r>
    </w:p>
    <w:p w:rsidR="00D4465E" w:rsidRDefault="00D4465E" w:rsidP="00ED6201">
      <w:pPr>
        <w:pStyle w:val="Odstavecseseznamem"/>
        <w:numPr>
          <w:ilvl w:val="0"/>
          <w:numId w:val="27"/>
        </w:numPr>
      </w:pPr>
      <w:r>
        <w:t>Přiřazení do aplikačního pásma a výnosové hladiny bude uváděné i pro DPB mimo ZOD</w:t>
      </w:r>
    </w:p>
    <w:p w:rsidR="001040CC" w:rsidRPr="00D4465E" w:rsidRDefault="001040CC" w:rsidP="001040CC">
      <w:pPr>
        <w:pStyle w:val="Nadpis3"/>
      </w:pPr>
      <w:r w:rsidRPr="00D4465E">
        <w:t xml:space="preserve">Tisk </w:t>
      </w:r>
      <w:r w:rsidR="008032C8">
        <w:t xml:space="preserve">NS 6 a 12 - </w:t>
      </w:r>
      <w:r w:rsidR="00D4465E" w:rsidRPr="00D4465E">
        <w:t>střídání plodin, hospodaření na svažitých pozemcích, erozně ohrožených pozemcích a omezení u vody</w:t>
      </w:r>
    </w:p>
    <w:p w:rsidR="001040CC" w:rsidRDefault="00D4465E" w:rsidP="001040CC">
      <w:r>
        <w:t>Tisk bude rozšířen pouze o sloupec aplikační pásmo.</w:t>
      </w:r>
    </w:p>
    <w:p w:rsidR="00D4465E" w:rsidRDefault="00D4465E" w:rsidP="001040CC"/>
    <w:p w:rsidR="00D4465E" w:rsidRDefault="00D4465E" w:rsidP="00D4465E">
      <w:pPr>
        <w:pStyle w:val="Nadpis3"/>
      </w:pPr>
      <w:r w:rsidRPr="00D4465E">
        <w:t xml:space="preserve">Tisk </w:t>
      </w:r>
      <w:r>
        <w:t>vysvětlivek kódů NS</w:t>
      </w:r>
    </w:p>
    <w:p w:rsidR="00D4465E" w:rsidRDefault="008032C8" w:rsidP="00D4465E">
      <w:r>
        <w:t xml:space="preserve">Tisk vysvětlivek umožní volbu pro NS 2016 a NS 2020. </w:t>
      </w:r>
    </w:p>
    <w:p w:rsidR="008032C8" w:rsidRPr="00D4465E" w:rsidRDefault="008032C8" w:rsidP="00D4465E">
      <w:r>
        <w:t>Tisk bude seřazen dle kódu textu vzestupně.</w:t>
      </w:r>
    </w:p>
    <w:p w:rsidR="00D44136" w:rsidRDefault="00D44136" w:rsidP="00927286">
      <w:pPr>
        <w:jc w:val="both"/>
      </w:pPr>
    </w:p>
    <w:p w:rsidR="001040CC" w:rsidRDefault="00ED72D7" w:rsidP="00927286">
      <w:pPr>
        <w:pStyle w:val="Nadpis2"/>
        <w:jc w:val="both"/>
      </w:pPr>
      <w:r>
        <w:t>Dopady do kontrolního modulu ÚKZÚZ</w:t>
      </w:r>
    </w:p>
    <w:p w:rsidR="00ED72D7" w:rsidRDefault="00ED72D7" w:rsidP="00927286">
      <w:pPr>
        <w:jc w:val="both"/>
      </w:pPr>
      <w:r>
        <w:t>V rámci modulu kontrol ÚKZÚZ budou provedeny tyto úpravy:</w:t>
      </w:r>
    </w:p>
    <w:p w:rsidR="00ED72D7" w:rsidRDefault="00ED72D7" w:rsidP="00ED6201">
      <w:pPr>
        <w:pStyle w:val="Odstavecseseznamem"/>
        <w:numPr>
          <w:ilvl w:val="0"/>
          <w:numId w:val="24"/>
        </w:numPr>
        <w:jc w:val="both"/>
      </w:pPr>
      <w:r>
        <w:t>Budou zpřístupněny aktualizované tiskové sestavy nitrátové směrnice jako jsou k dispozici v modulu EP</w:t>
      </w:r>
    </w:p>
    <w:p w:rsidR="00ED72D7" w:rsidRPr="00ED72D7" w:rsidRDefault="00ED72D7" w:rsidP="00ED6201">
      <w:pPr>
        <w:pStyle w:val="Odstavecseseznamem"/>
        <w:numPr>
          <w:ilvl w:val="0"/>
          <w:numId w:val="24"/>
        </w:numPr>
        <w:jc w:val="both"/>
      </w:pPr>
      <w:r>
        <w:t>Budou namapovány nové požadavky na kontrolu na kontrolní list kontroly Nitrátové směrnice.</w:t>
      </w:r>
    </w:p>
    <w:p w:rsidR="0000551E" w:rsidRDefault="0000551E" w:rsidP="00927286">
      <w:pPr>
        <w:pStyle w:val="Nadpis1"/>
        <w:tabs>
          <w:tab w:val="clear" w:pos="540"/>
        </w:tabs>
        <w:ind w:left="284" w:hanging="284"/>
        <w:jc w:val="both"/>
        <w:rPr>
          <w:rFonts w:cs="Arial"/>
          <w:sz w:val="22"/>
          <w:szCs w:val="22"/>
        </w:rPr>
      </w:pPr>
      <w:r w:rsidRPr="00C17E79">
        <w:rPr>
          <w:rFonts w:cs="Arial"/>
          <w:sz w:val="22"/>
          <w:szCs w:val="22"/>
        </w:rPr>
        <w:t>Dopady na IS MZe</w:t>
      </w:r>
    </w:p>
    <w:p w:rsidR="00103605" w:rsidRDefault="00103605" w:rsidP="00724A51">
      <w:pPr>
        <w:jc w:val="both"/>
        <w:rPr>
          <w:sz w:val="16"/>
          <w:szCs w:val="16"/>
        </w:rPr>
      </w:pPr>
    </w:p>
    <w:p w:rsidR="0000551E" w:rsidRPr="00CC7ED5" w:rsidRDefault="00CE3687" w:rsidP="00724A51">
      <w:pPr>
        <w:pStyle w:val="Nadpis2"/>
        <w:jc w:val="both"/>
      </w:pPr>
      <w:r>
        <w:t>Na provoz a infrastrukturu</w:t>
      </w:r>
    </w:p>
    <w:p w:rsidR="0000551E" w:rsidRDefault="00EF345B" w:rsidP="00724A51">
      <w:pPr>
        <w:jc w:val="both"/>
      </w:pPr>
      <w:r>
        <w:t xml:space="preserve">Neočekává se žádný dopad na provoz. Jedná se </w:t>
      </w:r>
      <w:r w:rsidR="00D44136">
        <w:t>úpravy existujících funkcionalit</w:t>
      </w:r>
      <w:r w:rsidR="00541193">
        <w:t>.</w:t>
      </w:r>
    </w:p>
    <w:p w:rsidR="00411B8E" w:rsidRPr="00411B8E" w:rsidRDefault="00BC72F5" w:rsidP="00E00833">
      <w:pPr>
        <w:pStyle w:val="Nadpis2"/>
      </w:pPr>
      <w:r>
        <w:t>Na bezpečnost</w:t>
      </w:r>
    </w:p>
    <w:p w:rsidR="005D0B35" w:rsidRPr="005D0B35" w:rsidRDefault="00EF345B" w:rsidP="005D0B35">
      <w:r>
        <w:t>Jedná se o úpravu existující</w:t>
      </w:r>
      <w:r w:rsidR="0058355C">
        <w:t>c</w:t>
      </w:r>
      <w:r>
        <w:t>h funkcionalit</w:t>
      </w:r>
      <w:r w:rsidR="00541193">
        <w:t>.</w:t>
      </w:r>
    </w:p>
    <w:p w:rsidR="0000551E" w:rsidRDefault="00BC72F5" w:rsidP="00E00833">
      <w:pPr>
        <w:pStyle w:val="Nadpis2"/>
      </w:pPr>
      <w:r>
        <w:t>Na součinnost s dalšími systémy</w:t>
      </w:r>
    </w:p>
    <w:p w:rsidR="006B3315" w:rsidRPr="006B3315" w:rsidRDefault="006B3315" w:rsidP="006B3315">
      <w:r>
        <w:t>Bez dopadu</w:t>
      </w:r>
    </w:p>
    <w:p w:rsidR="00E00833" w:rsidRDefault="00BC72F5" w:rsidP="00E00833">
      <w:pPr>
        <w:pStyle w:val="Nadpis2"/>
      </w:pPr>
      <w:r>
        <w:t>Požadavky na součinnost AgriBus</w:t>
      </w:r>
    </w:p>
    <w:p w:rsidR="00EF345B" w:rsidRDefault="008032C8" w:rsidP="006B3315">
      <w:r>
        <w:t>Je nezbytné zajistit vystavení aktualizovaných WSDL služeb</w:t>
      </w:r>
      <w:r w:rsidRPr="008032C8">
        <w:t xml:space="preserve"> LPI_GDP01B, LPI_GDP11B, LPI_DDP01B a LPI_ATR01A</w:t>
      </w:r>
      <w:r>
        <w:t>.</w:t>
      </w:r>
    </w:p>
    <w:p w:rsidR="0000551E" w:rsidRDefault="0000551E" w:rsidP="00E00833">
      <w:pPr>
        <w:pStyle w:val="Nadpis2"/>
      </w:pPr>
      <w:r>
        <w:t>Požadavek na podporu provozu naimplementované změny</w:t>
      </w:r>
    </w:p>
    <w:p w:rsidR="0000551E" w:rsidRPr="0060065D" w:rsidRDefault="000B7C9F" w:rsidP="0060065D">
      <w:pPr>
        <w:rPr>
          <w:b/>
          <w:sz w:val="16"/>
          <w:szCs w:val="16"/>
        </w:rPr>
      </w:pPr>
      <w:r w:rsidRPr="0060065D">
        <w:rPr>
          <w:sz w:val="16"/>
          <w:szCs w:val="16"/>
        </w:rPr>
        <w:t>(</w:t>
      </w:r>
      <w:r w:rsidR="0000551E" w:rsidRPr="0060065D">
        <w:rPr>
          <w:sz w:val="16"/>
          <w:szCs w:val="16"/>
        </w:rPr>
        <w:t>Uveďte, zda zařadit změnu do stávající provozní smlouvy, konkrétní požadavky na požadované služby, SLA.)</w:t>
      </w:r>
    </w:p>
    <w:p w:rsidR="0000551E" w:rsidRPr="00B8108C" w:rsidRDefault="00EF345B" w:rsidP="00B8108C">
      <w:r>
        <w:t>Nic nadstandardního</w:t>
      </w:r>
    </w:p>
    <w:p w:rsidR="00E03517" w:rsidRPr="00FF76C8" w:rsidRDefault="00E03517" w:rsidP="00E00833">
      <w:pPr>
        <w:pStyle w:val="Nadpis2"/>
      </w:pPr>
      <w:r w:rsidRPr="00FF76C8">
        <w:t>Požadavek na úpravu dohledového nástroje</w:t>
      </w:r>
    </w:p>
    <w:p w:rsidR="00E03517" w:rsidRPr="0060065D" w:rsidRDefault="000B7C9F" w:rsidP="0060065D">
      <w:pPr>
        <w:rPr>
          <w:b/>
          <w:sz w:val="16"/>
          <w:szCs w:val="16"/>
        </w:rPr>
      </w:pPr>
      <w:r w:rsidRPr="00FF76C8">
        <w:rPr>
          <w:sz w:val="16"/>
          <w:szCs w:val="16"/>
        </w:rPr>
        <w:t>(</w:t>
      </w:r>
      <w:r w:rsidR="00E03517" w:rsidRPr="00FF76C8">
        <w:rPr>
          <w:sz w:val="16"/>
          <w:szCs w:val="16"/>
        </w:rPr>
        <w:t>Uveďte, zda a jakým z</w:t>
      </w:r>
      <w:r w:rsidR="00236F99" w:rsidRPr="00FF76C8">
        <w:rPr>
          <w:sz w:val="16"/>
          <w:szCs w:val="16"/>
        </w:rPr>
        <w:t xml:space="preserve">působem je požadována </w:t>
      </w:r>
      <w:r w:rsidR="00E03517" w:rsidRPr="00FF76C8">
        <w:rPr>
          <w:sz w:val="16"/>
          <w:szCs w:val="16"/>
        </w:rPr>
        <w:t>úprav</w:t>
      </w:r>
      <w:r w:rsidR="00236F99" w:rsidRPr="00FF76C8">
        <w:rPr>
          <w:sz w:val="16"/>
          <w:szCs w:val="16"/>
        </w:rPr>
        <w:t>a</w:t>
      </w:r>
      <w:r w:rsidR="00E03517" w:rsidRPr="00FF76C8">
        <w:rPr>
          <w:sz w:val="16"/>
          <w:szCs w:val="16"/>
        </w:rPr>
        <w:t xml:space="preserve"> dohledových nástrojů.)</w:t>
      </w:r>
    </w:p>
    <w:p w:rsidR="00EF345B" w:rsidRPr="00B8108C" w:rsidRDefault="00EF345B" w:rsidP="00EF345B">
      <w:r>
        <w:t>Nic nadstandardního</w:t>
      </w:r>
    </w:p>
    <w:p w:rsidR="00E03517" w:rsidRPr="00E03517" w:rsidRDefault="00E03517" w:rsidP="00E03517"/>
    <w:p w:rsidR="0000551E" w:rsidRDefault="0000551E" w:rsidP="00D4283E">
      <w:pPr>
        <w:pStyle w:val="Nadpis1"/>
        <w:tabs>
          <w:tab w:val="clear" w:pos="540"/>
        </w:tabs>
        <w:ind w:left="284" w:hanging="284"/>
        <w:rPr>
          <w:rFonts w:cs="Arial"/>
          <w:sz w:val="22"/>
          <w:szCs w:val="22"/>
        </w:rPr>
      </w:pPr>
      <w:r w:rsidRPr="00276A3F">
        <w:rPr>
          <w:rFonts w:cs="Arial"/>
          <w:sz w:val="22"/>
          <w:szCs w:val="22"/>
        </w:rPr>
        <w:t>Požadavek na dokumentaci</w:t>
      </w:r>
      <w:r w:rsidRPr="00276A3F">
        <w:rPr>
          <w:rFonts w:cs="Arial"/>
          <w:b w:val="0"/>
          <w:sz w:val="22"/>
          <w:szCs w:val="22"/>
          <w:vertAlign w:val="superscript"/>
        </w:rPr>
        <w:endnoteReference w:id="8"/>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4515"/>
        <w:gridCol w:w="1276"/>
        <w:gridCol w:w="850"/>
        <w:gridCol w:w="709"/>
        <w:gridCol w:w="1843"/>
      </w:tblGrid>
      <w:tr w:rsidR="00BC72F5" w:rsidRPr="00276A3F" w:rsidTr="0030402F">
        <w:trPr>
          <w:trHeight w:val="263"/>
        </w:trPr>
        <w:tc>
          <w:tcPr>
            <w:tcW w:w="588" w:type="dxa"/>
            <w:vMerge w:val="restart"/>
            <w:tcBorders>
              <w:top w:val="single" w:sz="8" w:space="0" w:color="auto"/>
              <w:left w:val="single" w:sz="8" w:space="0" w:color="auto"/>
              <w:right w:val="single" w:sz="8" w:space="0" w:color="auto"/>
            </w:tcBorders>
            <w:shd w:val="clear" w:color="auto" w:fill="auto"/>
            <w:noWrap/>
            <w:vAlign w:val="center"/>
            <w:hideMark/>
          </w:tcPr>
          <w:p w:rsidR="00BC72F5" w:rsidRPr="00276A3F" w:rsidRDefault="00BC72F5" w:rsidP="00BC72F5">
            <w:pPr>
              <w:spacing w:after="0"/>
              <w:rPr>
                <w:rFonts w:cs="Arial"/>
                <w:b/>
                <w:bCs/>
                <w:color w:val="000000"/>
                <w:szCs w:val="22"/>
                <w:lang w:eastAsia="cs-CZ"/>
              </w:rPr>
            </w:pPr>
            <w:r w:rsidRPr="00276A3F">
              <w:rPr>
                <w:rFonts w:cs="Arial"/>
                <w:b/>
                <w:bCs/>
                <w:color w:val="000000"/>
                <w:szCs w:val="22"/>
                <w:lang w:eastAsia="cs-CZ"/>
              </w:rPr>
              <w:t>ID</w:t>
            </w:r>
          </w:p>
        </w:tc>
        <w:tc>
          <w:tcPr>
            <w:tcW w:w="4515" w:type="dxa"/>
            <w:vMerge w:val="restart"/>
            <w:tcBorders>
              <w:top w:val="single" w:sz="8" w:space="0" w:color="auto"/>
              <w:left w:val="single" w:sz="8" w:space="0" w:color="auto"/>
              <w:right w:val="single" w:sz="8" w:space="0" w:color="auto"/>
            </w:tcBorders>
            <w:shd w:val="clear" w:color="auto" w:fill="auto"/>
            <w:noWrap/>
            <w:vAlign w:val="center"/>
            <w:hideMark/>
          </w:tcPr>
          <w:p w:rsidR="00BC72F5" w:rsidRPr="00276A3F" w:rsidRDefault="00BC72F5" w:rsidP="00BC72F5">
            <w:pPr>
              <w:spacing w:after="0"/>
              <w:rPr>
                <w:rFonts w:cs="Arial"/>
                <w:b/>
                <w:bCs/>
                <w:color w:val="000000"/>
                <w:szCs w:val="22"/>
                <w:lang w:eastAsia="cs-CZ"/>
              </w:rPr>
            </w:pPr>
            <w:r>
              <w:rPr>
                <w:rFonts w:cs="Arial"/>
                <w:b/>
                <w:bCs/>
                <w:color w:val="000000"/>
                <w:szCs w:val="22"/>
                <w:lang w:eastAsia="cs-CZ"/>
              </w:rPr>
              <w:t>Dokument</w:t>
            </w:r>
          </w:p>
        </w:tc>
        <w:tc>
          <w:tcPr>
            <w:tcW w:w="2835" w:type="dxa"/>
            <w:gridSpan w:val="3"/>
            <w:tcBorders>
              <w:top w:val="single" w:sz="8" w:space="0" w:color="auto"/>
              <w:left w:val="single" w:sz="8" w:space="0" w:color="auto"/>
              <w:bottom w:val="single" w:sz="8" w:space="0" w:color="auto"/>
              <w:right w:val="single" w:sz="8" w:space="0" w:color="auto"/>
            </w:tcBorders>
          </w:tcPr>
          <w:p w:rsidR="00BC72F5" w:rsidRDefault="00BC72F5" w:rsidP="00BC72F5">
            <w:pPr>
              <w:spacing w:after="0"/>
              <w:rPr>
                <w:rFonts w:cs="Arial"/>
                <w:bCs/>
                <w:color w:val="000000"/>
                <w:szCs w:val="22"/>
                <w:lang w:eastAsia="cs-CZ"/>
              </w:rPr>
            </w:pPr>
            <w:r>
              <w:rPr>
                <w:rFonts w:cs="Arial"/>
                <w:b/>
                <w:bCs/>
                <w:color w:val="000000"/>
                <w:szCs w:val="22"/>
                <w:lang w:eastAsia="cs-CZ"/>
              </w:rPr>
              <w:t xml:space="preserve">Formát výstupu </w:t>
            </w:r>
            <w:r w:rsidRPr="00FD3A7A">
              <w:rPr>
                <w:rFonts w:cs="Arial"/>
                <w:bCs/>
                <w:color w:val="000000"/>
                <w:szCs w:val="22"/>
                <w:lang w:eastAsia="cs-CZ"/>
              </w:rPr>
              <w:t>(ano/ne)</w:t>
            </w:r>
          </w:p>
        </w:tc>
        <w:tc>
          <w:tcPr>
            <w:tcW w:w="1843" w:type="dxa"/>
            <w:vMerge w:val="restart"/>
            <w:tcBorders>
              <w:top w:val="single" w:sz="8" w:space="0" w:color="auto"/>
              <w:left w:val="single" w:sz="8" w:space="0" w:color="auto"/>
              <w:right w:val="single" w:sz="8" w:space="0" w:color="auto"/>
            </w:tcBorders>
            <w:vAlign w:val="center"/>
          </w:tcPr>
          <w:p w:rsidR="00BC72F5" w:rsidRPr="00BC72F5" w:rsidDel="000F27BA" w:rsidRDefault="00BC72F5" w:rsidP="00BC72F5">
            <w:pPr>
              <w:spacing w:after="0"/>
              <w:rPr>
                <w:rFonts w:cs="Arial"/>
                <w:b/>
                <w:bCs/>
                <w:color w:val="000000"/>
                <w:szCs w:val="22"/>
                <w:lang w:eastAsia="cs-CZ"/>
              </w:rPr>
            </w:pPr>
            <w:r w:rsidRPr="00BC72F5">
              <w:rPr>
                <w:rFonts w:cs="Arial"/>
                <w:b/>
                <w:bCs/>
                <w:color w:val="000000"/>
                <w:szCs w:val="22"/>
                <w:lang w:eastAsia="cs-CZ"/>
              </w:rPr>
              <w:t>Garant</w:t>
            </w:r>
            <w:r w:rsidR="00753DB7">
              <w:rPr>
                <w:rStyle w:val="Odkaznavysvtlivky"/>
                <w:rFonts w:cs="Arial"/>
                <w:b/>
                <w:bCs/>
                <w:color w:val="000000"/>
                <w:szCs w:val="22"/>
                <w:lang w:eastAsia="cs-CZ"/>
              </w:rPr>
              <w:endnoteReference w:id="9"/>
            </w:r>
          </w:p>
        </w:tc>
      </w:tr>
      <w:tr w:rsidR="00BC72F5" w:rsidRPr="00276A3F" w:rsidTr="0030402F">
        <w:trPr>
          <w:trHeight w:val="263"/>
        </w:trPr>
        <w:tc>
          <w:tcPr>
            <w:tcW w:w="588" w:type="dxa"/>
            <w:vMerge/>
            <w:tcBorders>
              <w:left w:val="single" w:sz="8" w:space="0" w:color="auto"/>
              <w:bottom w:val="single" w:sz="8" w:space="0" w:color="auto"/>
              <w:right w:val="single" w:sz="8" w:space="0" w:color="auto"/>
            </w:tcBorders>
            <w:shd w:val="clear" w:color="auto" w:fill="auto"/>
            <w:noWrap/>
            <w:vAlign w:val="center"/>
          </w:tcPr>
          <w:p w:rsidR="00BC72F5" w:rsidRPr="00276A3F" w:rsidRDefault="00BC72F5" w:rsidP="00BC72F5">
            <w:pPr>
              <w:spacing w:after="0"/>
              <w:rPr>
                <w:rFonts w:cs="Arial"/>
                <w:b/>
                <w:bCs/>
                <w:color w:val="000000"/>
                <w:szCs w:val="22"/>
                <w:lang w:eastAsia="cs-CZ"/>
              </w:rPr>
            </w:pPr>
          </w:p>
        </w:tc>
        <w:tc>
          <w:tcPr>
            <w:tcW w:w="4515" w:type="dxa"/>
            <w:vMerge/>
            <w:tcBorders>
              <w:left w:val="single" w:sz="8" w:space="0" w:color="auto"/>
              <w:bottom w:val="single" w:sz="8" w:space="0" w:color="auto"/>
              <w:right w:val="single" w:sz="8" w:space="0" w:color="auto"/>
            </w:tcBorders>
            <w:shd w:val="clear" w:color="auto" w:fill="auto"/>
            <w:noWrap/>
            <w:vAlign w:val="center"/>
          </w:tcPr>
          <w:p w:rsidR="00BC72F5" w:rsidRPr="00276A3F" w:rsidDel="000F27BA" w:rsidRDefault="00BC72F5" w:rsidP="00BC72F5">
            <w:pPr>
              <w:spacing w:after="0"/>
              <w:rPr>
                <w:rFonts w:cs="Arial"/>
                <w:b/>
                <w:bCs/>
                <w:color w:val="000000"/>
                <w:szCs w:val="22"/>
                <w:lang w:eastAsia="cs-CZ"/>
              </w:rPr>
            </w:pPr>
          </w:p>
        </w:tc>
        <w:tc>
          <w:tcPr>
            <w:tcW w:w="1276" w:type="dxa"/>
            <w:tcBorders>
              <w:top w:val="single" w:sz="8" w:space="0" w:color="auto"/>
              <w:left w:val="single" w:sz="8" w:space="0" w:color="auto"/>
              <w:bottom w:val="single" w:sz="8" w:space="0" w:color="auto"/>
              <w:right w:val="single" w:sz="8" w:space="0" w:color="auto"/>
            </w:tcBorders>
          </w:tcPr>
          <w:p w:rsidR="00BC72F5" w:rsidRPr="00EA310A" w:rsidDel="000F27BA" w:rsidRDefault="00BC72F5" w:rsidP="00BC72F5">
            <w:pPr>
              <w:spacing w:after="0"/>
              <w:rPr>
                <w:rFonts w:cs="Arial"/>
                <w:bCs/>
                <w:color w:val="000000"/>
                <w:szCs w:val="22"/>
                <w:lang w:eastAsia="cs-CZ"/>
              </w:rPr>
            </w:pPr>
            <w:r w:rsidRPr="00EA310A">
              <w:rPr>
                <w:rFonts w:cs="Arial"/>
                <w:bCs/>
                <w:color w:val="000000"/>
                <w:szCs w:val="22"/>
                <w:lang w:eastAsia="cs-CZ"/>
              </w:rPr>
              <w:t>e</w:t>
            </w:r>
            <w:r>
              <w:rPr>
                <w:rFonts w:cs="Arial"/>
                <w:bCs/>
                <w:color w:val="000000"/>
                <w:szCs w:val="22"/>
                <w:lang w:eastAsia="cs-CZ"/>
              </w:rPr>
              <w:t xml:space="preserve">l. </w:t>
            </w:r>
            <w:r w:rsidRPr="00EA310A">
              <w:rPr>
                <w:rFonts w:cs="Arial"/>
                <w:bCs/>
                <w:color w:val="000000"/>
                <w:szCs w:val="22"/>
                <w:lang w:eastAsia="cs-CZ"/>
              </w:rPr>
              <w:t>úložiště</w:t>
            </w:r>
          </w:p>
        </w:tc>
        <w:tc>
          <w:tcPr>
            <w:tcW w:w="850" w:type="dxa"/>
            <w:tcBorders>
              <w:top w:val="single" w:sz="8" w:space="0" w:color="auto"/>
              <w:left w:val="single" w:sz="8" w:space="0" w:color="auto"/>
              <w:bottom w:val="single" w:sz="8" w:space="0" w:color="auto"/>
              <w:right w:val="single" w:sz="8" w:space="0" w:color="auto"/>
            </w:tcBorders>
          </w:tcPr>
          <w:p w:rsidR="00BC72F5" w:rsidRPr="00EA310A" w:rsidDel="000F27BA" w:rsidRDefault="004C20DD" w:rsidP="00BC72F5">
            <w:pPr>
              <w:spacing w:after="0"/>
              <w:rPr>
                <w:rFonts w:cs="Arial"/>
                <w:bCs/>
                <w:color w:val="000000"/>
                <w:szCs w:val="22"/>
                <w:lang w:eastAsia="cs-CZ"/>
              </w:rPr>
            </w:pPr>
            <w:r>
              <w:rPr>
                <w:rFonts w:cs="Arial"/>
                <w:bCs/>
                <w:color w:val="000000"/>
                <w:szCs w:val="22"/>
                <w:lang w:eastAsia="cs-CZ"/>
              </w:rPr>
              <w:t>p</w:t>
            </w:r>
            <w:r w:rsidR="00BC72F5" w:rsidRPr="00EA310A">
              <w:rPr>
                <w:rFonts w:cs="Arial"/>
                <w:bCs/>
                <w:color w:val="000000"/>
                <w:szCs w:val="22"/>
                <w:lang w:eastAsia="cs-CZ"/>
              </w:rPr>
              <w:t>apír</w:t>
            </w:r>
          </w:p>
        </w:tc>
        <w:tc>
          <w:tcPr>
            <w:tcW w:w="709" w:type="dxa"/>
            <w:tcBorders>
              <w:left w:val="single" w:sz="8" w:space="0" w:color="auto"/>
              <w:bottom w:val="single" w:sz="8" w:space="0" w:color="auto"/>
              <w:right w:val="single" w:sz="8" w:space="0" w:color="auto"/>
            </w:tcBorders>
          </w:tcPr>
          <w:p w:rsidR="00BC72F5" w:rsidRPr="00EA310A" w:rsidDel="000F27BA" w:rsidRDefault="00BC72F5" w:rsidP="00BC72F5">
            <w:pPr>
              <w:spacing w:after="0"/>
              <w:rPr>
                <w:rFonts w:cs="Arial"/>
                <w:bCs/>
                <w:color w:val="000000"/>
                <w:szCs w:val="22"/>
                <w:lang w:eastAsia="cs-CZ"/>
              </w:rPr>
            </w:pPr>
            <w:r>
              <w:rPr>
                <w:rFonts w:cs="Arial"/>
                <w:bCs/>
                <w:color w:val="000000"/>
                <w:szCs w:val="22"/>
                <w:lang w:eastAsia="cs-CZ"/>
              </w:rPr>
              <w:t>CD</w:t>
            </w:r>
          </w:p>
        </w:tc>
        <w:tc>
          <w:tcPr>
            <w:tcW w:w="1843" w:type="dxa"/>
            <w:vMerge/>
            <w:tcBorders>
              <w:left w:val="single" w:sz="8" w:space="0" w:color="auto"/>
              <w:bottom w:val="single" w:sz="8" w:space="0" w:color="auto"/>
              <w:right w:val="single" w:sz="8" w:space="0" w:color="auto"/>
            </w:tcBorders>
          </w:tcPr>
          <w:p w:rsidR="00BC72F5" w:rsidRPr="00EA310A" w:rsidDel="000F27BA" w:rsidRDefault="00BC72F5" w:rsidP="00BC72F5">
            <w:pPr>
              <w:spacing w:after="0"/>
              <w:rPr>
                <w:rFonts w:cs="Arial"/>
                <w:bCs/>
                <w:color w:val="000000"/>
                <w:szCs w:val="22"/>
                <w:lang w:eastAsia="cs-CZ"/>
              </w:rPr>
            </w:pPr>
          </w:p>
        </w:tc>
      </w:tr>
      <w:tr w:rsidR="00BC72F5" w:rsidRPr="00276A3F" w:rsidTr="0030402F">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rsidR="00BC72F5" w:rsidRPr="004F2BA0" w:rsidRDefault="00BC72F5" w:rsidP="002C20D4">
            <w:pPr>
              <w:pStyle w:val="Odstavecseseznamem"/>
              <w:numPr>
                <w:ilvl w:val="0"/>
                <w:numId w:val="6"/>
              </w:numPr>
              <w:spacing w:after="0"/>
              <w:ind w:left="604" w:hanging="302"/>
              <w:jc w:val="right"/>
              <w:rPr>
                <w:rFonts w:cs="Arial"/>
                <w:color w:val="000000"/>
                <w:szCs w:val="22"/>
                <w:lang w:eastAsia="cs-CZ"/>
              </w:rPr>
            </w:pPr>
          </w:p>
        </w:tc>
        <w:tc>
          <w:tcPr>
            <w:tcW w:w="4515"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rsidR="00BC72F5" w:rsidRPr="00276A3F" w:rsidRDefault="00BC72F5" w:rsidP="00BC72F5">
            <w:pPr>
              <w:spacing w:after="0"/>
              <w:rPr>
                <w:rFonts w:cs="Arial"/>
                <w:color w:val="000000"/>
                <w:szCs w:val="22"/>
                <w:lang w:eastAsia="cs-CZ"/>
              </w:rPr>
            </w:pPr>
            <w:r w:rsidRPr="00276A3F">
              <w:rPr>
                <w:rFonts w:cs="Arial"/>
                <w:color w:val="000000"/>
                <w:szCs w:val="22"/>
                <w:lang w:eastAsia="cs-CZ"/>
              </w:rPr>
              <w:t>Analýza navr</w:t>
            </w:r>
            <w:r>
              <w:rPr>
                <w:rFonts w:cs="Arial"/>
                <w:color w:val="000000"/>
                <w:szCs w:val="22"/>
                <w:lang w:eastAsia="cs-CZ"/>
              </w:rPr>
              <w:t>h</w:t>
            </w:r>
            <w:r w:rsidRPr="00276A3F">
              <w:rPr>
                <w:rFonts w:cs="Arial"/>
                <w:color w:val="000000"/>
                <w:szCs w:val="22"/>
                <w:lang w:eastAsia="cs-CZ"/>
              </w:rPr>
              <w:t>n</w:t>
            </w:r>
            <w:r>
              <w:rPr>
                <w:rFonts w:cs="Arial"/>
                <w:color w:val="000000"/>
                <w:szCs w:val="22"/>
                <w:lang w:eastAsia="cs-CZ"/>
              </w:rPr>
              <w:t>ut</w:t>
            </w:r>
            <w:r w:rsidRPr="00276A3F">
              <w:rPr>
                <w:rFonts w:cs="Arial"/>
                <w:color w:val="000000"/>
                <w:szCs w:val="22"/>
                <w:lang w:eastAsia="cs-CZ"/>
              </w:rPr>
              <w:t>ého řešení</w:t>
            </w:r>
            <w:r w:rsidR="00724A51">
              <w:rPr>
                <w:rFonts w:cs="Arial"/>
                <w:color w:val="000000"/>
                <w:szCs w:val="22"/>
                <w:lang w:eastAsia="cs-CZ"/>
              </w:rPr>
              <w:t xml:space="preserve"> – implementační dokument</w:t>
            </w:r>
          </w:p>
        </w:tc>
        <w:tc>
          <w:tcPr>
            <w:tcW w:w="1276" w:type="dxa"/>
            <w:tcBorders>
              <w:top w:val="single" w:sz="8" w:space="0" w:color="auto"/>
              <w:left w:val="dotted" w:sz="4" w:space="0" w:color="auto"/>
              <w:bottom w:val="dotted" w:sz="4" w:space="0" w:color="auto"/>
              <w:right w:val="dotted" w:sz="4" w:space="0" w:color="auto"/>
            </w:tcBorders>
            <w:vAlign w:val="center"/>
          </w:tcPr>
          <w:p w:rsidR="00BC72F5" w:rsidRPr="00276A3F" w:rsidRDefault="00724A51" w:rsidP="00BC72F5">
            <w:pPr>
              <w:spacing w:after="0"/>
              <w:rPr>
                <w:rFonts w:cs="Arial"/>
                <w:color w:val="000000"/>
                <w:szCs w:val="22"/>
                <w:lang w:eastAsia="cs-CZ"/>
              </w:rPr>
            </w:pPr>
            <w:r>
              <w:rPr>
                <w:rFonts w:cs="Arial"/>
                <w:color w:val="000000"/>
                <w:szCs w:val="22"/>
                <w:lang w:eastAsia="cs-CZ"/>
              </w:rPr>
              <w:t>ANO</w:t>
            </w:r>
          </w:p>
        </w:tc>
        <w:tc>
          <w:tcPr>
            <w:tcW w:w="850" w:type="dxa"/>
            <w:tcBorders>
              <w:top w:val="single" w:sz="8" w:space="0" w:color="auto"/>
              <w:left w:val="dotted" w:sz="4" w:space="0" w:color="auto"/>
              <w:bottom w:val="dotted" w:sz="4" w:space="0" w:color="auto"/>
              <w:right w:val="dotted" w:sz="4" w:space="0" w:color="auto"/>
            </w:tcBorders>
            <w:vAlign w:val="center"/>
          </w:tcPr>
          <w:p w:rsidR="00BC72F5" w:rsidRPr="00276A3F" w:rsidRDefault="00EF345B" w:rsidP="00BC72F5">
            <w:pPr>
              <w:spacing w:after="0"/>
              <w:rPr>
                <w:rFonts w:cs="Arial"/>
                <w:color w:val="000000"/>
                <w:szCs w:val="22"/>
                <w:lang w:eastAsia="cs-CZ"/>
              </w:rPr>
            </w:pPr>
            <w:r>
              <w:rPr>
                <w:rFonts w:cs="Arial"/>
                <w:color w:val="000000"/>
                <w:szCs w:val="22"/>
                <w:lang w:eastAsia="cs-CZ"/>
              </w:rPr>
              <w:t>NE</w:t>
            </w:r>
          </w:p>
        </w:tc>
        <w:tc>
          <w:tcPr>
            <w:tcW w:w="709" w:type="dxa"/>
            <w:tcBorders>
              <w:top w:val="single" w:sz="8" w:space="0" w:color="auto"/>
              <w:left w:val="dotted" w:sz="4" w:space="0" w:color="auto"/>
              <w:bottom w:val="dotted" w:sz="4" w:space="0" w:color="auto"/>
              <w:right w:val="dotted" w:sz="4" w:space="0" w:color="auto"/>
            </w:tcBorders>
            <w:vAlign w:val="center"/>
          </w:tcPr>
          <w:p w:rsidR="00BC72F5" w:rsidRPr="00276A3F" w:rsidRDefault="00EF345B" w:rsidP="00BC72F5">
            <w:pPr>
              <w:spacing w:after="0"/>
              <w:rPr>
                <w:rFonts w:cs="Arial"/>
                <w:color w:val="000000"/>
                <w:szCs w:val="22"/>
                <w:lang w:eastAsia="cs-CZ"/>
              </w:rPr>
            </w:pPr>
            <w:r>
              <w:rPr>
                <w:rFonts w:cs="Arial"/>
                <w:color w:val="000000"/>
                <w:szCs w:val="22"/>
                <w:lang w:eastAsia="cs-CZ"/>
              </w:rPr>
              <w:t>NE</w:t>
            </w:r>
          </w:p>
        </w:tc>
        <w:tc>
          <w:tcPr>
            <w:tcW w:w="1843" w:type="dxa"/>
            <w:tcBorders>
              <w:top w:val="single" w:sz="8" w:space="0" w:color="auto"/>
              <w:left w:val="dotted" w:sz="4" w:space="0" w:color="auto"/>
              <w:bottom w:val="dotted" w:sz="4" w:space="0" w:color="auto"/>
              <w:right w:val="dotted" w:sz="4" w:space="0" w:color="auto"/>
            </w:tcBorders>
            <w:vAlign w:val="center"/>
          </w:tcPr>
          <w:p w:rsidR="00BC72F5" w:rsidRPr="00276A3F" w:rsidRDefault="00724A51" w:rsidP="00BC72F5">
            <w:pPr>
              <w:spacing w:after="0"/>
              <w:rPr>
                <w:rFonts w:cs="Arial"/>
                <w:color w:val="000000"/>
                <w:szCs w:val="22"/>
                <w:lang w:eastAsia="cs-CZ"/>
              </w:rPr>
            </w:pPr>
            <w:r>
              <w:rPr>
                <w:rFonts w:cs="Arial"/>
                <w:color w:val="000000"/>
                <w:szCs w:val="22"/>
                <w:lang w:eastAsia="cs-CZ"/>
              </w:rPr>
              <w:t>Žadatelé</w:t>
            </w:r>
          </w:p>
        </w:tc>
      </w:tr>
      <w:tr w:rsidR="00BC72F5" w:rsidRPr="00276A3F" w:rsidTr="0030402F">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BC72F5" w:rsidRPr="004F2BA0" w:rsidRDefault="00BC72F5" w:rsidP="002C20D4">
            <w:pPr>
              <w:pStyle w:val="Odstavecseseznamem"/>
              <w:numPr>
                <w:ilvl w:val="0"/>
                <w:numId w:val="6"/>
              </w:numPr>
              <w:spacing w:after="0"/>
              <w:ind w:left="604" w:hanging="302"/>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rsidR="00BC72F5" w:rsidRPr="00276A3F" w:rsidRDefault="00BC72F5" w:rsidP="00BC72F5">
            <w:pPr>
              <w:spacing w:after="0"/>
              <w:rPr>
                <w:rFonts w:cs="Arial"/>
                <w:color w:val="000000"/>
                <w:szCs w:val="22"/>
                <w:lang w:eastAsia="cs-CZ"/>
              </w:rPr>
            </w:pPr>
            <w:r w:rsidRPr="008964A9">
              <w:rPr>
                <w:rFonts w:cs="Arial"/>
                <w:color w:val="000000"/>
                <w:szCs w:val="22"/>
                <w:lang w:eastAsia="cs-CZ"/>
              </w:rPr>
              <w:t>Dokumentace dle specifikace Závazná metodika návrhu a dokumentace architektury M</w:t>
            </w:r>
            <w:r>
              <w:rPr>
                <w:rFonts w:cs="Arial"/>
                <w:color w:val="000000"/>
                <w:szCs w:val="22"/>
                <w:lang w:eastAsia="cs-CZ"/>
              </w:rPr>
              <w:t>Ze</w:t>
            </w:r>
            <w:r>
              <w:rPr>
                <w:rStyle w:val="Odkaznavysvtlivky"/>
                <w:rFonts w:cs="Arial"/>
                <w:color w:val="000000"/>
                <w:szCs w:val="22"/>
                <w:lang w:eastAsia="cs-CZ"/>
              </w:rPr>
              <w:endnoteReference w:id="10"/>
            </w:r>
          </w:p>
        </w:tc>
        <w:tc>
          <w:tcPr>
            <w:tcW w:w="1276" w:type="dxa"/>
            <w:tcBorders>
              <w:top w:val="dotted" w:sz="4" w:space="0" w:color="auto"/>
              <w:left w:val="dotted" w:sz="4" w:space="0" w:color="auto"/>
              <w:bottom w:val="dotted" w:sz="4" w:space="0" w:color="auto"/>
              <w:right w:val="dotted" w:sz="4" w:space="0" w:color="auto"/>
            </w:tcBorders>
            <w:vAlign w:val="center"/>
          </w:tcPr>
          <w:p w:rsidR="00BC72F5" w:rsidRPr="00276A3F" w:rsidRDefault="00EF345B" w:rsidP="00BC72F5">
            <w:pPr>
              <w:spacing w:after="0"/>
              <w:rPr>
                <w:rFonts w:cs="Arial"/>
                <w:color w:val="000000"/>
                <w:szCs w:val="22"/>
                <w:lang w:eastAsia="cs-CZ"/>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rsidR="00BC72F5" w:rsidRPr="00276A3F" w:rsidRDefault="00EF345B" w:rsidP="00BC72F5">
            <w:pPr>
              <w:spacing w:after="0"/>
              <w:rPr>
                <w:rFonts w:cs="Arial"/>
                <w:color w:val="000000"/>
                <w:szCs w:val="22"/>
                <w:lang w:eastAsia="cs-CZ"/>
              </w:rPr>
            </w:pPr>
            <w:r>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vAlign w:val="center"/>
          </w:tcPr>
          <w:p w:rsidR="00BC72F5" w:rsidRPr="00276A3F" w:rsidRDefault="00EF345B" w:rsidP="00BC72F5">
            <w:pPr>
              <w:spacing w:after="0"/>
              <w:rPr>
                <w:rFonts w:cs="Arial"/>
                <w:color w:val="000000"/>
                <w:szCs w:val="22"/>
                <w:lang w:eastAsia="cs-CZ"/>
              </w:rPr>
            </w:pPr>
            <w:r>
              <w:rPr>
                <w:rFonts w:cs="Arial"/>
                <w:color w:val="000000"/>
                <w:szCs w:val="22"/>
                <w:lang w:eastAsia="cs-CZ"/>
              </w:rPr>
              <w:t>NE</w:t>
            </w:r>
          </w:p>
        </w:tc>
        <w:tc>
          <w:tcPr>
            <w:tcW w:w="1843" w:type="dxa"/>
            <w:tcBorders>
              <w:top w:val="dotted" w:sz="4" w:space="0" w:color="auto"/>
              <w:left w:val="dotted" w:sz="4" w:space="0" w:color="auto"/>
              <w:bottom w:val="dotted" w:sz="4" w:space="0" w:color="auto"/>
              <w:right w:val="dotted" w:sz="4" w:space="0" w:color="auto"/>
            </w:tcBorders>
            <w:vAlign w:val="center"/>
          </w:tcPr>
          <w:p w:rsidR="00BC72F5" w:rsidRPr="00276A3F" w:rsidRDefault="00BC72F5" w:rsidP="00BC72F5">
            <w:pPr>
              <w:spacing w:after="0"/>
              <w:rPr>
                <w:rFonts w:cs="Arial"/>
                <w:color w:val="000000"/>
                <w:szCs w:val="22"/>
                <w:lang w:eastAsia="cs-CZ"/>
              </w:rPr>
            </w:pPr>
          </w:p>
        </w:tc>
      </w:tr>
      <w:tr w:rsidR="00D97F9D" w:rsidRPr="00276A3F" w:rsidTr="0030402F">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Pr="004F2BA0" w:rsidRDefault="00D97F9D" w:rsidP="00D97F9D">
            <w:pPr>
              <w:pStyle w:val="Odstavecseseznamem"/>
              <w:numPr>
                <w:ilvl w:val="0"/>
                <w:numId w:val="6"/>
              </w:numPr>
              <w:spacing w:after="0"/>
              <w:ind w:left="604" w:hanging="302"/>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Pr="00276A3F" w:rsidRDefault="00D97F9D" w:rsidP="00D97F9D">
            <w:pPr>
              <w:spacing w:after="0"/>
              <w:rPr>
                <w:rFonts w:cs="Arial"/>
                <w:color w:val="000000"/>
                <w:szCs w:val="22"/>
                <w:lang w:eastAsia="cs-CZ"/>
              </w:rPr>
            </w:pPr>
            <w:r>
              <w:rPr>
                <w:rFonts w:cs="Arial"/>
                <w:color w:val="000000"/>
                <w:szCs w:val="22"/>
                <w:lang w:eastAsia="cs-CZ"/>
              </w:rPr>
              <w:t>Testovací scénář, protokol o o</w:t>
            </w:r>
            <w:r w:rsidRPr="00276A3F">
              <w:rPr>
                <w:rFonts w:cs="Arial"/>
                <w:color w:val="000000"/>
                <w:szCs w:val="22"/>
                <w:lang w:eastAsia="cs-CZ"/>
              </w:rPr>
              <w:t>testování</w:t>
            </w:r>
          </w:p>
        </w:tc>
        <w:tc>
          <w:tcPr>
            <w:tcW w:w="1276" w:type="dxa"/>
            <w:tcBorders>
              <w:top w:val="dotted" w:sz="4" w:space="0" w:color="auto"/>
              <w:left w:val="dotted" w:sz="4" w:space="0" w:color="auto"/>
              <w:bottom w:val="dotted" w:sz="4" w:space="0" w:color="auto"/>
              <w:right w:val="dotted" w:sz="4" w:space="0" w:color="auto"/>
            </w:tcBorders>
            <w:vAlign w:val="center"/>
          </w:tcPr>
          <w:p w:rsidR="00D97F9D" w:rsidRPr="00276A3F" w:rsidRDefault="00D97F9D" w:rsidP="00D97F9D">
            <w:pPr>
              <w:spacing w:after="0"/>
              <w:rPr>
                <w:rFonts w:cs="Arial"/>
                <w:color w:val="000000"/>
                <w:szCs w:val="22"/>
                <w:lang w:eastAsia="cs-CZ"/>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rsidR="00D97F9D" w:rsidRPr="00276A3F" w:rsidRDefault="00D97F9D" w:rsidP="00D97F9D">
            <w:pPr>
              <w:spacing w:after="0"/>
              <w:rPr>
                <w:rFonts w:cs="Arial"/>
                <w:color w:val="000000"/>
                <w:szCs w:val="22"/>
                <w:lang w:eastAsia="cs-CZ"/>
              </w:rPr>
            </w:pPr>
            <w:r>
              <w:rPr>
                <w:rFonts w:cs="Arial"/>
                <w:color w:val="000000"/>
                <w:szCs w:val="22"/>
                <w:lang w:eastAsia="cs-CZ"/>
              </w:rPr>
              <w:t>ANO</w:t>
            </w:r>
          </w:p>
        </w:tc>
        <w:tc>
          <w:tcPr>
            <w:tcW w:w="709" w:type="dxa"/>
            <w:tcBorders>
              <w:top w:val="dotted" w:sz="4" w:space="0" w:color="auto"/>
              <w:left w:val="dotted" w:sz="4" w:space="0" w:color="auto"/>
              <w:bottom w:val="dotted" w:sz="4" w:space="0" w:color="auto"/>
              <w:right w:val="dotted" w:sz="4" w:space="0" w:color="auto"/>
            </w:tcBorders>
            <w:vAlign w:val="center"/>
          </w:tcPr>
          <w:p w:rsidR="00D97F9D" w:rsidRPr="00276A3F" w:rsidRDefault="00D97F9D" w:rsidP="00D97F9D">
            <w:pPr>
              <w:spacing w:after="0"/>
              <w:rPr>
                <w:rFonts w:cs="Arial"/>
                <w:color w:val="000000"/>
                <w:szCs w:val="22"/>
                <w:lang w:eastAsia="cs-CZ"/>
              </w:rPr>
            </w:pPr>
            <w:r>
              <w:rPr>
                <w:rFonts w:cs="Arial"/>
                <w:color w:val="000000"/>
                <w:szCs w:val="22"/>
                <w:lang w:eastAsia="cs-CZ"/>
              </w:rPr>
              <w:t>NE</w:t>
            </w:r>
          </w:p>
        </w:tc>
        <w:tc>
          <w:tcPr>
            <w:tcW w:w="1843" w:type="dxa"/>
            <w:tcBorders>
              <w:top w:val="dotted" w:sz="4" w:space="0" w:color="auto"/>
              <w:left w:val="dotted" w:sz="4" w:space="0" w:color="auto"/>
              <w:bottom w:val="dotted" w:sz="4" w:space="0" w:color="auto"/>
              <w:right w:val="dotted" w:sz="4" w:space="0" w:color="auto"/>
            </w:tcBorders>
            <w:vAlign w:val="center"/>
          </w:tcPr>
          <w:p w:rsidR="00D97F9D" w:rsidRPr="00276A3F" w:rsidRDefault="00D97F9D" w:rsidP="00D97F9D">
            <w:pPr>
              <w:spacing w:after="0"/>
              <w:rPr>
                <w:rFonts w:cs="Arial"/>
                <w:color w:val="000000"/>
                <w:szCs w:val="22"/>
                <w:lang w:eastAsia="cs-CZ"/>
              </w:rPr>
            </w:pPr>
            <w:r>
              <w:rPr>
                <w:rFonts w:cs="Arial"/>
                <w:color w:val="000000"/>
                <w:szCs w:val="22"/>
                <w:lang w:eastAsia="cs-CZ"/>
              </w:rPr>
              <w:t>Žadatelé</w:t>
            </w:r>
          </w:p>
        </w:tc>
      </w:tr>
      <w:tr w:rsidR="00D97F9D" w:rsidRPr="00276A3F" w:rsidTr="0030402F">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Pr="004F2BA0" w:rsidRDefault="00D97F9D" w:rsidP="00D97F9D">
            <w:pPr>
              <w:pStyle w:val="Odstavecseseznamem"/>
              <w:numPr>
                <w:ilvl w:val="0"/>
                <w:numId w:val="6"/>
              </w:numPr>
              <w:spacing w:after="0"/>
              <w:ind w:left="604" w:hanging="302"/>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Pr="00276A3F" w:rsidRDefault="00D97F9D" w:rsidP="00D97F9D">
            <w:pPr>
              <w:spacing w:after="0"/>
              <w:rPr>
                <w:rFonts w:cs="Arial"/>
                <w:color w:val="000000"/>
                <w:szCs w:val="22"/>
                <w:lang w:eastAsia="cs-CZ"/>
              </w:rPr>
            </w:pPr>
            <w:r w:rsidRPr="0058355C">
              <w:rPr>
                <w:rFonts w:cs="Arial"/>
                <w:szCs w:val="22"/>
                <w:lang w:eastAsia="cs-CZ"/>
              </w:rPr>
              <w:t>Uživatelská příručka – doplnění informací o způsobu přístupu uživatele bez půdy do LPIS</w:t>
            </w:r>
          </w:p>
        </w:tc>
        <w:tc>
          <w:tcPr>
            <w:tcW w:w="1276" w:type="dxa"/>
            <w:tcBorders>
              <w:top w:val="dotted" w:sz="4" w:space="0" w:color="auto"/>
              <w:left w:val="dotted" w:sz="4" w:space="0" w:color="auto"/>
              <w:bottom w:val="dotted" w:sz="4" w:space="0" w:color="auto"/>
              <w:right w:val="dotted" w:sz="4" w:space="0" w:color="auto"/>
            </w:tcBorders>
            <w:vAlign w:val="center"/>
          </w:tcPr>
          <w:p w:rsidR="00D97F9D" w:rsidRPr="00276A3F" w:rsidRDefault="00D97F9D" w:rsidP="00D97F9D">
            <w:pPr>
              <w:spacing w:after="0"/>
              <w:rPr>
                <w:rFonts w:cs="Arial"/>
                <w:color w:val="000000"/>
                <w:szCs w:val="22"/>
                <w:lang w:eastAsia="cs-CZ"/>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rsidR="00D97F9D" w:rsidRPr="00276A3F" w:rsidRDefault="00D97F9D" w:rsidP="00D97F9D">
            <w:pPr>
              <w:spacing w:after="0"/>
              <w:rPr>
                <w:rFonts w:cs="Arial"/>
                <w:color w:val="000000"/>
                <w:szCs w:val="22"/>
                <w:lang w:eastAsia="cs-CZ"/>
              </w:rPr>
            </w:pPr>
            <w:r>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vAlign w:val="center"/>
          </w:tcPr>
          <w:p w:rsidR="00D97F9D" w:rsidRDefault="00D97F9D" w:rsidP="00D97F9D">
            <w:pPr>
              <w:spacing w:after="0"/>
              <w:rPr>
                <w:rFonts w:cs="Arial"/>
                <w:color w:val="000000"/>
                <w:szCs w:val="22"/>
                <w:lang w:eastAsia="cs-CZ"/>
              </w:rPr>
            </w:pPr>
            <w:r>
              <w:rPr>
                <w:rFonts w:cs="Arial"/>
                <w:color w:val="000000"/>
                <w:szCs w:val="22"/>
                <w:lang w:eastAsia="cs-CZ"/>
              </w:rPr>
              <w:t>NE</w:t>
            </w:r>
          </w:p>
        </w:tc>
        <w:tc>
          <w:tcPr>
            <w:tcW w:w="1843" w:type="dxa"/>
            <w:tcBorders>
              <w:top w:val="dotted" w:sz="4" w:space="0" w:color="auto"/>
              <w:left w:val="dotted" w:sz="4" w:space="0" w:color="auto"/>
              <w:bottom w:val="dotted" w:sz="4" w:space="0" w:color="auto"/>
              <w:right w:val="dotted" w:sz="4" w:space="0" w:color="auto"/>
            </w:tcBorders>
            <w:vAlign w:val="center"/>
          </w:tcPr>
          <w:p w:rsidR="00D97F9D" w:rsidRPr="00276A3F" w:rsidRDefault="00D97F9D" w:rsidP="00D97F9D">
            <w:pPr>
              <w:spacing w:after="0"/>
              <w:rPr>
                <w:rFonts w:cs="Arial"/>
                <w:color w:val="000000"/>
                <w:szCs w:val="22"/>
                <w:lang w:eastAsia="cs-CZ"/>
              </w:rPr>
            </w:pPr>
            <w:r>
              <w:rPr>
                <w:rFonts w:cs="Arial"/>
                <w:color w:val="000000"/>
                <w:szCs w:val="22"/>
                <w:lang w:eastAsia="cs-CZ"/>
              </w:rPr>
              <w:t>Věcný garant</w:t>
            </w:r>
          </w:p>
        </w:tc>
      </w:tr>
      <w:tr w:rsidR="00D97F9D" w:rsidRPr="00276A3F" w:rsidTr="0030402F">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Pr="004F2BA0" w:rsidRDefault="00D97F9D" w:rsidP="00D97F9D">
            <w:pPr>
              <w:pStyle w:val="Odstavecseseznamem"/>
              <w:numPr>
                <w:ilvl w:val="0"/>
                <w:numId w:val="6"/>
              </w:numPr>
              <w:spacing w:after="0"/>
              <w:ind w:left="604" w:hanging="302"/>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Default="00D97F9D" w:rsidP="00D97F9D">
            <w:pPr>
              <w:spacing w:after="0"/>
              <w:rPr>
                <w:rFonts w:cs="Arial"/>
                <w:color w:val="000000"/>
                <w:szCs w:val="22"/>
                <w:lang w:eastAsia="cs-CZ"/>
              </w:rPr>
            </w:pPr>
            <w:r>
              <w:rPr>
                <w:rFonts w:cs="Arial"/>
                <w:color w:val="000000"/>
                <w:szCs w:val="22"/>
                <w:lang w:eastAsia="cs-CZ"/>
              </w:rPr>
              <w:t>Provozně technická dokumentace (systémová a bezpečnostní dokumentace)</w:t>
            </w:r>
          </w:p>
        </w:tc>
        <w:tc>
          <w:tcPr>
            <w:tcW w:w="1276" w:type="dxa"/>
            <w:tcBorders>
              <w:top w:val="dotted" w:sz="4" w:space="0" w:color="auto"/>
              <w:left w:val="dotted" w:sz="4" w:space="0" w:color="auto"/>
              <w:bottom w:val="dotted" w:sz="4" w:space="0" w:color="auto"/>
              <w:right w:val="dotted" w:sz="4" w:space="0" w:color="auto"/>
            </w:tcBorders>
            <w:vAlign w:val="center"/>
          </w:tcPr>
          <w:p w:rsidR="00D97F9D" w:rsidRDefault="00D44136" w:rsidP="00D97F9D">
            <w:pPr>
              <w:spacing w:after="0"/>
              <w:rPr>
                <w:rFonts w:cs="Arial"/>
                <w:color w:val="000000"/>
                <w:szCs w:val="22"/>
                <w:lang w:eastAsia="cs-CZ"/>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rsidR="00D97F9D" w:rsidRDefault="00D97F9D" w:rsidP="00D97F9D">
            <w:pPr>
              <w:spacing w:after="0"/>
              <w:rPr>
                <w:rFonts w:cs="Arial"/>
                <w:color w:val="000000"/>
                <w:szCs w:val="22"/>
                <w:lang w:eastAsia="cs-CZ"/>
              </w:rPr>
            </w:pPr>
            <w:r>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vAlign w:val="center"/>
          </w:tcPr>
          <w:p w:rsidR="00D97F9D" w:rsidRDefault="00D97F9D" w:rsidP="00D97F9D">
            <w:pPr>
              <w:spacing w:after="0"/>
              <w:rPr>
                <w:rFonts w:cs="Arial"/>
                <w:color w:val="000000"/>
                <w:szCs w:val="22"/>
                <w:lang w:eastAsia="cs-CZ"/>
              </w:rPr>
            </w:pPr>
            <w:r>
              <w:rPr>
                <w:rFonts w:cs="Arial"/>
                <w:color w:val="000000"/>
                <w:szCs w:val="22"/>
                <w:lang w:eastAsia="cs-CZ"/>
              </w:rPr>
              <w:t>NE</w:t>
            </w:r>
          </w:p>
        </w:tc>
        <w:tc>
          <w:tcPr>
            <w:tcW w:w="1843" w:type="dxa"/>
            <w:tcBorders>
              <w:top w:val="dotted" w:sz="4" w:space="0" w:color="auto"/>
              <w:left w:val="dotted" w:sz="4" w:space="0" w:color="auto"/>
              <w:bottom w:val="dotted" w:sz="4" w:space="0" w:color="auto"/>
              <w:right w:val="dotted" w:sz="4" w:space="0" w:color="auto"/>
            </w:tcBorders>
            <w:vAlign w:val="center"/>
          </w:tcPr>
          <w:p w:rsidR="00D97F9D" w:rsidRDefault="00D97F9D" w:rsidP="00D97F9D">
            <w:pPr>
              <w:spacing w:after="0"/>
              <w:rPr>
                <w:rFonts w:cs="Arial"/>
                <w:color w:val="000000"/>
                <w:szCs w:val="22"/>
                <w:lang w:eastAsia="cs-CZ"/>
              </w:rPr>
            </w:pPr>
            <w:r>
              <w:rPr>
                <w:rFonts w:cs="Arial"/>
                <w:color w:val="000000"/>
                <w:szCs w:val="22"/>
                <w:lang w:eastAsia="cs-CZ"/>
              </w:rPr>
              <w:t>OKB, OPPT</w:t>
            </w:r>
            <w:r>
              <w:rPr>
                <w:rStyle w:val="Odkaznavysvtlivky"/>
                <w:rFonts w:cs="Arial"/>
                <w:color w:val="000000"/>
                <w:szCs w:val="22"/>
                <w:lang w:eastAsia="cs-CZ"/>
              </w:rPr>
              <w:endnoteReference w:id="11"/>
            </w:r>
          </w:p>
        </w:tc>
      </w:tr>
      <w:tr w:rsidR="00D97F9D" w:rsidRPr="00276A3F" w:rsidTr="0030402F">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Pr="004F2BA0" w:rsidRDefault="00D97F9D" w:rsidP="00D97F9D">
            <w:pPr>
              <w:pStyle w:val="Odstavecseseznamem"/>
              <w:numPr>
                <w:ilvl w:val="0"/>
                <w:numId w:val="6"/>
              </w:numPr>
              <w:spacing w:after="0"/>
              <w:ind w:left="604" w:hanging="302"/>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Pr="00276A3F" w:rsidRDefault="00D97F9D" w:rsidP="00D97F9D">
            <w:pPr>
              <w:spacing w:after="0"/>
              <w:rPr>
                <w:rFonts w:cs="Arial"/>
                <w:color w:val="000000"/>
                <w:szCs w:val="22"/>
                <w:lang w:eastAsia="cs-CZ"/>
              </w:rPr>
            </w:pPr>
            <w:r>
              <w:rPr>
                <w:rFonts w:cs="Arial"/>
                <w:color w:val="000000"/>
                <w:szCs w:val="22"/>
                <w:lang w:eastAsia="cs-CZ"/>
              </w:rPr>
              <w:t>Zdrojový kód a měněné konfigurační soubory</w:t>
            </w:r>
          </w:p>
        </w:tc>
        <w:tc>
          <w:tcPr>
            <w:tcW w:w="1276" w:type="dxa"/>
            <w:tcBorders>
              <w:top w:val="dotted" w:sz="4" w:space="0" w:color="auto"/>
              <w:left w:val="dotted" w:sz="4" w:space="0" w:color="auto"/>
              <w:bottom w:val="dotted" w:sz="4" w:space="0" w:color="auto"/>
              <w:right w:val="dotted" w:sz="4" w:space="0" w:color="auto"/>
            </w:tcBorders>
            <w:vAlign w:val="center"/>
          </w:tcPr>
          <w:p w:rsidR="00D97F9D" w:rsidRDefault="00D97F9D" w:rsidP="00D97F9D">
            <w:pPr>
              <w:spacing w:after="0"/>
              <w:rPr>
                <w:rStyle w:val="Odkaznakoment"/>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rsidR="00D97F9D" w:rsidRPr="00D97F9D" w:rsidRDefault="00D97F9D" w:rsidP="00D97F9D">
            <w:pPr>
              <w:spacing w:after="0"/>
              <w:rPr>
                <w:rStyle w:val="Odkaznakoment"/>
                <w:sz w:val="22"/>
                <w:szCs w:val="22"/>
              </w:rPr>
            </w:pPr>
            <w:r w:rsidRPr="00D97F9D">
              <w:rPr>
                <w:rStyle w:val="Odkaznakoment"/>
                <w:sz w:val="22"/>
                <w:szCs w:val="22"/>
              </w:rPr>
              <w:t>NE</w:t>
            </w:r>
          </w:p>
        </w:tc>
        <w:tc>
          <w:tcPr>
            <w:tcW w:w="709" w:type="dxa"/>
            <w:tcBorders>
              <w:top w:val="dotted" w:sz="4" w:space="0" w:color="auto"/>
              <w:left w:val="dotted" w:sz="4" w:space="0" w:color="auto"/>
              <w:bottom w:val="dotted" w:sz="4" w:space="0" w:color="auto"/>
              <w:right w:val="dotted" w:sz="4" w:space="0" w:color="auto"/>
            </w:tcBorders>
            <w:vAlign w:val="center"/>
          </w:tcPr>
          <w:p w:rsidR="00D97F9D" w:rsidRPr="00D97F9D" w:rsidRDefault="00D97F9D" w:rsidP="00D97F9D">
            <w:pPr>
              <w:spacing w:after="0"/>
              <w:rPr>
                <w:rStyle w:val="Odkaznakoment"/>
                <w:sz w:val="22"/>
                <w:szCs w:val="22"/>
              </w:rPr>
            </w:pPr>
            <w:r w:rsidRPr="00D97F9D">
              <w:rPr>
                <w:rStyle w:val="Odkaznakoment"/>
                <w:sz w:val="22"/>
                <w:szCs w:val="22"/>
              </w:rPr>
              <w:t>NE</w:t>
            </w:r>
          </w:p>
        </w:tc>
        <w:tc>
          <w:tcPr>
            <w:tcW w:w="1843" w:type="dxa"/>
            <w:tcBorders>
              <w:top w:val="dotted" w:sz="4" w:space="0" w:color="auto"/>
              <w:left w:val="dotted" w:sz="4" w:space="0" w:color="auto"/>
              <w:bottom w:val="dotted" w:sz="4" w:space="0" w:color="auto"/>
              <w:right w:val="dotted" w:sz="4" w:space="0" w:color="auto"/>
            </w:tcBorders>
            <w:vAlign w:val="center"/>
          </w:tcPr>
          <w:p w:rsidR="00D97F9D" w:rsidRDefault="00D97F9D" w:rsidP="00D97F9D">
            <w:pPr>
              <w:spacing w:after="0"/>
              <w:rPr>
                <w:rStyle w:val="Odkaznakoment"/>
              </w:rPr>
            </w:pPr>
          </w:p>
        </w:tc>
      </w:tr>
      <w:tr w:rsidR="00D97F9D" w:rsidRPr="00276A3F" w:rsidTr="0030402F">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Pr="004F2BA0" w:rsidRDefault="00D97F9D" w:rsidP="00D97F9D">
            <w:pPr>
              <w:pStyle w:val="Odstavecseseznamem"/>
              <w:numPr>
                <w:ilvl w:val="0"/>
                <w:numId w:val="6"/>
              </w:numPr>
              <w:spacing w:after="0"/>
              <w:ind w:left="604" w:hanging="302"/>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Default="00D97F9D">
            <w:pPr>
              <w:spacing w:after="0"/>
              <w:rPr>
                <w:rFonts w:cs="Arial"/>
                <w:color w:val="000000"/>
                <w:szCs w:val="22"/>
                <w:lang w:eastAsia="cs-CZ"/>
              </w:rPr>
            </w:pPr>
            <w:r>
              <w:rPr>
                <w:rFonts w:cs="Arial"/>
                <w:color w:val="000000"/>
                <w:szCs w:val="22"/>
                <w:lang w:eastAsia="cs-CZ"/>
              </w:rPr>
              <w:t>Dojde- li ke změně chování webových služeb</w:t>
            </w:r>
            <w:r w:rsidR="00787FB2">
              <w:rPr>
                <w:rFonts w:cs="Arial"/>
                <w:color w:val="000000"/>
                <w:szCs w:val="22"/>
                <w:lang w:eastAsia="cs-CZ"/>
              </w:rPr>
              <w:t xml:space="preserve"> je požadována </w:t>
            </w:r>
            <w:r>
              <w:rPr>
                <w:rFonts w:cs="Arial"/>
                <w:color w:val="000000"/>
                <w:szCs w:val="22"/>
                <w:lang w:eastAsia="cs-CZ"/>
              </w:rPr>
              <w:t>WS technická dokumentace - WS – aktualizace a doplnění dokumentace dotčených webových služeb (WSDL, povolené hodnoty včetně popisu významu, případně odkazy na externí číselníky, vnitřní logika služby, chybové kódy s popisem, popis logování na úrovni služby)</w:t>
            </w:r>
          </w:p>
        </w:tc>
        <w:tc>
          <w:tcPr>
            <w:tcW w:w="1276" w:type="dxa"/>
            <w:tcBorders>
              <w:top w:val="dotted" w:sz="4" w:space="0" w:color="auto"/>
              <w:left w:val="dotted" w:sz="4" w:space="0" w:color="auto"/>
              <w:bottom w:val="dotted" w:sz="4" w:space="0" w:color="auto"/>
              <w:right w:val="dotted" w:sz="4" w:space="0" w:color="auto"/>
            </w:tcBorders>
            <w:vAlign w:val="center"/>
          </w:tcPr>
          <w:p w:rsidR="00D97F9D" w:rsidRDefault="00D97F9D" w:rsidP="00D97F9D">
            <w:pPr>
              <w:spacing w:after="0"/>
              <w:rPr>
                <w:rStyle w:val="Odkaznakoment"/>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rsidR="00D97F9D" w:rsidRPr="00D97F9D" w:rsidRDefault="00787FB2" w:rsidP="00D97F9D">
            <w:pPr>
              <w:spacing w:after="0"/>
              <w:rPr>
                <w:rStyle w:val="Odkaznakoment"/>
                <w:sz w:val="22"/>
                <w:szCs w:val="22"/>
              </w:rPr>
            </w:pPr>
            <w:r>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vAlign w:val="center"/>
          </w:tcPr>
          <w:p w:rsidR="00D97F9D" w:rsidRPr="00D97F9D" w:rsidRDefault="00D97F9D" w:rsidP="00D97F9D">
            <w:pPr>
              <w:spacing w:after="0"/>
              <w:rPr>
                <w:rStyle w:val="Odkaznakoment"/>
                <w:sz w:val="22"/>
                <w:szCs w:val="22"/>
              </w:rPr>
            </w:pPr>
            <w:r w:rsidRPr="00D97F9D">
              <w:rPr>
                <w:rStyle w:val="Odkaznakoment"/>
                <w:sz w:val="22"/>
                <w:szCs w:val="22"/>
              </w:rPr>
              <w:t>NE</w:t>
            </w:r>
          </w:p>
        </w:tc>
        <w:tc>
          <w:tcPr>
            <w:tcW w:w="1843" w:type="dxa"/>
            <w:tcBorders>
              <w:top w:val="dotted" w:sz="4" w:space="0" w:color="auto"/>
              <w:left w:val="dotted" w:sz="4" w:space="0" w:color="auto"/>
              <w:bottom w:val="dotted" w:sz="4" w:space="0" w:color="auto"/>
              <w:right w:val="dotted" w:sz="4" w:space="0" w:color="auto"/>
            </w:tcBorders>
            <w:vAlign w:val="center"/>
          </w:tcPr>
          <w:p w:rsidR="00D97F9D" w:rsidRDefault="00D97F9D" w:rsidP="00D97F9D">
            <w:pPr>
              <w:spacing w:after="0"/>
              <w:rPr>
                <w:rStyle w:val="Odkaznakoment"/>
              </w:rPr>
            </w:pPr>
          </w:p>
        </w:tc>
      </w:tr>
      <w:tr w:rsidR="00D97F9D" w:rsidRPr="00276A3F" w:rsidTr="0030402F">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Pr="004F2BA0" w:rsidRDefault="00D97F9D" w:rsidP="00D97F9D">
            <w:pPr>
              <w:pStyle w:val="Odstavecseseznamem"/>
              <w:numPr>
                <w:ilvl w:val="0"/>
                <w:numId w:val="6"/>
              </w:numPr>
              <w:spacing w:after="0"/>
              <w:ind w:left="604" w:hanging="302"/>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rsidR="00D97F9D" w:rsidRDefault="00D97F9D" w:rsidP="00D97F9D">
            <w:pPr>
              <w:spacing w:after="0"/>
              <w:rPr>
                <w:rFonts w:cs="Arial"/>
                <w:color w:val="000000"/>
                <w:szCs w:val="22"/>
                <w:lang w:eastAsia="cs-CZ"/>
              </w:rPr>
            </w:pPr>
            <w:r w:rsidRPr="00CE352A">
              <w:rPr>
                <w:rFonts w:cs="Arial"/>
                <w:color w:val="000000"/>
                <w:szCs w:val="22"/>
                <w:lang w:eastAsia="cs-CZ"/>
              </w:rPr>
              <w:t>Dohledové scénáře</w:t>
            </w:r>
            <w:r>
              <w:rPr>
                <w:rFonts w:cs="Arial"/>
                <w:color w:val="000000"/>
                <w:szCs w:val="22"/>
                <w:lang w:eastAsia="cs-CZ"/>
              </w:rPr>
              <w:t xml:space="preserve"> (úprava stávajících/nové scénáře)</w:t>
            </w:r>
            <w:r>
              <w:rPr>
                <w:rStyle w:val="Odkaznavysvtlivky"/>
                <w:rFonts w:cs="Arial"/>
                <w:color w:val="000000"/>
                <w:szCs w:val="22"/>
                <w:lang w:eastAsia="cs-CZ"/>
              </w:rPr>
              <w:endnoteReference w:id="12"/>
            </w:r>
          </w:p>
        </w:tc>
        <w:tc>
          <w:tcPr>
            <w:tcW w:w="1276" w:type="dxa"/>
            <w:tcBorders>
              <w:top w:val="dotted" w:sz="4" w:space="0" w:color="auto"/>
              <w:left w:val="dotted" w:sz="4" w:space="0" w:color="auto"/>
              <w:bottom w:val="dotted" w:sz="4" w:space="0" w:color="auto"/>
              <w:right w:val="dotted" w:sz="4" w:space="0" w:color="auto"/>
            </w:tcBorders>
            <w:vAlign w:val="center"/>
          </w:tcPr>
          <w:p w:rsidR="00D97F9D" w:rsidRPr="00D97F9D" w:rsidRDefault="00D97F9D" w:rsidP="00D97F9D">
            <w:pPr>
              <w:spacing w:after="0"/>
              <w:rPr>
                <w:rStyle w:val="Odkaznakoment"/>
                <w:sz w:val="22"/>
                <w:szCs w:val="22"/>
              </w:rPr>
            </w:pPr>
            <w:r w:rsidRPr="00D97F9D">
              <w:rPr>
                <w:rStyle w:val="Odkaznakoment"/>
                <w:sz w:val="22"/>
                <w:szCs w:val="22"/>
              </w:rPr>
              <w:t>NE</w:t>
            </w:r>
          </w:p>
        </w:tc>
        <w:tc>
          <w:tcPr>
            <w:tcW w:w="850" w:type="dxa"/>
            <w:tcBorders>
              <w:top w:val="dotted" w:sz="4" w:space="0" w:color="auto"/>
              <w:left w:val="dotted" w:sz="4" w:space="0" w:color="auto"/>
              <w:bottom w:val="dotted" w:sz="4" w:space="0" w:color="auto"/>
              <w:right w:val="dotted" w:sz="4" w:space="0" w:color="auto"/>
            </w:tcBorders>
            <w:vAlign w:val="center"/>
          </w:tcPr>
          <w:p w:rsidR="00D97F9D" w:rsidRPr="00D97F9D" w:rsidRDefault="00D97F9D" w:rsidP="00D97F9D">
            <w:pPr>
              <w:spacing w:after="0"/>
              <w:rPr>
                <w:rStyle w:val="Odkaznakoment"/>
                <w:sz w:val="22"/>
                <w:szCs w:val="22"/>
              </w:rPr>
            </w:pPr>
            <w:r w:rsidRPr="00D97F9D">
              <w:rPr>
                <w:rStyle w:val="Odkaznakoment"/>
                <w:sz w:val="22"/>
                <w:szCs w:val="22"/>
              </w:rPr>
              <w:t>NE</w:t>
            </w:r>
          </w:p>
        </w:tc>
        <w:tc>
          <w:tcPr>
            <w:tcW w:w="709" w:type="dxa"/>
            <w:tcBorders>
              <w:top w:val="dotted" w:sz="4" w:space="0" w:color="auto"/>
              <w:left w:val="dotted" w:sz="4" w:space="0" w:color="auto"/>
              <w:bottom w:val="dotted" w:sz="4" w:space="0" w:color="auto"/>
              <w:right w:val="dotted" w:sz="4" w:space="0" w:color="auto"/>
            </w:tcBorders>
            <w:vAlign w:val="center"/>
          </w:tcPr>
          <w:p w:rsidR="00D97F9D" w:rsidRPr="00D97F9D" w:rsidRDefault="00D97F9D" w:rsidP="00D97F9D">
            <w:pPr>
              <w:spacing w:after="0"/>
              <w:rPr>
                <w:rStyle w:val="Odkaznakoment"/>
                <w:sz w:val="22"/>
                <w:szCs w:val="22"/>
              </w:rPr>
            </w:pPr>
            <w:r w:rsidRPr="00D97F9D">
              <w:rPr>
                <w:rStyle w:val="Odkaznakoment"/>
                <w:sz w:val="22"/>
                <w:szCs w:val="22"/>
              </w:rPr>
              <w:t>NE</w:t>
            </w:r>
          </w:p>
        </w:tc>
        <w:tc>
          <w:tcPr>
            <w:tcW w:w="1843" w:type="dxa"/>
            <w:tcBorders>
              <w:top w:val="dotted" w:sz="4" w:space="0" w:color="auto"/>
              <w:left w:val="dotted" w:sz="4" w:space="0" w:color="auto"/>
              <w:bottom w:val="dotted" w:sz="4" w:space="0" w:color="auto"/>
              <w:right w:val="dotted" w:sz="4" w:space="0" w:color="auto"/>
            </w:tcBorders>
            <w:vAlign w:val="center"/>
          </w:tcPr>
          <w:p w:rsidR="00D97F9D" w:rsidRDefault="00D97F9D" w:rsidP="00D97F9D">
            <w:pPr>
              <w:spacing w:after="0"/>
              <w:rPr>
                <w:rStyle w:val="Odkaznakoment"/>
              </w:rPr>
            </w:pPr>
          </w:p>
        </w:tc>
      </w:tr>
    </w:tbl>
    <w:p w:rsidR="00D97F9D" w:rsidRDefault="00D97F9D" w:rsidP="00D97F9D">
      <w:pPr>
        <w:rPr>
          <w:b/>
        </w:rPr>
      </w:pPr>
      <w:r>
        <w:rPr>
          <w:b/>
        </w:rPr>
        <w:t>ROZSAH TECHNICKÉ DOKUMENTACE</w:t>
      </w:r>
    </w:p>
    <w:p w:rsidR="00D97F9D" w:rsidRPr="000C27F3" w:rsidRDefault="00D97F9D" w:rsidP="00701ABA">
      <w:pPr>
        <w:pStyle w:val="Odstavecseseznamem"/>
        <w:numPr>
          <w:ilvl w:val="0"/>
          <w:numId w:val="17"/>
        </w:numPr>
        <w:spacing w:after="120"/>
        <w:ind w:left="1060" w:hanging="703"/>
        <w:contextualSpacing w:val="0"/>
        <w:rPr>
          <w:b/>
        </w:rPr>
      </w:pPr>
      <w:r w:rsidRPr="000C27F3">
        <w:rPr>
          <w:b/>
        </w:rPr>
        <w:t xml:space="preserve">Sparx EA modelu (zejména ArchiMate modelu) </w:t>
      </w:r>
    </w:p>
    <w:p w:rsidR="00D97F9D" w:rsidRPr="00EA7F15" w:rsidRDefault="00D97F9D" w:rsidP="00D97F9D">
      <w:pPr>
        <w:pStyle w:val="Odstavecseseznamem"/>
        <w:ind w:left="1065"/>
      </w:pPr>
      <w:r>
        <w:t>V případě, že v rámci implementace dojde k změnám architektury, provede se aktualizace modelu. Sparx EA model by měl zahrnovat:</w:t>
      </w:r>
    </w:p>
    <w:p w:rsidR="00D97F9D" w:rsidRPr="00EA7F15" w:rsidRDefault="00D97F9D" w:rsidP="00701ABA">
      <w:pPr>
        <w:pStyle w:val="Odstavecseseznamem"/>
        <w:numPr>
          <w:ilvl w:val="1"/>
          <w:numId w:val="17"/>
        </w:numPr>
        <w:ind w:left="1418" w:hanging="338"/>
      </w:pPr>
      <w:r>
        <w:t>a</w:t>
      </w:r>
      <w:r w:rsidRPr="00EA7F15">
        <w:t>plikační komponent</w:t>
      </w:r>
      <w:r>
        <w:t>y</w:t>
      </w:r>
      <w:r w:rsidRPr="00EA7F15">
        <w:t xml:space="preserve"> </w:t>
      </w:r>
      <w:r>
        <w:t xml:space="preserve">tvořící řešení, </w:t>
      </w:r>
      <w:r w:rsidRPr="00EA7F15">
        <w:t xml:space="preserve">případně dílčí komponenty v podobě </w:t>
      </w:r>
      <w:r>
        <w:t>ArchiMate Application Component,</w:t>
      </w:r>
    </w:p>
    <w:p w:rsidR="00D97F9D" w:rsidRPr="00EA7F15" w:rsidRDefault="00D97F9D" w:rsidP="00701ABA">
      <w:pPr>
        <w:pStyle w:val="Odstavecseseznamem"/>
        <w:numPr>
          <w:ilvl w:val="1"/>
          <w:numId w:val="17"/>
        </w:numPr>
        <w:ind w:left="1418" w:hanging="338"/>
      </w:pPr>
      <w:r>
        <w:t>v</w:t>
      </w:r>
      <w:r w:rsidRPr="00EA7F15">
        <w:t>ymezení relevantních dílčích funkcionalit jako ArchiMate koncepty</w:t>
      </w:r>
      <w:r>
        <w:t>,</w:t>
      </w:r>
      <w:r w:rsidRPr="00EA7F15">
        <w:t xml:space="preserve"> Application Function přidělené k příslušné aplikační komponentě (Application Component)</w:t>
      </w:r>
      <w:r>
        <w:t>,</w:t>
      </w:r>
    </w:p>
    <w:p w:rsidR="00D97F9D" w:rsidRPr="00EA7F15" w:rsidRDefault="00D97F9D" w:rsidP="00701ABA">
      <w:pPr>
        <w:pStyle w:val="Odstavecseseznamem"/>
        <w:numPr>
          <w:ilvl w:val="1"/>
          <w:numId w:val="17"/>
        </w:numPr>
        <w:ind w:left="1418" w:hanging="338"/>
      </w:pPr>
      <w:r>
        <w:t>p</w:t>
      </w:r>
      <w:r w:rsidRPr="00EA7F15">
        <w:t>rvky webových služeb reprezentovan</w:t>
      </w:r>
      <w:r>
        <w:t>é ArchiMate Application Service,</w:t>
      </w:r>
    </w:p>
    <w:p w:rsidR="00D97F9D" w:rsidRPr="00EA7F15" w:rsidRDefault="00D97F9D" w:rsidP="00701ABA">
      <w:pPr>
        <w:pStyle w:val="Odstavecseseznamem"/>
        <w:numPr>
          <w:ilvl w:val="1"/>
          <w:numId w:val="17"/>
        </w:numPr>
        <w:ind w:left="1418" w:hanging="338"/>
      </w:pPr>
      <w:r>
        <w:t>h</w:t>
      </w:r>
      <w:r w:rsidRPr="00EA7F15">
        <w:t>lavní datové objekty a číselníky repre</w:t>
      </w:r>
      <w:r>
        <w:t>zentovány ArchiMate Data Object,</w:t>
      </w:r>
    </w:p>
    <w:p w:rsidR="00D97F9D" w:rsidRPr="00EA7F15" w:rsidRDefault="00D97F9D" w:rsidP="00701ABA">
      <w:pPr>
        <w:pStyle w:val="Odstavecseseznamem"/>
        <w:numPr>
          <w:ilvl w:val="1"/>
          <w:numId w:val="17"/>
        </w:numPr>
        <w:ind w:left="1418" w:hanging="338"/>
      </w:pPr>
      <w:r>
        <w:t>a</w:t>
      </w:r>
      <w:r w:rsidRPr="00EA7F15">
        <w:t>ctivity model/diagramy anebo sekvenční model/diagramy logiky zpracování definovaných typů dokumentů</w:t>
      </w:r>
      <w:r>
        <w:t>,</w:t>
      </w:r>
    </w:p>
    <w:p w:rsidR="00D97F9D" w:rsidRPr="00EA7F15" w:rsidRDefault="00D97F9D" w:rsidP="00701ABA">
      <w:pPr>
        <w:pStyle w:val="Odstavecseseznamem"/>
        <w:numPr>
          <w:ilvl w:val="1"/>
          <w:numId w:val="17"/>
        </w:numPr>
        <w:ind w:left="1418" w:hanging="338"/>
      </w:pPr>
      <w:r>
        <w:t>p</w:t>
      </w:r>
      <w:r w:rsidRPr="00EA7F15">
        <w:t>opis použitých rolí v systému a jejich navázání na související funkcionality (uživatelské role ve formě ArchiMate konceptu Data Object a využití rolí v rámci funkcionalit/ Application Fu</w:t>
      </w:r>
      <w:r>
        <w:t>nction vazbou ArchiMate Access),</w:t>
      </w:r>
    </w:p>
    <w:p w:rsidR="00D97F9D" w:rsidRDefault="00D97F9D" w:rsidP="00701ABA">
      <w:pPr>
        <w:pStyle w:val="Odstavecseseznamem"/>
        <w:numPr>
          <w:ilvl w:val="1"/>
          <w:numId w:val="17"/>
        </w:numPr>
        <w:ind w:left="1418" w:hanging="338"/>
      </w:pPr>
      <w:r>
        <w:t>d</w:t>
      </w:r>
      <w:r w:rsidRPr="00EA7F15">
        <w:t xml:space="preserve">oplnění modelu o integrace na externí systémy (konzumace integračních funkcionalit, služeb a rozhraní), znázorněné </w:t>
      </w:r>
      <w:r>
        <w:t>ArchiMate vazbou Used by.</w:t>
      </w:r>
    </w:p>
    <w:p w:rsidR="00D97F9D" w:rsidRPr="001C49F2" w:rsidRDefault="00D97F9D" w:rsidP="00701ABA">
      <w:pPr>
        <w:pStyle w:val="Odstavecseseznamem"/>
        <w:numPr>
          <w:ilvl w:val="0"/>
          <w:numId w:val="17"/>
        </w:numPr>
        <w:spacing w:after="120"/>
        <w:ind w:left="1060" w:hanging="703"/>
        <w:contextualSpacing w:val="0"/>
        <w:rPr>
          <w:b/>
        </w:rPr>
      </w:pPr>
      <w:r w:rsidRPr="001C49F2">
        <w:rPr>
          <w:b/>
        </w:rPr>
        <w:t>Bezpečnostní dokumentace</w:t>
      </w:r>
    </w:p>
    <w:p w:rsidR="00D97F9D" w:rsidRDefault="00D97F9D" w:rsidP="00D97F9D">
      <w:pPr>
        <w:pStyle w:val="Odstavecseseznamem"/>
        <w:ind w:left="1065"/>
      </w:pPr>
      <w:r>
        <w:t>Jde o přehled bezpečnostních opatření, který jen odkazuje, kde v technické dokumentaci se nalézá jejich popis</w:t>
      </w:r>
    </w:p>
    <w:p w:rsidR="00D97F9D" w:rsidRDefault="00D97F9D" w:rsidP="00D97F9D">
      <w:pPr>
        <w:pStyle w:val="Odstavecseseznamem"/>
        <w:ind w:left="1065"/>
      </w:pPr>
      <w:r>
        <w:t>Jedná se především o popis těchto bezpečnostních opatření (jsou-li relevantní):</w:t>
      </w:r>
    </w:p>
    <w:p w:rsidR="00D97F9D" w:rsidRDefault="00D97F9D" w:rsidP="00701ABA">
      <w:pPr>
        <w:pStyle w:val="Odstavecseseznamem"/>
        <w:numPr>
          <w:ilvl w:val="1"/>
          <w:numId w:val="17"/>
        </w:numPr>
        <w:ind w:left="1418" w:hanging="338"/>
      </w:pPr>
      <w:r>
        <w:t>řízení přístupu, role, autentizace a autorizace, druhy a správa účtů,</w:t>
      </w:r>
    </w:p>
    <w:p w:rsidR="00D97F9D" w:rsidRDefault="00D97F9D" w:rsidP="00701ABA">
      <w:pPr>
        <w:pStyle w:val="Odstavecseseznamem"/>
        <w:numPr>
          <w:ilvl w:val="1"/>
          <w:numId w:val="17"/>
        </w:numPr>
        <w:ind w:left="1418" w:hanging="338"/>
      </w:pPr>
      <w:r>
        <w:t>omezení oprávnění (princip minimálních oprávnění),</w:t>
      </w:r>
    </w:p>
    <w:p w:rsidR="00D97F9D" w:rsidRDefault="00D97F9D" w:rsidP="00701ABA">
      <w:pPr>
        <w:pStyle w:val="Odstavecseseznamem"/>
        <w:numPr>
          <w:ilvl w:val="1"/>
          <w:numId w:val="17"/>
        </w:numPr>
        <w:ind w:left="1418" w:hanging="338"/>
      </w:pPr>
      <w:r>
        <w:t>proces řízení účtů (přidělování/odebírání, vytváření/rušení),</w:t>
      </w:r>
    </w:p>
    <w:p w:rsidR="00D97F9D" w:rsidRDefault="00D97F9D" w:rsidP="00701ABA">
      <w:pPr>
        <w:pStyle w:val="Odstavecseseznamem"/>
        <w:numPr>
          <w:ilvl w:val="1"/>
          <w:numId w:val="17"/>
        </w:numPr>
        <w:ind w:left="1418" w:hanging="338"/>
      </w:pPr>
      <w:r>
        <w:t>auditní mechanismy, napojení na SIEM (Syslog, SNP TRAP, Textový soubor, JDBC, Microsoft Event Log…),</w:t>
      </w:r>
    </w:p>
    <w:p w:rsidR="00D97F9D" w:rsidRDefault="00D97F9D" w:rsidP="00701ABA">
      <w:pPr>
        <w:pStyle w:val="Odstavecseseznamem"/>
        <w:numPr>
          <w:ilvl w:val="1"/>
          <w:numId w:val="17"/>
        </w:numPr>
        <w:ind w:left="1418" w:hanging="338"/>
      </w:pPr>
      <w:r>
        <w:t>šifrování,</w:t>
      </w:r>
    </w:p>
    <w:p w:rsidR="00D97F9D" w:rsidRDefault="00D97F9D" w:rsidP="00701ABA">
      <w:pPr>
        <w:pStyle w:val="Odstavecseseznamem"/>
        <w:numPr>
          <w:ilvl w:val="1"/>
          <w:numId w:val="17"/>
        </w:numPr>
        <w:ind w:left="1418" w:hanging="338"/>
      </w:pPr>
      <w:r>
        <w:t>zabezpečení webového rozhraní, je-li součástí systému,</w:t>
      </w:r>
    </w:p>
    <w:p w:rsidR="00D97F9D" w:rsidRDefault="00D97F9D" w:rsidP="00701ABA">
      <w:pPr>
        <w:pStyle w:val="Odstavecseseznamem"/>
        <w:numPr>
          <w:ilvl w:val="1"/>
          <w:numId w:val="17"/>
        </w:numPr>
        <w:ind w:left="1418" w:hanging="338"/>
      </w:pPr>
      <w:r>
        <w:t>certifikační autority a PKI,</w:t>
      </w:r>
    </w:p>
    <w:p w:rsidR="00D97F9D" w:rsidRDefault="00D97F9D" w:rsidP="00701ABA">
      <w:pPr>
        <w:pStyle w:val="Odstavecseseznamem"/>
        <w:numPr>
          <w:ilvl w:val="1"/>
          <w:numId w:val="17"/>
        </w:numPr>
        <w:ind w:left="1418" w:hanging="338"/>
      </w:pPr>
      <w:r>
        <w:t>zajištění integrity dat,</w:t>
      </w:r>
    </w:p>
    <w:p w:rsidR="00D97F9D" w:rsidRDefault="00D97F9D" w:rsidP="00701ABA">
      <w:pPr>
        <w:pStyle w:val="Odstavecseseznamem"/>
        <w:numPr>
          <w:ilvl w:val="1"/>
          <w:numId w:val="17"/>
        </w:numPr>
        <w:ind w:left="1418" w:hanging="338"/>
      </w:pPr>
      <w:r>
        <w:t>zajištění dostupnosti dat (redundance, cluster, HA…),</w:t>
      </w:r>
    </w:p>
    <w:p w:rsidR="00D97F9D" w:rsidRDefault="00D97F9D" w:rsidP="00701ABA">
      <w:pPr>
        <w:pStyle w:val="Odstavecseseznamem"/>
        <w:numPr>
          <w:ilvl w:val="1"/>
          <w:numId w:val="17"/>
        </w:numPr>
        <w:ind w:left="1418" w:hanging="338"/>
      </w:pPr>
      <w:r>
        <w:t>zálohování, způsob, rozvrh,</w:t>
      </w:r>
    </w:p>
    <w:p w:rsidR="00D97F9D" w:rsidRDefault="00D97F9D" w:rsidP="00701ABA">
      <w:pPr>
        <w:pStyle w:val="Odstavecseseznamem"/>
        <w:numPr>
          <w:ilvl w:val="1"/>
          <w:numId w:val="17"/>
        </w:numPr>
        <w:ind w:left="1418" w:hanging="338"/>
      </w:pPr>
      <w:r>
        <w:t>obnovení ze zálohy (DRP) včetně předpokládané doby obnovy,</w:t>
      </w:r>
    </w:p>
    <w:p w:rsidR="00D97F9D" w:rsidRDefault="00D97F9D" w:rsidP="00701ABA">
      <w:pPr>
        <w:pStyle w:val="Odstavecseseznamem"/>
        <w:numPr>
          <w:ilvl w:val="1"/>
          <w:numId w:val="17"/>
        </w:numPr>
        <w:ind w:left="1418" w:hanging="338"/>
      </w:pPr>
      <w:r>
        <w:t>předpokládá se, že existuje síťové schéma, komunikační schéma a zdrojový kód.</w:t>
      </w:r>
    </w:p>
    <w:p w:rsidR="00083C9D" w:rsidRPr="00D97F9D" w:rsidRDefault="00E921FF" w:rsidP="00927286">
      <w:pPr>
        <w:ind w:right="-427"/>
        <w:jc w:val="both"/>
        <w:rPr>
          <w:sz w:val="24"/>
          <w:szCs w:val="24"/>
        </w:rPr>
      </w:pPr>
      <w:r w:rsidRPr="00D97F9D">
        <w:rPr>
          <w:sz w:val="24"/>
          <w:szCs w:val="24"/>
        </w:rPr>
        <w:t xml:space="preserve">Dohledové scénáře jsou požadovány, pokud Dodavatel potvrdí dopad na dohledové scénáře/nástroj. </w:t>
      </w:r>
    </w:p>
    <w:p w:rsidR="00AE22EC" w:rsidRPr="00D97F9D" w:rsidRDefault="00AE22EC" w:rsidP="00927286">
      <w:pPr>
        <w:ind w:right="-427"/>
        <w:jc w:val="both"/>
        <w:rPr>
          <w:sz w:val="24"/>
          <w:szCs w:val="24"/>
        </w:rPr>
      </w:pPr>
      <w:r w:rsidRPr="00D97F9D">
        <w:rPr>
          <w:sz w:val="24"/>
          <w:szCs w:val="24"/>
        </w:rPr>
        <w:t>U dokumentů, které již existují, se má za to, že je požadována jejich aktualizace. Pokud se požaduje zpracování nového dokumentu namísto aktualizace stávajícího, uveďte toto explicitně za názvem daného dokumentu, např. „Uživatelská příručka – nový“.</w:t>
      </w:r>
    </w:p>
    <w:p w:rsidR="002207E9" w:rsidRPr="00D97F9D" w:rsidRDefault="007D3305" w:rsidP="00927286">
      <w:pPr>
        <w:ind w:right="-427"/>
        <w:jc w:val="both"/>
        <w:rPr>
          <w:sz w:val="24"/>
          <w:szCs w:val="24"/>
        </w:rPr>
      </w:pPr>
      <w:r w:rsidRPr="00D97F9D">
        <w:rPr>
          <w:sz w:val="24"/>
          <w:szCs w:val="24"/>
        </w:rPr>
        <w:t>P</w:t>
      </w:r>
      <w:r w:rsidR="00563E40" w:rsidRPr="00D97F9D">
        <w:rPr>
          <w:sz w:val="24"/>
          <w:szCs w:val="24"/>
        </w:rPr>
        <w:t>r</w:t>
      </w:r>
      <w:r w:rsidR="00103605" w:rsidRPr="00D97F9D">
        <w:rPr>
          <w:sz w:val="24"/>
          <w:szCs w:val="24"/>
        </w:rPr>
        <w:t>ovozně-technická dokumentace bude zpracována dle vzorového dokumentu, který je připojen</w:t>
      </w:r>
      <w:r w:rsidR="006E025E" w:rsidRPr="00D97F9D">
        <w:rPr>
          <w:sz w:val="24"/>
          <w:szCs w:val="24"/>
        </w:rPr>
        <w:t xml:space="preserve"> – otevřete dvojklikem</w:t>
      </w:r>
      <w:r w:rsidR="00C240C4" w:rsidRPr="00D97F9D">
        <w:rPr>
          <w:sz w:val="24"/>
          <w:szCs w:val="24"/>
        </w:rPr>
        <w:t>:</w:t>
      </w:r>
      <w:r w:rsidRPr="00D97F9D">
        <w:rPr>
          <w:sz w:val="24"/>
          <w:szCs w:val="24"/>
        </w:rPr>
        <w:t xml:space="preserve"> </w:t>
      </w:r>
      <w:r w:rsidR="00C240C4" w:rsidRPr="00D97F9D">
        <w:rPr>
          <w:sz w:val="24"/>
          <w:szCs w:val="24"/>
        </w:rPr>
        <w:t xml:space="preserve"> </w:t>
      </w:r>
      <w:r w:rsidR="007A3878">
        <w:rPr>
          <w:sz w:val="24"/>
          <w:szCs w:val="24"/>
        </w:rPr>
        <w:t>NEVEŘEJNÉ</w:t>
      </w:r>
      <w:r w:rsidRPr="00D97F9D">
        <w:rPr>
          <w:sz w:val="24"/>
          <w:szCs w:val="24"/>
        </w:rPr>
        <w:t xml:space="preserve">   </w:t>
      </w:r>
      <w:r w:rsidR="00223FDB" w:rsidRPr="00D97F9D">
        <w:rPr>
          <w:sz w:val="24"/>
          <w:szCs w:val="24"/>
        </w:rPr>
        <w:t xml:space="preserve">  </w:t>
      </w:r>
    </w:p>
    <w:p w:rsidR="00223FDB" w:rsidRDefault="00103605" w:rsidP="00D97F9D">
      <w:pPr>
        <w:ind w:right="-427"/>
        <w:rPr>
          <w:rFonts w:cs="Arial"/>
          <w:szCs w:val="22"/>
        </w:rPr>
      </w:pPr>
      <w:r w:rsidRPr="006E025E">
        <w:rPr>
          <w:szCs w:val="22"/>
        </w:rPr>
        <w:t xml:space="preserve"> </w:t>
      </w:r>
      <w:r w:rsidR="005B71BB" w:rsidRPr="006E025E">
        <w:rPr>
          <w:szCs w:val="22"/>
        </w:rPr>
        <w:t xml:space="preserve">  </w:t>
      </w:r>
      <w:r w:rsidR="006E025E" w:rsidRPr="006E025E">
        <w:rPr>
          <w:szCs w:val="22"/>
        </w:rPr>
        <w:t xml:space="preserve">     </w:t>
      </w:r>
    </w:p>
    <w:p w:rsidR="0000551E" w:rsidRDefault="0000551E" w:rsidP="006A0258">
      <w:pPr>
        <w:pStyle w:val="Nadpis1"/>
        <w:tabs>
          <w:tab w:val="clear" w:pos="540"/>
        </w:tabs>
        <w:ind w:left="284" w:hanging="284"/>
        <w:rPr>
          <w:rFonts w:cs="Arial"/>
          <w:sz w:val="22"/>
          <w:szCs w:val="22"/>
        </w:rPr>
      </w:pPr>
      <w:r w:rsidRPr="006C3557">
        <w:rPr>
          <w:rFonts w:cs="Arial"/>
          <w:sz w:val="22"/>
          <w:szCs w:val="22"/>
        </w:rPr>
        <w:t>Akceptační kritéria</w:t>
      </w:r>
    </w:p>
    <w:p w:rsidR="0000551E" w:rsidRDefault="0000551E" w:rsidP="008964A9">
      <w:pPr>
        <w:spacing w:after="0"/>
        <w:rPr>
          <w:rFonts w:cs="Arial"/>
          <w:color w:val="000000"/>
          <w:szCs w:val="22"/>
          <w:lang w:eastAsia="cs-CZ"/>
        </w:rPr>
      </w:pPr>
      <w:r w:rsidRPr="008964A9">
        <w:rPr>
          <w:rFonts w:cs="Arial"/>
          <w:color w:val="000000"/>
          <w:szCs w:val="22"/>
          <w:lang w:eastAsia="cs-CZ"/>
        </w:rPr>
        <w:t xml:space="preserve">Plnění v rámci požadavku na změnu bude akceptováno, jestliže budou akceptovány dokumenty uvedené v tabulce </w:t>
      </w:r>
      <w:r>
        <w:rPr>
          <w:rFonts w:cs="Arial"/>
          <w:color w:val="000000"/>
          <w:szCs w:val="22"/>
          <w:lang w:eastAsia="cs-CZ"/>
        </w:rPr>
        <w:t xml:space="preserve">výše v bodu </w:t>
      </w:r>
      <w:r w:rsidR="00236F99">
        <w:rPr>
          <w:rFonts w:cs="Arial"/>
          <w:color w:val="000000"/>
          <w:szCs w:val="22"/>
          <w:lang w:eastAsia="cs-CZ"/>
        </w:rPr>
        <w:t>5</w:t>
      </w:r>
      <w:r w:rsidR="00A07148">
        <w:rPr>
          <w:rFonts w:cs="Arial"/>
          <w:color w:val="000000"/>
          <w:szCs w:val="22"/>
          <w:lang w:eastAsia="cs-CZ"/>
        </w:rPr>
        <w:t>,</w:t>
      </w:r>
      <w:r w:rsidRPr="008964A9">
        <w:rPr>
          <w:rFonts w:cs="Arial"/>
          <w:color w:val="000000"/>
          <w:szCs w:val="22"/>
          <w:lang w:eastAsia="cs-CZ"/>
        </w:rPr>
        <w:t xml:space="preserve"> budou předloženy </w:t>
      </w:r>
      <w:r w:rsidR="001427F3">
        <w:rPr>
          <w:rFonts w:cs="Arial"/>
          <w:color w:val="000000"/>
          <w:szCs w:val="22"/>
          <w:lang w:eastAsia="cs-CZ"/>
        </w:rPr>
        <w:t xml:space="preserve">podepsané </w:t>
      </w:r>
      <w:r w:rsidRPr="008964A9">
        <w:rPr>
          <w:rFonts w:cs="Arial"/>
          <w:color w:val="000000"/>
          <w:szCs w:val="22"/>
          <w:lang w:eastAsia="cs-CZ"/>
        </w:rPr>
        <w:t xml:space="preserve">protokoly o uživatelském testování </w:t>
      </w:r>
      <w:r w:rsidR="00A07148">
        <w:rPr>
          <w:rFonts w:cs="Arial"/>
          <w:color w:val="000000"/>
          <w:szCs w:val="22"/>
          <w:lang w:eastAsia="cs-CZ"/>
        </w:rPr>
        <w:t>a splněna</w:t>
      </w:r>
      <w:r w:rsidR="001427F3">
        <w:rPr>
          <w:rFonts w:cs="Arial"/>
          <w:color w:val="000000"/>
          <w:szCs w:val="22"/>
          <w:lang w:eastAsia="cs-CZ"/>
        </w:rPr>
        <w:t xml:space="preserve"> případn</w:t>
      </w:r>
      <w:r w:rsidR="00A07148">
        <w:rPr>
          <w:rFonts w:cs="Arial"/>
          <w:color w:val="000000"/>
          <w:szCs w:val="22"/>
          <w:lang w:eastAsia="cs-CZ"/>
        </w:rPr>
        <w:t>á</w:t>
      </w:r>
      <w:r w:rsidR="001427F3">
        <w:rPr>
          <w:rFonts w:cs="Arial"/>
          <w:color w:val="000000"/>
          <w:szCs w:val="22"/>
          <w:lang w:eastAsia="cs-CZ"/>
        </w:rPr>
        <w:t xml:space="preserve"> další kritéria uvedená v tomto bodu</w:t>
      </w:r>
      <w:r>
        <w:rPr>
          <w:rFonts w:cs="Arial"/>
          <w:color w:val="000000"/>
          <w:szCs w:val="22"/>
          <w:lang w:eastAsia="cs-CZ"/>
        </w:rPr>
        <w:t xml:space="preserve">. </w:t>
      </w:r>
    </w:p>
    <w:p w:rsidR="0000551E" w:rsidRDefault="0000551E">
      <w:pPr>
        <w:spacing w:after="0"/>
        <w:rPr>
          <w:rFonts w:cs="Arial"/>
          <w:szCs w:val="22"/>
        </w:rPr>
      </w:pPr>
    </w:p>
    <w:p w:rsidR="0000551E" w:rsidRPr="00C62446" w:rsidRDefault="0000551E" w:rsidP="00C62446">
      <w:pPr>
        <w:pStyle w:val="Nadpis1"/>
        <w:tabs>
          <w:tab w:val="clear" w:pos="540"/>
        </w:tabs>
        <w:ind w:left="284" w:hanging="284"/>
        <w:rPr>
          <w:rFonts w:cs="Arial"/>
          <w:sz w:val="22"/>
          <w:szCs w:val="22"/>
        </w:rPr>
      </w:pPr>
      <w:r w:rsidRPr="00C62446">
        <w:rPr>
          <w:rFonts w:cs="Arial"/>
          <w:sz w:val="22"/>
          <w:szCs w:val="22"/>
        </w:rPr>
        <w:t>Základní milníky</w:t>
      </w: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00551E" w:rsidRPr="006C3557" w:rsidTr="0087487B">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C62446">
            <w:pPr>
              <w:spacing w:after="0"/>
              <w:rPr>
                <w:rFonts w:cs="Arial"/>
                <w:b/>
                <w:bCs/>
                <w:color w:val="000000"/>
                <w:szCs w:val="22"/>
                <w:lang w:eastAsia="cs-CZ"/>
              </w:rPr>
            </w:pPr>
            <w:bookmarkStart w:id="13" w:name="_Hlk35167845"/>
            <w:r>
              <w:rPr>
                <w:rFonts w:cs="Arial"/>
                <w:b/>
                <w:bCs/>
                <w:color w:val="000000"/>
                <w:szCs w:val="22"/>
                <w:lang w:eastAsia="cs-CZ"/>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6C3557" w:rsidRDefault="0000551E" w:rsidP="00153C10">
            <w:pPr>
              <w:spacing w:after="0"/>
              <w:rPr>
                <w:rFonts w:cs="Arial"/>
                <w:b/>
                <w:bCs/>
                <w:color w:val="000000"/>
                <w:szCs w:val="22"/>
                <w:lang w:eastAsia="cs-CZ"/>
              </w:rPr>
            </w:pPr>
            <w:r>
              <w:rPr>
                <w:rFonts w:cs="Arial"/>
                <w:b/>
                <w:bCs/>
                <w:color w:val="000000"/>
                <w:szCs w:val="22"/>
                <w:lang w:eastAsia="cs-CZ"/>
              </w:rPr>
              <w:t>Termín</w:t>
            </w:r>
          </w:p>
        </w:tc>
      </w:tr>
      <w:tr w:rsidR="007D607A" w:rsidRPr="007D607A" w:rsidTr="007D607A">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607A" w:rsidRPr="007D607A" w:rsidRDefault="007D607A" w:rsidP="00CC72A9">
            <w:pPr>
              <w:spacing w:after="0"/>
              <w:rPr>
                <w:rFonts w:cs="Arial"/>
                <w:color w:val="000000"/>
                <w:szCs w:val="22"/>
                <w:lang w:eastAsia="cs-CZ"/>
              </w:rPr>
            </w:pPr>
            <w:r w:rsidRPr="007D607A">
              <w:rPr>
                <w:rFonts w:cs="Arial"/>
                <w:color w:val="000000"/>
                <w:szCs w:val="22"/>
                <w:lang w:eastAsia="cs-CZ"/>
              </w:rPr>
              <w:t xml:space="preserve">Nasazení na testovací prostředí </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rsidR="007D607A" w:rsidRPr="007D607A" w:rsidRDefault="00D44136" w:rsidP="00CC72A9">
            <w:pPr>
              <w:spacing w:after="0"/>
              <w:rPr>
                <w:rFonts w:cs="Arial"/>
                <w:color w:val="000000"/>
                <w:szCs w:val="22"/>
                <w:lang w:eastAsia="cs-CZ"/>
              </w:rPr>
            </w:pPr>
            <w:r>
              <w:rPr>
                <w:rFonts w:cs="Arial"/>
                <w:color w:val="000000"/>
                <w:szCs w:val="22"/>
                <w:lang w:eastAsia="cs-CZ"/>
              </w:rPr>
              <w:t>5.9</w:t>
            </w:r>
            <w:r w:rsidR="007D607A" w:rsidRPr="007D607A">
              <w:rPr>
                <w:rFonts w:cs="Arial"/>
                <w:color w:val="000000"/>
                <w:szCs w:val="22"/>
                <w:lang w:eastAsia="cs-CZ"/>
              </w:rPr>
              <w:t>.2020</w:t>
            </w:r>
          </w:p>
        </w:tc>
      </w:tr>
      <w:tr w:rsidR="007D607A" w:rsidRPr="007D607A" w:rsidTr="007D607A">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607A" w:rsidRPr="007D607A" w:rsidRDefault="007D607A" w:rsidP="00CC72A9">
            <w:pPr>
              <w:spacing w:after="0"/>
              <w:rPr>
                <w:rFonts w:cs="Arial"/>
                <w:color w:val="000000"/>
                <w:szCs w:val="22"/>
                <w:lang w:eastAsia="cs-CZ"/>
              </w:rPr>
            </w:pPr>
            <w:r w:rsidRPr="007D607A">
              <w:rPr>
                <w:rFonts w:cs="Arial"/>
                <w:color w:val="000000"/>
                <w:szCs w:val="22"/>
                <w:lang w:eastAsia="cs-CZ"/>
              </w:rPr>
              <w:t xml:space="preserve">Nasazení na provozní prostředí </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rsidR="007D607A" w:rsidRPr="007D607A" w:rsidRDefault="00D44136" w:rsidP="00CC72A9">
            <w:pPr>
              <w:spacing w:after="0"/>
              <w:rPr>
                <w:rFonts w:cs="Arial"/>
                <w:color w:val="000000"/>
                <w:szCs w:val="22"/>
                <w:lang w:eastAsia="cs-CZ"/>
              </w:rPr>
            </w:pPr>
            <w:r>
              <w:rPr>
                <w:rFonts w:cs="Arial"/>
                <w:color w:val="000000"/>
                <w:szCs w:val="22"/>
                <w:lang w:eastAsia="cs-CZ"/>
              </w:rPr>
              <w:t>25.9</w:t>
            </w:r>
            <w:r w:rsidR="007D607A" w:rsidRPr="007D607A">
              <w:rPr>
                <w:rFonts w:cs="Arial"/>
                <w:color w:val="000000"/>
                <w:szCs w:val="22"/>
                <w:lang w:eastAsia="cs-CZ"/>
              </w:rPr>
              <w:t>.2020</w:t>
            </w:r>
          </w:p>
        </w:tc>
      </w:tr>
      <w:bookmarkEnd w:id="13"/>
    </w:tbl>
    <w:p w:rsidR="0000551E" w:rsidRDefault="0000551E">
      <w:pPr>
        <w:spacing w:after="0"/>
        <w:rPr>
          <w:rFonts w:cs="Arial"/>
          <w:szCs w:val="22"/>
        </w:rPr>
      </w:pPr>
    </w:p>
    <w:p w:rsidR="007D6009" w:rsidRDefault="007D6009">
      <w:pPr>
        <w:spacing w:after="0"/>
        <w:rPr>
          <w:rFonts w:cs="Arial"/>
          <w:szCs w:val="22"/>
        </w:rPr>
      </w:pPr>
    </w:p>
    <w:p w:rsidR="0000551E" w:rsidRPr="00C62446" w:rsidRDefault="0000551E" w:rsidP="00355BAB">
      <w:pPr>
        <w:pStyle w:val="Nadpis1"/>
        <w:tabs>
          <w:tab w:val="clear" w:pos="540"/>
        </w:tabs>
        <w:ind w:left="284" w:hanging="284"/>
        <w:rPr>
          <w:rFonts w:cs="Arial"/>
          <w:sz w:val="22"/>
          <w:szCs w:val="22"/>
        </w:rPr>
      </w:pPr>
      <w:r>
        <w:rPr>
          <w:rFonts w:cs="Arial"/>
          <w:sz w:val="22"/>
          <w:szCs w:val="22"/>
        </w:rPr>
        <w:t>Přílohy</w:t>
      </w:r>
    </w:p>
    <w:p w:rsidR="0000551E" w:rsidRDefault="0000551E" w:rsidP="001978D2">
      <w:pPr>
        <w:spacing w:after="0"/>
        <w:ind w:left="426"/>
        <w:rPr>
          <w:rFonts w:cs="Arial"/>
          <w:szCs w:val="22"/>
        </w:rPr>
      </w:pPr>
      <w:r>
        <w:rPr>
          <w:rFonts w:cs="Arial"/>
          <w:szCs w:val="22"/>
        </w:rPr>
        <w:t>1.</w:t>
      </w:r>
    </w:p>
    <w:p w:rsidR="0000551E" w:rsidRDefault="0000551E" w:rsidP="001978D2">
      <w:pPr>
        <w:spacing w:after="0"/>
        <w:ind w:left="426"/>
        <w:rPr>
          <w:rFonts w:cs="Arial"/>
          <w:szCs w:val="22"/>
        </w:rPr>
      </w:pPr>
      <w:r>
        <w:rPr>
          <w:rFonts w:cs="Arial"/>
          <w:szCs w:val="22"/>
        </w:rPr>
        <w:t>2.</w:t>
      </w:r>
    </w:p>
    <w:p w:rsidR="0000551E" w:rsidRPr="006C3557" w:rsidRDefault="0000551E">
      <w:pPr>
        <w:spacing w:after="0"/>
        <w:rPr>
          <w:rFonts w:cs="Arial"/>
          <w:szCs w:val="22"/>
        </w:rPr>
      </w:pPr>
    </w:p>
    <w:p w:rsidR="0000551E" w:rsidRPr="006C3557" w:rsidRDefault="0000551E" w:rsidP="006A0258">
      <w:pPr>
        <w:pStyle w:val="Nadpis1"/>
        <w:tabs>
          <w:tab w:val="clear" w:pos="540"/>
        </w:tabs>
        <w:ind w:left="284" w:hanging="284"/>
        <w:rPr>
          <w:rFonts w:cs="Arial"/>
          <w:sz w:val="22"/>
          <w:szCs w:val="22"/>
        </w:rPr>
      </w:pPr>
      <w:r w:rsidRPr="006C3557">
        <w:rPr>
          <w:rFonts w:cs="Arial"/>
          <w:sz w:val="22"/>
          <w:szCs w:val="22"/>
        </w:rPr>
        <w:t>Podpisová doložka</w:t>
      </w:r>
    </w:p>
    <w:tbl>
      <w:tblPr>
        <w:tblW w:w="9770"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88"/>
        <w:gridCol w:w="3398"/>
        <w:gridCol w:w="1417"/>
        <w:gridCol w:w="2267"/>
      </w:tblGrid>
      <w:tr w:rsidR="0000551E" w:rsidRPr="006C3557" w:rsidTr="00873E0B">
        <w:trPr>
          <w:trHeight w:val="300"/>
        </w:trPr>
        <w:tc>
          <w:tcPr>
            <w:tcW w:w="2688" w:type="dxa"/>
            <w:tcBorders>
              <w:top w:val="single" w:sz="8" w:space="0" w:color="auto"/>
              <w:left w:val="single" w:sz="8" w:space="0" w:color="auto"/>
              <w:bottom w:val="single" w:sz="8" w:space="0" w:color="auto"/>
            </w:tcBorders>
            <w:shd w:val="clear" w:color="auto" w:fill="auto"/>
            <w:noWrap/>
            <w:vAlign w:val="center"/>
            <w:hideMark/>
          </w:tcPr>
          <w:p w:rsidR="0000551E" w:rsidRPr="006C3557" w:rsidRDefault="0000551E" w:rsidP="00CD05B8">
            <w:pPr>
              <w:spacing w:after="0"/>
              <w:rPr>
                <w:rFonts w:cs="Arial"/>
                <w:b/>
                <w:bCs/>
                <w:color w:val="000000"/>
                <w:szCs w:val="22"/>
                <w:lang w:eastAsia="cs-CZ"/>
              </w:rPr>
            </w:pPr>
            <w:r w:rsidRPr="006C3557">
              <w:rPr>
                <w:rFonts w:cs="Arial"/>
                <w:b/>
                <w:bCs/>
                <w:color w:val="000000"/>
                <w:szCs w:val="22"/>
                <w:lang w:eastAsia="cs-CZ"/>
              </w:rPr>
              <w:t xml:space="preserve">Za </w:t>
            </w:r>
            <w:r>
              <w:rPr>
                <w:rFonts w:cs="Arial"/>
                <w:b/>
                <w:bCs/>
                <w:color w:val="000000"/>
                <w:szCs w:val="22"/>
                <w:lang w:eastAsia="cs-CZ"/>
              </w:rPr>
              <w:t>resort MZe</w:t>
            </w:r>
            <w:r w:rsidRPr="006C3557">
              <w:rPr>
                <w:rFonts w:cs="Arial"/>
                <w:b/>
                <w:bCs/>
                <w:color w:val="000000"/>
                <w:szCs w:val="22"/>
                <w:lang w:eastAsia="cs-CZ"/>
              </w:rPr>
              <w:t>:</w:t>
            </w:r>
          </w:p>
        </w:tc>
        <w:tc>
          <w:tcPr>
            <w:tcW w:w="3398" w:type="dxa"/>
            <w:tcBorders>
              <w:top w:val="single" w:sz="8" w:space="0" w:color="auto"/>
              <w:bottom w:val="single" w:sz="8" w:space="0" w:color="auto"/>
            </w:tcBorders>
            <w:vAlign w:val="center"/>
          </w:tcPr>
          <w:p w:rsidR="0000551E" w:rsidRPr="006C3557" w:rsidRDefault="0000551E" w:rsidP="00830DFE">
            <w:pPr>
              <w:spacing w:after="0"/>
              <w:rPr>
                <w:rFonts w:cs="Arial"/>
                <w:b/>
                <w:bCs/>
                <w:color w:val="000000"/>
                <w:szCs w:val="22"/>
                <w:lang w:eastAsia="cs-CZ"/>
              </w:rPr>
            </w:pPr>
            <w:r w:rsidRPr="006C3557">
              <w:rPr>
                <w:rFonts w:cs="Arial"/>
                <w:b/>
                <w:bCs/>
                <w:color w:val="000000"/>
                <w:szCs w:val="22"/>
                <w:lang w:eastAsia="cs-CZ"/>
              </w:rPr>
              <w:t>Jméno:</w:t>
            </w:r>
          </w:p>
        </w:tc>
        <w:tc>
          <w:tcPr>
            <w:tcW w:w="1417" w:type="dxa"/>
            <w:tcBorders>
              <w:top w:val="single" w:sz="8" w:space="0" w:color="auto"/>
              <w:bottom w:val="single" w:sz="8" w:space="0" w:color="auto"/>
            </w:tcBorders>
            <w:vAlign w:val="center"/>
          </w:tcPr>
          <w:p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Datum:</w:t>
            </w:r>
          </w:p>
        </w:tc>
        <w:tc>
          <w:tcPr>
            <w:tcW w:w="2267" w:type="dxa"/>
            <w:tcBorders>
              <w:top w:val="single" w:sz="8" w:space="0" w:color="auto"/>
              <w:bottom w:val="single" w:sz="8" w:space="0" w:color="auto"/>
              <w:right w:val="single" w:sz="8" w:space="0" w:color="auto"/>
            </w:tcBorders>
            <w:shd w:val="clear" w:color="auto" w:fill="auto"/>
            <w:vAlign w:val="center"/>
          </w:tcPr>
          <w:p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Podpis:</w:t>
            </w:r>
          </w:p>
        </w:tc>
      </w:tr>
      <w:tr w:rsidR="00C274F3" w:rsidRPr="006C3557" w:rsidTr="00873E0B">
        <w:trPr>
          <w:trHeight w:val="397"/>
        </w:trPr>
        <w:tc>
          <w:tcPr>
            <w:tcW w:w="2688" w:type="dxa"/>
            <w:shd w:val="clear" w:color="auto" w:fill="auto"/>
            <w:noWrap/>
            <w:vAlign w:val="center"/>
            <w:hideMark/>
          </w:tcPr>
          <w:p w:rsidR="00C274F3" w:rsidRPr="006C3557" w:rsidRDefault="00C274F3" w:rsidP="00C274F3">
            <w:pPr>
              <w:spacing w:after="0"/>
              <w:rPr>
                <w:rFonts w:cs="Arial"/>
                <w:color w:val="000000"/>
                <w:szCs w:val="22"/>
                <w:lang w:eastAsia="cs-CZ"/>
              </w:rPr>
            </w:pPr>
            <w:r>
              <w:rPr>
                <w:szCs w:val="22"/>
              </w:rPr>
              <w:t>Žadatel/metodický garant</w:t>
            </w:r>
          </w:p>
        </w:tc>
        <w:tc>
          <w:tcPr>
            <w:tcW w:w="3398" w:type="dxa"/>
            <w:vAlign w:val="center"/>
          </w:tcPr>
          <w:p w:rsidR="00C274F3" w:rsidRPr="006C3557" w:rsidRDefault="00D44136" w:rsidP="00C274F3">
            <w:pPr>
              <w:spacing w:after="0"/>
              <w:rPr>
                <w:rFonts w:cs="Arial"/>
                <w:color w:val="000000"/>
                <w:szCs w:val="22"/>
                <w:lang w:eastAsia="cs-CZ"/>
              </w:rPr>
            </w:pPr>
            <w:r>
              <w:rPr>
                <w:rFonts w:cs="Arial"/>
                <w:color w:val="000000"/>
                <w:szCs w:val="22"/>
                <w:lang w:eastAsia="cs-CZ"/>
              </w:rPr>
              <w:t>David Kuna</w:t>
            </w:r>
          </w:p>
        </w:tc>
        <w:tc>
          <w:tcPr>
            <w:tcW w:w="1417" w:type="dxa"/>
            <w:vAlign w:val="center"/>
          </w:tcPr>
          <w:p w:rsidR="00C274F3" w:rsidRPr="006C3557" w:rsidRDefault="00C274F3" w:rsidP="00C274F3">
            <w:pPr>
              <w:spacing w:after="0"/>
              <w:rPr>
                <w:rFonts w:cs="Arial"/>
                <w:color w:val="000000"/>
                <w:szCs w:val="22"/>
                <w:lang w:eastAsia="cs-CZ"/>
              </w:rPr>
            </w:pPr>
          </w:p>
        </w:tc>
        <w:tc>
          <w:tcPr>
            <w:tcW w:w="2267" w:type="dxa"/>
            <w:shd w:val="clear" w:color="auto" w:fill="auto"/>
            <w:vAlign w:val="center"/>
          </w:tcPr>
          <w:p w:rsidR="00C274F3" w:rsidRPr="006C3557" w:rsidRDefault="00C274F3" w:rsidP="00C274F3">
            <w:pPr>
              <w:spacing w:after="0"/>
              <w:rPr>
                <w:rFonts w:cs="Arial"/>
                <w:color w:val="000000"/>
                <w:szCs w:val="22"/>
                <w:lang w:eastAsia="cs-CZ"/>
              </w:rPr>
            </w:pPr>
          </w:p>
        </w:tc>
      </w:tr>
      <w:tr w:rsidR="00C274F3" w:rsidRPr="006C3557" w:rsidTr="00873E0B">
        <w:trPr>
          <w:trHeight w:val="397"/>
        </w:trPr>
        <w:tc>
          <w:tcPr>
            <w:tcW w:w="2688" w:type="dxa"/>
            <w:shd w:val="clear" w:color="auto" w:fill="auto"/>
            <w:noWrap/>
            <w:vAlign w:val="center"/>
          </w:tcPr>
          <w:p w:rsidR="00C274F3" w:rsidRDefault="00C274F3" w:rsidP="00C274F3">
            <w:pPr>
              <w:spacing w:after="0"/>
              <w:rPr>
                <w:rFonts w:cs="Arial"/>
                <w:color w:val="000000"/>
                <w:szCs w:val="22"/>
                <w:lang w:eastAsia="cs-CZ"/>
              </w:rPr>
            </w:pPr>
            <w:r w:rsidRPr="004C5DDA">
              <w:rPr>
                <w:szCs w:val="22"/>
              </w:rPr>
              <w:t>Change koordinátor:</w:t>
            </w:r>
          </w:p>
        </w:tc>
        <w:tc>
          <w:tcPr>
            <w:tcW w:w="3398" w:type="dxa"/>
            <w:vAlign w:val="center"/>
          </w:tcPr>
          <w:p w:rsidR="00C274F3" w:rsidRPr="006C3557" w:rsidRDefault="00C274F3" w:rsidP="00C274F3">
            <w:pPr>
              <w:spacing w:after="0"/>
              <w:rPr>
                <w:rFonts w:cs="Arial"/>
                <w:color w:val="000000"/>
                <w:szCs w:val="22"/>
                <w:lang w:eastAsia="cs-CZ"/>
              </w:rPr>
            </w:pPr>
            <w:r>
              <w:rPr>
                <w:sz w:val="20"/>
                <w:szCs w:val="20"/>
              </w:rPr>
              <w:t>Jiří Bukovský</w:t>
            </w:r>
          </w:p>
        </w:tc>
        <w:tc>
          <w:tcPr>
            <w:tcW w:w="1417" w:type="dxa"/>
            <w:vAlign w:val="center"/>
          </w:tcPr>
          <w:p w:rsidR="00C274F3" w:rsidRPr="006C3557" w:rsidRDefault="00C274F3" w:rsidP="00C274F3">
            <w:pPr>
              <w:spacing w:after="0"/>
              <w:rPr>
                <w:rFonts w:cs="Arial"/>
                <w:color w:val="000000"/>
                <w:szCs w:val="22"/>
                <w:lang w:eastAsia="cs-CZ"/>
              </w:rPr>
            </w:pPr>
          </w:p>
        </w:tc>
        <w:tc>
          <w:tcPr>
            <w:tcW w:w="2267" w:type="dxa"/>
            <w:shd w:val="clear" w:color="auto" w:fill="auto"/>
            <w:vAlign w:val="center"/>
          </w:tcPr>
          <w:p w:rsidR="00C274F3" w:rsidRPr="006C3557" w:rsidRDefault="00C274F3" w:rsidP="00C274F3">
            <w:pPr>
              <w:spacing w:after="0"/>
              <w:rPr>
                <w:rFonts w:cs="Arial"/>
                <w:color w:val="000000"/>
                <w:szCs w:val="22"/>
                <w:lang w:eastAsia="cs-CZ"/>
              </w:rPr>
            </w:pPr>
          </w:p>
        </w:tc>
      </w:tr>
      <w:tr w:rsidR="00C274F3" w:rsidRPr="006C3557" w:rsidTr="00873E0B">
        <w:trPr>
          <w:trHeight w:val="397"/>
        </w:trPr>
        <w:tc>
          <w:tcPr>
            <w:tcW w:w="2688" w:type="dxa"/>
            <w:shd w:val="clear" w:color="auto" w:fill="auto"/>
            <w:noWrap/>
            <w:vAlign w:val="center"/>
          </w:tcPr>
          <w:p w:rsidR="00C274F3" w:rsidRPr="006C3557" w:rsidRDefault="00C274F3" w:rsidP="00C274F3">
            <w:pPr>
              <w:spacing w:after="0"/>
              <w:rPr>
                <w:rFonts w:cs="Arial"/>
                <w:color w:val="000000"/>
                <w:szCs w:val="22"/>
                <w:lang w:eastAsia="cs-CZ"/>
              </w:rPr>
            </w:pPr>
            <w:r w:rsidRPr="004C5DDA">
              <w:rPr>
                <w:szCs w:val="22"/>
              </w:rPr>
              <w:t>Poskytovatel / dodavatel:</w:t>
            </w:r>
          </w:p>
        </w:tc>
        <w:tc>
          <w:tcPr>
            <w:tcW w:w="3398" w:type="dxa"/>
            <w:vAlign w:val="center"/>
          </w:tcPr>
          <w:p w:rsidR="00C274F3" w:rsidRPr="006C3557" w:rsidRDefault="007A3878" w:rsidP="00C274F3">
            <w:pPr>
              <w:spacing w:after="0"/>
              <w:rPr>
                <w:rFonts w:cs="Arial"/>
                <w:color w:val="000000"/>
                <w:szCs w:val="22"/>
                <w:lang w:eastAsia="cs-CZ"/>
              </w:rPr>
            </w:pPr>
            <w:r>
              <w:rPr>
                <w:sz w:val="20"/>
                <w:szCs w:val="20"/>
              </w:rPr>
              <w:t>XXX</w:t>
            </w:r>
          </w:p>
        </w:tc>
        <w:tc>
          <w:tcPr>
            <w:tcW w:w="1417" w:type="dxa"/>
            <w:vAlign w:val="center"/>
          </w:tcPr>
          <w:p w:rsidR="00C274F3" w:rsidRPr="006C3557" w:rsidRDefault="00C274F3" w:rsidP="00C274F3">
            <w:pPr>
              <w:spacing w:after="0"/>
              <w:rPr>
                <w:rFonts w:cs="Arial"/>
                <w:color w:val="000000"/>
                <w:szCs w:val="22"/>
                <w:lang w:eastAsia="cs-CZ"/>
              </w:rPr>
            </w:pPr>
          </w:p>
        </w:tc>
        <w:tc>
          <w:tcPr>
            <w:tcW w:w="2267" w:type="dxa"/>
            <w:shd w:val="clear" w:color="auto" w:fill="auto"/>
            <w:vAlign w:val="center"/>
          </w:tcPr>
          <w:p w:rsidR="00C274F3" w:rsidRPr="006C3557" w:rsidRDefault="00C274F3" w:rsidP="00C274F3">
            <w:pPr>
              <w:spacing w:after="0"/>
              <w:rPr>
                <w:rFonts w:cs="Arial"/>
                <w:color w:val="000000"/>
                <w:szCs w:val="22"/>
                <w:lang w:eastAsia="cs-CZ"/>
              </w:rPr>
            </w:pPr>
          </w:p>
        </w:tc>
      </w:tr>
    </w:tbl>
    <w:p w:rsidR="002207E9" w:rsidRDefault="002207E9" w:rsidP="00484CB3">
      <w:pPr>
        <w:spacing w:after="0"/>
        <w:rPr>
          <w:rFonts w:cs="Arial"/>
          <w:szCs w:val="22"/>
        </w:rPr>
      </w:pPr>
    </w:p>
    <w:p w:rsidR="002207E9" w:rsidRDefault="002207E9" w:rsidP="00484CB3">
      <w:pPr>
        <w:spacing w:after="0"/>
        <w:rPr>
          <w:rFonts w:cs="Arial"/>
          <w:szCs w:val="22"/>
        </w:rPr>
      </w:pPr>
    </w:p>
    <w:p w:rsidR="0000551E" w:rsidRPr="006C3557" w:rsidRDefault="0000551E" w:rsidP="00484CB3">
      <w:pPr>
        <w:spacing w:after="0"/>
        <w:rPr>
          <w:rFonts w:cs="Arial"/>
          <w:szCs w:val="22"/>
        </w:rPr>
      </w:pPr>
      <w:r w:rsidRPr="006C3557">
        <w:rPr>
          <w:rFonts w:cs="Arial"/>
          <w:szCs w:val="22"/>
        </w:rPr>
        <w:br w:type="page"/>
      </w:r>
    </w:p>
    <w:p w:rsidR="0000551E" w:rsidRDefault="0000551E" w:rsidP="00484CB3">
      <w:pPr>
        <w:rPr>
          <w:rFonts w:cs="Arial"/>
          <w:b/>
          <w:caps/>
          <w:szCs w:val="22"/>
        </w:rPr>
        <w:sectPr w:rsidR="0000551E" w:rsidSect="00927286">
          <w:pgSz w:w="11906" w:h="16838" w:code="9"/>
          <w:pgMar w:top="1134" w:right="1418" w:bottom="1134" w:left="992" w:header="567" w:footer="567" w:gutter="0"/>
          <w:cols w:space="708"/>
          <w:docGrid w:linePitch="360"/>
        </w:sectPr>
      </w:pPr>
    </w:p>
    <w:p w:rsidR="0000551E" w:rsidRPr="008F29B6" w:rsidRDefault="0000551E" w:rsidP="00EC6856">
      <w:pPr>
        <w:spacing w:after="0"/>
        <w:rPr>
          <w:rFonts w:cs="Arial"/>
          <w:b/>
          <w:caps/>
          <w:szCs w:val="22"/>
        </w:rPr>
      </w:pPr>
      <w:r>
        <w:rPr>
          <w:rFonts w:cs="Arial"/>
          <w:b/>
          <w:caps/>
          <w:szCs w:val="22"/>
        </w:rPr>
        <w:t>B</w:t>
      </w:r>
      <w:r w:rsidRPr="006C3557">
        <w:rPr>
          <w:rFonts w:cs="Arial"/>
          <w:b/>
          <w:caps/>
          <w:szCs w:val="22"/>
        </w:rPr>
        <w:t xml:space="preserve"> – </w:t>
      </w:r>
      <w:r>
        <w:rPr>
          <w:rFonts w:cs="Arial"/>
          <w:b/>
          <w:caps/>
          <w:szCs w:val="22"/>
        </w:rPr>
        <w:t>nabídkA řešení</w:t>
      </w:r>
      <w:r w:rsidR="002B0E7B">
        <w:rPr>
          <w:rFonts w:cs="Arial"/>
          <w:b/>
          <w:caps/>
          <w:szCs w:val="22"/>
        </w:rPr>
        <w:t xml:space="preserve"> k požadavku </w:t>
      </w:r>
      <w:r w:rsidR="00EB7289" w:rsidRPr="00EB7289">
        <w:rPr>
          <w:rFonts w:cs="Arial"/>
          <w:b/>
          <w:caps/>
          <w:szCs w:val="22"/>
        </w:rPr>
        <w:t>Z29127</w:t>
      </w: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BD0D3F" w:rsidRPr="006C3557" w:rsidTr="00AC76EC">
        <w:tc>
          <w:tcPr>
            <w:tcW w:w="1701" w:type="dxa"/>
            <w:tcBorders>
              <w:top w:val="single" w:sz="8" w:space="0" w:color="auto"/>
              <w:left w:val="single" w:sz="8" w:space="0" w:color="auto"/>
              <w:bottom w:val="single" w:sz="8" w:space="0" w:color="auto"/>
            </w:tcBorders>
            <w:vAlign w:val="center"/>
          </w:tcPr>
          <w:p w:rsidR="00BD0D3F" w:rsidRPr="006C3557" w:rsidRDefault="00BD0D3F" w:rsidP="00AC76EC">
            <w:pPr>
              <w:pStyle w:val="Tabulka"/>
              <w:spacing w:before="67" w:after="33"/>
              <w:rPr>
                <w:rStyle w:val="Siln"/>
                <w:szCs w:val="22"/>
              </w:rPr>
            </w:pPr>
            <w:r w:rsidRPr="002273D3">
              <w:rPr>
                <w:b/>
                <w:szCs w:val="22"/>
              </w:rPr>
              <w:t>ID PK MZe</w:t>
            </w:r>
            <w:r w:rsidRPr="006C3557">
              <w:rPr>
                <w:rStyle w:val="Odkaznavysvtlivky"/>
                <w:szCs w:val="22"/>
              </w:rPr>
              <w:endnoteReference w:id="13"/>
            </w:r>
            <w:r w:rsidRPr="002D0745">
              <w:rPr>
                <w:b/>
                <w:szCs w:val="22"/>
              </w:rPr>
              <w:t>:</w:t>
            </w:r>
          </w:p>
        </w:tc>
        <w:tc>
          <w:tcPr>
            <w:tcW w:w="1095" w:type="dxa"/>
            <w:vAlign w:val="center"/>
          </w:tcPr>
          <w:p w:rsidR="00BD0D3F" w:rsidRPr="006C3557" w:rsidRDefault="00EB7289" w:rsidP="00AC76EC">
            <w:pPr>
              <w:pStyle w:val="Tabulka"/>
              <w:spacing w:before="67" w:after="33"/>
              <w:rPr>
                <w:szCs w:val="22"/>
              </w:rPr>
            </w:pPr>
            <w:r>
              <w:rPr>
                <w:szCs w:val="22"/>
              </w:rPr>
              <w:t>559</w:t>
            </w:r>
          </w:p>
        </w:tc>
      </w:tr>
    </w:tbl>
    <w:p w:rsidR="00BD0D3F" w:rsidRDefault="00BD0D3F" w:rsidP="00EC6856">
      <w:pPr>
        <w:spacing w:after="0"/>
        <w:rPr>
          <w:rFonts w:cs="Arial"/>
          <w:caps/>
          <w:szCs w:val="22"/>
        </w:rPr>
      </w:pPr>
    </w:p>
    <w:p w:rsidR="0000551E" w:rsidRDefault="0000551E" w:rsidP="00B27B87">
      <w:pPr>
        <w:pStyle w:val="Nadpis1"/>
        <w:numPr>
          <w:ilvl w:val="0"/>
          <w:numId w:val="4"/>
        </w:numPr>
        <w:tabs>
          <w:tab w:val="clear" w:pos="540"/>
        </w:tabs>
        <w:ind w:left="284" w:hanging="284"/>
        <w:rPr>
          <w:rFonts w:cs="Arial"/>
          <w:sz w:val="22"/>
          <w:szCs w:val="22"/>
        </w:rPr>
      </w:pPr>
      <w:r w:rsidRPr="00B27B87">
        <w:rPr>
          <w:rFonts w:cs="Arial"/>
          <w:sz w:val="22"/>
          <w:szCs w:val="22"/>
        </w:rPr>
        <w:t xml:space="preserve">Návrh konceptu technického řešení  </w:t>
      </w:r>
    </w:p>
    <w:p w:rsidR="0000551E" w:rsidRPr="00B27B87" w:rsidRDefault="0030402F" w:rsidP="00B27B87">
      <w:r>
        <w:t>Viz část A tohoto PZ, body 2 a 3</w:t>
      </w:r>
    </w:p>
    <w:p w:rsidR="0000551E" w:rsidRPr="00A73165" w:rsidRDefault="0000551E" w:rsidP="00A73165">
      <w:pPr>
        <w:pStyle w:val="Nadpis1"/>
        <w:numPr>
          <w:ilvl w:val="0"/>
          <w:numId w:val="4"/>
        </w:numPr>
        <w:tabs>
          <w:tab w:val="clear" w:pos="540"/>
        </w:tabs>
        <w:ind w:left="284" w:hanging="284"/>
        <w:rPr>
          <w:rFonts w:cs="Arial"/>
          <w:sz w:val="22"/>
          <w:szCs w:val="22"/>
        </w:rPr>
      </w:pPr>
      <w:r>
        <w:rPr>
          <w:rFonts w:cs="Arial"/>
          <w:sz w:val="22"/>
          <w:szCs w:val="22"/>
        </w:rPr>
        <w:t>U</w:t>
      </w:r>
      <w:r w:rsidRPr="00A73165">
        <w:rPr>
          <w:rFonts w:cs="Arial"/>
          <w:sz w:val="22"/>
          <w:szCs w:val="22"/>
        </w:rPr>
        <w:t>živatelské a licenční zajištění pro Objednatele</w:t>
      </w:r>
    </w:p>
    <w:p w:rsidR="0000551E" w:rsidRPr="00CC4564" w:rsidRDefault="0030402F" w:rsidP="00CC4564">
      <w:r>
        <w:t xml:space="preserve">V souladu s podmínkami smlouvy č. </w:t>
      </w:r>
      <w:r w:rsidRPr="0030402F">
        <w:t>391-2019-11150</w:t>
      </w:r>
    </w:p>
    <w:p w:rsidR="0000551E" w:rsidRDefault="0000551E" w:rsidP="009C558F">
      <w:pPr>
        <w:pStyle w:val="Nadpis1"/>
        <w:numPr>
          <w:ilvl w:val="0"/>
          <w:numId w:val="4"/>
        </w:numPr>
        <w:tabs>
          <w:tab w:val="clear" w:pos="540"/>
        </w:tabs>
        <w:ind w:left="284" w:hanging="284"/>
        <w:rPr>
          <w:rFonts w:cs="Arial"/>
          <w:sz w:val="22"/>
          <w:szCs w:val="22"/>
        </w:rPr>
      </w:pPr>
      <w:r w:rsidRPr="005B2D78">
        <w:rPr>
          <w:rFonts w:cs="Arial"/>
          <w:sz w:val="22"/>
          <w:szCs w:val="22"/>
        </w:rPr>
        <w:t>Dopady</w:t>
      </w:r>
      <w:r>
        <w:rPr>
          <w:rFonts w:cs="Arial"/>
          <w:sz w:val="22"/>
          <w:szCs w:val="22"/>
        </w:rPr>
        <w:t xml:space="preserve"> do systémů MZe</w:t>
      </w:r>
    </w:p>
    <w:p w:rsidR="0000551E" w:rsidRPr="00211254" w:rsidRDefault="00CC6552" w:rsidP="0060065D">
      <w:pPr>
        <w:rPr>
          <w:b/>
          <w:szCs w:val="22"/>
        </w:rPr>
      </w:pPr>
      <w:r w:rsidRPr="00211254">
        <w:rPr>
          <w:b/>
          <w:szCs w:val="22"/>
        </w:rPr>
        <w:t>Na Agribus, aplikace iLPIS a LPIS</w:t>
      </w:r>
    </w:p>
    <w:p w:rsidR="00360DA3" w:rsidRDefault="003902F0" w:rsidP="00927AC8">
      <w:pPr>
        <w:pStyle w:val="Nadpis1"/>
        <w:numPr>
          <w:ilvl w:val="1"/>
          <w:numId w:val="4"/>
        </w:numPr>
        <w:tabs>
          <w:tab w:val="clear" w:pos="540"/>
        </w:tabs>
        <w:ind w:hanging="292"/>
        <w:rPr>
          <w:rFonts w:cs="Arial"/>
          <w:sz w:val="22"/>
          <w:szCs w:val="22"/>
        </w:rPr>
      </w:pPr>
      <w:r>
        <w:rPr>
          <w:noProof/>
        </w:rPr>
        <w:object w:dxaOrig="1440" w:dyaOrig="1440" w14:anchorId="5FDA5831">
          <v:shape id="_x0000_s1029" type="#_x0000_t75" style="position:absolute;left:0;text-align:left;margin-left:432.8pt;margin-top:8.4pt;width:56.75pt;height:41.4pt;z-index:251663360">
            <v:imagedata r:id="rId30" o:title=""/>
            <w10:wrap type="square"/>
          </v:shape>
          <o:OLEObject Type="Embed" ProgID="Word.Document.12" ShapeID="_x0000_s1029" DrawAspect="Icon" ObjectID="_1660990831" r:id="rId31">
            <o:FieldCodes>\s</o:FieldCodes>
          </o:OLEObject>
        </w:object>
      </w:r>
      <w:r w:rsidR="00962388">
        <w:rPr>
          <w:rFonts w:cs="Arial"/>
          <w:sz w:val="22"/>
          <w:szCs w:val="22"/>
        </w:rPr>
        <w:t>Na provoz a infrastrukturu</w:t>
      </w:r>
    </w:p>
    <w:p w:rsidR="00962388" w:rsidRPr="00962388" w:rsidRDefault="00962388" w:rsidP="00962388">
      <w:pPr>
        <w:rPr>
          <w:sz w:val="18"/>
          <w:szCs w:val="18"/>
        </w:rPr>
      </w:pPr>
      <w:r>
        <w:rPr>
          <w:sz w:val="18"/>
          <w:szCs w:val="18"/>
        </w:rPr>
        <w:t xml:space="preserve">(Pozn.: </w:t>
      </w:r>
      <w:r w:rsidRPr="00962388">
        <w:rPr>
          <w:sz w:val="18"/>
          <w:szCs w:val="18"/>
        </w:rPr>
        <w:t xml:space="preserve">V případě, že má změna dopady na síťovou infrastrukturu, doplňte tabulku v připojeném souboru - otevřete dvojklikem.)     </w:t>
      </w:r>
    </w:p>
    <w:p w:rsidR="00360DA3" w:rsidRPr="00360DA3" w:rsidRDefault="00360DA3" w:rsidP="00360DA3"/>
    <w:p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Na bezpečnost</w:t>
      </w:r>
    </w:p>
    <w:p w:rsidR="00962388" w:rsidRDefault="00962388" w:rsidP="00962388">
      <w:pPr>
        <w:spacing w:after="120"/>
      </w:pPr>
      <w:r>
        <w:t>Návrh řešení musí být v souladu se všemi požadavky v aktuální verzi Směrnice systémové bezpečnosti MZe. Upřesnění požadavků směrnice ve vztahu k tomuto RfC:</w:t>
      </w:r>
    </w:p>
    <w:tbl>
      <w:tblPr>
        <w:tblW w:w="9781" w:type="dxa"/>
        <w:tblInd w:w="13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5102"/>
        <w:gridCol w:w="4253"/>
      </w:tblGrid>
      <w:tr w:rsidR="00962388" w:rsidRPr="00504500" w:rsidTr="0030402F">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62388" w:rsidRPr="00927AC8" w:rsidRDefault="00962388" w:rsidP="00AC76EC">
            <w:pPr>
              <w:spacing w:after="0"/>
              <w:rPr>
                <w:rFonts w:cs="Arial"/>
                <w:b/>
                <w:bCs/>
                <w:color w:val="000000"/>
                <w:szCs w:val="22"/>
                <w:lang w:eastAsia="cs-CZ"/>
              </w:rPr>
            </w:pPr>
            <w:r w:rsidRPr="00927AC8">
              <w:rPr>
                <w:rFonts w:cs="Arial"/>
                <w:b/>
                <w:bCs/>
                <w:color w:val="000000"/>
                <w:szCs w:val="22"/>
                <w:lang w:eastAsia="cs-CZ"/>
              </w:rPr>
              <w:t>Č.</w:t>
            </w:r>
          </w:p>
        </w:tc>
        <w:tc>
          <w:tcPr>
            <w:tcW w:w="5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62388" w:rsidRPr="00927AC8" w:rsidRDefault="00962388" w:rsidP="00AC76EC">
            <w:pPr>
              <w:spacing w:after="0"/>
              <w:rPr>
                <w:rFonts w:cs="Arial"/>
                <w:b/>
                <w:bCs/>
                <w:color w:val="000000"/>
                <w:szCs w:val="22"/>
                <w:lang w:eastAsia="cs-CZ"/>
              </w:rPr>
            </w:pPr>
            <w:r w:rsidRPr="00927AC8">
              <w:rPr>
                <w:rFonts w:cs="Arial"/>
                <w:b/>
                <w:bCs/>
                <w:color w:val="000000"/>
                <w:szCs w:val="22"/>
                <w:lang w:eastAsia="cs-CZ"/>
              </w:rPr>
              <w:t>Oblast požadavku</w:t>
            </w:r>
            <w:r w:rsidRPr="00927AC8">
              <w:rPr>
                <w:rStyle w:val="Odkaznavysvtlivky"/>
                <w:rFonts w:cs="Arial"/>
                <w:b/>
                <w:bCs/>
                <w:color w:val="000000"/>
                <w:szCs w:val="22"/>
                <w:lang w:eastAsia="cs-CZ"/>
              </w:rPr>
              <w:endnoteReference w:id="14"/>
            </w:r>
          </w:p>
        </w:tc>
        <w:tc>
          <w:tcPr>
            <w:tcW w:w="42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62388" w:rsidRPr="008D2D56" w:rsidRDefault="00962388" w:rsidP="00AC76EC">
            <w:pPr>
              <w:spacing w:after="0"/>
              <w:rPr>
                <w:rFonts w:cs="Arial"/>
                <w:b/>
                <w:bCs/>
                <w:color w:val="000000"/>
                <w:szCs w:val="22"/>
                <w:lang w:eastAsia="cs-CZ"/>
              </w:rPr>
            </w:pPr>
            <w:r w:rsidRPr="008D2D56">
              <w:rPr>
                <w:rFonts w:cs="Arial"/>
                <w:b/>
                <w:bCs/>
                <w:color w:val="000000"/>
                <w:szCs w:val="22"/>
                <w:lang w:eastAsia="cs-CZ"/>
              </w:rPr>
              <w:t>Předpokládaný dopad a navrhované opatření/změny</w:t>
            </w:r>
          </w:p>
        </w:tc>
      </w:tr>
      <w:tr w:rsidR="00962388" w:rsidRPr="003153D0" w:rsidTr="0030402F">
        <w:trPr>
          <w:trHeight w:val="300"/>
        </w:trPr>
        <w:tc>
          <w:tcPr>
            <w:tcW w:w="426" w:type="dxa"/>
            <w:tcBorders>
              <w:top w:val="single" w:sz="8" w:space="0" w:color="auto"/>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top w:val="single" w:sz="8" w:space="0" w:color="auto"/>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r w:rsidR="00CF4A7A">
              <w:rPr>
                <w:rStyle w:val="Znakapoznpodarou"/>
                <w:rFonts w:cs="Arial"/>
                <w:bCs/>
                <w:color w:val="000000"/>
                <w:szCs w:val="22"/>
                <w:lang w:eastAsia="cs-CZ"/>
              </w:rPr>
              <w:footnoteReference w:id="1"/>
            </w:r>
          </w:p>
        </w:tc>
        <w:tc>
          <w:tcPr>
            <w:tcW w:w="4253" w:type="dxa"/>
            <w:tcBorders>
              <w:top w:val="single" w:sz="8" w:space="0" w:color="auto"/>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RPr="00705F3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927AC8">
              <w:rPr>
                <w:rFonts w:cs="Arial"/>
                <w:bCs/>
                <w:color w:val="000000"/>
                <w:szCs w:val="22"/>
                <w:lang w:eastAsia="cs-CZ"/>
              </w:rPr>
              <w:t xml:space="preserve">Centrální logování </w:t>
            </w:r>
            <w:r w:rsidRPr="00517725">
              <w:rPr>
                <w:rFonts w:cs="Arial"/>
                <w:bCs/>
                <w:color w:val="000000"/>
                <w:szCs w:val="22"/>
                <w:lang w:eastAsia="cs-CZ"/>
              </w:rPr>
              <w:t>událostí v sy</w:t>
            </w:r>
            <w:r w:rsidRPr="00927AC8">
              <w:rPr>
                <w:rFonts w:cs="Arial"/>
                <w:bCs/>
                <w:color w:val="000000"/>
                <w:szCs w:val="22"/>
                <w:lang w:eastAsia="cs-CZ"/>
              </w:rPr>
              <w:t>stému</w:t>
            </w:r>
            <w:r>
              <w:rPr>
                <w:rFonts w:cs="Arial"/>
                <w:bCs/>
                <w:color w:val="000000"/>
                <w:szCs w:val="22"/>
                <w:lang w:eastAsia="cs-CZ"/>
              </w:rPr>
              <w:t xml:space="preserve"> 3.1.7.</w:t>
            </w:r>
            <w:r w:rsidR="00CF4A7A">
              <w:rPr>
                <w:rStyle w:val="Znakapoznpodarou"/>
                <w:rFonts w:cs="Arial"/>
                <w:bCs/>
                <w:color w:val="000000"/>
                <w:szCs w:val="22"/>
                <w:lang w:eastAsia="cs-CZ"/>
              </w:rPr>
              <w:footnoteReference w:id="2"/>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tcPr>
          <w:p w:rsidR="00962388" w:rsidRDefault="00962388" w:rsidP="00AC76EC">
            <w:pPr>
              <w:spacing w:after="0"/>
              <w:rPr>
                <w:rFonts w:cs="Arial"/>
                <w:bCs/>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tc>
          <w:tcPr>
            <w:tcW w:w="4253" w:type="dxa"/>
            <w:tcBorders>
              <w:bottom w:val="single" w:sz="4" w:space="0" w:color="auto"/>
            </w:tcBorders>
            <w:shd w:val="clear" w:color="auto" w:fill="auto"/>
            <w:noWrap/>
            <w:vAlign w:val="center"/>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517725">
              <w:rPr>
                <w:rFonts w:cs="Arial"/>
                <w:bCs/>
                <w:color w:val="000000"/>
                <w:szCs w:val="22"/>
                <w:lang w:eastAsia="cs-CZ"/>
              </w:rPr>
              <w:t>I</w:t>
            </w:r>
            <w:r w:rsidRPr="0005358D">
              <w:rPr>
                <w:rFonts w:cs="Arial"/>
                <w:bCs/>
                <w:color w:val="000000"/>
                <w:szCs w:val="22"/>
                <w:lang w:eastAsia="cs-CZ"/>
              </w:rPr>
              <w:t>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r w:rsidR="002E7414">
              <w:rPr>
                <w:rStyle w:val="Znakapoznpodarou"/>
                <w:rFonts w:cs="Arial"/>
                <w:bCs/>
                <w:color w:val="000000"/>
                <w:szCs w:val="22"/>
                <w:lang w:eastAsia="cs-CZ"/>
              </w:rPr>
              <w:footnoteReference w:id="3"/>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RPr="00F7707A"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r w:rsidR="00962388" w:rsidTr="0030402F">
        <w:trPr>
          <w:trHeight w:val="300"/>
        </w:trPr>
        <w:tc>
          <w:tcPr>
            <w:tcW w:w="426" w:type="dxa"/>
            <w:tcBorders>
              <w:bottom w:val="single" w:sz="4" w:space="0" w:color="auto"/>
            </w:tcBorders>
            <w:vAlign w:val="center"/>
          </w:tcPr>
          <w:p w:rsidR="00962388" w:rsidRPr="00927AC8" w:rsidRDefault="00962388" w:rsidP="002C20D4">
            <w:pPr>
              <w:pStyle w:val="Odstavecseseznamem"/>
              <w:numPr>
                <w:ilvl w:val="0"/>
                <w:numId w:val="7"/>
              </w:numPr>
              <w:spacing w:after="0"/>
              <w:ind w:left="477" w:hanging="238"/>
              <w:jc w:val="center"/>
              <w:rPr>
                <w:rFonts w:cs="Arial"/>
                <w:bCs/>
                <w:color w:val="000000"/>
                <w:szCs w:val="22"/>
                <w:lang w:eastAsia="cs-CZ"/>
              </w:rPr>
            </w:pPr>
          </w:p>
        </w:tc>
        <w:tc>
          <w:tcPr>
            <w:tcW w:w="5102" w:type="dxa"/>
            <w:tcBorders>
              <w:bottom w:val="single" w:sz="4" w:space="0" w:color="auto"/>
            </w:tcBorders>
            <w:shd w:val="clear" w:color="auto" w:fill="auto"/>
            <w:noWrap/>
            <w:vAlign w:val="center"/>
            <w:hideMark/>
          </w:tcPr>
          <w:p w:rsidR="00962388" w:rsidRPr="00927AC8" w:rsidRDefault="00962388" w:rsidP="00AC76EC">
            <w:pPr>
              <w:spacing w:after="0"/>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tc>
          <w:tcPr>
            <w:tcW w:w="4253" w:type="dxa"/>
            <w:tcBorders>
              <w:bottom w:val="single" w:sz="4" w:space="0" w:color="auto"/>
            </w:tcBorders>
            <w:shd w:val="clear" w:color="auto" w:fill="auto"/>
            <w:noWrap/>
            <w:vAlign w:val="center"/>
            <w:hideMark/>
          </w:tcPr>
          <w:p w:rsidR="00962388" w:rsidRPr="004F046F" w:rsidRDefault="00CC6552" w:rsidP="004F046F">
            <w:pPr>
              <w:spacing w:after="0"/>
              <w:jc w:val="center"/>
              <w:rPr>
                <w:rFonts w:cs="Arial"/>
                <w:bCs/>
                <w:color w:val="000000"/>
                <w:szCs w:val="22"/>
                <w:lang w:eastAsia="cs-CZ"/>
              </w:rPr>
            </w:pPr>
            <w:r w:rsidRPr="004F046F">
              <w:rPr>
                <w:rFonts w:cs="Arial"/>
                <w:bCs/>
                <w:color w:val="000000"/>
                <w:szCs w:val="22"/>
                <w:lang w:eastAsia="cs-CZ"/>
              </w:rPr>
              <w:t>Bez dopadu</w:t>
            </w:r>
          </w:p>
        </w:tc>
      </w:tr>
    </w:tbl>
    <w:p w:rsidR="00360DA3" w:rsidRPr="00360DA3" w:rsidRDefault="00360DA3" w:rsidP="00360DA3"/>
    <w:p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Na součinnost s dalšími systémy</w:t>
      </w:r>
    </w:p>
    <w:p w:rsidR="00360DA3" w:rsidRPr="00360DA3" w:rsidRDefault="00360DA3" w:rsidP="00360DA3"/>
    <w:p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 xml:space="preserve">Na </w:t>
      </w:r>
      <w:r w:rsidR="00592474">
        <w:rPr>
          <w:rFonts w:cs="Arial"/>
          <w:sz w:val="22"/>
          <w:szCs w:val="22"/>
        </w:rPr>
        <w:t xml:space="preserve">součinnost </w:t>
      </w:r>
      <w:r>
        <w:rPr>
          <w:rFonts w:cs="Arial"/>
          <w:sz w:val="22"/>
          <w:szCs w:val="22"/>
        </w:rPr>
        <w:t>AgriBus</w:t>
      </w:r>
    </w:p>
    <w:p w:rsidR="00360DA3" w:rsidRPr="00360DA3" w:rsidRDefault="00360DA3" w:rsidP="00360DA3"/>
    <w:p w:rsidR="00927AC8" w:rsidRPr="00CE352A" w:rsidRDefault="00556C1F" w:rsidP="00927AC8">
      <w:pPr>
        <w:pStyle w:val="Nadpis1"/>
        <w:numPr>
          <w:ilvl w:val="1"/>
          <w:numId w:val="4"/>
        </w:numPr>
        <w:tabs>
          <w:tab w:val="clear" w:pos="540"/>
        </w:tabs>
        <w:ind w:hanging="292"/>
        <w:rPr>
          <w:rFonts w:cs="Arial"/>
          <w:sz w:val="22"/>
          <w:szCs w:val="22"/>
        </w:rPr>
      </w:pPr>
      <w:r>
        <w:rPr>
          <w:rFonts w:cs="Arial"/>
          <w:sz w:val="22"/>
          <w:szCs w:val="22"/>
        </w:rPr>
        <w:t>N</w:t>
      </w:r>
      <w:r w:rsidR="007608CF" w:rsidRPr="00CE352A">
        <w:rPr>
          <w:rFonts w:cs="Arial"/>
          <w:sz w:val="22"/>
          <w:szCs w:val="22"/>
        </w:rPr>
        <w:t xml:space="preserve">a dohledové </w:t>
      </w:r>
      <w:r w:rsidR="00592474">
        <w:rPr>
          <w:rFonts w:cs="Arial"/>
          <w:sz w:val="22"/>
          <w:szCs w:val="22"/>
        </w:rPr>
        <w:t>nástroje/scénáře</w:t>
      </w:r>
      <w:r w:rsidR="00360DA3" w:rsidRPr="00CE352A">
        <w:rPr>
          <w:rStyle w:val="Odkaznavysvtlivky"/>
          <w:rFonts w:cs="Arial"/>
          <w:sz w:val="22"/>
          <w:szCs w:val="22"/>
        </w:rPr>
        <w:endnoteReference w:id="15"/>
      </w:r>
    </w:p>
    <w:p w:rsidR="007D6009" w:rsidRDefault="007D6009" w:rsidP="007D6009">
      <w:pPr>
        <w:spacing w:after="120"/>
      </w:pPr>
    </w:p>
    <w:p w:rsidR="00EA42AE" w:rsidRPr="00904F0E" w:rsidRDefault="00EA42AE" w:rsidP="00CF516E">
      <w:pPr>
        <w:pStyle w:val="Nadpis1"/>
        <w:numPr>
          <w:ilvl w:val="1"/>
          <w:numId w:val="4"/>
        </w:numPr>
        <w:tabs>
          <w:tab w:val="clear" w:pos="540"/>
        </w:tabs>
        <w:ind w:hanging="292"/>
        <w:rPr>
          <w:rFonts w:cs="Arial"/>
          <w:sz w:val="22"/>
          <w:szCs w:val="22"/>
        </w:rPr>
      </w:pPr>
      <w:r>
        <w:rPr>
          <w:rFonts w:cs="Arial"/>
          <w:sz w:val="22"/>
          <w:szCs w:val="22"/>
        </w:rPr>
        <w:t>Ostatní dopady</w:t>
      </w:r>
    </w:p>
    <w:p w:rsidR="008D12D5" w:rsidRPr="00BB6BCC" w:rsidRDefault="00F51786" w:rsidP="00E652B1">
      <w:pPr>
        <w:spacing w:before="120"/>
        <w:rPr>
          <w:rFonts w:cs="Arial"/>
          <w:sz w:val="18"/>
          <w:szCs w:val="18"/>
        </w:rPr>
      </w:pPr>
      <w:r w:rsidRPr="00BB6BCC">
        <w:rPr>
          <w:rFonts w:cs="Arial"/>
          <w:sz w:val="18"/>
          <w:szCs w:val="18"/>
        </w:rPr>
        <w:t xml:space="preserve">(Pozn.: </w:t>
      </w:r>
      <w:r w:rsidR="007D6009" w:rsidRPr="00BB6BCC">
        <w:rPr>
          <w:rFonts w:cs="Arial"/>
          <w:sz w:val="18"/>
          <w:szCs w:val="18"/>
        </w:rPr>
        <w:t xml:space="preserve">Pokud má požadavek dopady do dalších požadavků MZe, uveďte je </w:t>
      </w:r>
      <w:r w:rsidR="00CE352A">
        <w:rPr>
          <w:rFonts w:cs="Arial"/>
          <w:sz w:val="18"/>
          <w:szCs w:val="18"/>
        </w:rPr>
        <w:t xml:space="preserve">také </w:t>
      </w:r>
      <w:r w:rsidR="007D6009" w:rsidRPr="00BB6BCC">
        <w:rPr>
          <w:rFonts w:cs="Arial"/>
          <w:sz w:val="18"/>
          <w:szCs w:val="18"/>
        </w:rPr>
        <w:t>v tomto bodu.</w:t>
      </w:r>
      <w:r w:rsidRPr="00BB6BCC">
        <w:rPr>
          <w:rFonts w:cs="Arial"/>
          <w:sz w:val="18"/>
          <w:szCs w:val="18"/>
        </w:rPr>
        <w:t>)</w:t>
      </w:r>
    </w:p>
    <w:p w:rsidR="00CC6552" w:rsidRDefault="00CC6552" w:rsidP="00CC6552">
      <w:pPr>
        <w:rPr>
          <w:rFonts w:ascii="Calibri" w:hAnsi="Calibri"/>
          <w:szCs w:val="22"/>
        </w:rPr>
      </w:pPr>
      <w:r>
        <w:t>S novou verzí NS, tj. implementací tohoto PZ, nebude upravována zpětná migrace dat v rámci LPIS do datových struktur používaných před rokem 2015. Tento krok již s novou verzí NS nelze provést a tím udržet zpětnou migraci v chodu (nebo je možné, ale s velkými náklady). Dopady mohou být do některých okrajových částí systému využívaných třetími stranami (redesignovaná DB view či WS služby). Tato úprava není zahrnuta v nacenění. Případnou úpravu daných kódů bude možné realizovat v rámci víceprací.</w:t>
      </w:r>
    </w:p>
    <w:p w:rsidR="008D12D5" w:rsidRPr="00BA1643" w:rsidRDefault="008D12D5" w:rsidP="00EC6856">
      <w:pPr>
        <w:rPr>
          <w:rFonts w:cs="Arial"/>
          <w:szCs w:val="22"/>
        </w:rPr>
      </w:pPr>
    </w:p>
    <w:p w:rsidR="0000551E" w:rsidRPr="0003534C" w:rsidRDefault="00F51786" w:rsidP="00CF516E">
      <w:pPr>
        <w:pStyle w:val="Nadpis1"/>
        <w:numPr>
          <w:ilvl w:val="0"/>
          <w:numId w:val="4"/>
        </w:numPr>
        <w:tabs>
          <w:tab w:val="clear" w:pos="540"/>
        </w:tabs>
        <w:ind w:left="284" w:hanging="284"/>
        <w:rPr>
          <w:rFonts w:cs="Arial"/>
          <w:sz w:val="22"/>
          <w:szCs w:val="22"/>
        </w:rPr>
      </w:pPr>
      <w:r>
        <w:rPr>
          <w:rFonts w:cs="Arial"/>
          <w:sz w:val="22"/>
          <w:szCs w:val="22"/>
        </w:rPr>
        <w:t xml:space="preserve">Požadavky na </w:t>
      </w:r>
      <w:r w:rsidRPr="00211254">
        <w:rPr>
          <w:rFonts w:cs="Arial"/>
          <w:sz w:val="22"/>
          <w:szCs w:val="22"/>
        </w:rPr>
        <w:t>součinnost</w:t>
      </w:r>
      <w:r>
        <w:rPr>
          <w:rFonts w:cs="Arial"/>
          <w:sz w:val="22"/>
          <w:szCs w:val="22"/>
        </w:rPr>
        <w:t xml:space="preserve"> Objednatele a třetích stran</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00551E" w:rsidRPr="00F23D33" w:rsidTr="00F11443">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Popis požadavku na součinnost</w:t>
            </w:r>
          </w:p>
        </w:tc>
      </w:tr>
      <w:tr w:rsidR="0000551E" w:rsidRPr="00F23D33" w:rsidTr="00F11443">
        <w:trPr>
          <w:trHeight w:val="284"/>
        </w:trPr>
        <w:tc>
          <w:tcPr>
            <w:tcW w:w="2126" w:type="dxa"/>
            <w:tcBorders>
              <w:right w:val="dotted" w:sz="4" w:space="0" w:color="auto"/>
            </w:tcBorders>
            <w:shd w:val="clear" w:color="auto" w:fill="auto"/>
            <w:noWrap/>
            <w:vAlign w:val="bottom"/>
          </w:tcPr>
          <w:p w:rsidR="0000551E" w:rsidRPr="00F23D33" w:rsidRDefault="00686C5D" w:rsidP="00337DDA">
            <w:pPr>
              <w:spacing w:after="0"/>
              <w:rPr>
                <w:rFonts w:cs="Arial"/>
                <w:color w:val="000000"/>
                <w:szCs w:val="22"/>
                <w:lang w:eastAsia="cs-CZ"/>
              </w:rPr>
            </w:pPr>
            <w:r>
              <w:rPr>
                <w:rFonts w:cs="Arial"/>
                <w:color w:val="000000"/>
                <w:szCs w:val="22"/>
                <w:lang w:eastAsia="cs-CZ"/>
              </w:rPr>
              <w:t>MZe</w:t>
            </w:r>
            <w:r w:rsidR="00CC6552">
              <w:rPr>
                <w:rFonts w:cs="Arial"/>
                <w:color w:val="000000"/>
                <w:szCs w:val="22"/>
                <w:lang w:eastAsia="cs-CZ"/>
              </w:rPr>
              <w:t xml:space="preserve"> a SZIF</w:t>
            </w:r>
          </w:p>
        </w:tc>
        <w:tc>
          <w:tcPr>
            <w:tcW w:w="7654" w:type="dxa"/>
            <w:tcBorders>
              <w:left w:val="dotted" w:sz="4" w:space="0" w:color="auto"/>
              <w:right w:val="dotted" w:sz="4" w:space="0" w:color="auto"/>
            </w:tcBorders>
            <w:shd w:val="clear" w:color="auto" w:fill="auto"/>
            <w:noWrap/>
            <w:vAlign w:val="bottom"/>
          </w:tcPr>
          <w:p w:rsidR="0000551E" w:rsidRPr="00F23D33" w:rsidRDefault="00686C5D" w:rsidP="00337DDA">
            <w:pPr>
              <w:spacing w:after="0"/>
              <w:rPr>
                <w:rFonts w:cs="Arial"/>
                <w:color w:val="000000"/>
                <w:szCs w:val="22"/>
                <w:lang w:eastAsia="cs-CZ"/>
              </w:rPr>
            </w:pPr>
            <w:r>
              <w:rPr>
                <w:rFonts w:cs="Arial"/>
                <w:color w:val="000000"/>
                <w:szCs w:val="22"/>
                <w:lang w:eastAsia="cs-CZ"/>
              </w:rPr>
              <w:t>Součinnost při testování a akceptaci PZ</w:t>
            </w:r>
          </w:p>
        </w:tc>
      </w:tr>
      <w:tr w:rsidR="0000551E" w:rsidRPr="00F23D33" w:rsidTr="00F11443">
        <w:trPr>
          <w:trHeight w:val="284"/>
        </w:trPr>
        <w:tc>
          <w:tcPr>
            <w:tcW w:w="2126" w:type="dxa"/>
            <w:tcBorders>
              <w:right w:val="dotted" w:sz="4" w:space="0" w:color="auto"/>
            </w:tcBorders>
            <w:shd w:val="clear" w:color="auto" w:fill="auto"/>
            <w:noWrap/>
            <w:vAlign w:val="bottom"/>
          </w:tcPr>
          <w:p w:rsidR="0000551E" w:rsidRPr="00F23D33" w:rsidRDefault="001B07DE" w:rsidP="00337DDA">
            <w:pPr>
              <w:spacing w:after="0"/>
              <w:rPr>
                <w:rFonts w:cs="Arial"/>
                <w:color w:val="000000"/>
                <w:szCs w:val="22"/>
                <w:lang w:eastAsia="cs-CZ"/>
              </w:rPr>
            </w:pPr>
            <w:r>
              <w:rPr>
                <w:rFonts w:cs="Arial"/>
                <w:color w:val="000000"/>
                <w:szCs w:val="22"/>
                <w:lang w:eastAsia="cs-CZ"/>
              </w:rPr>
              <w:t>MZe</w:t>
            </w:r>
          </w:p>
        </w:tc>
        <w:tc>
          <w:tcPr>
            <w:tcW w:w="7654" w:type="dxa"/>
            <w:tcBorders>
              <w:left w:val="dotted" w:sz="4" w:space="0" w:color="auto"/>
              <w:right w:val="dotted" w:sz="4" w:space="0" w:color="auto"/>
            </w:tcBorders>
            <w:shd w:val="clear" w:color="auto" w:fill="auto"/>
            <w:noWrap/>
            <w:vAlign w:val="bottom"/>
          </w:tcPr>
          <w:p w:rsidR="0000551E" w:rsidRPr="00F23D33" w:rsidRDefault="001B07DE" w:rsidP="00337DDA">
            <w:pPr>
              <w:spacing w:after="0"/>
              <w:rPr>
                <w:rFonts w:cs="Arial"/>
                <w:color w:val="000000"/>
                <w:szCs w:val="22"/>
                <w:lang w:eastAsia="cs-CZ"/>
              </w:rPr>
            </w:pPr>
            <w:r>
              <w:rPr>
                <w:rFonts w:cs="Arial"/>
                <w:color w:val="000000"/>
                <w:szCs w:val="22"/>
                <w:lang w:eastAsia="cs-CZ"/>
              </w:rPr>
              <w:t>Aktualizace služeb na EPO a ESB</w:t>
            </w:r>
          </w:p>
        </w:tc>
      </w:tr>
    </w:tbl>
    <w:p w:rsidR="0000551E" w:rsidRPr="00F81B94" w:rsidRDefault="0000551E" w:rsidP="00F81B94">
      <w:pPr>
        <w:rPr>
          <w:sz w:val="18"/>
          <w:szCs w:val="18"/>
        </w:rPr>
      </w:pPr>
      <w:r w:rsidRPr="00F81B94">
        <w:rPr>
          <w:sz w:val="18"/>
          <w:szCs w:val="18"/>
        </w:rPr>
        <w:t>(Pozn.: K popisu požadavku uveďte etapu, kdy bude součinnost vyžadována.)</w:t>
      </w:r>
    </w:p>
    <w:p w:rsidR="005D454E" w:rsidRPr="005D454E" w:rsidRDefault="005D454E" w:rsidP="005D454E"/>
    <w:p w:rsidR="0000551E" w:rsidRPr="0003534C" w:rsidRDefault="0000551E" w:rsidP="00CF516E">
      <w:pPr>
        <w:pStyle w:val="Nadpis1"/>
        <w:numPr>
          <w:ilvl w:val="0"/>
          <w:numId w:val="4"/>
        </w:numPr>
        <w:tabs>
          <w:tab w:val="clear" w:pos="540"/>
        </w:tabs>
        <w:ind w:left="284" w:hanging="284"/>
        <w:rPr>
          <w:rFonts w:cs="Arial"/>
          <w:sz w:val="22"/>
          <w:szCs w:val="22"/>
        </w:rPr>
      </w:pPr>
      <w:r w:rsidRPr="00211254">
        <w:rPr>
          <w:rFonts w:cs="Arial"/>
          <w:sz w:val="22"/>
          <w:szCs w:val="22"/>
        </w:rPr>
        <w:t>Harmonogram</w:t>
      </w:r>
      <w:r w:rsidRPr="0003534C">
        <w:rPr>
          <w:rFonts w:cs="Arial"/>
          <w:sz w:val="22"/>
          <w:szCs w:val="22"/>
        </w:rPr>
        <w:t xml:space="preserve"> </w:t>
      </w:r>
      <w:r>
        <w:rPr>
          <w:rFonts w:cs="Arial"/>
          <w:sz w:val="22"/>
          <w:szCs w:val="22"/>
        </w:rPr>
        <w:t>plnění</w:t>
      </w:r>
      <w:r w:rsidRPr="009F4FA0">
        <w:rPr>
          <w:rFonts w:cs="Arial"/>
          <w:b w:val="0"/>
          <w:sz w:val="22"/>
          <w:szCs w:val="22"/>
          <w:vertAlign w:val="superscript"/>
        </w:rPr>
        <w:endnoteReference w:id="16"/>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8363"/>
        <w:gridCol w:w="1418"/>
      </w:tblGrid>
      <w:tr w:rsidR="0000551E" w:rsidRPr="00F23D33" w:rsidTr="004F046F">
        <w:trPr>
          <w:trHeight w:val="300"/>
        </w:trPr>
        <w:tc>
          <w:tcPr>
            <w:tcW w:w="83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Popis etapy</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Termín</w:t>
            </w:r>
            <w:r w:rsidR="00686C5D">
              <w:rPr>
                <w:rFonts w:cs="Arial"/>
                <w:b/>
                <w:bCs/>
                <w:color w:val="000000"/>
                <w:szCs w:val="22"/>
                <w:lang w:eastAsia="cs-CZ"/>
              </w:rPr>
              <w:t xml:space="preserve"> */</w:t>
            </w:r>
          </w:p>
        </w:tc>
      </w:tr>
      <w:tr w:rsidR="004F046F" w:rsidRPr="00F23D33" w:rsidTr="004F046F">
        <w:trPr>
          <w:trHeight w:val="284"/>
        </w:trPr>
        <w:tc>
          <w:tcPr>
            <w:tcW w:w="8363" w:type="dxa"/>
            <w:tcBorders>
              <w:right w:val="dotted" w:sz="4" w:space="0" w:color="auto"/>
            </w:tcBorders>
            <w:shd w:val="clear" w:color="auto" w:fill="auto"/>
            <w:noWrap/>
            <w:vAlign w:val="center"/>
          </w:tcPr>
          <w:p w:rsidR="004F046F" w:rsidRPr="007D607A" w:rsidRDefault="004F046F" w:rsidP="004F046F">
            <w:pPr>
              <w:spacing w:after="0"/>
              <w:rPr>
                <w:rFonts w:cs="Arial"/>
                <w:color w:val="000000"/>
                <w:szCs w:val="22"/>
                <w:lang w:eastAsia="cs-CZ"/>
              </w:rPr>
            </w:pPr>
            <w:r w:rsidRPr="007D607A">
              <w:rPr>
                <w:rFonts w:cs="Arial"/>
                <w:color w:val="000000"/>
                <w:szCs w:val="22"/>
                <w:lang w:eastAsia="cs-CZ"/>
              </w:rPr>
              <w:t xml:space="preserve">Nasazení na provozní prostředí </w:t>
            </w:r>
            <w:r>
              <w:rPr>
                <w:rFonts w:cs="Arial"/>
                <w:color w:val="000000"/>
                <w:szCs w:val="22"/>
                <w:lang w:eastAsia="cs-CZ"/>
              </w:rPr>
              <w:t>(</w:t>
            </w:r>
            <w:r w:rsidRPr="004F046F">
              <w:rPr>
                <w:rFonts w:cs="Arial"/>
                <w:i/>
                <w:color w:val="000000"/>
                <w:szCs w:val="22"/>
                <w:lang w:eastAsia="cs-CZ"/>
              </w:rPr>
              <w:t xml:space="preserve">postupně </w:t>
            </w:r>
            <w:r>
              <w:rPr>
                <w:rFonts w:cs="Arial"/>
                <w:i/>
                <w:color w:val="000000"/>
                <w:szCs w:val="22"/>
                <w:lang w:eastAsia="cs-CZ"/>
              </w:rPr>
              <w:t>dle dohod na pracovních týmech LPIS</w:t>
            </w:r>
            <w:r w:rsidRPr="004F046F">
              <w:rPr>
                <w:rFonts w:cs="Arial"/>
                <w:i/>
                <w:color w:val="000000"/>
                <w:szCs w:val="22"/>
                <w:lang w:eastAsia="cs-CZ"/>
              </w:rPr>
              <w:t>)</w:t>
            </w:r>
          </w:p>
        </w:tc>
        <w:tc>
          <w:tcPr>
            <w:tcW w:w="1418" w:type="dxa"/>
            <w:tcBorders>
              <w:left w:val="dotted" w:sz="4" w:space="0" w:color="auto"/>
            </w:tcBorders>
            <w:shd w:val="clear" w:color="auto" w:fill="auto"/>
            <w:vAlign w:val="center"/>
          </w:tcPr>
          <w:p w:rsidR="004F046F" w:rsidRPr="007D607A" w:rsidRDefault="004F046F" w:rsidP="004F046F">
            <w:pPr>
              <w:spacing w:after="0"/>
              <w:rPr>
                <w:rFonts w:cs="Arial"/>
                <w:color w:val="000000"/>
                <w:szCs w:val="22"/>
                <w:lang w:eastAsia="cs-CZ"/>
              </w:rPr>
            </w:pPr>
            <w:r>
              <w:rPr>
                <w:rFonts w:cs="Arial"/>
                <w:color w:val="000000"/>
                <w:szCs w:val="22"/>
                <w:lang w:eastAsia="cs-CZ"/>
              </w:rPr>
              <w:t>30.09</w:t>
            </w:r>
            <w:r w:rsidRPr="007D607A">
              <w:rPr>
                <w:rFonts w:cs="Arial"/>
                <w:color w:val="000000"/>
                <w:szCs w:val="22"/>
                <w:lang w:eastAsia="cs-CZ"/>
              </w:rPr>
              <w:t>.2020</w:t>
            </w:r>
          </w:p>
        </w:tc>
      </w:tr>
      <w:tr w:rsidR="00211254" w:rsidRPr="00F23D33" w:rsidTr="004F046F">
        <w:trPr>
          <w:trHeight w:val="284"/>
        </w:trPr>
        <w:tc>
          <w:tcPr>
            <w:tcW w:w="8363" w:type="dxa"/>
            <w:tcBorders>
              <w:right w:val="dotted" w:sz="4" w:space="0" w:color="auto"/>
            </w:tcBorders>
            <w:shd w:val="clear" w:color="auto" w:fill="auto"/>
            <w:noWrap/>
            <w:vAlign w:val="bottom"/>
          </w:tcPr>
          <w:p w:rsidR="00211254" w:rsidRPr="00F23D33" w:rsidRDefault="00211254" w:rsidP="00211254">
            <w:pPr>
              <w:spacing w:after="0"/>
              <w:rPr>
                <w:rFonts w:cs="Arial"/>
                <w:color w:val="000000"/>
                <w:szCs w:val="22"/>
                <w:lang w:eastAsia="cs-CZ"/>
              </w:rPr>
            </w:pPr>
            <w:r>
              <w:rPr>
                <w:rFonts w:cs="Arial"/>
                <w:color w:val="000000"/>
                <w:szCs w:val="22"/>
                <w:lang w:eastAsia="cs-CZ"/>
              </w:rPr>
              <w:t>Akceptace</w:t>
            </w:r>
            <w:r w:rsidR="004F046F">
              <w:rPr>
                <w:rFonts w:cs="Arial"/>
                <w:color w:val="000000"/>
                <w:szCs w:val="22"/>
                <w:lang w:eastAsia="cs-CZ"/>
              </w:rPr>
              <w:t xml:space="preserve"> (dokumentace)</w:t>
            </w:r>
          </w:p>
        </w:tc>
        <w:tc>
          <w:tcPr>
            <w:tcW w:w="1418" w:type="dxa"/>
            <w:tcBorders>
              <w:left w:val="dotted" w:sz="4" w:space="0" w:color="auto"/>
            </w:tcBorders>
            <w:shd w:val="clear" w:color="auto" w:fill="auto"/>
            <w:vAlign w:val="bottom"/>
          </w:tcPr>
          <w:p w:rsidR="00211254" w:rsidRPr="00F23D33" w:rsidRDefault="00211254" w:rsidP="00211254">
            <w:pPr>
              <w:spacing w:after="0"/>
              <w:rPr>
                <w:rFonts w:cs="Arial"/>
                <w:color w:val="000000"/>
                <w:szCs w:val="22"/>
                <w:lang w:eastAsia="cs-CZ"/>
              </w:rPr>
            </w:pPr>
            <w:r>
              <w:rPr>
                <w:rFonts w:cs="Arial"/>
                <w:color w:val="000000"/>
                <w:szCs w:val="22"/>
                <w:lang w:eastAsia="cs-CZ"/>
              </w:rPr>
              <w:t>30.10.2020</w:t>
            </w:r>
          </w:p>
        </w:tc>
      </w:tr>
    </w:tbl>
    <w:p w:rsidR="0000551E" w:rsidRPr="00211254" w:rsidRDefault="00211254" w:rsidP="00211254">
      <w:pPr>
        <w:jc w:val="both"/>
        <w:rPr>
          <w:sz w:val="18"/>
          <w:szCs w:val="18"/>
        </w:rPr>
      </w:pPr>
      <w:r w:rsidRPr="00211254">
        <w:rPr>
          <w:sz w:val="18"/>
          <w:szCs w:val="18"/>
        </w:rPr>
        <w:t xml:space="preserve">*/ Upozornění: Uvedený harmonogram je platný pouze v případě, že Dodavatel obdrží objednávku v rozmezí </w:t>
      </w:r>
      <w:r>
        <w:rPr>
          <w:sz w:val="18"/>
          <w:szCs w:val="18"/>
        </w:rPr>
        <w:t>4</w:t>
      </w:r>
      <w:r w:rsidRPr="00211254">
        <w:rPr>
          <w:sz w:val="18"/>
          <w:szCs w:val="18"/>
        </w:rPr>
        <w:t>.8.-13.8.2020. V případě pozdějšího data objednání si Dodavatel vyhrazuje právo na úpravu harmonogramu v závislosti na aktuálním vytížení kapacit daného realizačního týmu Dodavatele či stanovení priorit ze strany Objednatele.</w:t>
      </w:r>
    </w:p>
    <w:p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Pracnost a cenová nabídka navrhovaného řešení</w:t>
      </w:r>
    </w:p>
    <w:p w:rsidR="0000551E" w:rsidRPr="00F23D33" w:rsidRDefault="0000551E" w:rsidP="00EC6856">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01"/>
        <w:gridCol w:w="3686"/>
        <w:gridCol w:w="1275"/>
        <w:gridCol w:w="1560"/>
        <w:gridCol w:w="1557"/>
      </w:tblGrid>
      <w:tr w:rsidR="0000551E" w:rsidRPr="00F23D33" w:rsidTr="00686C5D">
        <w:tc>
          <w:tcPr>
            <w:tcW w:w="1701" w:type="dxa"/>
            <w:tcBorders>
              <w:top w:val="single" w:sz="8" w:space="0" w:color="auto"/>
              <w:left w:val="single" w:sz="8" w:space="0" w:color="auto"/>
              <w:bottom w:val="single" w:sz="8" w:space="0" w:color="auto"/>
              <w:right w:val="single" w:sz="8" w:space="0" w:color="auto"/>
            </w:tcBorders>
          </w:tcPr>
          <w:p w:rsidR="0000551E" w:rsidRPr="00F23D33" w:rsidRDefault="0000551E" w:rsidP="00337DDA">
            <w:pPr>
              <w:pStyle w:val="Tabulka"/>
              <w:spacing w:before="67" w:after="33"/>
              <w:rPr>
                <w:szCs w:val="22"/>
              </w:rPr>
            </w:pPr>
            <w:r w:rsidRPr="00CB1115">
              <w:rPr>
                <w:b/>
                <w:szCs w:val="22"/>
              </w:rPr>
              <w:t>Oblast / role</w:t>
            </w:r>
            <w:r w:rsidRPr="00F23D33">
              <w:rPr>
                <w:rStyle w:val="Odkaznavysvtlivky"/>
                <w:szCs w:val="22"/>
              </w:rPr>
              <w:endnoteReference w:id="17"/>
            </w:r>
          </w:p>
        </w:tc>
        <w:tc>
          <w:tcPr>
            <w:tcW w:w="3686" w:type="dxa"/>
            <w:tcBorders>
              <w:top w:val="single" w:sz="8" w:space="0" w:color="auto"/>
              <w:left w:val="single" w:sz="8" w:space="0" w:color="auto"/>
              <w:bottom w:val="single" w:sz="8" w:space="0" w:color="auto"/>
              <w:right w:val="single" w:sz="8" w:space="0" w:color="auto"/>
            </w:tcBorders>
          </w:tcPr>
          <w:p w:rsidR="0000551E" w:rsidRPr="00CB1115" w:rsidRDefault="0000551E" w:rsidP="00337DDA">
            <w:pPr>
              <w:pStyle w:val="Tabulka"/>
              <w:spacing w:before="67" w:after="33"/>
              <w:rPr>
                <w:b/>
                <w:szCs w:val="22"/>
              </w:rPr>
            </w:pPr>
            <w:r w:rsidRPr="00CB1115">
              <w:rPr>
                <w:b/>
                <w:szCs w:val="22"/>
              </w:rPr>
              <w:t>Popis</w:t>
            </w:r>
          </w:p>
        </w:tc>
        <w:tc>
          <w:tcPr>
            <w:tcW w:w="1275" w:type="dxa"/>
            <w:tcBorders>
              <w:top w:val="single" w:sz="8" w:space="0" w:color="auto"/>
              <w:left w:val="single" w:sz="8" w:space="0" w:color="auto"/>
              <w:bottom w:val="single" w:sz="8" w:space="0" w:color="auto"/>
              <w:right w:val="single" w:sz="8" w:space="0" w:color="auto"/>
            </w:tcBorders>
          </w:tcPr>
          <w:p w:rsidR="0000551E" w:rsidRPr="00CB1115" w:rsidRDefault="0000551E" w:rsidP="00337DDA">
            <w:pPr>
              <w:pStyle w:val="Tabulka"/>
              <w:spacing w:before="67" w:after="33"/>
              <w:rPr>
                <w:b/>
                <w:szCs w:val="22"/>
              </w:rPr>
            </w:pPr>
            <w:r w:rsidRPr="00CB1115">
              <w:rPr>
                <w:b/>
                <w:szCs w:val="22"/>
              </w:rPr>
              <w:t>Pracnost v MD/MJ</w:t>
            </w:r>
          </w:p>
        </w:tc>
        <w:tc>
          <w:tcPr>
            <w:tcW w:w="1560" w:type="dxa"/>
            <w:tcBorders>
              <w:top w:val="single" w:sz="8" w:space="0" w:color="auto"/>
              <w:left w:val="single" w:sz="8" w:space="0" w:color="auto"/>
              <w:bottom w:val="single" w:sz="8" w:space="0" w:color="auto"/>
              <w:right w:val="single" w:sz="8" w:space="0" w:color="auto"/>
            </w:tcBorders>
          </w:tcPr>
          <w:p w:rsidR="0000551E" w:rsidRPr="00CB1115" w:rsidRDefault="00033242" w:rsidP="00337DDA">
            <w:pPr>
              <w:pStyle w:val="Tabulka"/>
              <w:spacing w:before="67" w:after="33"/>
              <w:rPr>
                <w:b/>
                <w:szCs w:val="22"/>
              </w:rPr>
            </w:pPr>
            <w:r>
              <w:rPr>
                <w:b/>
                <w:szCs w:val="22"/>
              </w:rPr>
              <w:t>v Kč bez DPH</w:t>
            </w:r>
          </w:p>
        </w:tc>
        <w:tc>
          <w:tcPr>
            <w:tcW w:w="1557" w:type="dxa"/>
            <w:tcBorders>
              <w:top w:val="single" w:sz="8" w:space="0" w:color="auto"/>
              <w:left w:val="single" w:sz="8" w:space="0" w:color="auto"/>
              <w:bottom w:val="single" w:sz="8" w:space="0" w:color="auto"/>
              <w:right w:val="single" w:sz="8" w:space="0" w:color="auto"/>
            </w:tcBorders>
          </w:tcPr>
          <w:p w:rsidR="0000551E" w:rsidRPr="00CB1115" w:rsidRDefault="00033242" w:rsidP="00337DDA">
            <w:pPr>
              <w:pStyle w:val="Tabulka"/>
              <w:spacing w:before="67" w:after="33"/>
              <w:rPr>
                <w:b/>
                <w:szCs w:val="22"/>
              </w:rPr>
            </w:pPr>
            <w:r>
              <w:rPr>
                <w:b/>
                <w:szCs w:val="22"/>
              </w:rPr>
              <w:t>v Kč s DPH</w:t>
            </w:r>
          </w:p>
        </w:tc>
      </w:tr>
      <w:tr w:rsidR="0000551E" w:rsidRPr="00F23D33" w:rsidTr="00686C5D">
        <w:trPr>
          <w:trHeight w:hRule="exact" w:val="20"/>
        </w:trPr>
        <w:tc>
          <w:tcPr>
            <w:tcW w:w="1701" w:type="dxa"/>
            <w:tcBorders>
              <w:top w:val="single" w:sz="8" w:space="0" w:color="auto"/>
              <w:left w:val="dotted" w:sz="4" w:space="0" w:color="auto"/>
            </w:tcBorders>
          </w:tcPr>
          <w:p w:rsidR="0000551E" w:rsidRPr="00F23D33" w:rsidRDefault="0000551E" w:rsidP="00337DDA">
            <w:pPr>
              <w:pStyle w:val="Tabulka"/>
              <w:spacing w:before="67" w:after="33"/>
              <w:rPr>
                <w:szCs w:val="22"/>
              </w:rPr>
            </w:pPr>
          </w:p>
        </w:tc>
        <w:tc>
          <w:tcPr>
            <w:tcW w:w="3686" w:type="dxa"/>
            <w:tcBorders>
              <w:top w:val="single" w:sz="8" w:space="0" w:color="auto"/>
              <w:left w:val="dotted" w:sz="4" w:space="0" w:color="auto"/>
            </w:tcBorders>
          </w:tcPr>
          <w:p w:rsidR="0000551E" w:rsidRPr="00F23D33" w:rsidRDefault="0000551E" w:rsidP="00337DDA">
            <w:pPr>
              <w:pStyle w:val="Tabulka"/>
              <w:spacing w:before="67" w:after="33"/>
              <w:rPr>
                <w:szCs w:val="22"/>
              </w:rPr>
            </w:pPr>
          </w:p>
        </w:tc>
        <w:tc>
          <w:tcPr>
            <w:tcW w:w="1275" w:type="dxa"/>
            <w:tcBorders>
              <w:top w:val="single" w:sz="8" w:space="0" w:color="auto"/>
            </w:tcBorders>
          </w:tcPr>
          <w:p w:rsidR="0000551E" w:rsidRPr="00F23D33" w:rsidRDefault="0000551E" w:rsidP="00337DDA">
            <w:pPr>
              <w:pStyle w:val="Tabulka"/>
              <w:spacing w:before="67" w:after="33"/>
              <w:rPr>
                <w:szCs w:val="22"/>
              </w:rPr>
            </w:pPr>
          </w:p>
        </w:tc>
        <w:tc>
          <w:tcPr>
            <w:tcW w:w="1560" w:type="dxa"/>
            <w:tcBorders>
              <w:top w:val="single" w:sz="8" w:space="0" w:color="auto"/>
            </w:tcBorders>
          </w:tcPr>
          <w:p w:rsidR="0000551E" w:rsidRPr="00F23D33" w:rsidRDefault="0000551E" w:rsidP="00337DDA">
            <w:pPr>
              <w:pStyle w:val="Tabulka"/>
              <w:spacing w:before="67" w:after="33"/>
              <w:rPr>
                <w:szCs w:val="22"/>
              </w:rPr>
            </w:pPr>
          </w:p>
        </w:tc>
        <w:tc>
          <w:tcPr>
            <w:tcW w:w="1557" w:type="dxa"/>
            <w:tcBorders>
              <w:top w:val="single" w:sz="8" w:space="0" w:color="auto"/>
            </w:tcBorders>
          </w:tcPr>
          <w:p w:rsidR="0000551E" w:rsidRPr="00F23D33" w:rsidRDefault="0000551E" w:rsidP="00337DDA">
            <w:pPr>
              <w:pStyle w:val="Tabulka"/>
              <w:spacing w:before="67" w:after="33"/>
              <w:rPr>
                <w:szCs w:val="22"/>
              </w:rPr>
            </w:pPr>
          </w:p>
        </w:tc>
      </w:tr>
      <w:tr w:rsidR="0000551E" w:rsidRPr="00F23D33" w:rsidTr="00686C5D">
        <w:trPr>
          <w:trHeight w:val="397"/>
        </w:trPr>
        <w:tc>
          <w:tcPr>
            <w:tcW w:w="1701" w:type="dxa"/>
            <w:tcBorders>
              <w:top w:val="dotted" w:sz="4" w:space="0" w:color="auto"/>
              <w:left w:val="dotted" w:sz="4" w:space="0" w:color="auto"/>
            </w:tcBorders>
          </w:tcPr>
          <w:p w:rsidR="0000551E" w:rsidRPr="00F23D33" w:rsidRDefault="0000551E" w:rsidP="00337DDA">
            <w:pPr>
              <w:pStyle w:val="Tabulka"/>
              <w:spacing w:before="67" w:after="33"/>
              <w:rPr>
                <w:szCs w:val="22"/>
              </w:rPr>
            </w:pPr>
          </w:p>
        </w:tc>
        <w:tc>
          <w:tcPr>
            <w:tcW w:w="3686" w:type="dxa"/>
            <w:tcBorders>
              <w:top w:val="dotted" w:sz="4" w:space="0" w:color="auto"/>
              <w:left w:val="dotted" w:sz="4" w:space="0" w:color="auto"/>
            </w:tcBorders>
          </w:tcPr>
          <w:p w:rsidR="0000551E" w:rsidRPr="00F23D33" w:rsidRDefault="00686C5D" w:rsidP="00337DDA">
            <w:pPr>
              <w:pStyle w:val="Tabulka"/>
              <w:spacing w:before="67" w:after="33"/>
              <w:rPr>
                <w:szCs w:val="22"/>
              </w:rPr>
            </w:pPr>
            <w:r>
              <w:rPr>
                <w:szCs w:val="22"/>
              </w:rPr>
              <w:t>Viz cenová nabídka v příloze č. 02</w:t>
            </w:r>
          </w:p>
        </w:tc>
        <w:tc>
          <w:tcPr>
            <w:tcW w:w="1275" w:type="dxa"/>
            <w:tcBorders>
              <w:top w:val="dotted" w:sz="4" w:space="0" w:color="auto"/>
            </w:tcBorders>
          </w:tcPr>
          <w:p w:rsidR="0000551E" w:rsidRPr="00F23D33" w:rsidRDefault="00AC2CAE" w:rsidP="00337DDA">
            <w:pPr>
              <w:pStyle w:val="Tabulka"/>
              <w:spacing w:before="67" w:after="33"/>
              <w:rPr>
                <w:szCs w:val="22"/>
              </w:rPr>
            </w:pPr>
            <w:r>
              <w:rPr>
                <w:szCs w:val="22"/>
              </w:rPr>
              <w:t>142,63</w:t>
            </w:r>
          </w:p>
        </w:tc>
        <w:tc>
          <w:tcPr>
            <w:tcW w:w="1560" w:type="dxa"/>
            <w:tcBorders>
              <w:top w:val="dotted" w:sz="4" w:space="0" w:color="auto"/>
            </w:tcBorders>
          </w:tcPr>
          <w:p w:rsidR="0000551E" w:rsidRPr="00F23D33" w:rsidRDefault="00AC2CAE" w:rsidP="00337DDA">
            <w:pPr>
              <w:pStyle w:val="Tabulka"/>
              <w:spacing w:before="67" w:after="33"/>
              <w:rPr>
                <w:szCs w:val="22"/>
              </w:rPr>
            </w:pPr>
            <w:r w:rsidRPr="00AC2CAE">
              <w:rPr>
                <w:szCs w:val="22"/>
              </w:rPr>
              <w:t>1 269 362,50</w:t>
            </w:r>
          </w:p>
        </w:tc>
        <w:tc>
          <w:tcPr>
            <w:tcW w:w="1557" w:type="dxa"/>
            <w:tcBorders>
              <w:top w:val="dotted" w:sz="4" w:space="0" w:color="auto"/>
            </w:tcBorders>
          </w:tcPr>
          <w:p w:rsidR="0000551E" w:rsidRPr="00F23D33" w:rsidRDefault="00AC2CAE" w:rsidP="00337DDA">
            <w:pPr>
              <w:pStyle w:val="Tabulka"/>
              <w:spacing w:before="67" w:after="33"/>
              <w:rPr>
                <w:szCs w:val="22"/>
              </w:rPr>
            </w:pPr>
            <w:r w:rsidRPr="00AC2CAE">
              <w:rPr>
                <w:szCs w:val="22"/>
              </w:rPr>
              <w:t>1 535 928,63</w:t>
            </w:r>
          </w:p>
        </w:tc>
      </w:tr>
      <w:tr w:rsidR="00AC2CAE" w:rsidRPr="00F23D33" w:rsidTr="00686C5D">
        <w:trPr>
          <w:trHeight w:val="397"/>
        </w:trPr>
        <w:tc>
          <w:tcPr>
            <w:tcW w:w="5387" w:type="dxa"/>
            <w:gridSpan w:val="2"/>
            <w:tcBorders>
              <w:left w:val="dotted" w:sz="4" w:space="0" w:color="auto"/>
              <w:bottom w:val="dotted" w:sz="4" w:space="0" w:color="auto"/>
            </w:tcBorders>
          </w:tcPr>
          <w:p w:rsidR="00AC2CAE" w:rsidRPr="00CB1115" w:rsidRDefault="00AC2CAE" w:rsidP="00AC2CAE">
            <w:pPr>
              <w:pStyle w:val="Tabulka"/>
              <w:spacing w:before="67" w:after="33"/>
              <w:rPr>
                <w:b/>
                <w:szCs w:val="22"/>
              </w:rPr>
            </w:pPr>
            <w:r w:rsidRPr="00CB1115">
              <w:rPr>
                <w:b/>
                <w:szCs w:val="22"/>
              </w:rPr>
              <w:t>Celkem:</w:t>
            </w:r>
          </w:p>
        </w:tc>
        <w:tc>
          <w:tcPr>
            <w:tcW w:w="1275" w:type="dxa"/>
            <w:tcBorders>
              <w:bottom w:val="dotted" w:sz="4" w:space="0" w:color="auto"/>
            </w:tcBorders>
          </w:tcPr>
          <w:p w:rsidR="00AC2CAE" w:rsidRPr="00F23D33" w:rsidRDefault="00AC2CAE" w:rsidP="00AC2CAE">
            <w:pPr>
              <w:pStyle w:val="Tabulka"/>
              <w:spacing w:before="67" w:after="33"/>
              <w:rPr>
                <w:szCs w:val="22"/>
              </w:rPr>
            </w:pPr>
            <w:r>
              <w:rPr>
                <w:szCs w:val="22"/>
              </w:rPr>
              <w:t>142,63</w:t>
            </w:r>
          </w:p>
        </w:tc>
        <w:tc>
          <w:tcPr>
            <w:tcW w:w="1560" w:type="dxa"/>
            <w:tcBorders>
              <w:bottom w:val="dotted" w:sz="4" w:space="0" w:color="auto"/>
            </w:tcBorders>
          </w:tcPr>
          <w:p w:rsidR="00AC2CAE" w:rsidRPr="00F23D33" w:rsidRDefault="00AC2CAE" w:rsidP="00AC2CAE">
            <w:pPr>
              <w:pStyle w:val="Tabulka"/>
              <w:spacing w:before="67" w:after="33"/>
              <w:rPr>
                <w:szCs w:val="22"/>
              </w:rPr>
            </w:pPr>
            <w:r w:rsidRPr="00AC2CAE">
              <w:rPr>
                <w:szCs w:val="22"/>
              </w:rPr>
              <w:t>1 269 362,50</w:t>
            </w:r>
          </w:p>
        </w:tc>
        <w:tc>
          <w:tcPr>
            <w:tcW w:w="1557" w:type="dxa"/>
            <w:tcBorders>
              <w:bottom w:val="dotted" w:sz="4" w:space="0" w:color="auto"/>
            </w:tcBorders>
          </w:tcPr>
          <w:p w:rsidR="00AC2CAE" w:rsidRPr="00F23D33" w:rsidRDefault="00AC2CAE" w:rsidP="00AC2CAE">
            <w:pPr>
              <w:pStyle w:val="Tabulka"/>
              <w:spacing w:before="67" w:after="33"/>
              <w:rPr>
                <w:szCs w:val="22"/>
              </w:rPr>
            </w:pPr>
            <w:r w:rsidRPr="00AC2CAE">
              <w:rPr>
                <w:szCs w:val="22"/>
              </w:rPr>
              <w:t>1 535 928,63</w:t>
            </w:r>
          </w:p>
        </w:tc>
      </w:tr>
    </w:tbl>
    <w:p w:rsidR="0000551E" w:rsidRPr="00F23D33" w:rsidRDefault="0000551E" w:rsidP="00EC6856">
      <w:pPr>
        <w:spacing w:after="0"/>
        <w:rPr>
          <w:rFonts w:cs="Arial"/>
          <w:sz w:val="8"/>
          <w:szCs w:val="8"/>
        </w:rPr>
      </w:pPr>
    </w:p>
    <w:p w:rsidR="0000551E" w:rsidRPr="00F81B94" w:rsidRDefault="0000551E" w:rsidP="00EC6856">
      <w:pPr>
        <w:spacing w:after="0"/>
        <w:rPr>
          <w:rFonts w:cs="Arial"/>
          <w:sz w:val="18"/>
          <w:szCs w:val="18"/>
        </w:rPr>
      </w:pPr>
      <w:r w:rsidRPr="00F81B94">
        <w:rPr>
          <w:rFonts w:cs="Arial"/>
          <w:sz w:val="18"/>
          <w:szCs w:val="18"/>
        </w:rPr>
        <w:t>(Pozn.: MD – člověkoden, MJ – měrná jednotka, např. počet kusů)</w:t>
      </w:r>
    </w:p>
    <w:p w:rsidR="0000551E" w:rsidRDefault="0000551E" w:rsidP="00F81B94"/>
    <w:p w:rsidR="0000551E" w:rsidRPr="0003534C" w:rsidRDefault="0000551E" w:rsidP="00CF516E">
      <w:pPr>
        <w:pStyle w:val="Nadpis1"/>
        <w:numPr>
          <w:ilvl w:val="0"/>
          <w:numId w:val="4"/>
        </w:numPr>
        <w:tabs>
          <w:tab w:val="clear" w:pos="540"/>
        </w:tabs>
        <w:ind w:left="284" w:hanging="284"/>
        <w:rPr>
          <w:rFonts w:cs="Arial"/>
          <w:sz w:val="22"/>
          <w:szCs w:val="22"/>
        </w:rPr>
      </w:pPr>
      <w:r>
        <w:rPr>
          <w:rFonts w:cs="Arial"/>
          <w:sz w:val="22"/>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00551E" w:rsidRPr="006C3557" w:rsidTr="00DF2F1F">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16171A">
            <w:pPr>
              <w:spacing w:after="0"/>
              <w:rPr>
                <w:rFonts w:cs="Arial"/>
                <w:b/>
                <w:bCs/>
                <w:color w:val="000000"/>
                <w:szCs w:val="22"/>
                <w:lang w:eastAsia="cs-CZ"/>
              </w:rPr>
            </w:pPr>
            <w:r w:rsidRPr="006C3557">
              <w:rPr>
                <w:rFonts w:cs="Arial"/>
                <w:b/>
                <w:bCs/>
                <w:color w:val="000000"/>
                <w:szCs w:val="22"/>
                <w:lang w:eastAsia="cs-CZ"/>
              </w:rPr>
              <w:t xml:space="preserve">Název </w:t>
            </w:r>
            <w:r>
              <w:rPr>
                <w:rFonts w:cs="Arial"/>
                <w:b/>
                <w:bCs/>
                <w:color w:val="000000"/>
                <w:szCs w:val="22"/>
                <w:lang w:eastAsia="cs-CZ"/>
              </w:rPr>
              <w:t>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686C5D" w:rsidRDefault="0000551E" w:rsidP="00686C5D">
            <w:pPr>
              <w:spacing w:after="0"/>
              <w:rPr>
                <w:rFonts w:cs="Arial"/>
                <w:bCs/>
                <w:color w:val="000000"/>
                <w:szCs w:val="22"/>
                <w:lang w:eastAsia="cs-CZ"/>
              </w:rPr>
            </w:pPr>
            <w:r w:rsidRPr="006C3557">
              <w:rPr>
                <w:rFonts w:cs="Arial"/>
                <w:b/>
                <w:bCs/>
                <w:color w:val="000000"/>
                <w:szCs w:val="22"/>
                <w:lang w:eastAsia="cs-CZ"/>
              </w:rPr>
              <w:t xml:space="preserve">Formát </w:t>
            </w:r>
            <w:r w:rsidR="00686C5D">
              <w:rPr>
                <w:rFonts w:cs="Arial"/>
                <w:b/>
                <w:bCs/>
                <w:color w:val="000000"/>
                <w:szCs w:val="22"/>
                <w:lang w:eastAsia="cs-CZ"/>
              </w:rPr>
              <w:t xml:space="preserve"> </w:t>
            </w:r>
            <w:r w:rsidRPr="00686C5D">
              <w:rPr>
                <w:rFonts w:cs="Arial"/>
                <w:bCs/>
                <w:color w:val="000000"/>
                <w:sz w:val="20"/>
                <w:szCs w:val="22"/>
                <w:lang w:eastAsia="cs-CZ"/>
              </w:rPr>
              <w:t>(CD, listinná forma)</w:t>
            </w:r>
          </w:p>
        </w:tc>
      </w:tr>
      <w:tr w:rsidR="0000551E" w:rsidRPr="006C3557" w:rsidTr="00DF2F1F">
        <w:trPr>
          <w:trHeight w:val="284"/>
        </w:trPr>
        <w:tc>
          <w:tcPr>
            <w:tcW w:w="710" w:type="dxa"/>
            <w:tcBorders>
              <w:right w:val="dotted" w:sz="4" w:space="0" w:color="auto"/>
            </w:tcBorders>
            <w:shd w:val="clear" w:color="auto" w:fill="auto"/>
            <w:noWrap/>
            <w:vAlign w:val="bottom"/>
          </w:tcPr>
          <w:p w:rsidR="0000551E" w:rsidRPr="006C3557" w:rsidRDefault="00686C5D" w:rsidP="000B6887">
            <w:pPr>
              <w:spacing w:after="0"/>
              <w:rPr>
                <w:rFonts w:cs="Arial"/>
                <w:color w:val="000000"/>
                <w:szCs w:val="22"/>
                <w:lang w:eastAsia="cs-CZ"/>
              </w:rPr>
            </w:pPr>
            <w:r>
              <w:rPr>
                <w:rFonts w:cs="Arial"/>
                <w:color w:val="000000"/>
                <w:szCs w:val="22"/>
                <w:lang w:eastAsia="cs-CZ"/>
              </w:rPr>
              <w:t>02</w:t>
            </w:r>
          </w:p>
        </w:tc>
        <w:tc>
          <w:tcPr>
            <w:tcW w:w="6236" w:type="dxa"/>
            <w:tcBorders>
              <w:left w:val="dotted" w:sz="4" w:space="0" w:color="auto"/>
              <w:right w:val="dotted" w:sz="4" w:space="0" w:color="auto"/>
            </w:tcBorders>
            <w:shd w:val="clear" w:color="auto" w:fill="auto"/>
            <w:noWrap/>
            <w:vAlign w:val="bottom"/>
          </w:tcPr>
          <w:p w:rsidR="0000551E" w:rsidRPr="006C3557" w:rsidRDefault="00686C5D" w:rsidP="000B6887">
            <w:pPr>
              <w:spacing w:after="0"/>
              <w:rPr>
                <w:rFonts w:cs="Arial"/>
                <w:color w:val="000000"/>
                <w:szCs w:val="22"/>
                <w:lang w:eastAsia="cs-CZ"/>
              </w:rPr>
            </w:pPr>
            <w:r>
              <w:rPr>
                <w:rFonts w:cs="Arial"/>
                <w:color w:val="000000"/>
                <w:szCs w:val="22"/>
                <w:lang w:eastAsia="cs-CZ"/>
              </w:rPr>
              <w:t>Cenová nabídka</w:t>
            </w:r>
          </w:p>
        </w:tc>
        <w:tc>
          <w:tcPr>
            <w:tcW w:w="2797" w:type="dxa"/>
            <w:tcBorders>
              <w:left w:val="dotted" w:sz="4" w:space="0" w:color="auto"/>
            </w:tcBorders>
            <w:shd w:val="clear" w:color="auto" w:fill="auto"/>
            <w:noWrap/>
            <w:vAlign w:val="bottom"/>
          </w:tcPr>
          <w:p w:rsidR="0000551E" w:rsidRPr="006C3557" w:rsidRDefault="00686C5D" w:rsidP="000B6887">
            <w:pPr>
              <w:spacing w:after="0"/>
              <w:rPr>
                <w:rFonts w:cs="Arial"/>
                <w:color w:val="000000"/>
                <w:szCs w:val="22"/>
                <w:lang w:eastAsia="cs-CZ"/>
              </w:rPr>
            </w:pPr>
            <w:r>
              <w:rPr>
                <w:rFonts w:cs="Arial"/>
                <w:color w:val="000000"/>
                <w:szCs w:val="22"/>
                <w:lang w:eastAsia="cs-CZ"/>
              </w:rPr>
              <w:t>Listinná forma</w:t>
            </w:r>
          </w:p>
        </w:tc>
      </w:tr>
      <w:tr w:rsidR="0000551E" w:rsidRPr="006C3557" w:rsidTr="00DF2F1F">
        <w:trPr>
          <w:trHeight w:val="284"/>
        </w:trPr>
        <w:tc>
          <w:tcPr>
            <w:tcW w:w="710" w:type="dxa"/>
            <w:tcBorders>
              <w:right w:val="dotted" w:sz="4" w:space="0" w:color="auto"/>
            </w:tcBorders>
            <w:shd w:val="clear" w:color="auto" w:fill="auto"/>
            <w:noWrap/>
            <w:vAlign w:val="bottom"/>
          </w:tcPr>
          <w:p w:rsidR="0000551E" w:rsidRPr="006C3557" w:rsidRDefault="00211254" w:rsidP="000B6887">
            <w:pPr>
              <w:spacing w:after="0"/>
              <w:rPr>
                <w:rFonts w:cs="Arial"/>
                <w:color w:val="000000"/>
                <w:szCs w:val="22"/>
                <w:lang w:eastAsia="cs-CZ"/>
              </w:rPr>
            </w:pPr>
            <w:r>
              <w:rPr>
                <w:rFonts w:cs="Arial"/>
                <w:color w:val="000000"/>
                <w:szCs w:val="22"/>
                <w:lang w:eastAsia="cs-CZ"/>
              </w:rPr>
              <w:t>03</w:t>
            </w:r>
          </w:p>
        </w:tc>
        <w:tc>
          <w:tcPr>
            <w:tcW w:w="6236" w:type="dxa"/>
            <w:tcBorders>
              <w:left w:val="dotted" w:sz="4" w:space="0" w:color="auto"/>
              <w:right w:val="dotted" w:sz="4" w:space="0" w:color="auto"/>
            </w:tcBorders>
            <w:shd w:val="clear" w:color="auto" w:fill="auto"/>
            <w:noWrap/>
            <w:vAlign w:val="bottom"/>
          </w:tcPr>
          <w:p w:rsidR="0000551E" w:rsidRPr="006C3557" w:rsidRDefault="00211254" w:rsidP="000B6887">
            <w:pPr>
              <w:spacing w:after="0"/>
              <w:rPr>
                <w:rFonts w:cs="Arial"/>
                <w:color w:val="000000"/>
                <w:szCs w:val="22"/>
                <w:lang w:eastAsia="cs-CZ"/>
              </w:rPr>
            </w:pPr>
            <w:r>
              <w:rPr>
                <w:rFonts w:cs="Arial"/>
                <w:color w:val="000000"/>
                <w:szCs w:val="22"/>
                <w:lang w:eastAsia="cs-CZ"/>
              </w:rPr>
              <w:t>Detailní rozpad</w:t>
            </w:r>
          </w:p>
        </w:tc>
        <w:tc>
          <w:tcPr>
            <w:tcW w:w="2797" w:type="dxa"/>
            <w:tcBorders>
              <w:left w:val="dotted" w:sz="4" w:space="0" w:color="auto"/>
            </w:tcBorders>
            <w:shd w:val="clear" w:color="auto" w:fill="auto"/>
            <w:vAlign w:val="bottom"/>
          </w:tcPr>
          <w:p w:rsidR="0000551E" w:rsidRPr="006C3557" w:rsidRDefault="00211254" w:rsidP="000B6887">
            <w:pPr>
              <w:spacing w:after="0"/>
              <w:rPr>
                <w:rFonts w:cs="Arial"/>
                <w:color w:val="000000"/>
                <w:szCs w:val="22"/>
                <w:lang w:eastAsia="cs-CZ"/>
              </w:rPr>
            </w:pPr>
            <w:r>
              <w:rPr>
                <w:rFonts w:cs="Arial"/>
                <w:color w:val="000000"/>
                <w:szCs w:val="22"/>
                <w:lang w:eastAsia="cs-CZ"/>
              </w:rPr>
              <w:t>e-mailem</w:t>
            </w:r>
          </w:p>
        </w:tc>
      </w:tr>
    </w:tbl>
    <w:p w:rsidR="0000551E" w:rsidRDefault="0000551E" w:rsidP="00F81B94"/>
    <w:p w:rsidR="0000551E" w:rsidRDefault="0000551E" w:rsidP="00F81B94"/>
    <w:p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Podpisová doložka</w:t>
      </w:r>
    </w:p>
    <w:tbl>
      <w:tblPr>
        <w:tblW w:w="9781"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93"/>
        <w:gridCol w:w="3256"/>
        <w:gridCol w:w="1417"/>
        <w:gridCol w:w="2415"/>
      </w:tblGrid>
      <w:tr w:rsidR="0000551E" w:rsidRPr="006C3557" w:rsidTr="00686C5D">
        <w:trPr>
          <w:trHeight w:val="833"/>
        </w:trPr>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765184" w:rsidRDefault="0000551E" w:rsidP="00EE618A">
            <w:pPr>
              <w:spacing w:after="0"/>
              <w:rPr>
                <w:rFonts w:cs="Arial"/>
                <w:b/>
                <w:bCs/>
                <w:color w:val="000000"/>
                <w:szCs w:val="22"/>
                <w:lang w:eastAsia="cs-CZ"/>
              </w:rPr>
            </w:pPr>
            <w:r>
              <w:rPr>
                <w:rFonts w:cs="Arial"/>
                <w:b/>
                <w:bCs/>
                <w:color w:val="000000"/>
                <w:szCs w:val="22"/>
                <w:lang w:eastAsia="cs-CZ"/>
              </w:rPr>
              <w:t>Název Dodavatele / Poskytovatele</w:t>
            </w:r>
          </w:p>
        </w:tc>
        <w:tc>
          <w:tcPr>
            <w:tcW w:w="3256" w:type="dxa"/>
            <w:tcBorders>
              <w:top w:val="single" w:sz="8" w:space="0" w:color="auto"/>
              <w:left w:val="single" w:sz="8" w:space="0" w:color="auto"/>
              <w:bottom w:val="single" w:sz="8" w:space="0" w:color="auto"/>
              <w:right w:val="single" w:sz="8" w:space="0" w:color="auto"/>
            </w:tcBorders>
            <w:vAlign w:val="center"/>
          </w:tcPr>
          <w:p w:rsidR="0000551E" w:rsidRPr="006C3557" w:rsidRDefault="0000551E" w:rsidP="00EE618A">
            <w:pPr>
              <w:spacing w:after="0"/>
              <w:rPr>
                <w:rFonts w:cs="Arial"/>
                <w:b/>
                <w:bCs/>
                <w:color w:val="000000"/>
                <w:szCs w:val="22"/>
                <w:lang w:eastAsia="cs-CZ"/>
              </w:rPr>
            </w:pPr>
            <w:r w:rsidRPr="006C3557">
              <w:rPr>
                <w:rFonts w:cs="Arial"/>
                <w:b/>
                <w:bCs/>
                <w:color w:val="000000"/>
                <w:szCs w:val="22"/>
                <w:lang w:eastAsia="cs-CZ"/>
              </w:rPr>
              <w:t>Jméno</w:t>
            </w:r>
            <w:r>
              <w:rPr>
                <w:rFonts w:cs="Arial"/>
                <w:color w:val="000000"/>
                <w:szCs w:val="22"/>
                <w:lang w:eastAsia="cs-CZ"/>
              </w:rPr>
              <w:t xml:space="preserve"> </w:t>
            </w:r>
            <w:r w:rsidRPr="00005870">
              <w:rPr>
                <w:rFonts w:cs="Arial"/>
                <w:b/>
                <w:color w:val="000000"/>
                <w:szCs w:val="22"/>
                <w:lang w:eastAsia="cs-CZ"/>
              </w:rPr>
              <w:t>oprávněné osoby</w:t>
            </w:r>
            <w:r>
              <w:rPr>
                <w:rStyle w:val="Odkaznavysvtlivky"/>
                <w:rFonts w:cs="Arial"/>
                <w:color w:val="000000"/>
                <w:szCs w:val="22"/>
                <w:lang w:eastAsia="cs-CZ"/>
              </w:rPr>
              <w:endnoteReference w:id="18"/>
            </w:r>
          </w:p>
        </w:tc>
        <w:tc>
          <w:tcPr>
            <w:tcW w:w="1417" w:type="dxa"/>
            <w:tcBorders>
              <w:top w:val="single" w:sz="8" w:space="0" w:color="auto"/>
              <w:left w:val="single" w:sz="8" w:space="0" w:color="auto"/>
              <w:bottom w:val="single" w:sz="8" w:space="0" w:color="auto"/>
              <w:right w:val="single" w:sz="8" w:space="0" w:color="auto"/>
            </w:tcBorders>
            <w:vAlign w:val="center"/>
          </w:tcPr>
          <w:p w:rsidR="0000551E" w:rsidRPr="006C3557" w:rsidRDefault="00033242" w:rsidP="00337DDA">
            <w:pPr>
              <w:spacing w:after="0"/>
              <w:rPr>
                <w:rFonts w:cs="Arial"/>
                <w:b/>
                <w:bCs/>
                <w:color w:val="000000"/>
                <w:szCs w:val="22"/>
                <w:lang w:eastAsia="cs-CZ"/>
              </w:rPr>
            </w:pPr>
            <w:r>
              <w:rPr>
                <w:rFonts w:cs="Arial"/>
                <w:b/>
                <w:bCs/>
                <w:color w:val="000000"/>
                <w:szCs w:val="22"/>
                <w:lang w:eastAsia="cs-CZ"/>
              </w:rPr>
              <w:t>Datum</w:t>
            </w:r>
          </w:p>
        </w:tc>
        <w:tc>
          <w:tcPr>
            <w:tcW w:w="2415"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6C3557" w:rsidRDefault="00033242" w:rsidP="00337DDA">
            <w:pPr>
              <w:spacing w:after="0"/>
              <w:rPr>
                <w:rFonts w:cs="Arial"/>
                <w:b/>
                <w:bCs/>
                <w:color w:val="000000"/>
                <w:szCs w:val="22"/>
                <w:lang w:eastAsia="cs-CZ"/>
              </w:rPr>
            </w:pPr>
            <w:r>
              <w:rPr>
                <w:rFonts w:cs="Arial"/>
                <w:b/>
                <w:bCs/>
                <w:color w:val="000000"/>
                <w:szCs w:val="22"/>
                <w:lang w:eastAsia="cs-CZ"/>
              </w:rPr>
              <w:t>Podpis</w:t>
            </w:r>
          </w:p>
        </w:tc>
      </w:tr>
      <w:tr w:rsidR="0000551E" w:rsidRPr="006C3557" w:rsidTr="00211254">
        <w:trPr>
          <w:trHeight w:val="806"/>
        </w:trPr>
        <w:tc>
          <w:tcPr>
            <w:tcW w:w="2693" w:type="dxa"/>
            <w:shd w:val="clear" w:color="auto" w:fill="auto"/>
            <w:noWrap/>
            <w:vAlign w:val="center"/>
          </w:tcPr>
          <w:p w:rsidR="0000551E" w:rsidRPr="006C3557" w:rsidRDefault="00686C5D" w:rsidP="00337DDA">
            <w:pPr>
              <w:spacing w:after="0"/>
              <w:rPr>
                <w:rFonts w:cs="Arial"/>
                <w:color w:val="000000"/>
                <w:szCs w:val="22"/>
                <w:lang w:eastAsia="cs-CZ"/>
              </w:rPr>
            </w:pPr>
            <w:r>
              <w:rPr>
                <w:rFonts w:cs="Arial"/>
                <w:color w:val="000000"/>
                <w:szCs w:val="22"/>
                <w:lang w:eastAsia="cs-CZ"/>
              </w:rPr>
              <w:t>O2 IT Services s.r.o.</w:t>
            </w:r>
          </w:p>
        </w:tc>
        <w:tc>
          <w:tcPr>
            <w:tcW w:w="3256" w:type="dxa"/>
            <w:vAlign w:val="center"/>
          </w:tcPr>
          <w:p w:rsidR="0000551E" w:rsidRPr="006C3557" w:rsidRDefault="007A3878" w:rsidP="00337DDA">
            <w:pPr>
              <w:spacing w:after="0"/>
              <w:rPr>
                <w:rFonts w:cs="Arial"/>
                <w:color w:val="000000"/>
                <w:szCs w:val="22"/>
                <w:lang w:eastAsia="cs-CZ"/>
              </w:rPr>
            </w:pPr>
            <w:r>
              <w:rPr>
                <w:rFonts w:cs="Arial"/>
                <w:color w:val="000000"/>
                <w:szCs w:val="22"/>
                <w:lang w:eastAsia="cs-CZ"/>
              </w:rPr>
              <w:t>xxx</w:t>
            </w:r>
          </w:p>
        </w:tc>
        <w:tc>
          <w:tcPr>
            <w:tcW w:w="1417" w:type="dxa"/>
            <w:vAlign w:val="center"/>
          </w:tcPr>
          <w:p w:rsidR="0000551E" w:rsidRPr="006C3557" w:rsidRDefault="0000551E" w:rsidP="00337DDA">
            <w:pPr>
              <w:spacing w:after="0"/>
              <w:rPr>
                <w:rFonts w:cs="Arial"/>
                <w:color w:val="000000"/>
                <w:szCs w:val="22"/>
                <w:lang w:eastAsia="cs-CZ"/>
              </w:rPr>
            </w:pPr>
          </w:p>
        </w:tc>
        <w:tc>
          <w:tcPr>
            <w:tcW w:w="2415" w:type="dxa"/>
            <w:shd w:val="clear" w:color="auto" w:fill="auto"/>
            <w:vAlign w:val="center"/>
          </w:tcPr>
          <w:p w:rsidR="0000551E" w:rsidRPr="006C3557" w:rsidRDefault="0000551E" w:rsidP="00BC5CB6">
            <w:pPr>
              <w:spacing w:after="0"/>
              <w:ind w:right="60"/>
              <w:rPr>
                <w:rFonts w:cs="Arial"/>
                <w:color w:val="000000"/>
                <w:szCs w:val="22"/>
                <w:lang w:eastAsia="cs-CZ"/>
              </w:rPr>
            </w:pPr>
          </w:p>
        </w:tc>
      </w:tr>
    </w:tbl>
    <w:p w:rsidR="0000551E" w:rsidRDefault="0000551E" w:rsidP="00EC6856">
      <w:pPr>
        <w:rPr>
          <w:rFonts w:cs="Arial"/>
          <w:szCs w:val="22"/>
        </w:rPr>
      </w:pPr>
    </w:p>
    <w:p w:rsidR="0000551E" w:rsidRDefault="0000551E">
      <w:pPr>
        <w:spacing w:after="0"/>
        <w:rPr>
          <w:rFonts w:cs="Arial"/>
          <w:b/>
          <w:caps/>
          <w:szCs w:val="22"/>
        </w:rPr>
      </w:pPr>
      <w:r>
        <w:rPr>
          <w:rFonts w:cs="Arial"/>
          <w:b/>
          <w:caps/>
          <w:szCs w:val="22"/>
        </w:rPr>
        <w:br w:type="page"/>
      </w:r>
    </w:p>
    <w:p w:rsidR="0000551E" w:rsidRDefault="0000551E" w:rsidP="00484CB3">
      <w:pPr>
        <w:rPr>
          <w:rFonts w:cs="Arial"/>
          <w:b/>
          <w:caps/>
          <w:szCs w:val="22"/>
        </w:rPr>
        <w:sectPr w:rsidR="0000551E" w:rsidSect="00223FDB">
          <w:footerReference w:type="default" r:id="rId32"/>
          <w:pgSz w:w="11906" w:h="16838" w:code="9"/>
          <w:pgMar w:top="1560" w:right="1418" w:bottom="1134" w:left="992" w:header="567" w:footer="567" w:gutter="0"/>
          <w:pgNumType w:start="1"/>
          <w:cols w:space="708"/>
          <w:docGrid w:linePitch="360"/>
        </w:sectPr>
      </w:pPr>
    </w:p>
    <w:p w:rsidR="0000551E" w:rsidRPr="006C3557" w:rsidRDefault="0000551E" w:rsidP="00484CB3">
      <w:pPr>
        <w:rPr>
          <w:rFonts w:cs="Arial"/>
          <w:b/>
          <w:caps/>
          <w:szCs w:val="22"/>
        </w:rPr>
      </w:pPr>
      <w:r>
        <w:rPr>
          <w:rFonts w:cs="Arial"/>
          <w:b/>
          <w:caps/>
          <w:szCs w:val="22"/>
        </w:rPr>
        <w:t>C</w:t>
      </w:r>
      <w:r w:rsidRPr="006C3557">
        <w:rPr>
          <w:rFonts w:cs="Arial"/>
          <w:b/>
          <w:caps/>
          <w:szCs w:val="22"/>
        </w:rPr>
        <w:t xml:space="preserve"> – </w:t>
      </w:r>
      <w:r>
        <w:rPr>
          <w:rFonts w:cs="Arial"/>
          <w:b/>
          <w:caps/>
          <w:szCs w:val="22"/>
        </w:rPr>
        <w:t>Schválení realizace požadavku</w:t>
      </w:r>
      <w:r w:rsidR="002B0E7B">
        <w:rPr>
          <w:rFonts w:cs="Arial"/>
          <w:b/>
          <w:caps/>
          <w:szCs w:val="22"/>
        </w:rPr>
        <w:t xml:space="preserve"> </w:t>
      </w:r>
      <w:r w:rsidR="00EB7289" w:rsidRPr="00686C5D">
        <w:rPr>
          <w:rFonts w:cs="Arial"/>
          <w:b/>
          <w:caps/>
          <w:szCs w:val="22"/>
        </w:rPr>
        <w:t>Z29127</w:t>
      </w: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4B36F6" w:rsidRPr="006C3557" w:rsidTr="00AC76EC">
        <w:tc>
          <w:tcPr>
            <w:tcW w:w="1701" w:type="dxa"/>
            <w:tcBorders>
              <w:top w:val="single" w:sz="8" w:space="0" w:color="auto"/>
              <w:left w:val="single" w:sz="8" w:space="0" w:color="auto"/>
              <w:bottom w:val="single" w:sz="8" w:space="0" w:color="auto"/>
            </w:tcBorders>
            <w:vAlign w:val="center"/>
          </w:tcPr>
          <w:p w:rsidR="004B36F6" w:rsidRPr="006C3557" w:rsidRDefault="004B36F6" w:rsidP="00AC76EC">
            <w:pPr>
              <w:pStyle w:val="Tabulka"/>
              <w:spacing w:before="67" w:after="33"/>
              <w:rPr>
                <w:rStyle w:val="Siln"/>
                <w:szCs w:val="22"/>
              </w:rPr>
            </w:pPr>
            <w:r w:rsidRPr="002273D3">
              <w:rPr>
                <w:b/>
                <w:szCs w:val="22"/>
              </w:rPr>
              <w:t>ID PK MZe</w:t>
            </w:r>
            <w:r w:rsidRPr="006C3557">
              <w:rPr>
                <w:rStyle w:val="Odkaznavysvtlivky"/>
                <w:szCs w:val="22"/>
              </w:rPr>
              <w:endnoteReference w:id="19"/>
            </w:r>
            <w:r w:rsidRPr="002D0745">
              <w:rPr>
                <w:b/>
                <w:szCs w:val="22"/>
              </w:rPr>
              <w:t>:</w:t>
            </w:r>
          </w:p>
        </w:tc>
        <w:tc>
          <w:tcPr>
            <w:tcW w:w="1095" w:type="dxa"/>
            <w:vAlign w:val="center"/>
          </w:tcPr>
          <w:p w:rsidR="004B36F6" w:rsidRPr="006C3557" w:rsidRDefault="00EB7289" w:rsidP="00AC76EC">
            <w:pPr>
              <w:pStyle w:val="Tabulka"/>
              <w:spacing w:before="67" w:after="33"/>
              <w:rPr>
                <w:szCs w:val="22"/>
              </w:rPr>
            </w:pPr>
            <w:r>
              <w:rPr>
                <w:szCs w:val="22"/>
              </w:rPr>
              <w:t>559</w:t>
            </w:r>
          </w:p>
        </w:tc>
      </w:tr>
    </w:tbl>
    <w:p w:rsidR="00DD7A03" w:rsidRPr="006C3557" w:rsidRDefault="00DD7A03" w:rsidP="00401780">
      <w:pPr>
        <w:rPr>
          <w:rFonts w:cs="Arial"/>
          <w:szCs w:val="22"/>
        </w:rPr>
      </w:pPr>
    </w:p>
    <w:p w:rsidR="0000551E" w:rsidRPr="00044DB9" w:rsidRDefault="0000551E" w:rsidP="002C20D4">
      <w:pPr>
        <w:pStyle w:val="Nadpis1"/>
        <w:numPr>
          <w:ilvl w:val="0"/>
          <w:numId w:val="5"/>
        </w:numPr>
        <w:tabs>
          <w:tab w:val="clear" w:pos="540"/>
        </w:tabs>
        <w:ind w:left="284" w:hanging="284"/>
        <w:rPr>
          <w:rFonts w:cs="Arial"/>
          <w:sz w:val="22"/>
          <w:szCs w:val="22"/>
        </w:rPr>
      </w:pPr>
      <w:r>
        <w:rPr>
          <w:rFonts w:cs="Arial"/>
          <w:sz w:val="22"/>
          <w:szCs w:val="22"/>
        </w:rPr>
        <w:t>S</w:t>
      </w:r>
      <w:r w:rsidRPr="00044DB9">
        <w:rPr>
          <w:rFonts w:cs="Arial"/>
          <w:sz w:val="22"/>
          <w:szCs w:val="22"/>
        </w:rPr>
        <w:t>pecifikace plnění</w:t>
      </w:r>
    </w:p>
    <w:p w:rsidR="0000551E" w:rsidRDefault="0000551E" w:rsidP="00B93505">
      <w:pPr>
        <w:spacing w:after="120"/>
        <w:rPr>
          <w:rFonts w:cs="Arial"/>
        </w:rPr>
      </w:pPr>
      <w:r>
        <w:rPr>
          <w:rFonts w:cs="Arial"/>
        </w:rPr>
        <w:t xml:space="preserve">Požadované plnění je specifikováno v části A a B tohoto RfC. </w:t>
      </w:r>
    </w:p>
    <w:p w:rsidR="004D7EA0" w:rsidRDefault="004D7EA0" w:rsidP="004D7EA0">
      <w:pPr>
        <w:rPr>
          <w:rFonts w:cs="Arial"/>
        </w:rPr>
      </w:pPr>
      <w:r>
        <w:rPr>
          <w:rFonts w:cs="Arial"/>
        </w:rPr>
        <w:t xml:space="preserve">Dle části B bod </w:t>
      </w:r>
      <w:r>
        <w:rPr>
          <w:rFonts w:cs="Arial"/>
        </w:rPr>
        <w:fldChar w:fldCharType="begin"/>
      </w:r>
      <w:r>
        <w:rPr>
          <w:rFonts w:cs="Arial"/>
        </w:rPr>
        <w:instrText xml:space="preserve"> REF _Ref526774440 \r \h </w:instrText>
      </w:r>
      <w:r>
        <w:rPr>
          <w:rFonts w:cs="Arial"/>
        </w:rPr>
      </w:r>
      <w:r>
        <w:rPr>
          <w:rFonts w:cs="Arial"/>
        </w:rPr>
        <w:fldChar w:fldCharType="separate"/>
      </w:r>
      <w:r>
        <w:rPr>
          <w:rFonts w:cs="Arial"/>
        </w:rPr>
        <w:t>3.2</w:t>
      </w:r>
      <w:r>
        <w:rPr>
          <w:rFonts w:cs="Arial"/>
        </w:rPr>
        <w:fldChar w:fldCharType="end"/>
      </w:r>
      <w:r>
        <w:rPr>
          <w:rFonts w:cs="Arial"/>
        </w:rPr>
        <w:t xml:space="preserve"> jsou pro realizaci příslušných bezpečnostních opatření požadovány následující změny</w:t>
      </w:r>
      <w:r>
        <w:rPr>
          <w:rStyle w:val="Znakapoznpodarou"/>
          <w:rFonts w:cs="Arial"/>
        </w:rPr>
        <w:footnoteReference w:id="4"/>
      </w:r>
      <w:r>
        <w:rPr>
          <w:rFonts w:cs="Arial"/>
        </w:rPr>
        <w:t>:</w:t>
      </w:r>
    </w:p>
    <w:tbl>
      <w:tblPr>
        <w:tblW w:w="9781" w:type="dxa"/>
        <w:tblInd w:w="132" w:type="dxa"/>
        <w:tblLayout w:type="fixed"/>
        <w:tblCellMar>
          <w:left w:w="70" w:type="dxa"/>
          <w:right w:w="70" w:type="dxa"/>
        </w:tblCellMar>
        <w:tblLook w:val="04A0" w:firstRow="1" w:lastRow="0" w:firstColumn="1" w:lastColumn="0" w:noHBand="0" w:noVBand="1"/>
      </w:tblPr>
      <w:tblGrid>
        <w:gridCol w:w="567"/>
        <w:gridCol w:w="3688"/>
        <w:gridCol w:w="1557"/>
        <w:gridCol w:w="3969"/>
      </w:tblGrid>
      <w:tr w:rsidR="00721187" w:rsidRPr="00F632B1" w:rsidTr="00721187">
        <w:trPr>
          <w:trHeight w:val="300"/>
        </w:trPr>
        <w:tc>
          <w:tcPr>
            <w:tcW w:w="567" w:type="dxa"/>
            <w:tcBorders>
              <w:top w:val="single" w:sz="8" w:space="0" w:color="auto"/>
              <w:left w:val="single" w:sz="8" w:space="0" w:color="auto"/>
              <w:bottom w:val="single" w:sz="8" w:space="0" w:color="auto"/>
              <w:right w:val="single" w:sz="8" w:space="0" w:color="auto"/>
            </w:tcBorders>
            <w:vAlign w:val="center"/>
          </w:tcPr>
          <w:p w:rsidR="00721187" w:rsidRPr="00504500" w:rsidRDefault="00721187" w:rsidP="008F2A26">
            <w:pPr>
              <w:spacing w:after="0"/>
              <w:rPr>
                <w:rFonts w:ascii="Arial Narrow" w:hAnsi="Arial Narrow"/>
                <w:b/>
                <w:bCs/>
                <w:color w:val="000000"/>
                <w:szCs w:val="22"/>
                <w:lang w:eastAsia="cs-CZ"/>
              </w:rPr>
            </w:pPr>
            <w:r>
              <w:rPr>
                <w:rFonts w:ascii="Arial Narrow" w:hAnsi="Arial Narrow"/>
                <w:b/>
                <w:bCs/>
                <w:color w:val="000000"/>
                <w:szCs w:val="22"/>
                <w:lang w:eastAsia="cs-CZ"/>
              </w:rPr>
              <w:t>Č.</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1187" w:rsidRPr="00504500" w:rsidRDefault="00721187" w:rsidP="008F2A26">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Oblast požadavku</w:t>
            </w:r>
          </w:p>
        </w:tc>
        <w:tc>
          <w:tcPr>
            <w:tcW w:w="1557" w:type="dxa"/>
            <w:tcBorders>
              <w:top w:val="single" w:sz="8" w:space="0" w:color="auto"/>
              <w:left w:val="single" w:sz="8" w:space="0" w:color="auto"/>
              <w:bottom w:val="single" w:sz="8" w:space="0" w:color="auto"/>
              <w:right w:val="single" w:sz="8" w:space="0" w:color="000000"/>
            </w:tcBorders>
          </w:tcPr>
          <w:p w:rsidR="00721187" w:rsidRDefault="00721187" w:rsidP="008F2A26">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Realizovat</w:t>
            </w:r>
          </w:p>
          <w:p w:rsidR="00721187" w:rsidRPr="00F632B1" w:rsidRDefault="00721187" w:rsidP="008F2A26">
            <w:pPr>
              <w:spacing w:after="0"/>
              <w:rPr>
                <w:rFonts w:ascii="Arial Narrow" w:hAnsi="Arial Narrow"/>
                <w:b/>
                <w:bCs/>
                <w:color w:val="000000"/>
                <w:szCs w:val="22"/>
                <w:lang w:eastAsia="cs-CZ"/>
              </w:rPr>
            </w:pPr>
            <w:r>
              <w:rPr>
                <w:rFonts w:ascii="Arial Narrow" w:hAnsi="Arial Narrow"/>
                <w:b/>
                <w:bCs/>
                <w:color w:val="000000"/>
                <w:szCs w:val="22"/>
                <w:lang w:eastAsia="cs-CZ"/>
              </w:rPr>
              <w:t xml:space="preserve">(ano </w:t>
            </w:r>
            <w:sdt>
              <w:sdtPr>
                <w:rPr>
                  <w:rFonts w:ascii="Arial Narrow" w:hAnsi="Arial Narrow"/>
                  <w:b/>
                  <w:bCs/>
                  <w:color w:val="000000"/>
                  <w:szCs w:val="22"/>
                  <w:lang w:eastAsia="cs-CZ"/>
                </w:rPr>
                <w:id w:val="-1495488788"/>
                <w14:checkbox>
                  <w14:checked w14:val="1"/>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 xml:space="preserve"> / ne </w:t>
            </w:r>
            <w:sdt>
              <w:sdtPr>
                <w:rPr>
                  <w:rFonts w:ascii="Arial Narrow" w:hAnsi="Arial Narrow"/>
                  <w:b/>
                  <w:bCs/>
                  <w:color w:val="000000"/>
                  <w:szCs w:val="22"/>
                  <w:lang w:eastAsia="cs-CZ"/>
                </w:rPr>
                <w:id w:val="1554496294"/>
                <w14:checkbox>
                  <w14:checked w14:val="0"/>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w:t>
            </w:r>
          </w:p>
        </w:tc>
        <w:tc>
          <w:tcPr>
            <w:tcW w:w="3969" w:type="dxa"/>
            <w:tcBorders>
              <w:top w:val="single" w:sz="8" w:space="0" w:color="auto"/>
              <w:left w:val="single" w:sz="8" w:space="0" w:color="auto"/>
              <w:bottom w:val="single" w:sz="8" w:space="0" w:color="auto"/>
              <w:right w:val="single" w:sz="8" w:space="0" w:color="000000"/>
            </w:tcBorders>
            <w:vAlign w:val="center"/>
          </w:tcPr>
          <w:p w:rsidR="00721187" w:rsidRPr="00504500" w:rsidRDefault="00721187" w:rsidP="005C1B21">
            <w:pPr>
              <w:spacing w:after="0"/>
              <w:rPr>
                <w:rFonts w:ascii="Arial Narrow" w:hAnsi="Arial Narrow"/>
                <w:b/>
                <w:bCs/>
                <w:color w:val="000000"/>
                <w:szCs w:val="22"/>
                <w:lang w:eastAsia="cs-CZ"/>
              </w:rPr>
            </w:pPr>
            <w:r>
              <w:rPr>
                <w:rFonts w:ascii="Arial Narrow" w:hAnsi="Arial Narrow"/>
                <w:b/>
                <w:bCs/>
                <w:color w:val="000000"/>
                <w:szCs w:val="22"/>
                <w:lang w:eastAsia="cs-CZ"/>
              </w:rPr>
              <w:t>Upřesnění požadavku</w:t>
            </w:r>
          </w:p>
        </w:tc>
      </w:tr>
      <w:tr w:rsidR="00541726" w:rsidRPr="003153D0" w:rsidTr="00A22F8F">
        <w:trPr>
          <w:trHeight w:val="288"/>
        </w:trPr>
        <w:tc>
          <w:tcPr>
            <w:tcW w:w="567" w:type="dxa"/>
            <w:tcBorders>
              <w:top w:val="single" w:sz="8"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rsidR="00541726" w:rsidRPr="003153D0" w:rsidRDefault="00541726" w:rsidP="00541726">
            <w:pPr>
              <w:spacing w:after="0"/>
              <w:jc w:val="both"/>
              <w:rPr>
                <w:rFonts w:cs="Arial"/>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p>
        </w:tc>
        <w:sdt>
          <w:sdtPr>
            <w:rPr>
              <w:rFonts w:cs="Arial"/>
              <w:color w:val="000000"/>
              <w:szCs w:val="22"/>
              <w:lang w:eastAsia="cs-CZ"/>
            </w:rPr>
            <w:id w:val="1530835981"/>
            <w14:checkbox>
              <w14:checked w14:val="0"/>
              <w14:checkedState w14:val="2612" w14:font="MS Gothic"/>
              <w14:uncheckedState w14:val="2610" w14:font="MS Gothic"/>
            </w14:checkbox>
          </w:sdtPr>
          <w:sdtEndPr/>
          <w:sdtContent>
            <w:tc>
              <w:tcPr>
                <w:tcW w:w="1557" w:type="dxa"/>
                <w:tcBorders>
                  <w:top w:val="single" w:sz="8" w:space="0" w:color="auto"/>
                  <w:left w:val="dotted" w:sz="4" w:space="0" w:color="auto"/>
                  <w:bottom w:val="dotted" w:sz="4" w:space="0" w:color="auto"/>
                  <w:right w:val="dotted" w:sz="4" w:space="0" w:color="auto"/>
                </w:tcBorders>
              </w:tcPr>
              <w:p w:rsidR="00541726" w:rsidRPr="003153D0"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single" w:sz="8"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RPr="00705F38"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541726" w:rsidRPr="003153D0" w:rsidRDefault="00541726" w:rsidP="00541726">
            <w:pPr>
              <w:spacing w:after="0"/>
              <w:jc w:val="both"/>
              <w:rPr>
                <w:rFonts w:cs="Arial"/>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sdt>
          <w:sdtPr>
            <w:rPr>
              <w:rFonts w:cs="Arial"/>
              <w:color w:val="000000"/>
              <w:szCs w:val="22"/>
              <w:lang w:eastAsia="cs-CZ"/>
            </w:rPr>
            <w:id w:val="545488780"/>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Pr="00705F38"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Pr="003153D0" w:rsidRDefault="00541726" w:rsidP="00541726">
            <w:pPr>
              <w:spacing w:after="0"/>
              <w:jc w:val="both"/>
              <w:rPr>
                <w:rFonts w:cs="Arial"/>
                <w:color w:val="000000"/>
                <w:szCs w:val="22"/>
                <w:lang w:eastAsia="cs-CZ"/>
              </w:rPr>
            </w:pPr>
            <w:r w:rsidRPr="00927AC8">
              <w:rPr>
                <w:rFonts w:cs="Arial"/>
                <w:bCs/>
                <w:color w:val="000000"/>
                <w:szCs w:val="22"/>
                <w:lang w:eastAsia="cs-CZ"/>
              </w:rPr>
              <w:t xml:space="preserve">Centrální logování </w:t>
            </w:r>
            <w:r w:rsidRPr="0005358D">
              <w:rPr>
                <w:rFonts w:cs="Arial"/>
                <w:bCs/>
                <w:color w:val="000000"/>
                <w:szCs w:val="22"/>
                <w:lang w:eastAsia="cs-CZ"/>
              </w:rPr>
              <w:t>událostí v</w:t>
            </w:r>
            <w:r>
              <w:rPr>
                <w:rFonts w:cs="Arial"/>
                <w:bCs/>
                <w:color w:val="000000"/>
                <w:szCs w:val="22"/>
                <w:lang w:eastAsia="cs-CZ"/>
              </w:rPr>
              <w:t xml:space="preserve"> </w:t>
            </w:r>
            <w:r w:rsidRPr="00927AC8">
              <w:rPr>
                <w:rFonts w:cs="Arial"/>
                <w:bCs/>
                <w:color w:val="000000"/>
                <w:szCs w:val="22"/>
                <w:lang w:eastAsia="cs-CZ"/>
              </w:rPr>
              <w:t>systému</w:t>
            </w:r>
            <w:r>
              <w:rPr>
                <w:rFonts w:cs="Arial"/>
                <w:bCs/>
                <w:color w:val="000000"/>
                <w:szCs w:val="22"/>
                <w:lang w:eastAsia="cs-CZ"/>
              </w:rPr>
              <w:t xml:space="preserve"> 3.1.7.</w:t>
            </w:r>
          </w:p>
        </w:tc>
        <w:sdt>
          <w:sdtPr>
            <w:rPr>
              <w:rFonts w:cs="Arial"/>
              <w:color w:val="000000"/>
              <w:szCs w:val="22"/>
              <w:lang w:eastAsia="cs-CZ"/>
            </w:rPr>
            <w:id w:val="1045799445"/>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Default="00541726" w:rsidP="00541726">
            <w:pPr>
              <w:spacing w:after="0"/>
              <w:jc w:val="both"/>
              <w:rPr>
                <w:rFonts w:cs="Arial"/>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sdt>
          <w:sdtPr>
            <w:rPr>
              <w:rFonts w:cs="Arial"/>
              <w:color w:val="000000"/>
              <w:szCs w:val="22"/>
              <w:lang w:eastAsia="cs-CZ"/>
            </w:rPr>
            <w:id w:val="1926678099"/>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Default="00541726" w:rsidP="00541726">
            <w:pPr>
              <w:spacing w:after="0"/>
              <w:jc w:val="both"/>
              <w:rPr>
                <w:rFonts w:cs="Arial"/>
                <w:color w:val="000000"/>
                <w:szCs w:val="22"/>
                <w:lang w:eastAsia="cs-CZ"/>
              </w:rPr>
            </w:pPr>
            <w:r>
              <w:rPr>
                <w:rFonts w:cs="Arial"/>
                <w:bCs/>
                <w:color w:val="000000"/>
                <w:szCs w:val="22"/>
                <w:lang w:eastAsia="cs-CZ"/>
              </w:rPr>
              <w:t xml:space="preserve"> 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sdt>
          <w:sdtPr>
            <w:rPr>
              <w:rFonts w:cs="Arial"/>
              <w:color w:val="000000"/>
              <w:szCs w:val="22"/>
              <w:lang w:eastAsia="cs-CZ"/>
            </w:rPr>
            <w:id w:val="-120825032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Default="00541726" w:rsidP="00541726">
            <w:pPr>
              <w:spacing w:after="0"/>
              <w:jc w:val="both"/>
              <w:rPr>
                <w:rFonts w:cs="Arial"/>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sdt>
          <w:sdtPr>
            <w:rPr>
              <w:rFonts w:cs="Arial"/>
              <w:color w:val="000000"/>
              <w:szCs w:val="22"/>
              <w:lang w:eastAsia="cs-CZ"/>
            </w:rPr>
            <w:id w:val="154833073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Default="00541726" w:rsidP="00541726">
            <w:pPr>
              <w:spacing w:after="0"/>
              <w:jc w:val="both"/>
              <w:rPr>
                <w:rFonts w:cs="Arial"/>
                <w:color w:val="000000"/>
                <w:szCs w:val="22"/>
                <w:lang w:eastAsia="cs-CZ"/>
              </w:rPr>
            </w:pPr>
            <w:r w:rsidRPr="0005358D">
              <w:rPr>
                <w:rFonts w:cs="Arial"/>
                <w:bCs/>
                <w:color w:val="000000"/>
                <w:szCs w:val="22"/>
                <w:lang w:eastAsia="cs-CZ"/>
              </w:rPr>
              <w:t>Integrita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sdt>
          <w:sdtPr>
            <w:rPr>
              <w:rFonts w:cs="Arial"/>
              <w:color w:val="000000"/>
              <w:szCs w:val="22"/>
              <w:lang w:eastAsia="cs-CZ"/>
            </w:rPr>
            <w:id w:val="1009635731"/>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Pr="000E5DC8" w:rsidRDefault="00541726" w:rsidP="00541726">
            <w:pPr>
              <w:spacing w:after="0"/>
              <w:jc w:val="both"/>
              <w:rPr>
                <w:rFonts w:cs="Arial"/>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sdt>
          <w:sdtPr>
            <w:rPr>
              <w:rFonts w:cs="Arial"/>
              <w:color w:val="000000"/>
              <w:szCs w:val="22"/>
              <w:lang w:eastAsia="cs-CZ"/>
            </w:rPr>
            <w:id w:val="-183151044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Default="00541726" w:rsidP="00541726">
            <w:pPr>
              <w:spacing w:after="0"/>
              <w:jc w:val="both"/>
              <w:rPr>
                <w:rFonts w:cs="Arial"/>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sdt>
          <w:sdtPr>
            <w:rPr>
              <w:rFonts w:cs="Arial"/>
              <w:color w:val="000000"/>
              <w:szCs w:val="22"/>
              <w:lang w:eastAsia="cs-CZ"/>
            </w:rPr>
            <w:id w:val="-12354619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Pr="000E5DC8" w:rsidRDefault="00541726" w:rsidP="00541726">
            <w:pPr>
              <w:spacing w:after="0"/>
              <w:jc w:val="both"/>
              <w:rPr>
                <w:rFonts w:cs="Arial"/>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p>
        </w:tc>
        <w:sdt>
          <w:sdtPr>
            <w:rPr>
              <w:rFonts w:cs="Arial"/>
              <w:color w:val="000000"/>
              <w:szCs w:val="22"/>
              <w:lang w:eastAsia="cs-CZ"/>
            </w:rPr>
            <w:id w:val="-1082291473"/>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RPr="00F7707A"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Pr="00F7707A" w:rsidRDefault="00541726" w:rsidP="00541726">
            <w:pPr>
              <w:spacing w:after="0"/>
              <w:jc w:val="both"/>
              <w:rPr>
                <w:rFonts w:cs="Arial"/>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sdt>
          <w:sdtPr>
            <w:rPr>
              <w:rFonts w:cs="Arial"/>
              <w:color w:val="000000"/>
              <w:szCs w:val="22"/>
              <w:lang w:eastAsia="cs-CZ"/>
            </w:rPr>
            <w:id w:val="18741853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Pr="00F7707A"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Pr="00F7707A" w:rsidRDefault="00541726" w:rsidP="00541726">
            <w:pPr>
              <w:spacing w:after="0"/>
              <w:jc w:val="both"/>
              <w:rPr>
                <w:rFonts w:cs="Arial"/>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sdt>
          <w:sdtPr>
            <w:rPr>
              <w:rFonts w:cs="Arial"/>
              <w:color w:val="000000"/>
              <w:szCs w:val="22"/>
              <w:lang w:eastAsia="cs-CZ"/>
            </w:rPr>
            <w:id w:val="3886105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r w:rsidR="00541726" w:rsidTr="00A22F8F">
        <w:trPr>
          <w:trHeight w:val="288"/>
        </w:trPr>
        <w:tc>
          <w:tcPr>
            <w:tcW w:w="567" w:type="dxa"/>
            <w:tcBorders>
              <w:top w:val="dotted" w:sz="4" w:space="0" w:color="auto"/>
              <w:left w:val="dotted" w:sz="4" w:space="0" w:color="auto"/>
              <w:bottom w:val="dotted" w:sz="4" w:space="0" w:color="auto"/>
              <w:right w:val="dotted" w:sz="4" w:space="0" w:color="auto"/>
            </w:tcBorders>
          </w:tcPr>
          <w:p w:rsidR="00541726" w:rsidRPr="00651917" w:rsidRDefault="00541726" w:rsidP="00541726">
            <w:pPr>
              <w:pStyle w:val="Odstavecseseznamem"/>
              <w:numPr>
                <w:ilvl w:val="0"/>
                <w:numId w:val="8"/>
              </w:numPr>
              <w:spacing w:after="0"/>
              <w:ind w:left="604" w:hanging="302"/>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541726" w:rsidRPr="00927AC8" w:rsidRDefault="00541726" w:rsidP="00541726">
            <w:pPr>
              <w:spacing w:after="0"/>
              <w:jc w:val="both"/>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sdt>
          <w:sdtPr>
            <w:rPr>
              <w:rFonts w:cs="Arial"/>
              <w:color w:val="000000"/>
              <w:szCs w:val="22"/>
              <w:lang w:eastAsia="cs-CZ"/>
            </w:rPr>
            <w:id w:val="-1882698488"/>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541726" w:rsidRDefault="00541726" w:rsidP="0054172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vAlign w:val="center"/>
          </w:tcPr>
          <w:p w:rsidR="00541726" w:rsidRPr="004F046F" w:rsidRDefault="00541726" w:rsidP="00541726">
            <w:pPr>
              <w:spacing w:after="0"/>
              <w:jc w:val="center"/>
              <w:rPr>
                <w:rFonts w:cs="Arial"/>
                <w:bCs/>
                <w:color w:val="000000"/>
                <w:szCs w:val="22"/>
                <w:lang w:eastAsia="cs-CZ"/>
              </w:rPr>
            </w:pPr>
            <w:r w:rsidRPr="004F046F">
              <w:rPr>
                <w:rFonts w:cs="Arial"/>
                <w:bCs/>
                <w:color w:val="000000"/>
                <w:szCs w:val="22"/>
                <w:lang w:eastAsia="cs-CZ"/>
              </w:rPr>
              <w:t>Bez dopadu</w:t>
            </w:r>
          </w:p>
        </w:tc>
      </w:tr>
    </w:tbl>
    <w:p w:rsidR="001B7D19" w:rsidRDefault="001B7D19" w:rsidP="004A3B16">
      <w:pPr>
        <w:rPr>
          <w:rFonts w:cs="Arial"/>
        </w:rPr>
      </w:pPr>
    </w:p>
    <w:p w:rsidR="0000551E" w:rsidRPr="00285F9D" w:rsidRDefault="0000551E" w:rsidP="002C20D4">
      <w:pPr>
        <w:pStyle w:val="Nadpis1"/>
        <w:numPr>
          <w:ilvl w:val="0"/>
          <w:numId w:val="5"/>
        </w:numPr>
        <w:tabs>
          <w:tab w:val="clear" w:pos="540"/>
        </w:tabs>
        <w:ind w:left="284" w:hanging="284"/>
        <w:rPr>
          <w:rFonts w:cs="Arial"/>
          <w:sz w:val="22"/>
          <w:szCs w:val="22"/>
        </w:rPr>
      </w:pPr>
      <w:r w:rsidRPr="00285F9D">
        <w:rPr>
          <w:rFonts w:cs="Arial"/>
          <w:sz w:val="22"/>
          <w:szCs w:val="22"/>
        </w:rPr>
        <w:t>Uživatelské a licenční zajištění pro Objednatele (je-li relevantní):</w:t>
      </w:r>
    </w:p>
    <w:p w:rsidR="0000551E" w:rsidRDefault="0000551E" w:rsidP="004C756F"/>
    <w:p w:rsidR="0000551E" w:rsidRPr="006C3557" w:rsidRDefault="0000551E" w:rsidP="002C20D4">
      <w:pPr>
        <w:pStyle w:val="Nadpis1"/>
        <w:numPr>
          <w:ilvl w:val="0"/>
          <w:numId w:val="5"/>
        </w:numPr>
        <w:tabs>
          <w:tab w:val="clear" w:pos="540"/>
        </w:tabs>
        <w:ind w:left="284" w:hanging="284"/>
        <w:rPr>
          <w:rFonts w:cs="Arial"/>
          <w:sz w:val="22"/>
          <w:szCs w:val="22"/>
        </w:rPr>
      </w:pPr>
      <w:r w:rsidRPr="006C3557">
        <w:rPr>
          <w:rFonts w:cs="Arial"/>
          <w:sz w:val="22"/>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00551E" w:rsidRPr="006C3557" w:rsidTr="008671B9">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337DDA">
            <w:pPr>
              <w:spacing w:after="0"/>
              <w:rPr>
                <w:rFonts w:cs="Arial"/>
                <w:b/>
                <w:bCs/>
                <w:color w:val="000000"/>
                <w:szCs w:val="22"/>
                <w:lang w:eastAsia="cs-CZ"/>
              </w:rPr>
            </w:pPr>
            <w:r w:rsidRPr="006C3557">
              <w:rPr>
                <w:rFonts w:cs="Arial"/>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337DDA">
            <w:pPr>
              <w:spacing w:after="0"/>
              <w:rPr>
                <w:rFonts w:cs="Arial"/>
                <w:b/>
                <w:bCs/>
                <w:color w:val="000000"/>
                <w:szCs w:val="22"/>
                <w:lang w:eastAsia="cs-CZ"/>
              </w:rPr>
            </w:pPr>
            <w:r w:rsidRPr="006C3557">
              <w:rPr>
                <w:rFonts w:cs="Arial"/>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Odpovědná osoba</w:t>
            </w:r>
          </w:p>
        </w:tc>
      </w:tr>
      <w:tr w:rsidR="0000551E" w:rsidRPr="006C3557" w:rsidTr="008671B9">
        <w:trPr>
          <w:trHeight w:val="284"/>
        </w:trPr>
        <w:tc>
          <w:tcPr>
            <w:tcW w:w="1843" w:type="dxa"/>
            <w:tcBorders>
              <w:right w:val="dotted" w:sz="4" w:space="0" w:color="auto"/>
            </w:tcBorders>
            <w:shd w:val="clear" w:color="auto" w:fill="auto"/>
            <w:noWrap/>
            <w:vAlign w:val="bottom"/>
          </w:tcPr>
          <w:p w:rsidR="0000551E" w:rsidRPr="006C3557" w:rsidRDefault="0000551E" w:rsidP="00337DDA">
            <w:pPr>
              <w:spacing w:after="0"/>
              <w:rPr>
                <w:rFonts w:cs="Arial"/>
                <w:color w:val="000000"/>
                <w:szCs w:val="22"/>
                <w:lang w:eastAsia="cs-CZ"/>
              </w:rPr>
            </w:pPr>
          </w:p>
        </w:tc>
        <w:tc>
          <w:tcPr>
            <w:tcW w:w="5670" w:type="dxa"/>
            <w:tcBorders>
              <w:left w:val="dotted" w:sz="4" w:space="0" w:color="auto"/>
              <w:right w:val="dotted" w:sz="4" w:space="0" w:color="auto"/>
            </w:tcBorders>
            <w:shd w:val="clear" w:color="auto" w:fill="auto"/>
            <w:noWrap/>
            <w:vAlign w:val="bottom"/>
          </w:tcPr>
          <w:p w:rsidR="0000551E" w:rsidRPr="006C3557" w:rsidRDefault="0000551E" w:rsidP="00337DDA">
            <w:pPr>
              <w:spacing w:after="0"/>
              <w:rPr>
                <w:rFonts w:cs="Arial"/>
                <w:color w:val="000000"/>
                <w:szCs w:val="22"/>
                <w:lang w:eastAsia="cs-CZ"/>
              </w:rPr>
            </w:pPr>
          </w:p>
        </w:tc>
        <w:tc>
          <w:tcPr>
            <w:tcW w:w="2268" w:type="dxa"/>
            <w:tcBorders>
              <w:left w:val="dotted" w:sz="4" w:space="0" w:color="auto"/>
            </w:tcBorders>
            <w:shd w:val="clear" w:color="auto" w:fill="auto"/>
            <w:vAlign w:val="bottom"/>
          </w:tcPr>
          <w:p w:rsidR="0000551E" w:rsidRPr="006C3557" w:rsidRDefault="0000551E" w:rsidP="00337DDA">
            <w:pPr>
              <w:spacing w:after="0"/>
              <w:rPr>
                <w:rFonts w:cs="Arial"/>
                <w:color w:val="000000"/>
                <w:szCs w:val="22"/>
                <w:lang w:eastAsia="cs-CZ"/>
              </w:rPr>
            </w:pPr>
          </w:p>
        </w:tc>
      </w:tr>
      <w:tr w:rsidR="0000551E" w:rsidRPr="006C3557" w:rsidTr="008671B9">
        <w:trPr>
          <w:trHeight w:val="284"/>
        </w:trPr>
        <w:tc>
          <w:tcPr>
            <w:tcW w:w="1843" w:type="dxa"/>
            <w:tcBorders>
              <w:right w:val="dotted" w:sz="4" w:space="0" w:color="auto"/>
            </w:tcBorders>
            <w:shd w:val="clear" w:color="auto" w:fill="auto"/>
            <w:noWrap/>
            <w:vAlign w:val="bottom"/>
          </w:tcPr>
          <w:p w:rsidR="0000551E" w:rsidRPr="006C3557" w:rsidRDefault="0000551E" w:rsidP="00337DDA">
            <w:pPr>
              <w:spacing w:after="0"/>
              <w:rPr>
                <w:rFonts w:cs="Arial"/>
                <w:color w:val="000000"/>
                <w:szCs w:val="22"/>
                <w:lang w:eastAsia="cs-CZ"/>
              </w:rPr>
            </w:pPr>
          </w:p>
        </w:tc>
        <w:tc>
          <w:tcPr>
            <w:tcW w:w="5670" w:type="dxa"/>
            <w:tcBorders>
              <w:left w:val="dotted" w:sz="4" w:space="0" w:color="auto"/>
              <w:right w:val="dotted" w:sz="4" w:space="0" w:color="auto"/>
            </w:tcBorders>
            <w:shd w:val="clear" w:color="auto" w:fill="auto"/>
            <w:noWrap/>
            <w:vAlign w:val="bottom"/>
          </w:tcPr>
          <w:p w:rsidR="0000551E" w:rsidRPr="006C3557" w:rsidRDefault="0000551E" w:rsidP="00337DDA">
            <w:pPr>
              <w:spacing w:after="0"/>
              <w:rPr>
                <w:rFonts w:cs="Arial"/>
                <w:color w:val="000000"/>
                <w:szCs w:val="22"/>
                <w:lang w:eastAsia="cs-CZ"/>
              </w:rPr>
            </w:pPr>
          </w:p>
        </w:tc>
        <w:tc>
          <w:tcPr>
            <w:tcW w:w="2268" w:type="dxa"/>
            <w:tcBorders>
              <w:left w:val="dotted" w:sz="4" w:space="0" w:color="auto"/>
            </w:tcBorders>
            <w:shd w:val="clear" w:color="auto" w:fill="auto"/>
            <w:vAlign w:val="bottom"/>
          </w:tcPr>
          <w:p w:rsidR="0000551E" w:rsidRPr="006C3557" w:rsidRDefault="0000551E" w:rsidP="00337DDA">
            <w:pPr>
              <w:spacing w:after="0"/>
              <w:rPr>
                <w:rFonts w:cs="Arial"/>
                <w:color w:val="000000"/>
                <w:szCs w:val="22"/>
                <w:lang w:eastAsia="cs-CZ"/>
              </w:rPr>
            </w:pPr>
          </w:p>
        </w:tc>
      </w:tr>
    </w:tbl>
    <w:p w:rsidR="00E7026E" w:rsidRPr="00A97BF3" w:rsidRDefault="00E7026E" w:rsidP="00E7026E">
      <w:pPr>
        <w:spacing w:before="60"/>
        <w:rPr>
          <w:sz w:val="16"/>
          <w:szCs w:val="16"/>
        </w:rPr>
      </w:pPr>
      <w:r>
        <w:rPr>
          <w:sz w:val="16"/>
          <w:szCs w:val="16"/>
        </w:rPr>
        <w:t>(V případě, že má změnový požadavek dopad na napojení na SIEM, PIM nebo Management zranitelnosti dle bodu</w:t>
      </w:r>
      <w:r w:rsidR="00B01DEF">
        <w:rPr>
          <w:sz w:val="16"/>
          <w:szCs w:val="16"/>
        </w:rPr>
        <w:t xml:space="preserve"> 1</w:t>
      </w:r>
      <w:r>
        <w:rPr>
          <w:sz w:val="16"/>
          <w:szCs w:val="16"/>
        </w:rPr>
        <w:t>, uveďte také požadovanou součinnost Oddělení kybernetické bezpečnosti.</w:t>
      </w:r>
      <w:r w:rsidRPr="00FF76C8">
        <w:rPr>
          <w:sz w:val="16"/>
          <w:szCs w:val="16"/>
        </w:rPr>
        <w:t>)</w:t>
      </w:r>
    </w:p>
    <w:p w:rsidR="0000551E" w:rsidRPr="004C756F" w:rsidRDefault="0000551E" w:rsidP="00CB3C3C"/>
    <w:p w:rsidR="0000551E" w:rsidRPr="0003534C" w:rsidRDefault="0000551E" w:rsidP="002C20D4">
      <w:pPr>
        <w:pStyle w:val="Nadpis1"/>
        <w:numPr>
          <w:ilvl w:val="0"/>
          <w:numId w:val="5"/>
        </w:numPr>
        <w:tabs>
          <w:tab w:val="clear" w:pos="540"/>
        </w:tabs>
        <w:ind w:left="284" w:hanging="284"/>
        <w:rPr>
          <w:rFonts w:cs="Arial"/>
          <w:sz w:val="22"/>
          <w:szCs w:val="22"/>
        </w:rPr>
      </w:pPr>
      <w:r w:rsidRPr="0003534C">
        <w:rPr>
          <w:rFonts w:cs="Arial"/>
          <w:sz w:val="22"/>
          <w:szCs w:val="22"/>
        </w:rPr>
        <w:t>Harmonogram realizace</w:t>
      </w:r>
      <w:r w:rsidRPr="002C64EF">
        <w:rPr>
          <w:rFonts w:cs="Arial"/>
          <w:b w:val="0"/>
          <w:sz w:val="22"/>
          <w:szCs w:val="22"/>
          <w:vertAlign w:val="superscript"/>
        </w:rPr>
        <w:endnoteReference w:id="20"/>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513"/>
        <w:gridCol w:w="2268"/>
      </w:tblGrid>
      <w:tr w:rsidR="0000551E" w:rsidRPr="00F23D33" w:rsidTr="008671B9">
        <w:trPr>
          <w:trHeight w:val="300"/>
        </w:trPr>
        <w:tc>
          <w:tcPr>
            <w:tcW w:w="75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Popis etapy</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Termín</w:t>
            </w:r>
          </w:p>
        </w:tc>
      </w:tr>
      <w:tr w:rsidR="0000551E" w:rsidRPr="00F23D33" w:rsidTr="008671B9">
        <w:trPr>
          <w:trHeight w:val="284"/>
        </w:trPr>
        <w:tc>
          <w:tcPr>
            <w:tcW w:w="7513" w:type="dxa"/>
            <w:tcBorders>
              <w:top w:val="single" w:sz="8" w:space="0" w:color="auto"/>
              <w:right w:val="dotted" w:sz="4" w:space="0" w:color="auto"/>
            </w:tcBorders>
            <w:shd w:val="clear" w:color="auto" w:fill="auto"/>
            <w:noWrap/>
            <w:vAlign w:val="bottom"/>
          </w:tcPr>
          <w:p w:rsidR="0000551E" w:rsidRPr="00F23D33" w:rsidRDefault="0000551E" w:rsidP="001E3C70">
            <w:pPr>
              <w:spacing w:after="0"/>
              <w:rPr>
                <w:rFonts w:cs="Arial"/>
                <w:color w:val="000000"/>
                <w:szCs w:val="22"/>
                <w:lang w:eastAsia="cs-CZ"/>
              </w:rPr>
            </w:pPr>
            <w:r>
              <w:rPr>
                <w:rFonts w:cs="Arial"/>
                <w:color w:val="000000"/>
                <w:szCs w:val="22"/>
                <w:lang w:eastAsia="cs-CZ"/>
              </w:rPr>
              <w:t>Zahájení plnění</w:t>
            </w:r>
          </w:p>
        </w:tc>
        <w:tc>
          <w:tcPr>
            <w:tcW w:w="2268" w:type="dxa"/>
            <w:tcBorders>
              <w:top w:val="single" w:sz="8" w:space="0" w:color="auto"/>
              <w:left w:val="dotted" w:sz="4" w:space="0" w:color="auto"/>
            </w:tcBorders>
            <w:shd w:val="clear" w:color="auto" w:fill="auto"/>
            <w:vAlign w:val="bottom"/>
          </w:tcPr>
          <w:p w:rsidR="0000551E" w:rsidRPr="00F23D33" w:rsidRDefault="00541726" w:rsidP="00541726">
            <w:pPr>
              <w:spacing w:after="0"/>
              <w:rPr>
                <w:rFonts w:cs="Arial"/>
                <w:color w:val="000000"/>
                <w:szCs w:val="22"/>
                <w:lang w:eastAsia="cs-CZ"/>
              </w:rPr>
            </w:pPr>
            <w:r>
              <w:rPr>
                <w:rFonts w:cs="Arial"/>
                <w:color w:val="000000"/>
                <w:szCs w:val="22"/>
                <w:lang w:eastAsia="cs-CZ"/>
              </w:rPr>
              <w:t>ihned po objednávce</w:t>
            </w:r>
          </w:p>
        </w:tc>
      </w:tr>
      <w:tr w:rsidR="00541726" w:rsidRPr="00F23D33" w:rsidTr="001B379C">
        <w:trPr>
          <w:trHeight w:val="284"/>
        </w:trPr>
        <w:tc>
          <w:tcPr>
            <w:tcW w:w="7513" w:type="dxa"/>
            <w:tcBorders>
              <w:right w:val="dotted" w:sz="4" w:space="0" w:color="auto"/>
            </w:tcBorders>
            <w:shd w:val="clear" w:color="auto" w:fill="auto"/>
            <w:noWrap/>
            <w:vAlign w:val="center"/>
          </w:tcPr>
          <w:p w:rsidR="00541726" w:rsidRPr="007D607A" w:rsidRDefault="00541726" w:rsidP="00541726">
            <w:pPr>
              <w:spacing w:after="0"/>
              <w:rPr>
                <w:rFonts w:cs="Arial"/>
                <w:color w:val="000000"/>
                <w:szCs w:val="22"/>
                <w:lang w:eastAsia="cs-CZ"/>
              </w:rPr>
            </w:pPr>
            <w:r w:rsidRPr="007D607A">
              <w:rPr>
                <w:rFonts w:cs="Arial"/>
                <w:color w:val="000000"/>
                <w:szCs w:val="22"/>
                <w:lang w:eastAsia="cs-CZ"/>
              </w:rPr>
              <w:t xml:space="preserve">Nasazení na provozní prostředí </w:t>
            </w:r>
            <w:r>
              <w:rPr>
                <w:rFonts w:cs="Arial"/>
                <w:color w:val="000000"/>
                <w:szCs w:val="22"/>
                <w:lang w:eastAsia="cs-CZ"/>
              </w:rPr>
              <w:t>(</w:t>
            </w:r>
            <w:r w:rsidRPr="004F046F">
              <w:rPr>
                <w:rFonts w:cs="Arial"/>
                <w:i/>
                <w:color w:val="000000"/>
                <w:szCs w:val="22"/>
                <w:lang w:eastAsia="cs-CZ"/>
              </w:rPr>
              <w:t xml:space="preserve">postupně </w:t>
            </w:r>
            <w:r>
              <w:rPr>
                <w:rFonts w:cs="Arial"/>
                <w:i/>
                <w:color w:val="000000"/>
                <w:szCs w:val="22"/>
                <w:lang w:eastAsia="cs-CZ"/>
              </w:rPr>
              <w:t>dle dohod na pracovních týmech LPIS</w:t>
            </w:r>
            <w:r w:rsidRPr="004F046F">
              <w:rPr>
                <w:rFonts w:cs="Arial"/>
                <w:i/>
                <w:color w:val="000000"/>
                <w:szCs w:val="22"/>
                <w:lang w:eastAsia="cs-CZ"/>
              </w:rPr>
              <w:t>)</w:t>
            </w:r>
          </w:p>
        </w:tc>
        <w:tc>
          <w:tcPr>
            <w:tcW w:w="2268" w:type="dxa"/>
            <w:tcBorders>
              <w:left w:val="dotted" w:sz="4" w:space="0" w:color="auto"/>
            </w:tcBorders>
            <w:shd w:val="clear" w:color="auto" w:fill="auto"/>
            <w:vAlign w:val="center"/>
          </w:tcPr>
          <w:p w:rsidR="00541726" w:rsidRPr="007D607A" w:rsidRDefault="00541726" w:rsidP="00541726">
            <w:pPr>
              <w:spacing w:after="0"/>
              <w:rPr>
                <w:rFonts w:cs="Arial"/>
                <w:color w:val="000000"/>
                <w:szCs w:val="22"/>
                <w:lang w:eastAsia="cs-CZ"/>
              </w:rPr>
            </w:pPr>
            <w:r>
              <w:rPr>
                <w:rFonts w:cs="Arial"/>
                <w:color w:val="000000"/>
                <w:szCs w:val="22"/>
                <w:lang w:eastAsia="cs-CZ"/>
              </w:rPr>
              <w:t>30.09</w:t>
            </w:r>
            <w:r w:rsidRPr="007D607A">
              <w:rPr>
                <w:rFonts w:cs="Arial"/>
                <w:color w:val="000000"/>
                <w:szCs w:val="22"/>
                <w:lang w:eastAsia="cs-CZ"/>
              </w:rPr>
              <w:t>.2020</w:t>
            </w:r>
          </w:p>
        </w:tc>
      </w:tr>
      <w:tr w:rsidR="00541726" w:rsidRPr="00F23D33" w:rsidTr="008671B9">
        <w:trPr>
          <w:trHeight w:val="284"/>
        </w:trPr>
        <w:tc>
          <w:tcPr>
            <w:tcW w:w="7513" w:type="dxa"/>
            <w:tcBorders>
              <w:right w:val="dotted" w:sz="4" w:space="0" w:color="auto"/>
            </w:tcBorders>
            <w:shd w:val="clear" w:color="auto" w:fill="auto"/>
            <w:noWrap/>
            <w:vAlign w:val="bottom"/>
          </w:tcPr>
          <w:p w:rsidR="00541726" w:rsidRPr="00F23D33" w:rsidRDefault="00541726" w:rsidP="00541726">
            <w:pPr>
              <w:spacing w:after="0"/>
              <w:rPr>
                <w:rFonts w:cs="Arial"/>
                <w:color w:val="000000"/>
                <w:szCs w:val="22"/>
                <w:lang w:eastAsia="cs-CZ"/>
              </w:rPr>
            </w:pPr>
            <w:r>
              <w:rPr>
                <w:rFonts w:cs="Arial"/>
                <w:color w:val="000000"/>
                <w:szCs w:val="22"/>
                <w:lang w:eastAsia="cs-CZ"/>
              </w:rPr>
              <w:t>Akceptace (dokumentace)</w:t>
            </w:r>
          </w:p>
        </w:tc>
        <w:tc>
          <w:tcPr>
            <w:tcW w:w="2268" w:type="dxa"/>
            <w:tcBorders>
              <w:left w:val="dotted" w:sz="4" w:space="0" w:color="auto"/>
            </w:tcBorders>
            <w:shd w:val="clear" w:color="auto" w:fill="auto"/>
            <w:vAlign w:val="bottom"/>
          </w:tcPr>
          <w:p w:rsidR="00541726" w:rsidRPr="00F23D33" w:rsidRDefault="00541726" w:rsidP="00541726">
            <w:pPr>
              <w:spacing w:after="0"/>
              <w:rPr>
                <w:rFonts w:cs="Arial"/>
                <w:color w:val="000000"/>
                <w:szCs w:val="22"/>
                <w:lang w:eastAsia="cs-CZ"/>
              </w:rPr>
            </w:pPr>
            <w:r>
              <w:rPr>
                <w:rFonts w:cs="Arial"/>
                <w:color w:val="000000"/>
                <w:szCs w:val="22"/>
                <w:lang w:eastAsia="cs-CZ"/>
              </w:rPr>
              <w:t>30.10.2020</w:t>
            </w:r>
          </w:p>
        </w:tc>
      </w:tr>
    </w:tbl>
    <w:p w:rsidR="0000551E" w:rsidRPr="0003534C" w:rsidRDefault="0000551E" w:rsidP="002C20D4">
      <w:pPr>
        <w:pStyle w:val="Nadpis1"/>
        <w:numPr>
          <w:ilvl w:val="0"/>
          <w:numId w:val="5"/>
        </w:numPr>
        <w:tabs>
          <w:tab w:val="clear" w:pos="540"/>
        </w:tabs>
        <w:ind w:left="284" w:hanging="284"/>
        <w:rPr>
          <w:rFonts w:cs="Arial"/>
          <w:sz w:val="22"/>
          <w:szCs w:val="22"/>
        </w:rPr>
      </w:pPr>
      <w:r w:rsidRPr="0003534C">
        <w:rPr>
          <w:rFonts w:cs="Arial"/>
          <w:sz w:val="22"/>
          <w:szCs w:val="22"/>
        </w:rPr>
        <w:t>Pracnost a cenová nabídka navrhovaného řešení</w:t>
      </w:r>
    </w:p>
    <w:p w:rsidR="0000551E" w:rsidRDefault="0000551E" w:rsidP="001E3C70">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p w:rsidR="00541726" w:rsidRPr="00541726" w:rsidRDefault="00541726" w:rsidP="00541726">
      <w:pPr>
        <w:pStyle w:val="RLlneksmlouvy"/>
      </w:pP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2976"/>
        <w:gridCol w:w="1276"/>
        <w:gridCol w:w="1701"/>
        <w:gridCol w:w="1841"/>
      </w:tblGrid>
      <w:tr w:rsidR="0000551E" w:rsidRPr="00F23D33" w:rsidTr="00541726">
        <w:tc>
          <w:tcPr>
            <w:tcW w:w="1985" w:type="dxa"/>
            <w:tcBorders>
              <w:top w:val="single" w:sz="8" w:space="0" w:color="auto"/>
              <w:left w:val="single" w:sz="8" w:space="0" w:color="auto"/>
              <w:bottom w:val="single" w:sz="8" w:space="0" w:color="auto"/>
              <w:right w:val="single" w:sz="8" w:space="0" w:color="auto"/>
            </w:tcBorders>
          </w:tcPr>
          <w:p w:rsidR="0000551E" w:rsidRPr="00F23D33" w:rsidRDefault="0000551E" w:rsidP="00153C10">
            <w:pPr>
              <w:pStyle w:val="Tabulka"/>
              <w:spacing w:before="67" w:after="33"/>
              <w:rPr>
                <w:szCs w:val="22"/>
              </w:rPr>
            </w:pPr>
            <w:r w:rsidRPr="00CB1115">
              <w:rPr>
                <w:b/>
                <w:szCs w:val="22"/>
              </w:rPr>
              <w:t>Oblast / role</w:t>
            </w:r>
            <w:r w:rsidRPr="00F23D33">
              <w:rPr>
                <w:rStyle w:val="Odkaznavysvtlivky"/>
                <w:szCs w:val="22"/>
              </w:rPr>
              <w:endnoteReference w:id="21"/>
            </w:r>
          </w:p>
        </w:tc>
        <w:tc>
          <w:tcPr>
            <w:tcW w:w="2976" w:type="dxa"/>
            <w:tcBorders>
              <w:top w:val="single" w:sz="8" w:space="0" w:color="auto"/>
              <w:left w:val="single" w:sz="8" w:space="0" w:color="auto"/>
              <w:bottom w:val="single" w:sz="8" w:space="0" w:color="auto"/>
              <w:right w:val="single" w:sz="8" w:space="0" w:color="auto"/>
            </w:tcBorders>
          </w:tcPr>
          <w:p w:rsidR="0000551E" w:rsidRPr="00CB1115" w:rsidRDefault="0000551E" w:rsidP="00153C10">
            <w:pPr>
              <w:pStyle w:val="Tabulka"/>
              <w:spacing w:before="67" w:after="33"/>
              <w:rPr>
                <w:b/>
                <w:szCs w:val="22"/>
              </w:rPr>
            </w:pPr>
            <w:r w:rsidRPr="00CB1115">
              <w:rPr>
                <w:b/>
                <w:szCs w:val="22"/>
              </w:rPr>
              <w:t>Popis</w:t>
            </w:r>
          </w:p>
        </w:tc>
        <w:tc>
          <w:tcPr>
            <w:tcW w:w="1276" w:type="dxa"/>
            <w:tcBorders>
              <w:top w:val="single" w:sz="8" w:space="0" w:color="auto"/>
              <w:left w:val="single" w:sz="8" w:space="0" w:color="auto"/>
              <w:bottom w:val="single" w:sz="8" w:space="0" w:color="auto"/>
              <w:right w:val="single" w:sz="8" w:space="0" w:color="auto"/>
            </w:tcBorders>
          </w:tcPr>
          <w:p w:rsidR="0000551E" w:rsidRPr="00CB1115" w:rsidRDefault="0000551E" w:rsidP="00153C10">
            <w:pPr>
              <w:pStyle w:val="Tabulka"/>
              <w:spacing w:before="67" w:after="33"/>
              <w:rPr>
                <w:b/>
                <w:szCs w:val="22"/>
              </w:rPr>
            </w:pPr>
            <w:r w:rsidRPr="00CB1115">
              <w:rPr>
                <w:b/>
                <w:szCs w:val="22"/>
              </w:rPr>
              <w:t>Pracnost v MD/MJ</w:t>
            </w:r>
          </w:p>
        </w:tc>
        <w:tc>
          <w:tcPr>
            <w:tcW w:w="1701" w:type="dxa"/>
            <w:tcBorders>
              <w:top w:val="single" w:sz="8" w:space="0" w:color="auto"/>
              <w:left w:val="single" w:sz="8" w:space="0" w:color="auto"/>
              <w:bottom w:val="single" w:sz="8" w:space="0" w:color="auto"/>
              <w:right w:val="single" w:sz="8" w:space="0" w:color="auto"/>
            </w:tcBorders>
          </w:tcPr>
          <w:p w:rsidR="0000551E" w:rsidRPr="00CB1115" w:rsidRDefault="0000551E" w:rsidP="00153C10">
            <w:pPr>
              <w:pStyle w:val="Tabulka"/>
              <w:spacing w:before="67" w:after="33"/>
              <w:rPr>
                <w:b/>
                <w:szCs w:val="22"/>
              </w:rPr>
            </w:pPr>
            <w:r w:rsidRPr="00CB1115">
              <w:rPr>
                <w:b/>
                <w:szCs w:val="22"/>
              </w:rPr>
              <w:t>v Kč bez DPH:</w:t>
            </w:r>
          </w:p>
        </w:tc>
        <w:tc>
          <w:tcPr>
            <w:tcW w:w="1841" w:type="dxa"/>
            <w:tcBorders>
              <w:top w:val="single" w:sz="8" w:space="0" w:color="auto"/>
              <w:left w:val="single" w:sz="8" w:space="0" w:color="auto"/>
              <w:bottom w:val="single" w:sz="8" w:space="0" w:color="auto"/>
              <w:right w:val="single" w:sz="8" w:space="0" w:color="auto"/>
            </w:tcBorders>
          </w:tcPr>
          <w:p w:rsidR="0000551E" w:rsidRPr="00CB1115" w:rsidRDefault="0000551E" w:rsidP="00153C10">
            <w:pPr>
              <w:pStyle w:val="Tabulka"/>
              <w:spacing w:before="67" w:after="33"/>
              <w:rPr>
                <w:b/>
                <w:szCs w:val="22"/>
              </w:rPr>
            </w:pPr>
            <w:r w:rsidRPr="00CB1115">
              <w:rPr>
                <w:b/>
                <w:szCs w:val="22"/>
              </w:rPr>
              <w:t>v Kč s DPH:</w:t>
            </w:r>
          </w:p>
        </w:tc>
      </w:tr>
      <w:tr w:rsidR="0000551E" w:rsidRPr="00F23D33" w:rsidTr="00541726">
        <w:trPr>
          <w:trHeight w:hRule="exact" w:val="20"/>
        </w:trPr>
        <w:tc>
          <w:tcPr>
            <w:tcW w:w="1985" w:type="dxa"/>
            <w:tcBorders>
              <w:top w:val="single" w:sz="8" w:space="0" w:color="auto"/>
              <w:left w:val="dotted" w:sz="4" w:space="0" w:color="auto"/>
            </w:tcBorders>
          </w:tcPr>
          <w:p w:rsidR="0000551E" w:rsidRPr="00F23D33" w:rsidRDefault="0000551E" w:rsidP="00153C10">
            <w:pPr>
              <w:pStyle w:val="Tabulka"/>
              <w:spacing w:before="67" w:after="33"/>
              <w:rPr>
                <w:szCs w:val="22"/>
              </w:rPr>
            </w:pPr>
          </w:p>
        </w:tc>
        <w:tc>
          <w:tcPr>
            <w:tcW w:w="2976" w:type="dxa"/>
            <w:tcBorders>
              <w:top w:val="single" w:sz="8" w:space="0" w:color="auto"/>
              <w:left w:val="dotted" w:sz="4" w:space="0" w:color="auto"/>
            </w:tcBorders>
          </w:tcPr>
          <w:p w:rsidR="0000551E" w:rsidRPr="00F23D33" w:rsidRDefault="0000551E" w:rsidP="00153C10">
            <w:pPr>
              <w:pStyle w:val="Tabulka"/>
              <w:spacing w:before="67" w:after="33"/>
              <w:rPr>
                <w:szCs w:val="22"/>
              </w:rPr>
            </w:pPr>
          </w:p>
        </w:tc>
        <w:tc>
          <w:tcPr>
            <w:tcW w:w="1276" w:type="dxa"/>
            <w:tcBorders>
              <w:top w:val="single" w:sz="8" w:space="0" w:color="auto"/>
            </w:tcBorders>
          </w:tcPr>
          <w:p w:rsidR="0000551E" w:rsidRPr="00F23D33" w:rsidRDefault="0000551E" w:rsidP="00153C10">
            <w:pPr>
              <w:pStyle w:val="Tabulka"/>
              <w:spacing w:before="67" w:after="33"/>
              <w:rPr>
                <w:szCs w:val="22"/>
              </w:rPr>
            </w:pPr>
          </w:p>
        </w:tc>
        <w:tc>
          <w:tcPr>
            <w:tcW w:w="1701" w:type="dxa"/>
            <w:tcBorders>
              <w:top w:val="single" w:sz="8" w:space="0" w:color="auto"/>
            </w:tcBorders>
          </w:tcPr>
          <w:p w:rsidR="0000551E" w:rsidRPr="00F23D33" w:rsidRDefault="0000551E" w:rsidP="00153C10">
            <w:pPr>
              <w:pStyle w:val="Tabulka"/>
              <w:spacing w:before="67" w:after="33"/>
              <w:rPr>
                <w:szCs w:val="22"/>
              </w:rPr>
            </w:pPr>
          </w:p>
        </w:tc>
        <w:tc>
          <w:tcPr>
            <w:tcW w:w="1841" w:type="dxa"/>
            <w:tcBorders>
              <w:top w:val="single" w:sz="8" w:space="0" w:color="auto"/>
            </w:tcBorders>
          </w:tcPr>
          <w:p w:rsidR="0000551E" w:rsidRPr="00F23D33" w:rsidRDefault="0000551E" w:rsidP="00153C10">
            <w:pPr>
              <w:pStyle w:val="Tabulka"/>
              <w:spacing w:before="67" w:after="33"/>
              <w:rPr>
                <w:szCs w:val="22"/>
              </w:rPr>
            </w:pPr>
          </w:p>
        </w:tc>
      </w:tr>
      <w:tr w:rsidR="00541726" w:rsidRPr="00F23D33" w:rsidTr="00541726">
        <w:trPr>
          <w:trHeight w:val="397"/>
        </w:trPr>
        <w:tc>
          <w:tcPr>
            <w:tcW w:w="1985" w:type="dxa"/>
            <w:tcBorders>
              <w:top w:val="dotted" w:sz="4" w:space="0" w:color="auto"/>
              <w:left w:val="dotted" w:sz="4" w:space="0" w:color="auto"/>
            </w:tcBorders>
          </w:tcPr>
          <w:p w:rsidR="00541726" w:rsidRPr="00F23D33" w:rsidRDefault="00541726" w:rsidP="00541726">
            <w:pPr>
              <w:pStyle w:val="Tabulka"/>
              <w:spacing w:before="67" w:after="33"/>
              <w:rPr>
                <w:szCs w:val="22"/>
              </w:rPr>
            </w:pPr>
          </w:p>
        </w:tc>
        <w:tc>
          <w:tcPr>
            <w:tcW w:w="2976" w:type="dxa"/>
            <w:tcBorders>
              <w:top w:val="dotted" w:sz="4" w:space="0" w:color="auto"/>
              <w:left w:val="dotted" w:sz="4" w:space="0" w:color="auto"/>
            </w:tcBorders>
          </w:tcPr>
          <w:p w:rsidR="00541726" w:rsidRPr="00F23D33" w:rsidRDefault="00541726" w:rsidP="00541726">
            <w:pPr>
              <w:pStyle w:val="Tabulka"/>
              <w:spacing w:before="67" w:after="33"/>
              <w:rPr>
                <w:szCs w:val="22"/>
              </w:rPr>
            </w:pPr>
            <w:r>
              <w:rPr>
                <w:szCs w:val="22"/>
              </w:rPr>
              <w:t>Viz cenová nabídka v příloze č. 02</w:t>
            </w:r>
          </w:p>
        </w:tc>
        <w:tc>
          <w:tcPr>
            <w:tcW w:w="1276" w:type="dxa"/>
            <w:tcBorders>
              <w:top w:val="dotted" w:sz="4" w:space="0" w:color="auto"/>
            </w:tcBorders>
          </w:tcPr>
          <w:p w:rsidR="00541726" w:rsidRPr="00F23D33" w:rsidRDefault="00541726" w:rsidP="00541726">
            <w:pPr>
              <w:pStyle w:val="Tabulka"/>
              <w:spacing w:before="67" w:after="33"/>
              <w:rPr>
                <w:szCs w:val="22"/>
              </w:rPr>
            </w:pPr>
            <w:r>
              <w:rPr>
                <w:szCs w:val="22"/>
              </w:rPr>
              <w:t>142,63</w:t>
            </w:r>
          </w:p>
        </w:tc>
        <w:tc>
          <w:tcPr>
            <w:tcW w:w="1701" w:type="dxa"/>
            <w:tcBorders>
              <w:top w:val="dotted" w:sz="4" w:space="0" w:color="auto"/>
            </w:tcBorders>
          </w:tcPr>
          <w:p w:rsidR="00541726" w:rsidRPr="00F23D33" w:rsidRDefault="00541726" w:rsidP="00541726">
            <w:pPr>
              <w:pStyle w:val="Tabulka"/>
              <w:spacing w:before="67" w:after="33"/>
              <w:rPr>
                <w:szCs w:val="22"/>
              </w:rPr>
            </w:pPr>
            <w:r w:rsidRPr="00AC2CAE">
              <w:rPr>
                <w:szCs w:val="22"/>
              </w:rPr>
              <w:t>1 269 362,50</w:t>
            </w:r>
          </w:p>
        </w:tc>
        <w:tc>
          <w:tcPr>
            <w:tcW w:w="1841" w:type="dxa"/>
            <w:tcBorders>
              <w:top w:val="dotted" w:sz="4" w:space="0" w:color="auto"/>
            </w:tcBorders>
          </w:tcPr>
          <w:p w:rsidR="00541726" w:rsidRPr="00F23D33" w:rsidRDefault="00541726" w:rsidP="00541726">
            <w:pPr>
              <w:pStyle w:val="Tabulka"/>
              <w:spacing w:before="67" w:after="33"/>
              <w:rPr>
                <w:szCs w:val="22"/>
              </w:rPr>
            </w:pPr>
            <w:r w:rsidRPr="00AC2CAE">
              <w:rPr>
                <w:szCs w:val="22"/>
              </w:rPr>
              <w:t>1 535 928,63</w:t>
            </w:r>
          </w:p>
        </w:tc>
      </w:tr>
      <w:tr w:rsidR="00541726" w:rsidRPr="00F23D33" w:rsidTr="00541726">
        <w:trPr>
          <w:trHeight w:val="397"/>
        </w:trPr>
        <w:tc>
          <w:tcPr>
            <w:tcW w:w="4961" w:type="dxa"/>
            <w:gridSpan w:val="2"/>
            <w:tcBorders>
              <w:left w:val="dotted" w:sz="4" w:space="0" w:color="auto"/>
              <w:bottom w:val="dotted" w:sz="4" w:space="0" w:color="auto"/>
            </w:tcBorders>
          </w:tcPr>
          <w:p w:rsidR="00541726" w:rsidRPr="00CB1115" w:rsidRDefault="00541726" w:rsidP="00541726">
            <w:pPr>
              <w:pStyle w:val="Tabulka"/>
              <w:spacing w:before="67" w:after="33"/>
              <w:rPr>
                <w:b/>
                <w:szCs w:val="22"/>
              </w:rPr>
            </w:pPr>
            <w:r w:rsidRPr="00CB1115">
              <w:rPr>
                <w:b/>
                <w:szCs w:val="22"/>
              </w:rPr>
              <w:t>Celkem:</w:t>
            </w:r>
          </w:p>
        </w:tc>
        <w:tc>
          <w:tcPr>
            <w:tcW w:w="1276" w:type="dxa"/>
            <w:tcBorders>
              <w:bottom w:val="dotted" w:sz="4" w:space="0" w:color="auto"/>
            </w:tcBorders>
          </w:tcPr>
          <w:p w:rsidR="00541726" w:rsidRPr="00F23D33" w:rsidRDefault="00541726" w:rsidP="00541726">
            <w:pPr>
              <w:pStyle w:val="Tabulka"/>
              <w:spacing w:before="67" w:after="33"/>
              <w:rPr>
                <w:szCs w:val="22"/>
              </w:rPr>
            </w:pPr>
            <w:r>
              <w:rPr>
                <w:szCs w:val="22"/>
              </w:rPr>
              <w:t>142,63</w:t>
            </w:r>
          </w:p>
        </w:tc>
        <w:tc>
          <w:tcPr>
            <w:tcW w:w="1701" w:type="dxa"/>
            <w:tcBorders>
              <w:bottom w:val="dotted" w:sz="4" w:space="0" w:color="auto"/>
            </w:tcBorders>
          </w:tcPr>
          <w:p w:rsidR="00541726" w:rsidRPr="00F23D33" w:rsidRDefault="00541726" w:rsidP="00541726">
            <w:pPr>
              <w:pStyle w:val="Tabulka"/>
              <w:spacing w:before="67" w:after="33"/>
              <w:rPr>
                <w:szCs w:val="22"/>
              </w:rPr>
            </w:pPr>
            <w:r w:rsidRPr="00AC2CAE">
              <w:rPr>
                <w:szCs w:val="22"/>
              </w:rPr>
              <w:t>1 269 362,50</w:t>
            </w:r>
          </w:p>
        </w:tc>
        <w:tc>
          <w:tcPr>
            <w:tcW w:w="1841" w:type="dxa"/>
            <w:tcBorders>
              <w:bottom w:val="dotted" w:sz="4" w:space="0" w:color="auto"/>
            </w:tcBorders>
          </w:tcPr>
          <w:p w:rsidR="00541726" w:rsidRPr="00F23D33" w:rsidRDefault="00541726" w:rsidP="00541726">
            <w:pPr>
              <w:pStyle w:val="Tabulka"/>
              <w:spacing w:before="67" w:after="33"/>
              <w:rPr>
                <w:szCs w:val="22"/>
              </w:rPr>
            </w:pPr>
            <w:r w:rsidRPr="00AC2CAE">
              <w:rPr>
                <w:szCs w:val="22"/>
              </w:rPr>
              <w:t>1 535 928,63</w:t>
            </w:r>
          </w:p>
        </w:tc>
      </w:tr>
    </w:tbl>
    <w:p w:rsidR="0000551E" w:rsidRPr="00F23D33" w:rsidRDefault="0000551E" w:rsidP="00CC6780">
      <w:pPr>
        <w:spacing w:after="0"/>
        <w:rPr>
          <w:rFonts w:cs="Arial"/>
          <w:sz w:val="8"/>
          <w:szCs w:val="8"/>
        </w:rPr>
      </w:pPr>
    </w:p>
    <w:p w:rsidR="0000551E" w:rsidRPr="00D201B5" w:rsidRDefault="0000551E" w:rsidP="00CC6780">
      <w:pPr>
        <w:spacing w:after="0"/>
        <w:rPr>
          <w:rFonts w:cs="Arial"/>
          <w:sz w:val="16"/>
          <w:szCs w:val="16"/>
        </w:rPr>
      </w:pPr>
      <w:r>
        <w:rPr>
          <w:rFonts w:cs="Arial"/>
          <w:sz w:val="16"/>
          <w:szCs w:val="16"/>
        </w:rPr>
        <w:t>(</w:t>
      </w:r>
      <w:r w:rsidRPr="00D201B5">
        <w:rPr>
          <w:rFonts w:cs="Arial"/>
          <w:sz w:val="16"/>
          <w:szCs w:val="16"/>
        </w:rPr>
        <w:t>Pozn.: MD – člověkoden, MJ – měrná jednotka, např. počet kusů</w:t>
      </w:r>
      <w:r>
        <w:rPr>
          <w:rFonts w:cs="Arial"/>
          <w:sz w:val="16"/>
          <w:szCs w:val="16"/>
        </w:rPr>
        <w:t>)</w:t>
      </w:r>
    </w:p>
    <w:p w:rsidR="0000551E" w:rsidRPr="00926D78" w:rsidRDefault="0000551E" w:rsidP="00926D78">
      <w:pPr>
        <w:rPr>
          <w:szCs w:val="22"/>
        </w:rPr>
      </w:pPr>
    </w:p>
    <w:p w:rsidR="0000551E" w:rsidRPr="00926D78" w:rsidRDefault="0000551E" w:rsidP="001E3C70">
      <w:pPr>
        <w:spacing w:after="0"/>
        <w:rPr>
          <w:rFonts w:cs="Arial"/>
          <w:szCs w:val="22"/>
        </w:rPr>
      </w:pPr>
    </w:p>
    <w:p w:rsidR="00926D78" w:rsidRDefault="00926D78" w:rsidP="00CB3C3C"/>
    <w:p w:rsidR="00926D78" w:rsidRPr="004C756F" w:rsidRDefault="00926D78" w:rsidP="00CB3C3C"/>
    <w:p w:rsidR="0000551E" w:rsidRDefault="0000551E" w:rsidP="002C20D4">
      <w:pPr>
        <w:pStyle w:val="Nadpis1"/>
        <w:numPr>
          <w:ilvl w:val="0"/>
          <w:numId w:val="5"/>
        </w:numPr>
        <w:tabs>
          <w:tab w:val="clear" w:pos="540"/>
        </w:tabs>
        <w:ind w:left="284" w:hanging="284"/>
        <w:rPr>
          <w:rFonts w:cs="Arial"/>
          <w:sz w:val="22"/>
          <w:szCs w:val="22"/>
        </w:rPr>
      </w:pPr>
      <w:r w:rsidRPr="006C3557">
        <w:rPr>
          <w:rFonts w:cs="Arial"/>
          <w:sz w:val="22"/>
          <w:szCs w:val="22"/>
        </w:rPr>
        <w:t>Posouzení</w:t>
      </w:r>
    </w:p>
    <w:tbl>
      <w:tblPr>
        <w:tblStyle w:val="Mkatabulky"/>
        <w:tblW w:w="9662" w:type="dxa"/>
        <w:tblLook w:val="04A0" w:firstRow="1" w:lastRow="0" w:firstColumn="1" w:lastColumn="0" w:noHBand="0" w:noVBand="1"/>
      </w:tblPr>
      <w:tblGrid>
        <w:gridCol w:w="2547"/>
        <w:gridCol w:w="2371"/>
        <w:gridCol w:w="2372"/>
        <w:gridCol w:w="2372"/>
      </w:tblGrid>
      <w:tr w:rsidR="0000551E" w:rsidRPr="00194CEC" w:rsidTr="00153C10">
        <w:trPr>
          <w:trHeight w:val="374"/>
        </w:trPr>
        <w:tc>
          <w:tcPr>
            <w:tcW w:w="2547" w:type="dxa"/>
            <w:vAlign w:val="center"/>
          </w:tcPr>
          <w:p w:rsidR="0000551E" w:rsidRPr="00194CEC" w:rsidRDefault="0000551E" w:rsidP="00153C10">
            <w:pPr>
              <w:spacing w:after="50"/>
              <w:rPr>
                <w:b/>
              </w:rPr>
            </w:pPr>
            <w:r>
              <w:rPr>
                <w:b/>
              </w:rPr>
              <w:t>Role</w:t>
            </w:r>
          </w:p>
        </w:tc>
        <w:tc>
          <w:tcPr>
            <w:tcW w:w="2371" w:type="dxa"/>
            <w:vAlign w:val="center"/>
          </w:tcPr>
          <w:p w:rsidR="0000551E" w:rsidRPr="00194CEC" w:rsidRDefault="0000551E" w:rsidP="00153C10">
            <w:pPr>
              <w:spacing w:after="50"/>
              <w:rPr>
                <w:b/>
              </w:rPr>
            </w:pPr>
            <w:r>
              <w:rPr>
                <w:b/>
              </w:rPr>
              <w:t>Jméno</w:t>
            </w:r>
          </w:p>
        </w:tc>
        <w:tc>
          <w:tcPr>
            <w:tcW w:w="2372" w:type="dxa"/>
            <w:vAlign w:val="center"/>
          </w:tcPr>
          <w:p w:rsidR="0000551E" w:rsidRPr="00194CEC" w:rsidRDefault="0000551E" w:rsidP="00153C10">
            <w:pPr>
              <w:spacing w:after="50"/>
              <w:rPr>
                <w:b/>
              </w:rPr>
            </w:pPr>
            <w:r w:rsidRPr="00194CEC">
              <w:rPr>
                <w:b/>
              </w:rPr>
              <w:t>Datum</w:t>
            </w:r>
          </w:p>
        </w:tc>
        <w:tc>
          <w:tcPr>
            <w:tcW w:w="2372" w:type="dxa"/>
            <w:vAlign w:val="center"/>
          </w:tcPr>
          <w:p w:rsidR="0000551E" w:rsidRPr="00194CEC" w:rsidRDefault="0000551E" w:rsidP="00153C10">
            <w:pPr>
              <w:spacing w:after="50"/>
              <w:rPr>
                <w:b/>
              </w:rPr>
            </w:pPr>
            <w:r w:rsidRPr="00194CEC">
              <w:rPr>
                <w:b/>
              </w:rPr>
              <w:t>Podpis</w:t>
            </w:r>
            <w:r>
              <w:rPr>
                <w:b/>
              </w:rPr>
              <w:t>/Mail</w:t>
            </w:r>
            <w:r>
              <w:rPr>
                <w:rStyle w:val="Odkaznavysvtlivky"/>
                <w:b/>
              </w:rPr>
              <w:endnoteReference w:id="22"/>
            </w:r>
          </w:p>
        </w:tc>
      </w:tr>
      <w:tr w:rsidR="0000551E" w:rsidTr="00153C10">
        <w:trPr>
          <w:trHeight w:val="510"/>
        </w:trPr>
        <w:tc>
          <w:tcPr>
            <w:tcW w:w="2547" w:type="dxa"/>
            <w:vAlign w:val="center"/>
          </w:tcPr>
          <w:p w:rsidR="0000551E" w:rsidRDefault="0000551E" w:rsidP="00153C10">
            <w:pPr>
              <w:spacing w:after="50"/>
            </w:pPr>
            <w:r>
              <w:t>Bezpečnostní garant</w:t>
            </w:r>
          </w:p>
        </w:tc>
        <w:tc>
          <w:tcPr>
            <w:tcW w:w="2371" w:type="dxa"/>
            <w:vAlign w:val="center"/>
          </w:tcPr>
          <w:p w:rsidR="0000551E" w:rsidRDefault="00EB7289" w:rsidP="00153C10">
            <w:pPr>
              <w:spacing w:after="50"/>
            </w:pPr>
            <w:r>
              <w:t>Roman Smetana</w:t>
            </w:r>
          </w:p>
        </w:tc>
        <w:tc>
          <w:tcPr>
            <w:tcW w:w="2372" w:type="dxa"/>
            <w:vAlign w:val="center"/>
          </w:tcPr>
          <w:p w:rsidR="0000551E" w:rsidRDefault="0000551E" w:rsidP="00153C10">
            <w:pPr>
              <w:spacing w:after="50"/>
            </w:pPr>
          </w:p>
        </w:tc>
        <w:tc>
          <w:tcPr>
            <w:tcW w:w="2372" w:type="dxa"/>
            <w:vAlign w:val="center"/>
          </w:tcPr>
          <w:p w:rsidR="0000551E" w:rsidRDefault="0000551E" w:rsidP="00153C10">
            <w:pPr>
              <w:spacing w:after="50"/>
            </w:pPr>
          </w:p>
        </w:tc>
      </w:tr>
      <w:tr w:rsidR="0000551E" w:rsidTr="00153C10">
        <w:trPr>
          <w:trHeight w:val="510"/>
        </w:trPr>
        <w:tc>
          <w:tcPr>
            <w:tcW w:w="2547" w:type="dxa"/>
            <w:vAlign w:val="center"/>
          </w:tcPr>
          <w:p w:rsidR="0000551E" w:rsidRDefault="0000551E" w:rsidP="00153C10">
            <w:pPr>
              <w:spacing w:after="50"/>
            </w:pPr>
            <w:r>
              <w:t>Provozní garant</w:t>
            </w:r>
          </w:p>
        </w:tc>
        <w:tc>
          <w:tcPr>
            <w:tcW w:w="2371" w:type="dxa"/>
            <w:vAlign w:val="center"/>
          </w:tcPr>
          <w:p w:rsidR="0000551E" w:rsidRDefault="00EB7289" w:rsidP="00153C10">
            <w:pPr>
              <w:spacing w:after="50"/>
            </w:pPr>
            <w:r>
              <w:t>Pavel Štětina</w:t>
            </w:r>
          </w:p>
        </w:tc>
        <w:tc>
          <w:tcPr>
            <w:tcW w:w="2372" w:type="dxa"/>
            <w:vAlign w:val="center"/>
          </w:tcPr>
          <w:p w:rsidR="0000551E" w:rsidRDefault="0000551E" w:rsidP="00153C10">
            <w:pPr>
              <w:spacing w:after="50"/>
            </w:pPr>
          </w:p>
        </w:tc>
        <w:tc>
          <w:tcPr>
            <w:tcW w:w="2372" w:type="dxa"/>
            <w:vAlign w:val="center"/>
          </w:tcPr>
          <w:p w:rsidR="0000551E" w:rsidRDefault="0000551E" w:rsidP="00153C10">
            <w:pPr>
              <w:spacing w:after="50"/>
            </w:pPr>
          </w:p>
        </w:tc>
      </w:tr>
      <w:tr w:rsidR="0000551E" w:rsidTr="00153C10">
        <w:trPr>
          <w:trHeight w:val="510"/>
        </w:trPr>
        <w:tc>
          <w:tcPr>
            <w:tcW w:w="2547" w:type="dxa"/>
            <w:vAlign w:val="center"/>
          </w:tcPr>
          <w:p w:rsidR="0000551E" w:rsidRDefault="0000551E" w:rsidP="00153C10">
            <w:pPr>
              <w:spacing w:after="50"/>
            </w:pPr>
            <w:r>
              <w:t>Architekt</w:t>
            </w:r>
          </w:p>
        </w:tc>
        <w:tc>
          <w:tcPr>
            <w:tcW w:w="2371" w:type="dxa"/>
            <w:vAlign w:val="center"/>
          </w:tcPr>
          <w:p w:rsidR="0000551E" w:rsidRDefault="0000551E" w:rsidP="00153C10">
            <w:pPr>
              <w:spacing w:after="50"/>
            </w:pPr>
          </w:p>
        </w:tc>
        <w:tc>
          <w:tcPr>
            <w:tcW w:w="2372" w:type="dxa"/>
            <w:vAlign w:val="center"/>
          </w:tcPr>
          <w:p w:rsidR="0000551E" w:rsidRDefault="0000551E" w:rsidP="00153C10">
            <w:pPr>
              <w:spacing w:after="50"/>
            </w:pPr>
          </w:p>
        </w:tc>
        <w:tc>
          <w:tcPr>
            <w:tcW w:w="2372" w:type="dxa"/>
            <w:vAlign w:val="center"/>
          </w:tcPr>
          <w:p w:rsidR="0000551E" w:rsidRDefault="0000551E" w:rsidP="00153C10">
            <w:pPr>
              <w:spacing w:after="50"/>
            </w:pPr>
          </w:p>
        </w:tc>
      </w:tr>
    </w:tbl>
    <w:p w:rsidR="0000551E" w:rsidRDefault="00E921FF" w:rsidP="00E921FF">
      <w:pPr>
        <w:spacing w:before="60"/>
      </w:pPr>
      <w:r w:rsidRPr="00DE7ACF">
        <w:rPr>
          <w:sz w:val="16"/>
          <w:szCs w:val="16"/>
        </w:rPr>
        <w:t>(Pozn.: RfC se zpravidla předkládá k posouzení Bezpečnostnímu garantovi, Provoznímu garantovi, Architektovi, a to podle předpokládaných dopadů změnového požadavku na bezpečnost, provoz, příp. architekturu. Change koordinátor rozhodne, od koho vyžádat posouzení dle konkrétního případu změnového požadavku.)</w:t>
      </w:r>
    </w:p>
    <w:p w:rsidR="00E921FF" w:rsidRDefault="00E921FF" w:rsidP="00BD6765"/>
    <w:p w:rsidR="0000551E" w:rsidRDefault="0000551E" w:rsidP="00875247">
      <w:pPr>
        <w:rPr>
          <w:rFonts w:cs="Arial"/>
          <w:szCs w:val="22"/>
        </w:rPr>
      </w:pPr>
    </w:p>
    <w:p w:rsidR="0000551E" w:rsidRPr="006C3557" w:rsidRDefault="0000551E" w:rsidP="002C20D4">
      <w:pPr>
        <w:pStyle w:val="Nadpis1"/>
        <w:numPr>
          <w:ilvl w:val="0"/>
          <w:numId w:val="5"/>
        </w:numPr>
        <w:tabs>
          <w:tab w:val="clear" w:pos="540"/>
        </w:tabs>
        <w:ind w:left="284" w:hanging="284"/>
        <w:rPr>
          <w:rFonts w:cs="Arial"/>
          <w:sz w:val="22"/>
          <w:szCs w:val="22"/>
        </w:rPr>
      </w:pPr>
      <w:r w:rsidRPr="006C3557">
        <w:rPr>
          <w:rFonts w:cs="Arial"/>
          <w:sz w:val="22"/>
          <w:szCs w:val="22"/>
        </w:rPr>
        <w:t>Schválení</w:t>
      </w:r>
    </w:p>
    <w:tbl>
      <w:tblPr>
        <w:tblStyle w:val="Mkatabulky"/>
        <w:tblW w:w="9662" w:type="dxa"/>
        <w:tblLook w:val="04A0" w:firstRow="1" w:lastRow="0" w:firstColumn="1" w:lastColumn="0" w:noHBand="0" w:noVBand="1"/>
      </w:tblPr>
      <w:tblGrid>
        <w:gridCol w:w="3256"/>
        <w:gridCol w:w="2835"/>
        <w:gridCol w:w="1559"/>
        <w:gridCol w:w="2012"/>
      </w:tblGrid>
      <w:tr w:rsidR="0000551E" w:rsidRPr="00194CEC" w:rsidTr="00371CE8">
        <w:trPr>
          <w:trHeight w:val="374"/>
        </w:trPr>
        <w:tc>
          <w:tcPr>
            <w:tcW w:w="3256" w:type="dxa"/>
            <w:vAlign w:val="center"/>
          </w:tcPr>
          <w:p w:rsidR="0000551E" w:rsidRPr="00194CEC" w:rsidRDefault="0000551E" w:rsidP="00371CE8">
            <w:pPr>
              <w:spacing w:after="50"/>
              <w:rPr>
                <w:b/>
              </w:rPr>
            </w:pPr>
            <w:r>
              <w:rPr>
                <w:b/>
              </w:rPr>
              <w:t>Role</w:t>
            </w:r>
          </w:p>
        </w:tc>
        <w:tc>
          <w:tcPr>
            <w:tcW w:w="2835" w:type="dxa"/>
            <w:vAlign w:val="center"/>
          </w:tcPr>
          <w:p w:rsidR="0000551E" w:rsidRPr="00194CEC" w:rsidRDefault="0000551E" w:rsidP="00371CE8">
            <w:pPr>
              <w:spacing w:after="50"/>
              <w:rPr>
                <w:b/>
              </w:rPr>
            </w:pPr>
            <w:r>
              <w:rPr>
                <w:b/>
              </w:rPr>
              <w:t>Jméno</w:t>
            </w:r>
          </w:p>
        </w:tc>
        <w:tc>
          <w:tcPr>
            <w:tcW w:w="1559" w:type="dxa"/>
            <w:vAlign w:val="center"/>
          </w:tcPr>
          <w:p w:rsidR="0000551E" w:rsidRPr="00194CEC" w:rsidRDefault="0000551E" w:rsidP="00371CE8">
            <w:pPr>
              <w:spacing w:after="50"/>
              <w:rPr>
                <w:b/>
              </w:rPr>
            </w:pPr>
            <w:r w:rsidRPr="00194CEC">
              <w:rPr>
                <w:b/>
              </w:rPr>
              <w:t>Datum</w:t>
            </w:r>
          </w:p>
        </w:tc>
        <w:tc>
          <w:tcPr>
            <w:tcW w:w="2012" w:type="dxa"/>
            <w:vAlign w:val="center"/>
          </w:tcPr>
          <w:p w:rsidR="0000551E" w:rsidRPr="00194CEC" w:rsidRDefault="0000551E" w:rsidP="00371CE8">
            <w:pPr>
              <w:spacing w:after="50"/>
              <w:rPr>
                <w:b/>
              </w:rPr>
            </w:pPr>
            <w:r w:rsidRPr="00194CEC">
              <w:rPr>
                <w:b/>
              </w:rPr>
              <w:t>Podpis</w:t>
            </w:r>
          </w:p>
        </w:tc>
      </w:tr>
      <w:tr w:rsidR="00A9513F" w:rsidTr="00371CE8">
        <w:trPr>
          <w:trHeight w:val="510"/>
        </w:trPr>
        <w:tc>
          <w:tcPr>
            <w:tcW w:w="3256" w:type="dxa"/>
            <w:vAlign w:val="center"/>
          </w:tcPr>
          <w:p w:rsidR="00A9513F" w:rsidRDefault="00A9513F" w:rsidP="00A9513F">
            <w:pPr>
              <w:spacing w:after="50"/>
            </w:pPr>
            <w:r>
              <w:rPr>
                <w:szCs w:val="22"/>
              </w:rPr>
              <w:t>Žadatel/metodický garant</w:t>
            </w:r>
          </w:p>
        </w:tc>
        <w:tc>
          <w:tcPr>
            <w:tcW w:w="2835" w:type="dxa"/>
            <w:vAlign w:val="center"/>
          </w:tcPr>
          <w:p w:rsidR="00A9513F" w:rsidRDefault="00A9513F" w:rsidP="00A9513F">
            <w:pPr>
              <w:spacing w:after="50"/>
            </w:pPr>
            <w:r>
              <w:rPr>
                <w:rFonts w:cs="Arial"/>
                <w:color w:val="000000"/>
                <w:szCs w:val="22"/>
                <w:lang w:eastAsia="cs-CZ"/>
              </w:rPr>
              <w:t>David Kuna</w:t>
            </w:r>
          </w:p>
        </w:tc>
        <w:tc>
          <w:tcPr>
            <w:tcW w:w="1559" w:type="dxa"/>
            <w:vAlign w:val="center"/>
          </w:tcPr>
          <w:p w:rsidR="00A9513F" w:rsidRDefault="00A9513F" w:rsidP="00A9513F">
            <w:pPr>
              <w:spacing w:after="50"/>
            </w:pPr>
          </w:p>
        </w:tc>
        <w:tc>
          <w:tcPr>
            <w:tcW w:w="2012" w:type="dxa"/>
            <w:vAlign w:val="center"/>
          </w:tcPr>
          <w:p w:rsidR="00A9513F" w:rsidRDefault="00A9513F" w:rsidP="00A9513F">
            <w:pPr>
              <w:spacing w:after="50"/>
            </w:pPr>
          </w:p>
        </w:tc>
      </w:tr>
      <w:tr w:rsidR="00A9513F" w:rsidTr="00371CE8">
        <w:trPr>
          <w:trHeight w:val="510"/>
        </w:trPr>
        <w:tc>
          <w:tcPr>
            <w:tcW w:w="3256" w:type="dxa"/>
            <w:vAlign w:val="center"/>
          </w:tcPr>
          <w:p w:rsidR="00A9513F" w:rsidRDefault="00A9513F" w:rsidP="00A9513F">
            <w:pPr>
              <w:spacing w:after="50"/>
            </w:pPr>
            <w:r w:rsidRPr="004C5DDA">
              <w:rPr>
                <w:szCs w:val="22"/>
              </w:rPr>
              <w:t>Change koordinátor:</w:t>
            </w:r>
          </w:p>
        </w:tc>
        <w:tc>
          <w:tcPr>
            <w:tcW w:w="2835" w:type="dxa"/>
            <w:vAlign w:val="center"/>
          </w:tcPr>
          <w:p w:rsidR="00A9513F" w:rsidRDefault="00A9513F" w:rsidP="00A9513F">
            <w:pPr>
              <w:spacing w:after="50"/>
            </w:pPr>
            <w:r>
              <w:rPr>
                <w:sz w:val="20"/>
                <w:szCs w:val="20"/>
              </w:rPr>
              <w:t>Jiří Bukovský</w:t>
            </w:r>
          </w:p>
        </w:tc>
        <w:tc>
          <w:tcPr>
            <w:tcW w:w="1559" w:type="dxa"/>
            <w:vAlign w:val="center"/>
          </w:tcPr>
          <w:p w:rsidR="00A9513F" w:rsidRDefault="00A9513F" w:rsidP="00A9513F">
            <w:pPr>
              <w:spacing w:after="50"/>
            </w:pPr>
          </w:p>
        </w:tc>
        <w:tc>
          <w:tcPr>
            <w:tcW w:w="2012" w:type="dxa"/>
            <w:vAlign w:val="center"/>
          </w:tcPr>
          <w:p w:rsidR="00A9513F" w:rsidRDefault="00A9513F" w:rsidP="00A9513F">
            <w:pPr>
              <w:spacing w:after="50"/>
            </w:pPr>
          </w:p>
        </w:tc>
      </w:tr>
      <w:tr w:rsidR="0000551E" w:rsidTr="00371CE8">
        <w:trPr>
          <w:trHeight w:val="510"/>
        </w:trPr>
        <w:tc>
          <w:tcPr>
            <w:tcW w:w="3256" w:type="dxa"/>
            <w:vAlign w:val="center"/>
          </w:tcPr>
          <w:p w:rsidR="0000551E" w:rsidRDefault="0000551E" w:rsidP="0085497D">
            <w:pPr>
              <w:spacing w:after="50"/>
            </w:pPr>
            <w:r>
              <w:t>Oprávněná osoba dle smlouvy</w:t>
            </w:r>
          </w:p>
        </w:tc>
        <w:tc>
          <w:tcPr>
            <w:tcW w:w="2835" w:type="dxa"/>
            <w:vAlign w:val="center"/>
          </w:tcPr>
          <w:p w:rsidR="0000551E" w:rsidRDefault="0061048D" w:rsidP="00371CE8">
            <w:pPr>
              <w:spacing w:after="50"/>
            </w:pPr>
            <w:r>
              <w:t>Vladimír Velas</w:t>
            </w:r>
          </w:p>
        </w:tc>
        <w:tc>
          <w:tcPr>
            <w:tcW w:w="1559" w:type="dxa"/>
            <w:vAlign w:val="center"/>
          </w:tcPr>
          <w:p w:rsidR="0000551E" w:rsidRDefault="0000551E" w:rsidP="00371CE8">
            <w:pPr>
              <w:spacing w:after="50"/>
            </w:pPr>
          </w:p>
        </w:tc>
        <w:tc>
          <w:tcPr>
            <w:tcW w:w="2012" w:type="dxa"/>
            <w:vAlign w:val="center"/>
          </w:tcPr>
          <w:p w:rsidR="0000551E" w:rsidRDefault="0000551E" w:rsidP="00371CE8">
            <w:pPr>
              <w:spacing w:after="50"/>
            </w:pPr>
          </w:p>
        </w:tc>
      </w:tr>
    </w:tbl>
    <w:p w:rsidR="00E921FF" w:rsidRPr="00DE7ACF" w:rsidRDefault="00E921FF" w:rsidP="00E921FF">
      <w:pPr>
        <w:spacing w:before="60"/>
        <w:rPr>
          <w:sz w:val="16"/>
          <w:szCs w:val="16"/>
        </w:rPr>
        <w:sectPr w:rsidR="00E921FF" w:rsidRPr="00DE7ACF" w:rsidSect="00223FDB">
          <w:footerReference w:type="default" r:id="rId33"/>
          <w:pgSz w:w="11906" w:h="16838" w:code="9"/>
          <w:pgMar w:top="1560" w:right="1418" w:bottom="1134" w:left="992" w:header="567" w:footer="567" w:gutter="0"/>
          <w:pgNumType w:start="1"/>
          <w:cols w:space="708"/>
          <w:docGrid w:linePitch="360"/>
        </w:sectPr>
      </w:pPr>
      <w:r w:rsidRPr="00DE7ACF">
        <w:rPr>
          <w:sz w:val="16"/>
          <w:szCs w:val="16"/>
        </w:rPr>
        <w:t>(Pozn.: Oprávněná osoba se uvede v případě, že je uvedena ve smlouvě.)</w:t>
      </w:r>
    </w:p>
    <w:p w:rsidR="00912400" w:rsidRPr="00912400" w:rsidRDefault="00912400" w:rsidP="001842B4">
      <w:pPr>
        <w:rPr>
          <w:b/>
          <w:bCs/>
          <w:sz w:val="24"/>
          <w:szCs w:val="24"/>
        </w:rPr>
      </w:pPr>
      <w:r w:rsidRPr="00912400">
        <w:rPr>
          <w:b/>
          <w:bCs/>
          <w:sz w:val="24"/>
          <w:szCs w:val="24"/>
        </w:rPr>
        <w:t>Příloha</w:t>
      </w:r>
      <w:r w:rsidR="00686C5D">
        <w:rPr>
          <w:b/>
          <w:bCs/>
          <w:sz w:val="24"/>
          <w:szCs w:val="24"/>
        </w:rPr>
        <w:t xml:space="preserve"> 01</w:t>
      </w:r>
      <w:r w:rsidRPr="00912400">
        <w:rPr>
          <w:b/>
          <w:bCs/>
          <w:sz w:val="24"/>
          <w:szCs w:val="24"/>
        </w:rPr>
        <w:t>: specifikace LPI_ATR (GDP) s vyznačenými změnami</w:t>
      </w:r>
    </w:p>
    <w:tbl>
      <w:tblPr>
        <w:tblW w:w="5027" w:type="pct"/>
        <w:tblCellMar>
          <w:left w:w="70" w:type="dxa"/>
          <w:right w:w="70" w:type="dxa"/>
        </w:tblCellMar>
        <w:tblLook w:val="04A0" w:firstRow="1" w:lastRow="0" w:firstColumn="1" w:lastColumn="0" w:noHBand="0" w:noVBand="1"/>
      </w:tblPr>
      <w:tblGrid>
        <w:gridCol w:w="378"/>
        <w:gridCol w:w="126"/>
        <w:gridCol w:w="399"/>
        <w:gridCol w:w="72"/>
        <w:gridCol w:w="2922"/>
        <w:gridCol w:w="78"/>
        <w:gridCol w:w="1148"/>
        <w:gridCol w:w="694"/>
        <w:gridCol w:w="48"/>
        <w:gridCol w:w="25"/>
        <w:gridCol w:w="3568"/>
        <w:gridCol w:w="27"/>
        <w:gridCol w:w="46"/>
      </w:tblGrid>
      <w:tr w:rsidR="00912400" w:rsidRPr="00454ABD" w:rsidTr="00686C5D">
        <w:trPr>
          <w:gridAfter w:val="1"/>
          <w:wAfter w:w="25" w:type="pct"/>
          <w:trHeight w:val="259"/>
        </w:trPr>
        <w:tc>
          <w:tcPr>
            <w:tcW w:w="2086" w:type="pct"/>
            <w:gridSpan w:val="6"/>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602"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jc w:val="center"/>
              <w:rPr>
                <w:rFonts w:ascii="Calibri" w:eastAsia="Calibri" w:hAnsi="Calibri" w:cs="Calibri"/>
                <w:b/>
                <w:bCs/>
                <w:sz w:val="20"/>
                <w:szCs w:val="20"/>
              </w:rPr>
            </w:pPr>
            <w:r w:rsidRPr="00454ABD">
              <w:rPr>
                <w:rFonts w:ascii="Calibri" w:eastAsia="Calibri" w:hAnsi="Calibri" w:cs="Calibri"/>
                <w:b/>
                <w:bCs/>
                <w:sz w:val="20"/>
                <w:szCs w:val="20"/>
              </w:rPr>
              <w:t>Typ</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jc w:val="center"/>
              <w:rPr>
                <w:rFonts w:ascii="Calibri" w:eastAsia="Calibri" w:hAnsi="Calibri" w:cs="Calibri"/>
                <w:b/>
                <w:bCs/>
                <w:sz w:val="20"/>
                <w:szCs w:val="20"/>
              </w:rPr>
            </w:pPr>
            <w:r w:rsidRPr="00454ABD">
              <w:rPr>
                <w:rFonts w:ascii="Calibri" w:eastAsia="Calibri" w:hAnsi="Calibri" w:cs="Calibri"/>
                <w:b/>
                <w:bCs/>
                <w:sz w:val="20"/>
                <w:szCs w:val="20"/>
              </w:rPr>
              <w:t>Výskyt</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jc w:val="center"/>
              <w:rPr>
                <w:rFonts w:ascii="Calibri" w:eastAsia="Calibri" w:hAnsi="Calibri" w:cs="Calibri"/>
                <w:b/>
                <w:bCs/>
                <w:sz w:val="20"/>
                <w:szCs w:val="20"/>
              </w:rPr>
            </w:pPr>
            <w:r w:rsidRPr="00454ABD">
              <w:rPr>
                <w:rFonts w:ascii="Calibri" w:eastAsia="Calibri" w:hAnsi="Calibri" w:cs="Calibri"/>
                <w:b/>
                <w:bCs/>
                <w:sz w:val="20"/>
                <w:szCs w:val="20"/>
              </w:rPr>
              <w:t>Popis</w:t>
            </w:r>
          </w:p>
        </w:tc>
      </w:tr>
      <w:tr w:rsidR="00912400" w:rsidRPr="00454ABD" w:rsidTr="00686C5D">
        <w:trPr>
          <w:gridAfter w:val="1"/>
          <w:wAfter w:w="25" w:type="pct"/>
          <w:trHeight w:val="259"/>
        </w:trPr>
        <w:tc>
          <w:tcPr>
            <w:tcW w:w="4975" w:type="pct"/>
            <w:gridSpan w:val="12"/>
            <w:tcBorders>
              <w:top w:val="single" w:sz="6" w:space="0" w:color="auto"/>
              <w:left w:val="single" w:sz="6" w:space="0" w:color="auto"/>
              <w:bottom w:val="single" w:sz="6" w:space="0" w:color="auto"/>
              <w:right w:val="single" w:sz="6" w:space="0" w:color="auto"/>
            </w:tcBorders>
            <w:shd w:val="clear" w:color="auto" w:fill="FFFFFF" w:themeFill="text2" w:themeFillTint="6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b/>
                <w:bCs/>
                <w:sz w:val="20"/>
                <w:szCs w:val="20"/>
              </w:rPr>
              <w:t>Request</w:t>
            </w:r>
          </w:p>
        </w:tc>
      </w:tr>
      <w:tr w:rsidR="00912400" w:rsidRPr="00454ABD" w:rsidTr="00686C5D">
        <w:trPr>
          <w:gridAfter w:val="1"/>
          <w:wAfter w:w="25" w:type="pct"/>
          <w:trHeight w:val="300"/>
        </w:trPr>
        <w:tc>
          <w:tcPr>
            <w:tcW w:w="198"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847"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SZRID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eastAsia="Calibri" w:hAnsi="Tahoma" w:cs="Tahoma"/>
                <w:sz w:val="20"/>
                <w:szCs w:val="20"/>
              </w:rPr>
              <w:t>1</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SZR identifikátor </w:t>
            </w:r>
          </w:p>
        </w:tc>
      </w:tr>
      <w:tr w:rsidR="00912400" w:rsidRPr="00454ABD" w:rsidTr="00686C5D">
        <w:trPr>
          <w:gridAfter w:val="1"/>
          <w:wAfter w:w="25" w:type="pct"/>
          <w:trHeight w:val="300"/>
        </w:trPr>
        <w:tc>
          <w:tcPr>
            <w:tcW w:w="198"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847"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JISUBAPA</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eastAsia="Calibri" w:hAnsi="Tahoma" w:cs="Tahoma"/>
                <w:sz w:val="20"/>
                <w:szCs w:val="20"/>
              </w:rPr>
              <w:t>1</w:t>
            </w:r>
            <w:r w:rsidRPr="00454ABD">
              <w:rPr>
                <w:rFonts w:ascii="Tahoma" w:eastAsia="Calibri" w:hAnsi="Tahoma" w:cs="Tahoma"/>
                <w:sz w:val="20"/>
                <w:szCs w:val="20"/>
              </w:rPr>
              <w:t xml:space="preserve">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JI subjektu (povinný je jeden z identifikátorů JI a SZRID)</w:t>
            </w:r>
          </w:p>
        </w:tc>
      </w:tr>
      <w:tr w:rsidR="00912400" w:rsidRPr="00454ABD" w:rsidTr="00686C5D">
        <w:trPr>
          <w:gridAfter w:val="1"/>
          <w:wAfter w:w="25" w:type="pct"/>
          <w:trHeight w:val="778"/>
        </w:trPr>
        <w:tc>
          <w:tcPr>
            <w:tcW w:w="198"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847"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GETDATA</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Číselník nabývající hodnot 0/1 –</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jen datum poslední změny,</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Kompletní historie PB</w:t>
            </w:r>
          </w:p>
        </w:tc>
      </w:tr>
      <w:tr w:rsidR="00912400" w:rsidRPr="00454ABD" w:rsidTr="00686C5D">
        <w:trPr>
          <w:gridAfter w:val="1"/>
          <w:wAfter w:w="25" w:type="pct"/>
          <w:trHeight w:val="259"/>
        </w:trPr>
        <w:tc>
          <w:tcPr>
            <w:tcW w:w="198"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847"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CTVEREC</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eastAsia="Calibri" w:hAnsi="Tahoma" w:cs="Tahoma"/>
                <w:sz w:val="20"/>
                <w:szCs w:val="20"/>
              </w:rPr>
              <w:t>0</w:t>
            </w:r>
            <w:r w:rsidRPr="00454ABD">
              <w:rPr>
                <w:rFonts w:ascii="Tahoma" w:eastAsia="Calibri" w:hAnsi="Tahoma" w:cs="Tahoma"/>
                <w:sz w:val="20"/>
                <w:szCs w:val="20"/>
              </w:rPr>
              <w:t xml:space="preserve">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Mapový čtverec</w:t>
            </w:r>
          </w:p>
        </w:tc>
      </w:tr>
      <w:tr w:rsidR="00912400" w:rsidRPr="00454ABD" w:rsidTr="00686C5D">
        <w:trPr>
          <w:gridAfter w:val="1"/>
          <w:wAfter w:w="25" w:type="pct"/>
          <w:trHeight w:val="259"/>
        </w:trPr>
        <w:tc>
          <w:tcPr>
            <w:tcW w:w="198"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847"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ZKOD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eastAsia="Calibri" w:hAnsi="Tahoma" w:cs="Tahoma"/>
                <w:sz w:val="20"/>
                <w:szCs w:val="20"/>
              </w:rPr>
              <w:t>0</w:t>
            </w:r>
            <w:r w:rsidRPr="00454ABD">
              <w:rPr>
                <w:rFonts w:ascii="Tahoma" w:eastAsia="Calibri" w:hAnsi="Tahoma" w:cs="Tahoma"/>
                <w:sz w:val="20"/>
                <w:szCs w:val="20"/>
              </w:rPr>
              <w:t xml:space="preserve">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Zkrácený kód</w:t>
            </w:r>
          </w:p>
        </w:tc>
      </w:tr>
      <w:tr w:rsidR="00912400" w:rsidRPr="00454ABD" w:rsidTr="00686C5D">
        <w:trPr>
          <w:gridAfter w:val="1"/>
          <w:wAfter w:w="25" w:type="pct"/>
          <w:trHeight w:val="259"/>
        </w:trPr>
        <w:tc>
          <w:tcPr>
            <w:tcW w:w="198"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847"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IDDPB</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Identifikace DPB - interní ID DPB (pouze doplňkové pro lepší identifikaci hledaného DPB, má-li jej konzument k dispozici)</w:t>
            </w:r>
          </w:p>
        </w:tc>
      </w:tr>
      <w:tr w:rsidR="00912400" w:rsidRPr="00454ABD" w:rsidTr="00686C5D">
        <w:trPr>
          <w:gridAfter w:val="1"/>
          <w:wAfter w:w="25" w:type="pct"/>
          <w:trHeight w:val="259"/>
        </w:trPr>
        <w:tc>
          <w:tcPr>
            <w:tcW w:w="198"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847"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DATPLATNOST</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Datum, ke kterému data v odpovědi platí. Není-li vyplněno, považuje se že bylo zasláno aktuální datum.</w:t>
            </w:r>
          </w:p>
        </w:tc>
      </w:tr>
      <w:tr w:rsidR="00912400" w:rsidRPr="00454ABD" w:rsidTr="00686C5D">
        <w:trPr>
          <w:gridAfter w:val="1"/>
          <w:wAfter w:w="25" w:type="pct"/>
          <w:trHeight w:val="259"/>
        </w:trPr>
        <w:tc>
          <w:tcPr>
            <w:tcW w:w="198" w:type="pct"/>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847"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TYPDATA</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kolekce pro definici dat, která chce uživatel přebírat. Není-li vyplněno posílají se všechna data</w:t>
            </w:r>
          </w:p>
        </w:tc>
      </w:tr>
      <w:tr w:rsidR="00912400" w:rsidRPr="00454ABD" w:rsidTr="00686C5D">
        <w:trPr>
          <w:gridAfter w:val="1"/>
          <w:wAfter w:w="25" w:type="pct"/>
          <w:trHeight w:val="259"/>
        </w:trPr>
        <w:tc>
          <w:tcPr>
            <w:tcW w:w="198"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76"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TYPDATAKOD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 10</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Služba umožňuje volit následující typy dat</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ZAKLAD (UZIVATEL, ZAKLADNI)</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KATUZE(PREKRYVKATUZE)</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EVP(SEZNAMEVP)</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NS (UDAJENS, OPATRENINS, APLPAS</w:t>
            </w:r>
            <w:r>
              <w:rPr>
                <w:rFonts w:ascii="Tahoma" w:eastAsia="Calibri" w:hAnsi="Tahoma" w:cs="Tahoma"/>
                <w:sz w:val="20"/>
                <w:szCs w:val="20"/>
              </w:rPr>
              <w:t xml:space="preserve">, </w:t>
            </w:r>
            <w:r w:rsidRPr="002252D5">
              <w:rPr>
                <w:rFonts w:ascii="Tahoma" w:eastAsia="Calibri" w:hAnsi="Tahoma" w:cs="Tahoma"/>
                <w:color w:val="FF0000"/>
                <w:sz w:val="20"/>
                <w:szCs w:val="20"/>
              </w:rPr>
              <w:t>VYNOSHLADINA</w:t>
            </w:r>
            <w:r w:rsidRPr="00454ABD">
              <w:rPr>
                <w:rFonts w:ascii="Tahoma" w:eastAsia="Calibri" w:hAnsi="Tahoma" w:cs="Tahoma"/>
                <w:sz w:val="20"/>
                <w:szCs w:val="20"/>
              </w:rPr>
              <w:t>)</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EROZE (UDAJEEROZE, OPATRENIEROZE, OPATRENIMEO)</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LFA (LFA)</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EFAS</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MZP (MZP)</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OPVZ (OPVZ)</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BPEJ (BPEJ)</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AEKO (AEKOUDAJE, ENVIRO)</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OPV (OPV)</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GMO (GMO)</w:t>
            </w:r>
          </w:p>
          <w:p w:rsidR="00912400"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454ABD">
              <w:rPr>
                <w:rFonts w:ascii="Tahoma" w:eastAsia="Calibri" w:hAnsi="Tahoma" w:cs="Tahoma"/>
                <w:sz w:val="20"/>
                <w:szCs w:val="20"/>
              </w:rPr>
              <w:t>AZZP (AZZP)</w:t>
            </w:r>
          </w:p>
          <w:p w:rsidR="00912400" w:rsidRPr="00454ABD" w:rsidRDefault="00912400" w:rsidP="00701ABA">
            <w:pPr>
              <w:numPr>
                <w:ilvl w:val="0"/>
                <w:numId w:val="15"/>
              </w:numPr>
              <w:autoSpaceDE w:val="0"/>
              <w:autoSpaceDN w:val="0"/>
              <w:adjustRightInd w:val="0"/>
              <w:spacing w:after="0"/>
              <w:ind w:left="427" w:hanging="427"/>
              <w:contextualSpacing/>
              <w:rPr>
                <w:rFonts w:ascii="Tahoma" w:eastAsia="Calibri" w:hAnsi="Tahoma" w:cs="Tahoma"/>
                <w:sz w:val="20"/>
                <w:szCs w:val="20"/>
              </w:rPr>
            </w:pPr>
            <w:r w:rsidRPr="00607FF5">
              <w:rPr>
                <w:rFonts w:ascii="Tahoma" w:eastAsia="Calibri" w:hAnsi="Tahoma" w:cs="Tahoma"/>
                <w:color w:val="FF0000"/>
                <w:sz w:val="20"/>
                <w:szCs w:val="20"/>
              </w:rPr>
              <w:t>UPOB (UPOB)</w:t>
            </w:r>
          </w:p>
        </w:tc>
      </w:tr>
      <w:tr w:rsidR="00912400" w:rsidRPr="00454ABD" w:rsidTr="00686C5D">
        <w:trPr>
          <w:gridAfter w:val="1"/>
          <w:wAfter w:w="25" w:type="pct"/>
          <w:trHeight w:val="259"/>
        </w:trPr>
        <w:tc>
          <w:tcPr>
            <w:tcW w:w="4975" w:type="pct"/>
            <w:gridSpan w:val="12"/>
            <w:tcBorders>
              <w:top w:val="single" w:sz="6" w:space="0" w:color="auto"/>
              <w:left w:val="single" w:sz="6" w:space="0" w:color="auto"/>
              <w:bottom w:val="single" w:sz="6" w:space="0" w:color="auto"/>
              <w:right w:val="single" w:sz="6" w:space="0" w:color="auto"/>
            </w:tcBorders>
            <w:shd w:val="clear" w:color="auto" w:fill="FFFFFF" w:themeFill="text2" w:themeFillTint="6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b/>
                <w:bCs/>
                <w:sz w:val="20"/>
                <w:szCs w:val="20"/>
              </w:rPr>
              <w:t>Response</w:t>
            </w:r>
          </w:p>
        </w:tc>
      </w:tr>
      <w:tr w:rsidR="00912400" w:rsidRPr="00454ABD" w:rsidTr="00686C5D">
        <w:trPr>
          <w:gridAfter w:val="1"/>
          <w:wAfter w:w="25" w:type="pct"/>
          <w:trHeight w:val="518"/>
        </w:trPr>
        <w:tc>
          <w:tcPr>
            <w:tcW w:w="2045" w:type="pct"/>
            <w:gridSpan w:val="5"/>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DATZMENYDPB</w:t>
            </w:r>
          </w:p>
        </w:tc>
        <w:tc>
          <w:tcPr>
            <w:tcW w:w="643" w:type="pct"/>
            <w:gridSpan w:val="2"/>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w:t>
            </w:r>
          </w:p>
        </w:tc>
        <w:tc>
          <w:tcPr>
            <w:tcW w:w="402" w:type="pct"/>
            <w:gridSpan w:val="3"/>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Poslední změna dat.</w:t>
            </w:r>
          </w:p>
        </w:tc>
      </w:tr>
      <w:tr w:rsidR="00912400" w:rsidRPr="00454ABD" w:rsidTr="00686C5D">
        <w:trPr>
          <w:gridAfter w:val="1"/>
          <w:wAfter w:w="25" w:type="pct"/>
          <w:trHeight w:val="518"/>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DPB</w:t>
            </w: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w:t>
            </w:r>
          </w:p>
        </w:tc>
        <w:tc>
          <w:tcPr>
            <w:tcW w:w="402"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885"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vrácených DPB. V případě GETDATA = 0 se tento element nevrací.</w:t>
            </w:r>
          </w:p>
        </w:tc>
      </w:tr>
      <w:tr w:rsidR="00912400" w:rsidRPr="00454ABD" w:rsidTr="00686C5D">
        <w:trPr>
          <w:gridAfter w:val="1"/>
          <w:wAfter w:w="25" w:type="pct"/>
          <w:trHeight w:val="518"/>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CHYBA</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Bývalý status. Vrátí údaj, zda k danému datu existuje DPB s návrhem na zrušení anebo probíhá čekání na námitky nebo probíhá námitkové řízení.</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Číselník chybových stavů bude převzat ze služby užívání v čase, bude však rozlišovat stavy:</w:t>
            </w:r>
          </w:p>
          <w:p w:rsidR="00912400" w:rsidRPr="00454ABD" w:rsidRDefault="00912400" w:rsidP="00701ABA">
            <w:pPr>
              <w:pStyle w:val="Odstavecseseznamem"/>
              <w:numPr>
                <w:ilvl w:val="0"/>
                <w:numId w:val="16"/>
              </w:numPr>
              <w:autoSpaceDE w:val="0"/>
              <w:autoSpaceDN w:val="0"/>
              <w:adjustRightInd w:val="0"/>
              <w:spacing w:after="0"/>
              <w:ind w:left="604" w:hanging="302"/>
              <w:rPr>
                <w:rFonts w:ascii="Tahoma" w:eastAsia="Calibri" w:hAnsi="Tahoma" w:cs="Tahoma"/>
                <w:sz w:val="20"/>
                <w:szCs w:val="20"/>
              </w:rPr>
            </w:pPr>
            <w:r w:rsidRPr="00454ABD">
              <w:rPr>
                <w:rFonts w:ascii="Tahoma" w:eastAsia="Calibri" w:hAnsi="Tahoma" w:cs="Tahoma"/>
                <w:sz w:val="20"/>
                <w:szCs w:val="20"/>
              </w:rPr>
              <w:t>Díl má návrh na zrušení předcházející datu platnosti</w:t>
            </w:r>
          </w:p>
          <w:p w:rsidR="00912400" w:rsidRPr="00454ABD" w:rsidRDefault="00912400" w:rsidP="00701ABA">
            <w:pPr>
              <w:pStyle w:val="Odstavecseseznamem"/>
              <w:numPr>
                <w:ilvl w:val="0"/>
                <w:numId w:val="16"/>
              </w:numPr>
              <w:autoSpaceDE w:val="0"/>
              <w:autoSpaceDN w:val="0"/>
              <w:adjustRightInd w:val="0"/>
              <w:spacing w:after="0"/>
              <w:ind w:left="604" w:hanging="302"/>
              <w:rPr>
                <w:rFonts w:ascii="Tahoma" w:eastAsia="Calibri" w:hAnsi="Tahoma" w:cs="Tahoma"/>
                <w:sz w:val="20"/>
                <w:szCs w:val="20"/>
              </w:rPr>
            </w:pPr>
            <w:r w:rsidRPr="00454ABD">
              <w:rPr>
                <w:rFonts w:ascii="Tahoma" w:eastAsia="Calibri" w:hAnsi="Tahoma" w:cs="Tahoma"/>
                <w:sz w:val="20"/>
                <w:szCs w:val="20"/>
              </w:rPr>
              <w:t>V LPIS je k danému dílu podána námitka k řízení předcházející datu platnosti</w:t>
            </w:r>
          </w:p>
          <w:p w:rsidR="00912400" w:rsidRPr="00454ABD" w:rsidRDefault="00912400" w:rsidP="00701ABA">
            <w:pPr>
              <w:pStyle w:val="Odstavecseseznamem"/>
              <w:numPr>
                <w:ilvl w:val="0"/>
                <w:numId w:val="16"/>
              </w:numPr>
              <w:autoSpaceDE w:val="0"/>
              <w:autoSpaceDN w:val="0"/>
              <w:adjustRightInd w:val="0"/>
              <w:spacing w:after="0"/>
              <w:ind w:left="604" w:hanging="302"/>
              <w:rPr>
                <w:rFonts w:ascii="Tahoma" w:eastAsia="Calibri" w:hAnsi="Tahoma" w:cs="Tahoma"/>
                <w:sz w:val="20"/>
                <w:szCs w:val="20"/>
              </w:rPr>
            </w:pPr>
            <w:r w:rsidRPr="00454ABD">
              <w:rPr>
                <w:rFonts w:ascii="Tahoma" w:eastAsia="Calibri" w:hAnsi="Tahoma" w:cs="Tahoma"/>
                <w:sz w:val="20"/>
                <w:szCs w:val="20"/>
              </w:rPr>
              <w:t>DPB je v řízení, u kterého běží lhůta pro podání námitek</w:t>
            </w:r>
          </w:p>
          <w:p w:rsidR="00912400" w:rsidRPr="00454ABD" w:rsidRDefault="00912400" w:rsidP="00701ABA">
            <w:pPr>
              <w:pStyle w:val="Odstavecseseznamem"/>
              <w:numPr>
                <w:ilvl w:val="0"/>
                <w:numId w:val="16"/>
              </w:numPr>
              <w:autoSpaceDE w:val="0"/>
              <w:autoSpaceDN w:val="0"/>
              <w:adjustRightInd w:val="0"/>
              <w:spacing w:after="0"/>
              <w:ind w:left="604" w:hanging="302"/>
              <w:rPr>
                <w:rFonts w:ascii="Tahoma" w:eastAsia="Calibri" w:hAnsi="Tahoma" w:cs="Tahoma"/>
                <w:sz w:val="20"/>
                <w:szCs w:val="20"/>
              </w:rPr>
            </w:pPr>
            <w:r w:rsidRPr="00454ABD">
              <w:rPr>
                <w:rFonts w:ascii="Tahoma" w:eastAsia="Calibri" w:hAnsi="Tahoma" w:cs="Tahoma"/>
                <w:sz w:val="20"/>
                <w:szCs w:val="20"/>
              </w:rPr>
              <w:t>Nejistý režim EZ</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IDDPB</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Identifikace DPB - interní ID DPB</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Calibri" w:eastAsia="Calibri" w:hAnsi="Calibri" w:cs="Arial"/>
                <w:szCs w:val="18"/>
              </w:rPr>
            </w:pPr>
            <w:r w:rsidRPr="00454ABD">
              <w:rPr>
                <w:rFonts w:ascii="Calibri" w:eastAsia="Calibri" w:hAnsi="Calibri" w:cs="Arial"/>
                <w:szCs w:val="18"/>
              </w:rPr>
              <w:t>CTVEREC</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 8</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Identifikace DPB - čtverec</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ZKOD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 10</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Identifikace DPB - zkrácený kód</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GEOMETRIE</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Zákres DPB ve vektorovém formátu.</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VYMERA</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DPB v [ha] - na 2 desetinná čísla.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VYMERAOPV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OPV sumárně v [ha] - na 2 desetinná čísla.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KULTURA</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Kultura zkratkou (R, C, V, J, G …..)</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KULTURAID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Kultura číselným kódem (2, 3, 4, 5, ….)</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KULTURANAZEV</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Kultura popisem (orná půda, chmelnice, vinice, atd.)</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KULTURAOD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Stávající kultura od</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UZIVATEL</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w:t>
            </w:r>
          </w:p>
        </w:tc>
        <w:tc>
          <w:tcPr>
            <w:tcW w:w="402"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uživatele</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IDUZIVATELE</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identifikátor uživatele</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JMENO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 256</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Jméno - používá se u fyzických osob</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PRIJMENI</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 256</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Příjmení - používá se u fyzických osob</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OBCHODNIJMENO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 256</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Obchodní jméno - používá se u právnických osob</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IC</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IČ</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PRAVNIFORMA</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402" w:type="pct"/>
            <w:gridSpan w:val="3"/>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číselné označení právní formy</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ZAKLADNI</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kolekce základních údajů o DPB</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uto"/>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shd w:val="clear" w:color="auto" w:fill="auto"/>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KOD</w:t>
            </w:r>
          </w:p>
        </w:tc>
        <w:tc>
          <w:tcPr>
            <w:tcW w:w="643" w:type="pct"/>
            <w:gridSpan w:val="2"/>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Možný výčet údajů pro sekci základní:</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NADMVYSKA,</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SVAZITOST,</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OBVOD,</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MINVZDALVODA,</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NUTS4KOD,</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ORIENTS,</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ORIENTSV,</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ORIENTV,</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ORIENTJV,</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ORIENTJ,</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ORIENTJZ,</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ORIENTZ,</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ORIENTSZ,</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ORIENTR</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MARGEXPOZSS,</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MAPOVYLIST,</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MAPOVYLIST5000,</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VYMERABEZEVP,</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EKO kód: Informace o ekologickém režimu.</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Režim ekologického zemědělství: </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0 - Konvence </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1 - Certifikované EZ </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2 - Přechodné období </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3 - Nejisté PO </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4 - Nejisté EZ </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5 - Přechodné období blokované</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VYMECP – výměra environmentálně citlivých ploch</w:t>
            </w:r>
          </w:p>
          <w:p w:rsidR="00912400"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VYMECPZMEN – výměra změněných environmentálně citlivých ploch</w:t>
            </w:r>
          </w:p>
          <w:p w:rsidR="00912400" w:rsidRPr="00656895" w:rsidRDefault="00912400" w:rsidP="00912400">
            <w:pPr>
              <w:autoSpaceDE w:val="0"/>
              <w:autoSpaceDN w:val="0"/>
              <w:adjustRightInd w:val="0"/>
              <w:spacing w:after="0"/>
              <w:rPr>
                <w:rFonts w:ascii="Tahoma" w:eastAsia="Calibri" w:hAnsi="Tahoma" w:cs="Tahoma"/>
                <w:sz w:val="20"/>
                <w:szCs w:val="20"/>
              </w:rPr>
            </w:pPr>
            <w:r w:rsidRPr="00656895">
              <w:rPr>
                <w:rFonts w:ascii="Tahoma" w:eastAsia="Calibri" w:hAnsi="Tahoma" w:cs="Tahoma"/>
                <w:sz w:val="20"/>
                <w:szCs w:val="20"/>
              </w:rPr>
              <w:t>VYMERAZPUS – výměra způsobilá pro dotace</w:t>
            </w:r>
          </w:p>
          <w:p w:rsidR="00912400" w:rsidRPr="00656895" w:rsidRDefault="00912400" w:rsidP="00912400">
            <w:pPr>
              <w:autoSpaceDE w:val="0"/>
              <w:autoSpaceDN w:val="0"/>
              <w:adjustRightInd w:val="0"/>
              <w:spacing w:after="0"/>
              <w:rPr>
                <w:rFonts w:ascii="Tahoma" w:eastAsia="Calibri" w:hAnsi="Tahoma" w:cs="Tahoma"/>
                <w:sz w:val="20"/>
                <w:szCs w:val="20"/>
              </w:rPr>
            </w:pPr>
            <w:r w:rsidRPr="00656895">
              <w:rPr>
                <w:rFonts w:ascii="Tahoma" w:eastAsia="Calibri" w:hAnsi="Tahoma" w:cs="Tahoma"/>
                <w:sz w:val="20"/>
                <w:szCs w:val="20"/>
              </w:rPr>
              <w:t>VYMERANEZPUS – výměra nezpůsobilá pro dotace</w:t>
            </w:r>
          </w:p>
          <w:p w:rsidR="00912400" w:rsidRPr="00454ABD" w:rsidRDefault="00912400" w:rsidP="00912400">
            <w:pPr>
              <w:autoSpaceDE w:val="0"/>
              <w:autoSpaceDN w:val="0"/>
              <w:adjustRightInd w:val="0"/>
              <w:spacing w:after="0"/>
              <w:rPr>
                <w:rFonts w:ascii="Tahoma" w:eastAsia="Calibri" w:hAnsi="Tahoma" w:cs="Tahoma"/>
                <w:sz w:val="20"/>
                <w:szCs w:val="20"/>
              </w:rPr>
            </w:pPr>
            <w:r w:rsidRPr="00656895">
              <w:rPr>
                <w:rFonts w:ascii="Tahoma" w:eastAsia="Calibri" w:hAnsi="Tahoma" w:cs="Tahoma"/>
                <w:sz w:val="20"/>
                <w:szCs w:val="20"/>
              </w:rPr>
              <w:t>MINVZDALOCHRZDR – minimální vzdálenosti na ochranu zdraví lidí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HODNOTANUM</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numeric</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údaje numerického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HODNOTAINT</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integer</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údaje integer</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HODNOTASTR</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údaje string</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od příslušného údaje na DPB (nemusí být totožné s účinností DPB, k dat platnost ale údaj platí)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do příslušného údaje na DPB</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PREKRYVKATUZE</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89"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Calibri" w:eastAsia="Calibri" w:hAnsi="Calibri" w:cs="Calibri"/>
                <w:sz w:val="20"/>
                <w:szCs w:val="20"/>
              </w:rPr>
            </w:pPr>
            <w:r w:rsidRPr="00454ABD">
              <w:rPr>
                <w:rFonts w:ascii="Calibri" w:eastAsia="Calibri" w:hAnsi="Calibri" w:cs="Calibri"/>
                <w:sz w:val="20"/>
                <w:szCs w:val="20"/>
              </w:rPr>
              <w:t>1 - N</w:t>
            </w:r>
          </w:p>
        </w:tc>
        <w:tc>
          <w:tcPr>
            <w:tcW w:w="1885"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KÚ pod DPB.</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KUNAZEV</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Název katastrálního území</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KUKOD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Číslo KÚ</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DPB v KÚ. V [ha] na 4 desetinné čísla.</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DLECENTROID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příznak zda uvedené KÚ je bráno jako hlavní dle centroidu</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od překryvu DPB s k.ú. (nemusí být totožné s účinností DPB, k dat platnost ale údaj platí)</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do překryvu DPB s k.ú.</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SEZNAMEVP</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89"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Calibri" w:eastAsia="Calibri" w:hAnsi="Calibri" w:cs="Calibri"/>
                <w:sz w:val="20"/>
                <w:szCs w:val="20"/>
              </w:rPr>
            </w:pPr>
            <w:r w:rsidRPr="00454ABD">
              <w:rPr>
                <w:rFonts w:ascii="Calibri" w:eastAsia="Calibri" w:hAnsi="Calibri" w:cs="Calibri"/>
                <w:sz w:val="20"/>
                <w:szCs w:val="20"/>
              </w:rPr>
              <w:t>1 - N</w:t>
            </w:r>
          </w:p>
        </w:tc>
        <w:tc>
          <w:tcPr>
            <w:tcW w:w="1885"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EVP na DPB</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EVPID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Identifikace EVP - interní kód LPIS</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Calibri" w:eastAsia="Calibri" w:hAnsi="Calibri" w:cs="Arial"/>
                <w:szCs w:val="18"/>
              </w:rPr>
            </w:pPr>
            <w:r w:rsidRPr="00454ABD">
              <w:rPr>
                <w:rFonts w:ascii="Calibri" w:eastAsia="Calibri" w:hAnsi="Calibri" w:cs="Arial"/>
                <w:szCs w:val="18"/>
              </w:rPr>
              <w:t>CTVEREC</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Identifikace EVP - interní kód LPIS</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ZKOD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Identifikace EVP - zkrácený kód</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VYMERA</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EVP v [m2] - na 2 desetinná čísla</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VYMERAPREKRYV</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rPr>
              <w:t xml:space="preserve">Výměra překryvu DPB s EVP </w:t>
            </w:r>
            <w:r w:rsidRPr="00454ABD">
              <w:rPr>
                <w:rFonts w:ascii="Tahoma" w:eastAsia="Calibri" w:hAnsi="Tahoma" w:cs="Tahoma"/>
                <w:sz w:val="20"/>
                <w:szCs w:val="20"/>
                <w:lang w:val="en-US"/>
              </w:rPr>
              <w:t>[m2]</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GEOMETRIEEVP</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Geometrie polygonu EVP</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DRUHNAZEV</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Např. skupina dřevin nebo soliterní …</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DRUHID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unsignedInt</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Druh vyjádřen numericky.</w:t>
            </w:r>
          </w:p>
          <w:p w:rsidR="00912400" w:rsidRPr="00454ABD" w:rsidRDefault="00912400" w:rsidP="00912400">
            <w:pPr>
              <w:autoSpaceDE w:val="0"/>
              <w:autoSpaceDN w:val="0"/>
              <w:adjustRightInd w:val="0"/>
              <w:spacing w:after="0"/>
              <w:rPr>
                <w:rFonts w:eastAsia="Calibri" w:cs="Arial"/>
                <w:sz w:val="20"/>
                <w:szCs w:val="20"/>
              </w:rPr>
            </w:pPr>
            <w:r w:rsidRPr="00454ABD">
              <w:rPr>
                <w:rFonts w:eastAsia="Calibri" w:cs="Arial"/>
                <w:sz w:val="20"/>
                <w:szCs w:val="20"/>
              </w:rPr>
              <w:t xml:space="preserve">exaktní výčet bude uveden v enumeration ve WSDL) </w:t>
            </w:r>
          </w:p>
          <w:p w:rsidR="00912400" w:rsidRPr="00454ABD" w:rsidRDefault="00912400" w:rsidP="00912400">
            <w:pPr>
              <w:autoSpaceDE w:val="0"/>
              <w:autoSpaceDN w:val="0"/>
              <w:adjustRightInd w:val="0"/>
              <w:spacing w:after="0"/>
              <w:rPr>
                <w:rFonts w:eastAsia="Calibri" w:cs="Arial"/>
                <w:sz w:val="20"/>
                <w:szCs w:val="20"/>
              </w:rPr>
            </w:pPr>
            <w:r w:rsidRPr="00454ABD">
              <w:rPr>
                <w:rFonts w:eastAsia="Calibri" w:cs="Arial"/>
                <w:sz w:val="20"/>
                <w:szCs w:val="20"/>
              </w:rPr>
              <w:t xml:space="preserve">1 - mez </w:t>
            </w:r>
          </w:p>
          <w:p w:rsidR="00912400" w:rsidRPr="00454ABD" w:rsidRDefault="00912400" w:rsidP="00912400">
            <w:pPr>
              <w:autoSpaceDE w:val="0"/>
              <w:autoSpaceDN w:val="0"/>
              <w:adjustRightInd w:val="0"/>
              <w:spacing w:after="0"/>
              <w:rPr>
                <w:rFonts w:eastAsia="Calibri" w:cs="Arial"/>
                <w:sz w:val="20"/>
                <w:szCs w:val="20"/>
              </w:rPr>
            </w:pPr>
            <w:r w:rsidRPr="00454ABD">
              <w:rPr>
                <w:rFonts w:eastAsia="Calibri" w:cs="Arial"/>
                <w:sz w:val="20"/>
                <w:szCs w:val="20"/>
              </w:rPr>
              <w:t xml:space="preserve">2 - terasa </w:t>
            </w:r>
          </w:p>
          <w:p w:rsidR="00912400" w:rsidRPr="00454ABD" w:rsidRDefault="00912400" w:rsidP="00912400">
            <w:pPr>
              <w:autoSpaceDE w:val="0"/>
              <w:autoSpaceDN w:val="0"/>
              <w:adjustRightInd w:val="0"/>
              <w:spacing w:after="0"/>
              <w:rPr>
                <w:rFonts w:eastAsia="Calibri" w:cs="Arial"/>
                <w:sz w:val="20"/>
                <w:szCs w:val="20"/>
              </w:rPr>
            </w:pPr>
            <w:r w:rsidRPr="00454ABD">
              <w:rPr>
                <w:rFonts w:eastAsia="Calibri" w:cs="Arial"/>
                <w:sz w:val="20"/>
                <w:szCs w:val="20"/>
              </w:rPr>
              <w:t xml:space="preserve">3 - travnatá údolnice </w:t>
            </w:r>
          </w:p>
          <w:p w:rsidR="00912400" w:rsidRPr="00454ABD" w:rsidRDefault="00912400" w:rsidP="00912400">
            <w:pPr>
              <w:autoSpaceDE w:val="0"/>
              <w:autoSpaceDN w:val="0"/>
              <w:adjustRightInd w:val="0"/>
              <w:spacing w:after="0"/>
              <w:rPr>
                <w:rFonts w:eastAsia="Calibri" w:cs="Arial"/>
                <w:sz w:val="20"/>
                <w:szCs w:val="20"/>
              </w:rPr>
            </w:pPr>
            <w:r w:rsidRPr="00454ABD">
              <w:rPr>
                <w:rFonts w:eastAsia="Calibri" w:cs="Arial"/>
                <w:sz w:val="20"/>
                <w:szCs w:val="20"/>
              </w:rPr>
              <w:t xml:space="preserve">4 - skupina dřevin </w:t>
            </w:r>
          </w:p>
          <w:p w:rsidR="00912400" w:rsidRPr="00454ABD" w:rsidRDefault="00912400" w:rsidP="00912400">
            <w:pPr>
              <w:autoSpaceDE w:val="0"/>
              <w:autoSpaceDN w:val="0"/>
              <w:adjustRightInd w:val="0"/>
              <w:spacing w:after="0"/>
              <w:rPr>
                <w:rFonts w:eastAsia="Calibri" w:cs="Arial"/>
                <w:sz w:val="20"/>
                <w:szCs w:val="20"/>
              </w:rPr>
            </w:pPr>
            <w:r w:rsidRPr="00454ABD">
              <w:rPr>
                <w:rFonts w:eastAsia="Calibri" w:cs="Arial"/>
                <w:sz w:val="20"/>
                <w:szCs w:val="20"/>
              </w:rPr>
              <w:t xml:space="preserve">5 - stromořadí </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Calibri" w:eastAsia="Calibri" w:hAnsi="Calibri"/>
                <w:sz w:val="20"/>
                <w:szCs w:val="20"/>
              </w:rPr>
              <w:t xml:space="preserve">6 - solitérní dřevina </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89"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EVP od (nemusí být totožné s účinností DPB, k dat platnost ale EVP musí platit)</w:t>
            </w:r>
          </w:p>
        </w:tc>
      </w:tr>
      <w:tr w:rsidR="00912400" w:rsidRPr="00454ABD" w:rsidTr="00686C5D">
        <w:trPr>
          <w:gridAfter w:val="2"/>
          <w:wAfter w:w="38"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89"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885"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EVP do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UDAJENS</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kolekce doplňkových údajů pro NS</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Možný výčet údajů pro sekci základní:</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ZARAZENIDOZOD (1/0),</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VYMERAZOD,</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VYMHPJ6576 - Překryv PB/DPB se zamokřenými půdami</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VYMHPJ3739 - Překryv PB/DPB se propustnými půdami</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VYMDEFICITNI – Překryv PB/DPB s III. aplikačním pásmem</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PREKRYVKR05 - Překryv s klimatickým regionem 0-5.</w:t>
            </w:r>
          </w:p>
          <w:p w:rsidR="00912400"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PREKRYVKR6</w:t>
            </w:r>
            <w:r w:rsidR="00241F29">
              <w:rPr>
                <w:rFonts w:ascii="Tahoma" w:eastAsia="Calibri" w:hAnsi="Tahoma" w:cs="Tahoma"/>
                <w:sz w:val="20"/>
                <w:szCs w:val="20"/>
              </w:rPr>
              <w:t>9</w:t>
            </w:r>
            <w:r w:rsidRPr="00454ABD">
              <w:rPr>
                <w:rFonts w:ascii="Tahoma" w:eastAsia="Calibri" w:hAnsi="Tahoma" w:cs="Tahoma"/>
                <w:sz w:val="20"/>
                <w:szCs w:val="20"/>
              </w:rPr>
              <w:t xml:space="preserve"> - Překryv s klimatickým regionem 6-</w:t>
            </w:r>
            <w:r w:rsidR="00241F29">
              <w:rPr>
                <w:rFonts w:ascii="Tahoma" w:eastAsia="Calibri" w:hAnsi="Tahoma" w:cs="Tahoma"/>
                <w:sz w:val="20"/>
                <w:szCs w:val="20"/>
              </w:rPr>
              <w:t>9</w:t>
            </w:r>
            <w:r w:rsidRPr="00454ABD">
              <w:rPr>
                <w:rFonts w:ascii="Tahoma" w:eastAsia="Calibri" w:hAnsi="Tahoma" w:cs="Tahoma"/>
                <w:sz w:val="20"/>
                <w:szCs w:val="20"/>
              </w:rPr>
              <w:t>.</w:t>
            </w:r>
          </w:p>
          <w:p w:rsidR="001F1839" w:rsidRPr="00241F29" w:rsidRDefault="001F1839" w:rsidP="001F1839">
            <w:pPr>
              <w:autoSpaceDE w:val="0"/>
              <w:autoSpaceDN w:val="0"/>
              <w:adjustRightInd w:val="0"/>
              <w:spacing w:after="0"/>
              <w:rPr>
                <w:rFonts w:ascii="Tahoma" w:eastAsia="Calibri" w:hAnsi="Tahoma" w:cs="Tahoma"/>
                <w:color w:val="FF0000"/>
                <w:sz w:val="20"/>
                <w:szCs w:val="20"/>
              </w:rPr>
            </w:pPr>
            <w:r w:rsidRPr="00241F29">
              <w:rPr>
                <w:rFonts w:ascii="Tahoma" w:eastAsia="Calibri" w:hAnsi="Tahoma" w:cs="Tahoma"/>
                <w:color w:val="FF0000"/>
                <w:sz w:val="20"/>
                <w:szCs w:val="20"/>
              </w:rPr>
              <w:t>PREKRYVKR89 - Překryv s klimatickým regionem 8-9.</w:t>
            </w:r>
          </w:p>
          <w:p w:rsidR="00241F29" w:rsidRPr="00241F29" w:rsidRDefault="00241F29" w:rsidP="00241F29">
            <w:pPr>
              <w:autoSpaceDE w:val="0"/>
              <w:autoSpaceDN w:val="0"/>
              <w:adjustRightInd w:val="0"/>
              <w:spacing w:after="0"/>
              <w:rPr>
                <w:rFonts w:ascii="Tahoma" w:eastAsia="Calibri" w:hAnsi="Tahoma" w:cs="Tahoma"/>
                <w:color w:val="FF0000"/>
                <w:sz w:val="20"/>
                <w:szCs w:val="20"/>
              </w:rPr>
            </w:pPr>
            <w:r w:rsidRPr="00241F29">
              <w:rPr>
                <w:rFonts w:ascii="Tahoma" w:eastAsia="Calibri" w:hAnsi="Tahoma" w:cs="Tahoma"/>
                <w:color w:val="FF0000"/>
                <w:sz w:val="20"/>
                <w:szCs w:val="20"/>
              </w:rPr>
              <w:t>PREKRYVKR67 - Překryv s klimatickým regionem 6-7.</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APLPASMARG - Kód marginálního/převládajícího aplikačního pásma dle číselníku:</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w:t>
            </w:r>
            <w:r w:rsidRPr="00454ABD">
              <w:rPr>
                <w:rFonts w:ascii="Tahoma" w:eastAsia="Calibri" w:hAnsi="Tahoma" w:cs="Tahoma"/>
                <w:sz w:val="20"/>
                <w:szCs w:val="20"/>
              </w:rPr>
              <w:tab/>
              <w:t>I. aplikační pásmo</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2-</w:t>
            </w:r>
            <w:r w:rsidRPr="00454ABD">
              <w:rPr>
                <w:rFonts w:ascii="Tahoma" w:eastAsia="Calibri" w:hAnsi="Tahoma" w:cs="Tahoma"/>
                <w:sz w:val="20"/>
                <w:szCs w:val="20"/>
              </w:rPr>
              <w:tab/>
              <w:t>II. aplikační pásmo</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3-</w:t>
            </w:r>
            <w:r w:rsidRPr="00454ABD">
              <w:rPr>
                <w:rFonts w:ascii="Tahoma" w:eastAsia="Calibri" w:hAnsi="Tahoma" w:cs="Tahoma"/>
                <w:sz w:val="20"/>
                <w:szCs w:val="20"/>
              </w:rPr>
              <w:tab/>
              <w:t>Aplikační pásmo III.a</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4-</w:t>
            </w:r>
            <w:r w:rsidRPr="00454ABD">
              <w:rPr>
                <w:rFonts w:ascii="Tahoma" w:eastAsia="Calibri" w:hAnsi="Tahoma" w:cs="Tahoma"/>
                <w:sz w:val="20"/>
                <w:szCs w:val="20"/>
              </w:rPr>
              <w:tab/>
              <w:t>Aplikační pásmo III.b</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apl. pásmo nestanoveno (chybí BPEJ)</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PLOSZNECISTENI - Údaj  o tom, zda se PB na nachází ve spádové oblasti znečištěných vod (1/0)</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VYMMELIO – Překryv s melioracemi</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HODNOTANUM</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numeric</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údaje numerického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HODNOTAINT</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integer</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údaje integer</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HODNOTASTR</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údaje string</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od daného údaje na DPB (nemusí být totožné s účinností DPB, k dat platnost ale údaj platí)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do opatření NS.</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OPATRENINS</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kolekce opatření nitrátové směrnice a protierozních opatření.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KODTYP</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Typ kódu nitrátové směrnice – povolené hodnoty budou poskytovány službou LPI_GNS01A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kódu – číselník významů kódů = popisných textů bude předáván ve službě LPI_GNS01A.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od opatření NS (nemusí být totožné s účinností DPB, k dat platnost ale údaj platí)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do opatření NS.</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APLPASMO</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nápočet překryvů s aplikačními pásmy (jen u kultury 2 – orná půda a zároveň ZARAZENIDOZOD = 1).</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APLPASKOD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Kód aplikačního pásma </w:t>
            </w:r>
            <w:r w:rsidRPr="00454ABD">
              <w:rPr>
                <w:rFonts w:ascii="Tahoma" w:eastAsia="Calibri" w:hAnsi="Tahoma" w:cs="Tahoma"/>
                <w:sz w:val="20"/>
                <w:szCs w:val="20"/>
              </w:rPr>
              <w:br/>
              <w:t>1- I. aplikační pásmo</w:t>
            </w:r>
            <w:r w:rsidRPr="00454ABD">
              <w:rPr>
                <w:rFonts w:ascii="Tahoma" w:eastAsia="Calibri" w:hAnsi="Tahoma" w:cs="Tahoma"/>
                <w:sz w:val="20"/>
                <w:szCs w:val="20"/>
              </w:rPr>
              <w:br/>
              <w:t>2- II. aplikační pásmo</w:t>
            </w:r>
            <w:r w:rsidRPr="00454ABD">
              <w:rPr>
                <w:rFonts w:ascii="Tahoma" w:eastAsia="Calibri" w:hAnsi="Tahoma" w:cs="Tahoma"/>
                <w:sz w:val="20"/>
                <w:szCs w:val="20"/>
              </w:rPr>
              <w:br/>
              <w:t>3- Aplikační pásmo III.a</w:t>
            </w:r>
            <w:r w:rsidRPr="00454ABD">
              <w:rPr>
                <w:rFonts w:ascii="Tahoma" w:eastAsia="Calibri" w:hAnsi="Tahoma" w:cs="Tahoma"/>
                <w:sz w:val="20"/>
                <w:szCs w:val="20"/>
              </w:rPr>
              <w:br/>
              <w:t>4- Aplikační pásmo III.b</w:t>
            </w:r>
            <w:r w:rsidRPr="00454ABD">
              <w:rPr>
                <w:rFonts w:ascii="Tahoma" w:eastAsia="Calibri" w:hAnsi="Tahoma" w:cs="Tahoma"/>
                <w:sz w:val="20"/>
                <w:szCs w:val="20"/>
              </w:rPr>
              <w:br/>
              <w:t>0- apl. pásmo nestanoveno (chybí BPEJ)</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Výměra překryvu s apl. pásmem [ha]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 xml:space="preserve">Platnost od překryvu s apl. pásmem </w:t>
            </w:r>
            <w:r w:rsidRPr="00454ABD">
              <w:rPr>
                <w:rFonts w:ascii="Tahoma" w:eastAsia="Calibri" w:hAnsi="Tahoma" w:cs="Tahoma"/>
                <w:sz w:val="20"/>
                <w:szCs w:val="20"/>
              </w:rPr>
              <w:t>(nemusí být totožné s účinností DPB, k dat platnost ale údaj platí)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Platnost překryvu do</w:t>
            </w:r>
          </w:p>
        </w:tc>
      </w:tr>
      <w:tr w:rsidR="00241F29" w:rsidRPr="00241F29"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241F29"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VYNOSHLADINA</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241F29"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 xml:space="preserve">Element – nápočet překryvů s výnosovými </w:t>
            </w:r>
            <w:r w:rsidRPr="00241F29">
              <w:rPr>
                <w:rFonts w:ascii="Tahoma" w:eastAsia="Calibri" w:hAnsi="Tahoma" w:cs="Tahoma"/>
                <w:color w:val="FF0000"/>
                <w:sz w:val="20"/>
                <w:szCs w:val="20"/>
              </w:rPr>
              <w:t xml:space="preserve">hladinami (jen u kultur </w:t>
            </w:r>
            <w:r w:rsidR="00241F29" w:rsidRPr="00241F29">
              <w:rPr>
                <w:rFonts w:ascii="Tahoma" w:eastAsia="Calibri" w:hAnsi="Tahoma" w:cs="Tahoma"/>
                <w:color w:val="FF0000"/>
                <w:sz w:val="20"/>
                <w:szCs w:val="20"/>
              </w:rPr>
              <w:t>R,G,U</w:t>
            </w:r>
            <w:r w:rsidR="00241F29">
              <w:rPr>
                <w:rFonts w:ascii="Tahoma" w:eastAsia="Calibri" w:hAnsi="Tahoma" w:cs="Tahoma"/>
                <w:color w:val="FF0000"/>
                <w:sz w:val="20"/>
                <w:szCs w:val="20"/>
              </w:rPr>
              <w:t xml:space="preserve"> bez ohledu na zařazení do ZOD)</w:t>
            </w:r>
          </w:p>
        </w:tc>
      </w:tr>
      <w:tr w:rsidR="00241F29" w:rsidRPr="00241F29"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VYNOSHLADINAKOD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Kód výnosové hladiny- hodnoty 1,2,3 a 0- výnosová hladina nestanovena (chybí BPEJ)</w:t>
            </w:r>
          </w:p>
        </w:tc>
      </w:tr>
      <w:tr w:rsidR="00241F29" w:rsidRPr="00241F29"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Výměra překryvu s pásmem výnos. hladiny [ha]</w:t>
            </w:r>
          </w:p>
        </w:tc>
      </w:tr>
      <w:tr w:rsidR="00241F29" w:rsidRPr="00241F29"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 xml:space="preserve">Platnost od překryvu s výnos. hladinou </w:t>
            </w:r>
            <w:r w:rsidRPr="00241F29">
              <w:rPr>
                <w:rFonts w:ascii="Tahoma" w:eastAsia="Calibri" w:hAnsi="Tahoma" w:cs="Tahoma"/>
                <w:sz w:val="20"/>
                <w:szCs w:val="20"/>
              </w:rPr>
              <w:t>(nemusí být totožné s účinností DPB, k dat platnost ale údaj platí)</w:t>
            </w:r>
          </w:p>
        </w:tc>
      </w:tr>
      <w:tr w:rsidR="00241F29" w:rsidRPr="00241F29"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241F29" w:rsidRDefault="00912400" w:rsidP="00912400">
            <w:pPr>
              <w:autoSpaceDE w:val="0"/>
              <w:autoSpaceDN w:val="0"/>
              <w:adjustRightInd w:val="0"/>
              <w:spacing w:after="0"/>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241F29" w:rsidRDefault="00912400" w:rsidP="00912400">
            <w:pPr>
              <w:autoSpaceDE w:val="0"/>
              <w:autoSpaceDN w:val="0"/>
              <w:adjustRightInd w:val="0"/>
              <w:spacing w:after="0"/>
              <w:rPr>
                <w:rFonts w:ascii="Tahoma" w:eastAsia="Calibri" w:hAnsi="Tahoma" w:cs="Tahoma"/>
                <w:sz w:val="20"/>
                <w:szCs w:val="20"/>
                <w:lang w:val="en-US"/>
              </w:rPr>
            </w:pPr>
            <w:r w:rsidRPr="00241F29">
              <w:rPr>
                <w:rFonts w:ascii="Tahoma" w:eastAsia="Calibri" w:hAnsi="Tahoma" w:cs="Tahoma"/>
                <w:sz w:val="20"/>
                <w:szCs w:val="20"/>
                <w:lang w:val="en-US"/>
              </w:rPr>
              <w:t>Platnost překryvu do</w:t>
            </w:r>
          </w:p>
        </w:tc>
      </w:tr>
      <w:tr w:rsidR="00241F29" w:rsidRPr="00241F29"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241F29"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UDAJEEROZE</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241F29"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241F29"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Element – kolekce doplňkových údajů pro Erozi</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Možný výčet údajů pro sekci základní:</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EXPOZSVAHUERO- Kategorie vhodnosti PB/DPB pro účely půdoochranné technologie setí/sázení po vrstevnicích:</w:t>
            </w:r>
            <w:r w:rsidRPr="00454ABD">
              <w:rPr>
                <w:rFonts w:ascii="Tahoma" w:eastAsia="Calibri" w:hAnsi="Tahoma" w:cs="Tahoma"/>
                <w:sz w:val="20"/>
                <w:szCs w:val="20"/>
              </w:rPr>
              <w:br/>
              <w:t>Kategorie vhodnosti (výčet v enum):</w:t>
            </w:r>
            <w:r w:rsidRPr="00454ABD">
              <w:rPr>
                <w:rFonts w:ascii="Tahoma" w:eastAsia="Calibri" w:hAnsi="Tahoma" w:cs="Tahoma"/>
                <w:sz w:val="20"/>
                <w:szCs w:val="20"/>
              </w:rPr>
              <w:br/>
              <w:t>1- Vhodné</w:t>
            </w:r>
            <w:r w:rsidRPr="00454ABD">
              <w:rPr>
                <w:rFonts w:ascii="Tahoma" w:eastAsia="Calibri" w:hAnsi="Tahoma" w:cs="Tahoma"/>
                <w:sz w:val="20"/>
                <w:szCs w:val="20"/>
              </w:rPr>
              <w:br/>
              <w:t>2- Méně vhodné</w:t>
            </w:r>
            <w:r w:rsidRPr="00454ABD">
              <w:rPr>
                <w:rFonts w:ascii="Tahoma" w:eastAsia="Calibri" w:hAnsi="Tahoma" w:cs="Tahoma"/>
                <w:sz w:val="20"/>
                <w:szCs w:val="20"/>
              </w:rPr>
              <w:br/>
              <w:t>3- Nevhodné</w:t>
            </w:r>
            <w:r w:rsidRPr="00454ABD">
              <w:rPr>
                <w:rFonts w:ascii="Tahoma" w:eastAsia="Calibri" w:hAnsi="Tahoma" w:cs="Tahoma"/>
                <w:sz w:val="20"/>
                <w:szCs w:val="20"/>
              </w:rPr>
              <w:br/>
              <w:t>4- Rizikové</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ROZPTYLEXPOZ - Údaj hodnoty střední kvadratické odchylky expozice svahu využívaný pro výpočet kategorie vhodnosti setí/sázení po vrstevnicích</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MAXDELKAOLMEO - Maximální délka odtokové linie protínající MEO půdy na PB/DPB.</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OPATRENIEROZE – kód opatření eroze (A1, A2, B1 apod.) – kódy poskytuje služba LPI_GNS01A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HODNOTANUM</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numeric</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údaje numerického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HODNOTAINT</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integer</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údaje integer</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HODNOTASTR</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 údaje string</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od daného údaje na DPB (nemusí být totožné s účinností DPB, k dat platnost ale údaj platí)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do opatření eroze</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OPATRENIEROZE</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EROZEKATEG</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Kategorie erozní ohroženosti</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ab/>
              <w:t>1-</w:t>
            </w:r>
            <w:r w:rsidRPr="00454ABD">
              <w:rPr>
                <w:rFonts w:ascii="Tahoma" w:eastAsia="Calibri" w:hAnsi="Tahoma" w:cs="Tahoma"/>
                <w:sz w:val="20"/>
                <w:szCs w:val="20"/>
              </w:rPr>
              <w:tab/>
              <w:t>Silně ohrožené</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ab/>
              <w:t>2-</w:t>
            </w:r>
            <w:r w:rsidRPr="00454ABD">
              <w:rPr>
                <w:rFonts w:ascii="Tahoma" w:eastAsia="Calibri" w:hAnsi="Tahoma" w:cs="Tahoma"/>
                <w:sz w:val="20"/>
                <w:szCs w:val="20"/>
              </w:rPr>
              <w:tab/>
              <w:t>Mírně ohrožené</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ab/>
              <w:t>3-</w:t>
            </w:r>
            <w:r w:rsidRPr="00454ABD">
              <w:rPr>
                <w:rFonts w:ascii="Tahoma" w:eastAsia="Calibri" w:hAnsi="Tahoma" w:cs="Tahoma"/>
                <w:sz w:val="20"/>
                <w:szCs w:val="20"/>
              </w:rPr>
              <w:tab/>
              <w:t>Neohrožené</w:t>
            </w:r>
            <w:r w:rsidRPr="00454ABD">
              <w:rPr>
                <w:rFonts w:ascii="Tahoma" w:eastAsia="Calibri" w:hAnsi="Tahoma" w:cs="Tahoma"/>
                <w:sz w:val="20"/>
                <w:szCs w:val="20"/>
              </w:rPr>
              <w:tab/>
            </w:r>
            <w:r w:rsidRPr="00454ABD">
              <w:rPr>
                <w:rFonts w:ascii="Tahoma" w:eastAsia="Calibri" w:hAnsi="Tahoma" w:cs="Tahoma"/>
                <w:sz w:val="20"/>
                <w:szCs w:val="20"/>
              </w:rPr>
              <w:tab/>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překryvu s erozně ohroženou vrstvou (v ha).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OSEVOD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Datum osevu od, pro který se překryv vztahuje.</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OSEVDO</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Datum osevu do, pro který se překryv vztahuje.</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OPATRENIMEO</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Calibri" w:eastAsia="Calibri" w:hAnsi="Calibri" w:cs="Calibri"/>
                <w:sz w:val="20"/>
                <w:szCs w:val="20"/>
              </w:rPr>
            </w:pPr>
            <w:r w:rsidRPr="00454ABD">
              <w:rPr>
                <w:rFonts w:ascii="Calibri" w:eastAsia="Calibri" w:hAnsi="Calibri" w:cs="Calibri"/>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půdoochranné technologie pro MEO.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KODOPATRENI</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Kódy specifických půdoochranných technologií vhodných pro MEO půdy.</w:t>
            </w:r>
          </w:p>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Mohou nabývat hodnot (bude uvedeno v enum):</w:t>
            </w:r>
            <w:r w:rsidRPr="00454ABD">
              <w:rPr>
                <w:rFonts w:ascii="Tahoma" w:eastAsia="Calibri" w:hAnsi="Tahoma" w:cs="Tahoma"/>
                <w:sz w:val="20"/>
                <w:szCs w:val="20"/>
              </w:rPr>
              <w:tab/>
              <w:t>P1,P2,P3</w:t>
            </w:r>
            <w:r w:rsidRPr="00454ABD">
              <w:rPr>
                <w:rFonts w:ascii="Tahoma" w:eastAsia="Calibri" w:hAnsi="Tahoma" w:cs="Tahoma"/>
                <w:sz w:val="20"/>
                <w:szCs w:val="20"/>
              </w:rPr>
              <w:tab/>
            </w:r>
            <w:r w:rsidRPr="00454ABD">
              <w:rPr>
                <w:rFonts w:ascii="Tahoma" w:eastAsia="Calibri" w:hAnsi="Tahoma" w:cs="Tahoma"/>
                <w:sz w:val="20"/>
                <w:szCs w:val="20"/>
              </w:rPr>
              <w:tab/>
            </w:r>
            <w:r w:rsidRPr="00454ABD">
              <w:rPr>
                <w:rFonts w:ascii="Tahoma" w:eastAsia="Calibri" w:hAnsi="Tahoma" w:cs="Tahoma"/>
                <w:sz w:val="20"/>
                <w:szCs w:val="20"/>
              </w:rPr>
              <w:tab/>
              <w:t>ZO,Z1,Z2,Z3</w:t>
            </w:r>
            <w:r w:rsidRPr="00454ABD">
              <w:rPr>
                <w:rFonts w:ascii="Tahoma" w:eastAsia="Calibri" w:hAnsi="Tahoma" w:cs="Tahoma"/>
                <w:sz w:val="20"/>
                <w:szCs w:val="20"/>
              </w:rPr>
              <w:tab/>
            </w:r>
            <w:r w:rsidRPr="00454ABD">
              <w:rPr>
                <w:rFonts w:ascii="Tahoma" w:eastAsia="Calibri" w:hAnsi="Tahoma" w:cs="Tahoma"/>
                <w:sz w:val="20"/>
                <w:szCs w:val="20"/>
              </w:rPr>
              <w:tab/>
            </w:r>
            <w:r w:rsidRPr="00454ABD">
              <w:rPr>
                <w:rFonts w:ascii="Tahoma" w:eastAsia="Calibri" w:hAnsi="Tahoma" w:cs="Tahoma"/>
                <w:sz w:val="20"/>
                <w:szCs w:val="20"/>
              </w:rPr>
              <w:tab/>
              <w:t>S1,S2,S3</w:t>
            </w:r>
            <w:r w:rsidRPr="00454ABD">
              <w:rPr>
                <w:rFonts w:ascii="Tahoma" w:eastAsia="Calibri" w:hAnsi="Tahoma" w:cs="Tahoma"/>
                <w:sz w:val="20"/>
                <w:szCs w:val="20"/>
              </w:rPr>
              <w:tab/>
            </w:r>
            <w:r w:rsidRPr="00454ABD">
              <w:rPr>
                <w:rFonts w:ascii="Tahoma" w:eastAsia="Calibri" w:hAnsi="Tahoma" w:cs="Tahoma"/>
                <w:sz w:val="20"/>
                <w:szCs w:val="20"/>
              </w:rPr>
              <w:tab/>
            </w:r>
            <w:r w:rsidRPr="00454ABD">
              <w:rPr>
                <w:rFonts w:ascii="Tahoma" w:eastAsia="Calibri" w:hAnsi="Tahoma" w:cs="Tahoma"/>
                <w:sz w:val="20"/>
                <w:szCs w:val="20"/>
              </w:rPr>
              <w:tab/>
            </w:r>
            <w:r w:rsidRPr="00454ABD">
              <w:rPr>
                <w:rFonts w:ascii="Tahoma" w:eastAsia="Calibri" w:hAnsi="Tahoma" w:cs="Tahoma"/>
                <w:sz w:val="20"/>
                <w:szCs w:val="20"/>
              </w:rPr>
              <w:tab/>
              <w:t>VO,V1,V2,V3</w:t>
            </w:r>
            <w:r w:rsidRPr="00454ABD">
              <w:rPr>
                <w:rFonts w:ascii="Tahoma" w:eastAsia="Calibri" w:hAnsi="Tahoma" w:cs="Tahoma"/>
                <w:sz w:val="20"/>
                <w:szCs w:val="20"/>
              </w:rPr>
              <w:tab/>
            </w:r>
            <w:r w:rsidRPr="00454ABD">
              <w:rPr>
                <w:rFonts w:ascii="Tahoma" w:eastAsia="Calibri" w:hAnsi="Tahoma" w:cs="Tahoma"/>
                <w:sz w:val="20"/>
                <w:szCs w:val="20"/>
              </w:rPr>
              <w:tab/>
            </w:r>
            <w:r w:rsidRPr="00454ABD">
              <w:rPr>
                <w:rFonts w:ascii="Tahoma" w:eastAsia="Calibri" w:hAnsi="Tahoma" w:cs="Tahoma"/>
                <w:sz w:val="20"/>
                <w:szCs w:val="20"/>
              </w:rPr>
              <w:tab/>
            </w:r>
            <w:r w:rsidRPr="00454ABD">
              <w:rPr>
                <w:rFonts w:ascii="Tahoma" w:eastAsia="Calibri" w:hAnsi="Tahoma" w:cs="Tahoma"/>
                <w:sz w:val="20"/>
                <w:szCs w:val="20"/>
              </w:rPr>
              <w:tab/>
              <w:t>K,R,LOS</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OSEVOD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Datum osevu od, pro který se překryv vztahuje.</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OSEVDO</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Datum osevu do, pro který se překryv vztahuje.</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bookmarkStart w:id="14" w:name="_Hlk30005608"/>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LFA</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Calibri" w:eastAsia="Calibri" w:hAnsi="Calibri" w:cs="Calibri"/>
                <w:sz w:val="20"/>
                <w:szCs w:val="20"/>
              </w:rPr>
            </w:pPr>
            <w:r w:rsidRPr="00454ABD">
              <w:rPr>
                <w:rFonts w:ascii="Calibri" w:eastAsia="Calibri" w:hAnsi="Calibri" w:cs="Calibri"/>
                <w:sz w:val="20"/>
                <w:szCs w:val="20"/>
              </w:rPr>
              <w:t>1 -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nápočet překryvů s jednotlivými pásmy LFA.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LFAKOD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Kód pásma LFA (povolené hodnoty: HA, HB, OA, OB, S a SX a H1,H2,H3,H4,H5).</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Výměra překryvu s pásmem LFA </w:t>
            </w:r>
            <w:r w:rsidRPr="0030402F">
              <w:rPr>
                <w:rFonts w:ascii="Tahoma" w:eastAsia="Calibri" w:hAnsi="Tahoma" w:cs="Tahoma"/>
                <w:sz w:val="20"/>
                <w:szCs w:val="20"/>
              </w:rPr>
              <w:t>[</w:t>
            </w:r>
            <w:r w:rsidRPr="00454ABD">
              <w:rPr>
                <w:rFonts w:ascii="Tahoma" w:eastAsia="Calibri" w:hAnsi="Tahoma" w:cs="Tahoma"/>
                <w:sz w:val="20"/>
                <w:szCs w:val="20"/>
              </w:rPr>
              <w:t>ha]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překryvu s LFA pásmem od (nemusí být totožné s účinností DPB, k dat platnost ale údaj platí)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překryvu s LFA pásmem do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bookmarkStart w:id="15" w:name="_Hlk30005540"/>
            <w:bookmarkEnd w:id="14"/>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OPVZ</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Překryv s ochrannými pásmy vodních zdrojů</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KATEGORIEOPVZ</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int</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30402F"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 enum je uveden číselník kódů OPVZ:</w:t>
            </w:r>
            <w:r w:rsidRPr="00454ABD">
              <w:rPr>
                <w:rFonts w:ascii="Tahoma" w:eastAsia="Calibri" w:hAnsi="Tahoma" w:cs="Tahoma"/>
                <w:sz w:val="20"/>
                <w:szCs w:val="20"/>
              </w:rPr>
              <w:br/>
              <w:t>0 - nerozlišený stupeň,</w:t>
            </w:r>
            <w:r w:rsidRPr="00454ABD">
              <w:rPr>
                <w:rFonts w:ascii="Tahoma" w:eastAsia="Calibri" w:hAnsi="Tahoma" w:cs="Tahoma"/>
                <w:sz w:val="20"/>
                <w:szCs w:val="20"/>
              </w:rPr>
              <w:br/>
              <w:t xml:space="preserve">10 - nerozlišený stupeň, </w:t>
            </w:r>
            <w:r w:rsidRPr="00454ABD">
              <w:rPr>
                <w:rFonts w:ascii="Tahoma" w:eastAsia="Calibri" w:hAnsi="Tahoma" w:cs="Tahoma"/>
                <w:sz w:val="20"/>
                <w:szCs w:val="20"/>
              </w:rPr>
              <w:br/>
              <w:t xml:space="preserve">11 - I.stupeň, </w:t>
            </w:r>
            <w:r w:rsidRPr="00454ABD">
              <w:rPr>
                <w:rFonts w:ascii="Tahoma" w:eastAsia="Calibri" w:hAnsi="Tahoma" w:cs="Tahoma"/>
                <w:sz w:val="20"/>
                <w:szCs w:val="20"/>
              </w:rPr>
              <w:br/>
              <w:t xml:space="preserve">20 - II.stupeň, </w:t>
            </w:r>
            <w:r w:rsidRPr="00454ABD">
              <w:rPr>
                <w:rFonts w:ascii="Tahoma" w:eastAsia="Calibri" w:hAnsi="Tahoma" w:cs="Tahoma"/>
                <w:sz w:val="20"/>
                <w:szCs w:val="20"/>
              </w:rPr>
              <w:br/>
              <w:t xml:space="preserve">21 - PHO2a, </w:t>
            </w:r>
            <w:r w:rsidRPr="00454ABD">
              <w:rPr>
                <w:rFonts w:ascii="Tahoma" w:eastAsia="Calibri" w:hAnsi="Tahoma" w:cs="Tahoma"/>
                <w:sz w:val="20"/>
                <w:szCs w:val="20"/>
              </w:rPr>
              <w:br/>
              <w:t xml:space="preserve">22 - PHO2b, </w:t>
            </w:r>
            <w:r w:rsidRPr="00454ABD">
              <w:rPr>
                <w:rFonts w:ascii="Tahoma" w:eastAsia="Calibri" w:hAnsi="Tahoma" w:cs="Tahoma"/>
                <w:sz w:val="20"/>
                <w:szCs w:val="20"/>
              </w:rPr>
              <w:br/>
              <w:t>30 - PHO3</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30402F"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Výměra překryvu s OPVZ </w:t>
            </w:r>
            <w:r w:rsidRPr="0030402F">
              <w:rPr>
                <w:rFonts w:ascii="Tahoma" w:eastAsia="Calibri" w:hAnsi="Tahoma" w:cs="Tahoma"/>
                <w:sz w:val="20"/>
                <w:szCs w:val="20"/>
              </w:rPr>
              <w:t>[ha]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eastAsia="Calibri" w:hAnsi="Tahoma" w:cs="Tahoma"/>
                <w:sz w:val="20"/>
                <w:szCs w:val="20"/>
              </w:rPr>
              <w:t>NAZEV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eastAsia="Calibri" w:hAnsi="Tahoma" w:cs="Tahoma"/>
                <w:sz w:val="20"/>
                <w:szCs w:val="20"/>
              </w:rPr>
              <w:t>N</w:t>
            </w:r>
            <w:r w:rsidRPr="00B33038">
              <w:rPr>
                <w:rFonts w:ascii="Tahoma" w:eastAsia="Calibri" w:hAnsi="Tahoma" w:cs="Tahoma"/>
                <w:sz w:val="20"/>
                <w:szCs w:val="20"/>
              </w:rPr>
              <w:t>ázev ochranného pásma VZ</w:t>
            </w:r>
          </w:p>
        </w:tc>
      </w:tr>
      <w:tr w:rsidR="00912400" w:rsidRPr="00B33038"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TYP</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Typ ochranného pásma vodních zdrojů – podzemní zdroj x povrchový zdroj x nerozlišený zdroj</w:t>
            </w:r>
          </w:p>
        </w:tc>
      </w:tr>
      <w:tr w:rsidR="00912400" w:rsidRPr="00B33038"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OVERENO</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boolean</w:t>
            </w:r>
          </w:p>
        </w:tc>
        <w:tc>
          <w:tcPr>
            <w:tcW w:w="364"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Boolean stanovující, zda data OPVZ jsou ověřená či neověřená</w:t>
            </w:r>
          </w:p>
        </w:tc>
      </w:tr>
      <w:tr w:rsidR="00912400" w:rsidRPr="00B33038"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URLROZHODNUTI</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URL s odkazem na stažení relevantního rozhodnutí</w:t>
            </w:r>
          </w:p>
        </w:tc>
      </w:tr>
      <w:tr w:rsidR="00912400" w:rsidRPr="00B33038"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Platnost překryvu od (nemusí být totožné s účinností DPB, k dat platnost ale údaj platí)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překryvu do</w:t>
            </w:r>
          </w:p>
        </w:tc>
      </w:tr>
      <w:bookmarkEnd w:id="15"/>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BPEJ</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nápočet překryvů s polygony BPEJ.</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BPEJKOD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Kód BPEJ.</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překryvu [ha]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od překryvu s BPEJ (nemusí být totožné s účinností DPB, k dat platnost ale údaj platí)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překryvu do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EFAS</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nápočet EFAS údajů na DPB</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EFASKOD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Kód BPEJ.</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VYMEFAS</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EFAS v rámci DPB [ha]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VYMEFASPREP</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Přepočtená výměra EFAS v rámci DPB [ha]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údajů EFAS v rámci DPB (nemusí být totožné s účinností DPB, k dat platnost ale údaj platí)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48"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33"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údaje EFAS do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MZP</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nápočet překryvů PB s polygony ENVIRO luk a zvláště chráněnými územími MŽP.</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uto"/>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shd w:val="clear" w:color="auto" w:fill="auto"/>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MZPKOD</w:t>
            </w:r>
          </w:p>
        </w:tc>
        <w:tc>
          <w:tcPr>
            <w:tcW w:w="643" w:type="pct"/>
            <w:gridSpan w:val="2"/>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Hodnoty: { }</w:t>
            </w:r>
          </w:p>
        </w:tc>
        <w:tc>
          <w:tcPr>
            <w:tcW w:w="364" w:type="pct"/>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uto"/>
            <w:hideMark/>
          </w:tcPr>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Kód zvláště chráněného území nebo NATURA2000.</w:t>
            </w:r>
          </w:p>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Součástí bude I plnění položky Oprávněná plocha NATURA. Předpokládané hodnoty:</w:t>
            </w:r>
          </w:p>
          <w:p w:rsidR="00912400" w:rsidRPr="0030402F" w:rsidRDefault="00912400" w:rsidP="00912400">
            <w:pPr>
              <w:autoSpaceDE w:val="0"/>
              <w:autoSpaceDN w:val="0"/>
              <w:adjustRightInd w:val="0"/>
              <w:spacing w:after="0"/>
              <w:rPr>
                <w:rFonts w:ascii="Tahoma" w:eastAsia="Calibri" w:hAnsi="Tahoma" w:cs="Tahoma"/>
                <w:sz w:val="20"/>
                <w:szCs w:val="20"/>
              </w:rPr>
            </w:pPr>
            <w:r w:rsidRPr="00454ABD">
              <w:rPr>
                <w:rFonts w:ascii="Tahoma" w:hAnsi="Tahoma" w:cs="Tahoma"/>
                <w:sz w:val="20"/>
                <w:szCs w:val="20"/>
              </w:rPr>
              <w:t>VZCHU překryv s velkoplošnými ZCHÚ (NP, CHKO),</w:t>
            </w:r>
            <w:r w:rsidRPr="00454ABD">
              <w:rPr>
                <w:rFonts w:ascii="Tahoma" w:hAnsi="Tahoma" w:cs="Tahoma"/>
                <w:sz w:val="20"/>
                <w:szCs w:val="20"/>
              </w:rPr>
              <w:br/>
              <w:t>MZCHU překryv s maloplošnými ZCHÚ (PP, PR, NPP, NPR),</w:t>
            </w:r>
            <w:r w:rsidRPr="00454ABD">
              <w:rPr>
                <w:rFonts w:ascii="Tahoma" w:hAnsi="Tahoma" w:cs="Tahoma"/>
                <w:sz w:val="20"/>
                <w:szCs w:val="20"/>
              </w:rPr>
              <w:br/>
              <w:t>VZCHUOCHRPAS překryv s ochrannými pásmy VZCHÚ</w:t>
            </w:r>
          </w:p>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1ZONAZCHU,</w:t>
            </w:r>
          </w:p>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NATURAPTACI (výměra natura 2000 PL na DPB)</w:t>
            </w:r>
          </w:p>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NATURAEVL (výměra natura 2000 EVL na DPB)</w:t>
            </w:r>
          </w:p>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GEOMSJEDZCHU (geometrické sjednocení ploch zchú v rámci DPB),</w:t>
            </w:r>
          </w:p>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OPRNATURA (oprávněná plocha pro natura na z.p.),</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překryvu [ha]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překryvu od</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překryvu do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ENVIRO</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nápočet překryvů s polygony ENVIRO luk</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uto"/>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shd w:val="clear" w:color="auto" w:fill="auto"/>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KODLOUKY</w:t>
            </w:r>
          </w:p>
        </w:tc>
        <w:tc>
          <w:tcPr>
            <w:tcW w:w="643" w:type="pct"/>
            <w:gridSpan w:val="2"/>
            <w:tcBorders>
              <w:top w:val="single" w:sz="6" w:space="0" w:color="auto"/>
              <w:left w:val="single" w:sz="6" w:space="0" w:color="auto"/>
              <w:bottom w:val="single" w:sz="6" w:space="0" w:color="auto"/>
              <w:right w:val="single" w:sz="6" w:space="0" w:color="auto"/>
            </w:tcBorders>
            <w:shd w:val="clear" w:color="auto" w:fill="auto"/>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uto"/>
            <w:hideMark/>
          </w:tcPr>
          <w:p w:rsidR="00912400" w:rsidRPr="0030402F" w:rsidRDefault="00912400" w:rsidP="00912400">
            <w:pPr>
              <w:autoSpaceDE w:val="0"/>
              <w:autoSpaceDN w:val="0"/>
              <w:adjustRightInd w:val="0"/>
              <w:spacing w:after="0"/>
              <w:rPr>
                <w:rFonts w:ascii="Tahoma" w:eastAsia="Calibri" w:hAnsi="Tahoma" w:cs="Tahoma"/>
                <w:sz w:val="20"/>
                <w:szCs w:val="20"/>
              </w:rPr>
            </w:pPr>
            <w:r w:rsidRPr="0030402F">
              <w:rPr>
                <w:rFonts w:ascii="Tahoma" w:eastAsia="Calibri" w:hAnsi="Tahoma" w:cs="Tahoma"/>
                <w:sz w:val="20"/>
                <w:szCs w:val="20"/>
              </w:rPr>
              <w:t>Kód dle platného číselníku (MVLH, MVLN, HSLH, HSLN, DBP, CHRASTAL, MODRASEK, PODM, SSTaV, CEJKA, AEKO-NIC, ZAKLAD)</w:t>
            </w:r>
          </w:p>
        </w:tc>
      </w:tr>
      <w:tr w:rsidR="00912400" w:rsidRPr="0069371F"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TERMINSEC</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Termín seče –významy kódů se předávají ve službě LPI_GPL02A</w:t>
            </w:r>
          </w:p>
        </w:tc>
      </w:tr>
      <w:tr w:rsidR="00912400" w:rsidRPr="0069371F"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ZPUSOBPASTVY</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D452C4" w:rsidRDefault="00912400" w:rsidP="00912400">
            <w:pPr>
              <w:autoSpaceDE w:val="0"/>
              <w:autoSpaceDN w:val="0"/>
              <w:adjustRightInd w:val="0"/>
              <w:spacing w:after="0"/>
              <w:rPr>
                <w:rFonts w:ascii="Tahoma" w:eastAsia="Calibri" w:hAnsi="Tahoma" w:cs="Tahoma"/>
                <w:sz w:val="20"/>
                <w:szCs w:val="20"/>
              </w:rPr>
            </w:pPr>
            <w:r w:rsidRPr="00D452C4">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pPr>
            <w:r w:rsidRPr="00D452C4">
              <w:rPr>
                <w:rFonts w:ascii="Tahoma" w:eastAsia="Calibri" w:hAnsi="Tahoma" w:cs="Tahoma"/>
                <w:sz w:val="20"/>
                <w:szCs w:val="20"/>
              </w:rPr>
              <w:t>Způsob pastvy (povoleno přepásání, pastva skotu povolena, apod.) -–významy kódů se předávají ve službě LPI_GPL02A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překryvu [ha]</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KVALITA</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Údaj zda vymezení je „Výsledné“ nebo „Kolizní“</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překryvu od</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 překryvu do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AEKOUDAJE</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N</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atrubutové údaje týkající se AEKO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uto"/>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shd w:val="clear" w:color="auto" w:fill="auto"/>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hAnsi="Tahoma" w:cs="Tahoma"/>
                <w:sz w:val="20"/>
                <w:szCs w:val="20"/>
              </w:rPr>
              <w:t>AEKOKOD</w:t>
            </w:r>
          </w:p>
        </w:tc>
        <w:tc>
          <w:tcPr>
            <w:tcW w:w="643" w:type="pct"/>
            <w:gridSpan w:val="2"/>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hAnsi="Tahoma" w:cs="Tahoma"/>
                <w:sz w:val="20"/>
                <w:szCs w:val="20"/>
              </w:rPr>
              <w:t>Hodnoty: { }</w:t>
            </w:r>
          </w:p>
        </w:tc>
        <w:tc>
          <w:tcPr>
            <w:tcW w:w="364" w:type="pct"/>
            <w:tcBorders>
              <w:top w:val="single" w:sz="6" w:space="0" w:color="auto"/>
              <w:left w:val="single" w:sz="6" w:space="0" w:color="auto"/>
              <w:bottom w:val="single" w:sz="6" w:space="0" w:color="auto"/>
              <w:right w:val="single" w:sz="6" w:space="0" w:color="auto"/>
            </w:tcBorders>
            <w:shd w:val="clear" w:color="auto" w:fill="auto"/>
            <w:hideMark/>
          </w:tcPr>
          <w:p w:rsidR="00912400" w:rsidRPr="00454ABD" w:rsidRDefault="00912400" w:rsidP="00912400">
            <w:pPr>
              <w:autoSpaceDE w:val="0"/>
              <w:autoSpaceDN w:val="0"/>
              <w:adjustRightInd w:val="0"/>
              <w:spacing w:after="0"/>
              <w:rPr>
                <w:rFonts w:ascii="Tahoma" w:eastAsia="Calibri" w:hAnsi="Tahoma" w:cs="Tahoma"/>
                <w:sz w:val="20"/>
                <w:szCs w:val="20"/>
              </w:rPr>
            </w:pPr>
            <w:r>
              <w:rPr>
                <w:rFonts w:ascii="Tahoma"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shd w:val="clear" w:color="auto" w:fill="auto"/>
          </w:tcPr>
          <w:p w:rsidR="00912400" w:rsidRPr="0030402F" w:rsidRDefault="00912400" w:rsidP="00912400">
            <w:pPr>
              <w:autoSpaceDE w:val="0"/>
              <w:autoSpaceDN w:val="0"/>
              <w:spacing w:after="50"/>
              <w:rPr>
                <w:rFonts w:ascii="Tahoma" w:hAnsi="Tahoma" w:cs="Tahoma"/>
                <w:sz w:val="20"/>
                <w:szCs w:val="20"/>
              </w:rPr>
            </w:pPr>
            <w:r w:rsidRPr="0030402F">
              <w:rPr>
                <w:rFonts w:ascii="Tahoma" w:hAnsi="Tahoma" w:cs="Tahoma"/>
                <w:sz w:val="20"/>
                <w:szCs w:val="20"/>
              </w:rPr>
              <w:t>Kód typu údaje. Předpokládá se plnění</w:t>
            </w:r>
          </w:p>
          <w:p w:rsidR="00912400" w:rsidRPr="0030402F" w:rsidRDefault="00912400" w:rsidP="00701ABA">
            <w:pPr>
              <w:numPr>
                <w:ilvl w:val="1"/>
                <w:numId w:val="14"/>
              </w:numPr>
              <w:autoSpaceDE w:val="0"/>
              <w:autoSpaceDN w:val="0"/>
              <w:spacing w:after="0"/>
              <w:ind w:left="324" w:hanging="324"/>
              <w:contextualSpacing/>
              <w:rPr>
                <w:rFonts w:ascii="Tahoma" w:hAnsi="Tahoma" w:cs="Tahoma"/>
                <w:sz w:val="20"/>
                <w:szCs w:val="20"/>
              </w:rPr>
            </w:pPr>
            <w:r w:rsidRPr="0030402F">
              <w:rPr>
                <w:rFonts w:ascii="Tahoma" w:hAnsi="Tahoma" w:cs="Tahoma"/>
                <w:sz w:val="20"/>
                <w:szCs w:val="20"/>
              </w:rPr>
              <w:t>Vhodnost k zatravnění 6x (ZBS, ZDRS, ZBSV, ZDRSV, ZDOS, ZDOSV)</w:t>
            </w:r>
          </w:p>
          <w:p w:rsidR="00912400" w:rsidRDefault="00912400" w:rsidP="00701ABA">
            <w:pPr>
              <w:numPr>
                <w:ilvl w:val="1"/>
                <w:numId w:val="14"/>
              </w:numPr>
              <w:autoSpaceDE w:val="0"/>
              <w:autoSpaceDN w:val="0"/>
              <w:spacing w:after="0"/>
              <w:ind w:left="324" w:hanging="324"/>
              <w:contextualSpacing/>
              <w:rPr>
                <w:rFonts w:ascii="Tahoma" w:hAnsi="Tahoma" w:cs="Tahoma"/>
                <w:sz w:val="20"/>
                <w:szCs w:val="20"/>
                <w:lang w:val="en-US"/>
              </w:rPr>
            </w:pPr>
            <w:r>
              <w:rPr>
                <w:rFonts w:ascii="Tahoma" w:hAnsi="Tahoma" w:cs="Tahoma"/>
                <w:sz w:val="20"/>
                <w:szCs w:val="20"/>
                <w:lang w:val="en-US"/>
              </w:rPr>
              <w:t>Vhodnost AEOOLD</w:t>
            </w:r>
          </w:p>
          <w:p w:rsidR="00912400" w:rsidRPr="0030402F" w:rsidRDefault="00912400" w:rsidP="00701ABA">
            <w:pPr>
              <w:numPr>
                <w:ilvl w:val="1"/>
                <w:numId w:val="14"/>
              </w:numPr>
              <w:autoSpaceDE w:val="0"/>
              <w:autoSpaceDN w:val="0"/>
              <w:spacing w:after="0"/>
              <w:ind w:left="324" w:hanging="324"/>
              <w:contextualSpacing/>
              <w:rPr>
                <w:rFonts w:ascii="Tahoma" w:hAnsi="Tahoma" w:cs="Tahoma"/>
                <w:sz w:val="20"/>
                <w:szCs w:val="20"/>
                <w:lang w:val="de-DE"/>
              </w:rPr>
            </w:pPr>
            <w:r w:rsidRPr="0030402F">
              <w:rPr>
                <w:rFonts w:ascii="Tahoma" w:hAnsi="Tahoma" w:cs="Tahoma"/>
                <w:sz w:val="20"/>
                <w:szCs w:val="20"/>
                <w:lang w:val="de-DE"/>
              </w:rPr>
              <w:t>Překryv s kulturou T k 30.9.2014</w:t>
            </w:r>
          </w:p>
          <w:p w:rsidR="00912400" w:rsidRPr="00F50FD2" w:rsidRDefault="00912400" w:rsidP="00701ABA">
            <w:pPr>
              <w:numPr>
                <w:ilvl w:val="1"/>
                <w:numId w:val="14"/>
              </w:numPr>
              <w:autoSpaceDE w:val="0"/>
              <w:autoSpaceDN w:val="0"/>
              <w:spacing w:after="0"/>
              <w:ind w:left="324" w:hanging="324"/>
              <w:contextualSpacing/>
              <w:rPr>
                <w:rFonts w:ascii="Tahoma" w:hAnsi="Tahoma" w:cs="Tahoma"/>
                <w:sz w:val="20"/>
                <w:szCs w:val="20"/>
                <w:lang w:val="en-US"/>
              </w:rPr>
            </w:pPr>
            <w:r w:rsidRPr="00F50FD2">
              <w:rPr>
                <w:rFonts w:ascii="Tahoma" w:hAnsi="Tahoma" w:cs="Tahoma"/>
                <w:sz w:val="20"/>
                <w:szCs w:val="20"/>
                <w:lang w:val="en-US"/>
              </w:rPr>
              <w:t>Překryv s kulturou S k 30.9.2014</w:t>
            </w:r>
          </w:p>
          <w:p w:rsidR="00912400" w:rsidRPr="00F50FD2" w:rsidRDefault="00912400" w:rsidP="00701ABA">
            <w:pPr>
              <w:numPr>
                <w:ilvl w:val="1"/>
                <w:numId w:val="14"/>
              </w:numPr>
              <w:autoSpaceDE w:val="0"/>
              <w:autoSpaceDN w:val="0"/>
              <w:spacing w:after="0"/>
              <w:ind w:left="324" w:hanging="324"/>
              <w:contextualSpacing/>
              <w:rPr>
                <w:rFonts w:ascii="Tahoma" w:hAnsi="Tahoma" w:cs="Tahoma"/>
                <w:sz w:val="20"/>
                <w:szCs w:val="20"/>
                <w:lang w:val="en-US"/>
              </w:rPr>
            </w:pPr>
            <w:r w:rsidRPr="00F50FD2">
              <w:rPr>
                <w:rFonts w:ascii="Tahoma" w:hAnsi="Tahoma" w:cs="Tahoma"/>
                <w:sz w:val="20"/>
                <w:szCs w:val="20"/>
                <w:lang w:val="en-US"/>
              </w:rPr>
              <w:t>BYLVMT (byl v minulosti tráva – překryv alespoň 0,01</w:t>
            </w:r>
          </w:p>
          <w:p w:rsidR="00912400" w:rsidRPr="00F50FD2" w:rsidRDefault="00912400" w:rsidP="00701ABA">
            <w:pPr>
              <w:numPr>
                <w:ilvl w:val="1"/>
                <w:numId w:val="14"/>
              </w:numPr>
              <w:autoSpaceDE w:val="0"/>
              <w:autoSpaceDN w:val="0"/>
              <w:spacing w:after="0"/>
              <w:ind w:left="324" w:hanging="324"/>
              <w:contextualSpacing/>
              <w:rPr>
                <w:rFonts w:ascii="Tahoma" w:hAnsi="Tahoma" w:cs="Tahoma"/>
                <w:sz w:val="20"/>
                <w:szCs w:val="20"/>
                <w:lang w:val="en-US"/>
              </w:rPr>
            </w:pPr>
            <w:r w:rsidRPr="00F50FD2">
              <w:rPr>
                <w:rFonts w:ascii="Tahoma" w:hAnsi="Tahoma" w:cs="Tahoma"/>
                <w:sz w:val="20"/>
                <w:szCs w:val="20"/>
                <w:lang w:val="en-US"/>
              </w:rPr>
              <w:t>PREKRYVSEOMEOSUM (překryv SEO, MEO na DPB)</w:t>
            </w:r>
          </w:p>
          <w:p w:rsidR="00912400" w:rsidRPr="00F50FD2" w:rsidRDefault="00912400" w:rsidP="00701ABA">
            <w:pPr>
              <w:numPr>
                <w:ilvl w:val="1"/>
                <w:numId w:val="14"/>
              </w:numPr>
              <w:autoSpaceDE w:val="0"/>
              <w:autoSpaceDN w:val="0"/>
              <w:spacing w:after="0"/>
              <w:ind w:left="324" w:hanging="324"/>
              <w:contextualSpacing/>
              <w:rPr>
                <w:rFonts w:ascii="Tahoma" w:hAnsi="Tahoma" w:cs="Tahoma"/>
                <w:sz w:val="20"/>
                <w:szCs w:val="20"/>
                <w:lang w:val="en-US"/>
              </w:rPr>
            </w:pPr>
            <w:r w:rsidRPr="00F50FD2">
              <w:rPr>
                <w:rFonts w:ascii="Tahoma" w:hAnsi="Tahoma" w:cs="Tahoma"/>
                <w:sz w:val="20"/>
                <w:szCs w:val="20"/>
                <w:lang w:val="en-US"/>
              </w:rPr>
              <w:t>PREKRYVOPVZSUM (překryv s OPVZ suma)</w:t>
            </w:r>
          </w:p>
          <w:p w:rsidR="00912400" w:rsidRPr="00F50FD2" w:rsidRDefault="00912400" w:rsidP="00701ABA">
            <w:pPr>
              <w:numPr>
                <w:ilvl w:val="1"/>
                <w:numId w:val="14"/>
              </w:numPr>
              <w:autoSpaceDE w:val="0"/>
              <w:autoSpaceDN w:val="0"/>
              <w:spacing w:after="0"/>
              <w:ind w:left="324" w:hanging="324"/>
              <w:contextualSpacing/>
              <w:rPr>
                <w:rFonts w:ascii="Tahoma" w:hAnsi="Tahoma" w:cs="Tahoma"/>
                <w:sz w:val="20"/>
                <w:szCs w:val="20"/>
                <w:lang w:val="en-US"/>
              </w:rPr>
            </w:pPr>
            <w:r w:rsidRPr="00F50FD2">
              <w:rPr>
                <w:rFonts w:ascii="Tahoma" w:hAnsi="Tahoma" w:cs="Tahoma"/>
                <w:sz w:val="20"/>
                <w:szCs w:val="20"/>
                <w:lang w:val="en-US"/>
              </w:rPr>
              <w:t>ZODAEKOSNIZ - Zranitelná oblast -  snížení dotace AEO</w:t>
            </w:r>
          </w:p>
          <w:p w:rsidR="00912400" w:rsidRPr="00F50FD2" w:rsidRDefault="00912400" w:rsidP="00701ABA">
            <w:pPr>
              <w:numPr>
                <w:ilvl w:val="1"/>
                <w:numId w:val="14"/>
              </w:numPr>
              <w:autoSpaceDE w:val="0"/>
              <w:autoSpaceDN w:val="0"/>
              <w:spacing w:after="0"/>
              <w:ind w:left="324" w:hanging="324"/>
              <w:contextualSpacing/>
              <w:rPr>
                <w:rFonts w:ascii="Tahoma" w:hAnsi="Tahoma" w:cs="Tahoma"/>
                <w:sz w:val="20"/>
                <w:szCs w:val="20"/>
                <w:lang w:val="en-US"/>
              </w:rPr>
            </w:pPr>
            <w:r w:rsidRPr="00241F29">
              <w:rPr>
                <w:rFonts w:ascii="Tahoma" w:hAnsi="Tahoma" w:cs="Tahoma"/>
                <w:sz w:val="20"/>
                <w:szCs w:val="20"/>
                <w:lang w:val="en-US"/>
              </w:rPr>
              <w:t>Dotace na náhradu: DOTACENAHRADA = zpusobilostPlatbe z FbPodrobny</w:t>
            </w:r>
          </w:p>
          <w:p w:rsidR="00912400" w:rsidRPr="00F50FD2" w:rsidRDefault="00912400" w:rsidP="00701ABA">
            <w:pPr>
              <w:numPr>
                <w:ilvl w:val="1"/>
                <w:numId w:val="14"/>
              </w:numPr>
              <w:autoSpaceDE w:val="0"/>
              <w:autoSpaceDN w:val="0"/>
              <w:spacing w:after="0"/>
              <w:ind w:left="324" w:hanging="324"/>
              <w:contextualSpacing/>
              <w:rPr>
                <w:rFonts w:ascii="Tahoma" w:hAnsi="Tahoma" w:cs="Tahoma"/>
                <w:sz w:val="20"/>
                <w:szCs w:val="20"/>
                <w:lang w:val="en-US"/>
              </w:rPr>
            </w:pPr>
            <w:r w:rsidRPr="00241F29">
              <w:rPr>
                <w:rFonts w:ascii="Tahoma" w:hAnsi="Tahoma" w:cs="Tahoma"/>
                <w:sz w:val="20"/>
                <w:szCs w:val="20"/>
                <w:lang w:val="en-US"/>
              </w:rPr>
              <w:t>Předcházejici kultura: KULTURAPRED = predchoziKultura z FbPodrobny</w:t>
            </w:r>
          </w:p>
          <w:p w:rsidR="00912400" w:rsidRPr="00241F29" w:rsidRDefault="00912400" w:rsidP="00912400">
            <w:pPr>
              <w:autoSpaceDE w:val="0"/>
              <w:autoSpaceDN w:val="0"/>
              <w:spacing w:after="50"/>
              <w:ind w:left="324" w:hanging="324"/>
              <w:contextualSpacing/>
              <w:rPr>
                <w:rFonts w:ascii="Tahoma" w:hAnsi="Tahoma" w:cs="Tahoma"/>
                <w:sz w:val="20"/>
                <w:szCs w:val="20"/>
                <w:lang w:val="en-US"/>
              </w:rPr>
            </w:pPr>
            <w:r w:rsidRPr="00241F29">
              <w:rPr>
                <w:sz w:val="20"/>
                <w:szCs w:val="20"/>
                <w:lang w:val="en-US"/>
              </w:rPr>
              <w:t>-</w:t>
            </w:r>
            <w:r w:rsidRPr="00241F29">
              <w:rPr>
                <w:rFonts w:ascii="Times New Roman" w:hAnsi="Times New Roman"/>
                <w:sz w:val="14"/>
                <w:szCs w:val="14"/>
                <w:lang w:val="en-US"/>
              </w:rPr>
              <w:t xml:space="preserve">        </w:t>
            </w:r>
            <w:r w:rsidRPr="00241F29">
              <w:rPr>
                <w:rFonts w:ascii="Tahoma" w:hAnsi="Tahoma" w:cs="Tahoma"/>
                <w:sz w:val="20"/>
                <w:szCs w:val="20"/>
                <w:lang w:val="en-US"/>
              </w:rPr>
              <w:t>Vhodnost k zalesnění: VHODZALES = vhodnyZales z FbPodrobny</w:t>
            </w:r>
          </w:p>
          <w:p w:rsidR="00912400" w:rsidRPr="00454ABD" w:rsidRDefault="00912400" w:rsidP="00912400">
            <w:pPr>
              <w:autoSpaceDE w:val="0"/>
              <w:autoSpaceDN w:val="0"/>
              <w:adjustRightInd w:val="0"/>
              <w:spacing w:after="0"/>
              <w:contextualSpacing/>
              <w:rPr>
                <w:rFonts w:ascii="Tahoma" w:eastAsia="Calibri" w:hAnsi="Tahoma" w:cs="Tahoma"/>
                <w:sz w:val="20"/>
                <w:szCs w:val="20"/>
                <w:lang w:val="en-US"/>
              </w:rPr>
            </w:pPr>
            <w:r w:rsidRPr="00F50FD2">
              <w:rPr>
                <w:rFonts w:ascii="Tahoma" w:hAnsi="Tahoma" w:cs="Tahoma"/>
                <w:sz w:val="20"/>
                <w:szCs w:val="20"/>
                <w:lang w:val="en-US"/>
              </w:rPr>
              <w:t xml:space="preserve">Pozn: Vzdálenost voda  + geom. </w:t>
            </w:r>
            <w:r>
              <w:rPr>
                <w:rFonts w:ascii="Tahoma" w:hAnsi="Tahoma" w:cs="Tahoma"/>
                <w:sz w:val="20"/>
                <w:szCs w:val="20"/>
                <w:lang w:val="en-US"/>
              </w:rPr>
              <w:t>Sjednocení překryvu s CHKO je poskytnuto ve službě výše.</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HODNOTANUM</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numeric</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Hodnota údaje numerického</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HODNOTAINT</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integer</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Hodnota údaje integer</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HODNOTASTR</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integer</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Hodnota údaje string</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Platnost od údaje</w:t>
            </w:r>
          </w:p>
        </w:tc>
      </w:tr>
      <w:tr w:rsidR="00912400" w:rsidRPr="00454ABD" w:rsidTr="00686C5D">
        <w:trPr>
          <w:gridAfter w:val="1"/>
          <w:wAfter w:w="25" w:type="pct"/>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0 - 1</w:t>
            </w:r>
          </w:p>
        </w:tc>
        <w:tc>
          <w:tcPr>
            <w:tcW w:w="1924" w:type="pct"/>
            <w:gridSpan w:val="4"/>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lang w:val="en-US"/>
              </w:rPr>
            </w:pPr>
            <w:r w:rsidRPr="00454ABD">
              <w:rPr>
                <w:rFonts w:ascii="Tahoma" w:eastAsia="Calibri" w:hAnsi="Tahoma" w:cs="Tahoma"/>
                <w:sz w:val="20"/>
                <w:szCs w:val="20"/>
                <w:lang w:val="en-US"/>
              </w:rPr>
              <w:t>Platnost do údaje</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OPV</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Calibri" w:eastAsia="Calibri" w:hAnsi="Calibri" w:cs="Calibri"/>
                <w:sz w:val="20"/>
                <w:szCs w:val="20"/>
              </w:rPr>
            </w:pPr>
            <w:r w:rsidRPr="00454ABD">
              <w:rPr>
                <w:rFonts w:ascii="Calibri" w:eastAsia="Calibri" w:hAnsi="Calibri" w:cs="Calibri"/>
                <w:sz w:val="20"/>
                <w:szCs w:val="20"/>
              </w:rPr>
              <w:t>0 - N</w:t>
            </w:r>
          </w:p>
        </w:tc>
        <w:tc>
          <w:tcPr>
            <w:tcW w:w="1949" w:type="pct"/>
            <w:gridSpan w:val="5"/>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Element – přehled navázaných zákresů OPV</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KODZAKRES</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Kód zákresu OPV</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GEOMETRIE</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Geometrie primárního zákresu OPV (včetně nárazníkové zóny)</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GMO</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Calibri" w:eastAsia="Calibri" w:hAnsi="Calibri" w:cs="Calibri"/>
                <w:sz w:val="20"/>
                <w:szCs w:val="20"/>
              </w:rPr>
            </w:pPr>
            <w:r w:rsidRPr="00454ABD">
              <w:rPr>
                <w:rFonts w:ascii="Calibri" w:eastAsia="Calibri" w:hAnsi="Calibri" w:cs="Calibri"/>
                <w:sz w:val="20"/>
                <w:szCs w:val="20"/>
              </w:rPr>
              <w:t>0- N</w:t>
            </w:r>
          </w:p>
        </w:tc>
        <w:tc>
          <w:tcPr>
            <w:tcW w:w="1949" w:type="pct"/>
            <w:gridSpan w:val="5"/>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Element – údaje o pěstovaných GMO plodinách  </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PLODINAID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integer</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Kód plodiny</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PLODINANAZEV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Název plodiny</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VYMERA</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numeric</w:t>
            </w: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1 – 1 </w:t>
            </w:r>
          </w:p>
        </w:tc>
        <w:tc>
          <w:tcPr>
            <w:tcW w:w="1949" w:type="pct"/>
            <w:gridSpan w:val="5"/>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Výměra pěstované plodiny</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AZZP</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Calibri" w:eastAsia="Calibri" w:hAnsi="Calibri" w:cs="Calibri"/>
                <w:sz w:val="20"/>
                <w:szCs w:val="20"/>
              </w:rPr>
            </w:pPr>
            <w:r w:rsidRPr="00454ABD">
              <w:rPr>
                <w:rFonts w:ascii="Calibri" w:eastAsia="Calibri" w:hAnsi="Calibri" w:cs="Calibri"/>
                <w:sz w:val="20"/>
                <w:szCs w:val="20"/>
              </w:rPr>
              <w:t>0- N</w:t>
            </w:r>
          </w:p>
        </w:tc>
        <w:tc>
          <w:tcPr>
            <w:tcW w:w="1949" w:type="pct"/>
            <w:gridSpan w:val="5"/>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Element – údaje o odběrových bodech AZZP  </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integer</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Kód (pořadové číslo bodu)</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SOURADNICEX</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Souřadnice X (formát S-JTSK)</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SOURADNICEY</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1 – 1 </w:t>
            </w:r>
          </w:p>
        </w:tc>
        <w:tc>
          <w:tcPr>
            <w:tcW w:w="1949" w:type="pct"/>
            <w:gridSpan w:val="5"/>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Souřadnice Y (formát S-JTSK)</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AZZP</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454ABD"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Calibri" w:eastAsia="Calibri" w:hAnsi="Calibri" w:cs="Calibri"/>
                <w:sz w:val="20"/>
                <w:szCs w:val="20"/>
              </w:rPr>
            </w:pPr>
            <w:r w:rsidRPr="00454ABD">
              <w:rPr>
                <w:rFonts w:ascii="Calibri" w:eastAsia="Calibri" w:hAnsi="Calibri" w:cs="Calibri"/>
                <w:sz w:val="20"/>
                <w:szCs w:val="20"/>
              </w:rPr>
              <w:t>0- N</w:t>
            </w:r>
          </w:p>
        </w:tc>
        <w:tc>
          <w:tcPr>
            <w:tcW w:w="1949" w:type="pct"/>
            <w:gridSpan w:val="5"/>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 xml:space="preserve">Element – údaje o odběrových bodech AZZP  </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integer</w:t>
            </w:r>
          </w:p>
        </w:tc>
        <w:tc>
          <w:tcPr>
            <w:tcW w:w="364" w:type="pct"/>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hideMark/>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Kód (pořadové číslo bodu)</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SOURADNICEX</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tcPr>
          <w:p w:rsidR="00912400" w:rsidRPr="00454ABD" w:rsidRDefault="00912400" w:rsidP="00912400">
            <w:pPr>
              <w:autoSpaceDE w:val="0"/>
              <w:autoSpaceDN w:val="0"/>
              <w:adjustRightInd w:val="0"/>
              <w:spacing w:after="0"/>
              <w:rPr>
                <w:rFonts w:ascii="Tahoma" w:eastAsia="Calibri" w:hAnsi="Tahoma" w:cs="Tahoma"/>
                <w:sz w:val="20"/>
                <w:szCs w:val="20"/>
              </w:rPr>
            </w:pPr>
            <w:r w:rsidRPr="00454ABD">
              <w:rPr>
                <w:rFonts w:ascii="Tahoma" w:eastAsia="Calibri" w:hAnsi="Tahoma" w:cs="Tahoma"/>
                <w:sz w:val="20"/>
                <w:szCs w:val="20"/>
              </w:rPr>
              <w:t>Souřadnice X (formát S-JTSK)</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F50FD2">
              <w:rPr>
                <w:rFonts w:ascii="Tahoma" w:eastAsia="Calibri" w:hAnsi="Tahoma" w:cs="Tahoma"/>
                <w:sz w:val="20"/>
                <w:szCs w:val="20"/>
              </w:rPr>
              <w:t>SOURADNICEY</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F50FD2">
              <w:rPr>
                <w:rFonts w:ascii="Tahoma" w:eastAsia="Calibri" w:hAnsi="Tahoma" w:cs="Tahoma"/>
                <w:sz w:val="20"/>
                <w:szCs w:val="20"/>
              </w:rPr>
              <w:t>string</w:t>
            </w:r>
          </w:p>
        </w:tc>
        <w:tc>
          <w:tcPr>
            <w:tcW w:w="364" w:type="pct"/>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F50FD2">
              <w:rPr>
                <w:rFonts w:ascii="Tahoma" w:eastAsia="Calibri" w:hAnsi="Tahoma" w:cs="Tahoma"/>
                <w:sz w:val="20"/>
                <w:szCs w:val="20"/>
              </w:rPr>
              <w:t xml:space="preserve">1 – 1 </w:t>
            </w:r>
          </w:p>
        </w:tc>
        <w:tc>
          <w:tcPr>
            <w:tcW w:w="1949" w:type="pct"/>
            <w:gridSpan w:val="5"/>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F50FD2">
              <w:rPr>
                <w:rFonts w:ascii="Tahoma" w:eastAsia="Calibri" w:hAnsi="Tahoma" w:cs="Tahoma"/>
                <w:sz w:val="20"/>
                <w:szCs w:val="20"/>
              </w:rPr>
              <w:t>Souřadnice Y (formát S-JTSK)</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F50FD2" w:rsidRDefault="00912400" w:rsidP="00912400">
            <w:pPr>
              <w:autoSpaceDE w:val="0"/>
              <w:autoSpaceDN w:val="0"/>
              <w:adjustRightInd w:val="0"/>
              <w:spacing w:after="0"/>
              <w:jc w:val="right"/>
              <w:rPr>
                <w:rFonts w:ascii="Tahoma" w:eastAsia="Calibri" w:hAnsi="Tahoma" w:cs="Tahoma"/>
                <w:sz w:val="20"/>
                <w:szCs w:val="20"/>
              </w:rPr>
            </w:pPr>
          </w:p>
        </w:tc>
        <w:tc>
          <w:tcPr>
            <w:tcW w:w="1781" w:type="pct"/>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b/>
                <w:bCs/>
                <w:sz w:val="20"/>
                <w:szCs w:val="20"/>
              </w:rPr>
              <w:t>UPOB</w:t>
            </w:r>
          </w:p>
        </w:tc>
        <w:tc>
          <w:tcPr>
            <w:tcW w:w="643" w:type="pct"/>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912400" w:rsidRPr="00F50FD2"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F50FD2" w:rsidRDefault="00912400" w:rsidP="00912400">
            <w:pPr>
              <w:autoSpaceDE w:val="0"/>
              <w:autoSpaceDN w:val="0"/>
              <w:adjustRightInd w:val="0"/>
              <w:spacing w:after="0"/>
              <w:rPr>
                <w:rFonts w:ascii="Calibri" w:eastAsia="Calibri" w:hAnsi="Calibri" w:cs="Calibri"/>
                <w:sz w:val="20"/>
                <w:szCs w:val="20"/>
              </w:rPr>
            </w:pPr>
            <w:r w:rsidRPr="00241F29">
              <w:rPr>
                <w:rFonts w:ascii="Calibri" w:eastAsia="Calibri" w:hAnsi="Calibri" w:cs="Calibri"/>
                <w:b/>
                <w:bCs/>
                <w:sz w:val="20"/>
                <w:szCs w:val="20"/>
              </w:rPr>
              <w:t>1 - N</w:t>
            </w:r>
          </w:p>
        </w:tc>
        <w:tc>
          <w:tcPr>
            <w:tcW w:w="1949" w:type="pct"/>
            <w:gridSpan w:val="5"/>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b/>
                <w:bCs/>
                <w:sz w:val="20"/>
                <w:szCs w:val="20"/>
              </w:rPr>
              <w:t>Element – nápočet překryvů s uzavřenou pěstební oblastí brambor</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hideMark/>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VYMPREKRYV</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p>
        </w:tc>
        <w:tc>
          <w:tcPr>
            <w:tcW w:w="364" w:type="pct"/>
            <w:tcBorders>
              <w:top w:val="single" w:sz="6" w:space="0" w:color="auto"/>
              <w:left w:val="single" w:sz="6" w:space="0" w:color="auto"/>
              <w:bottom w:val="single" w:sz="6" w:space="0" w:color="auto"/>
              <w:right w:val="single" w:sz="6" w:space="0" w:color="auto"/>
            </w:tcBorders>
            <w:hideMark/>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hideMark/>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Výměra překryvu s uzavřenou pěstební oblastí brambor</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PLATNOSTOD</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1 – 1</w:t>
            </w:r>
          </w:p>
        </w:tc>
        <w:tc>
          <w:tcPr>
            <w:tcW w:w="1949" w:type="pct"/>
            <w:gridSpan w:val="5"/>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Platnost překryvu s UPOB od</w:t>
            </w:r>
          </w:p>
        </w:tc>
      </w:tr>
      <w:tr w:rsidR="00912400" w:rsidRPr="00454ABD" w:rsidTr="00686C5D">
        <w:trPr>
          <w:trHeight w:val="259"/>
        </w:trPr>
        <w:tc>
          <w:tcPr>
            <w:tcW w:w="264"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jc w:val="right"/>
              <w:rPr>
                <w:rFonts w:ascii="Tahoma" w:eastAsia="Calibri" w:hAnsi="Tahoma" w:cs="Tahoma"/>
                <w:sz w:val="20"/>
                <w:szCs w:val="20"/>
              </w:rPr>
            </w:pPr>
          </w:p>
        </w:tc>
        <w:tc>
          <w:tcPr>
            <w:tcW w:w="210" w:type="pct"/>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jc w:val="right"/>
              <w:rPr>
                <w:rFonts w:ascii="Tahoma" w:eastAsia="Calibri" w:hAnsi="Tahoma" w:cs="Tahoma"/>
                <w:sz w:val="20"/>
                <w:szCs w:val="20"/>
              </w:rPr>
            </w:pPr>
          </w:p>
        </w:tc>
        <w:tc>
          <w:tcPr>
            <w:tcW w:w="1571"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PLATNOSTDO</w:t>
            </w:r>
          </w:p>
        </w:tc>
        <w:tc>
          <w:tcPr>
            <w:tcW w:w="643" w:type="pct"/>
            <w:gridSpan w:val="2"/>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date</w:t>
            </w:r>
          </w:p>
        </w:tc>
        <w:tc>
          <w:tcPr>
            <w:tcW w:w="364" w:type="pct"/>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0 - 1</w:t>
            </w:r>
          </w:p>
        </w:tc>
        <w:tc>
          <w:tcPr>
            <w:tcW w:w="1949" w:type="pct"/>
            <w:gridSpan w:val="5"/>
            <w:tcBorders>
              <w:top w:val="single" w:sz="6" w:space="0" w:color="auto"/>
              <w:left w:val="single" w:sz="6" w:space="0" w:color="auto"/>
              <w:bottom w:val="single" w:sz="6" w:space="0" w:color="auto"/>
              <w:right w:val="single" w:sz="6" w:space="0" w:color="auto"/>
            </w:tcBorders>
          </w:tcPr>
          <w:p w:rsidR="00912400" w:rsidRPr="00F50FD2" w:rsidRDefault="00912400" w:rsidP="00912400">
            <w:pPr>
              <w:autoSpaceDE w:val="0"/>
              <w:autoSpaceDN w:val="0"/>
              <w:adjustRightInd w:val="0"/>
              <w:spacing w:after="0"/>
              <w:rPr>
                <w:rFonts w:ascii="Tahoma" w:eastAsia="Calibri" w:hAnsi="Tahoma" w:cs="Tahoma"/>
                <w:sz w:val="20"/>
                <w:szCs w:val="20"/>
              </w:rPr>
            </w:pPr>
            <w:r w:rsidRPr="00241F29">
              <w:rPr>
                <w:rFonts w:ascii="Tahoma" w:eastAsia="Calibri" w:hAnsi="Tahoma" w:cs="Tahoma"/>
                <w:sz w:val="20"/>
                <w:szCs w:val="20"/>
              </w:rPr>
              <w:t>Platnost překryvu s UPOB do</w:t>
            </w:r>
          </w:p>
        </w:tc>
      </w:tr>
    </w:tbl>
    <w:p w:rsidR="00912400" w:rsidRDefault="00912400" w:rsidP="001842B4">
      <w:pPr>
        <w:rPr>
          <w:lang w:val="x-none"/>
        </w:rPr>
      </w:pPr>
      <w:r>
        <w:rPr>
          <w:lang w:val="x-none"/>
        </w:rPr>
        <w:br w:type="page"/>
      </w:r>
    </w:p>
    <w:p w:rsidR="0000551E" w:rsidRPr="00E921FF" w:rsidRDefault="0000551E" w:rsidP="001842B4">
      <w:pPr>
        <w:rPr>
          <w:lang w:val="x-none"/>
        </w:rPr>
      </w:pPr>
    </w:p>
    <w:p w:rsidR="0000551E" w:rsidRDefault="0000551E" w:rsidP="00340225">
      <w:pPr>
        <w:pStyle w:val="Nadpis1"/>
        <w:numPr>
          <w:ilvl w:val="0"/>
          <w:numId w:val="0"/>
        </w:numPr>
        <w:tabs>
          <w:tab w:val="clear" w:pos="540"/>
        </w:tabs>
        <w:ind w:left="142"/>
        <w:rPr>
          <w:rFonts w:cs="Arial"/>
        </w:rPr>
      </w:pPr>
      <w:r w:rsidRPr="00340225">
        <w:rPr>
          <w:rFonts w:cs="Arial"/>
        </w:rPr>
        <w:t>Vysvětlivky</w:t>
      </w:r>
    </w:p>
    <w:sectPr w:rsidR="0000551E" w:rsidSect="00440CB4">
      <w:footerReference w:type="default" r:id="rId34"/>
      <w:pgSz w:w="11906" w:h="16838" w:code="9"/>
      <w:pgMar w:top="1134" w:right="1418" w:bottom="1134" w:left="992"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2F0" w:rsidRDefault="003902F0" w:rsidP="0000551E">
      <w:pPr>
        <w:spacing w:after="0"/>
      </w:pPr>
      <w:r>
        <w:separator/>
      </w:r>
    </w:p>
  </w:endnote>
  <w:endnote w:type="continuationSeparator" w:id="0">
    <w:p w:rsidR="003902F0" w:rsidRDefault="003902F0" w:rsidP="0000551E">
      <w:pPr>
        <w:spacing w:after="0"/>
      </w:pPr>
      <w:r>
        <w:continuationSeparator/>
      </w:r>
    </w:p>
  </w:endnote>
  <w:endnote w:id="1">
    <w:p w:rsidR="00211254" w:rsidRPr="00E56B5D" w:rsidRDefault="00211254" w:rsidP="008F29B6">
      <w:pPr>
        <w:pStyle w:val="Textvysvtlivek"/>
        <w:ind w:left="142" w:hanging="142"/>
        <w:rPr>
          <w:rStyle w:val="Odkaznavysvtlivky"/>
          <w:rFonts w:cs="Arial"/>
          <w:sz w:val="18"/>
          <w:szCs w:val="18"/>
        </w:rPr>
      </w:pPr>
      <w:r w:rsidRPr="00340225">
        <w:rPr>
          <w:rStyle w:val="Odkaznavysvtlivky"/>
          <w:rFonts w:cs="Arial"/>
          <w:sz w:val="18"/>
          <w:szCs w:val="18"/>
        </w:rPr>
        <w:endnoteRef/>
      </w:r>
      <w:r w:rsidRPr="00340225">
        <w:rPr>
          <w:rStyle w:val="Odkaznavysvtlivky"/>
          <w:rFonts w:cs="Arial"/>
          <w:sz w:val="18"/>
          <w:szCs w:val="18"/>
        </w:rPr>
        <w:t xml:space="preserve"> </w:t>
      </w:r>
      <w:r w:rsidRPr="00E56B5D">
        <w:rPr>
          <w:rStyle w:val="Odkaznavysvtlivky"/>
          <w:rFonts w:cs="Arial"/>
          <w:sz w:val="18"/>
          <w:szCs w:val="18"/>
          <w:vertAlign w:val="baseline"/>
        </w:rPr>
        <w:t>Formulář RfC je tvořen t</w:t>
      </w:r>
      <w:r w:rsidRPr="00E56B5D">
        <w:rPr>
          <w:rFonts w:cs="Arial"/>
          <w:sz w:val="18"/>
          <w:szCs w:val="18"/>
        </w:rPr>
        <w:t>řemi</w:t>
      </w:r>
      <w:r w:rsidRPr="00E56B5D">
        <w:rPr>
          <w:rStyle w:val="Odkaznavysvtlivky"/>
          <w:rFonts w:cs="Arial"/>
          <w:sz w:val="18"/>
          <w:szCs w:val="18"/>
          <w:vertAlign w:val="baseline"/>
        </w:rPr>
        <w:t xml:space="preserve"> částmi, A - Věcné zadání, </w:t>
      </w:r>
      <w:r w:rsidRPr="00E56B5D">
        <w:rPr>
          <w:rFonts w:cs="Arial"/>
          <w:sz w:val="18"/>
          <w:szCs w:val="18"/>
        </w:rPr>
        <w:t>B</w:t>
      </w:r>
      <w:r w:rsidRPr="00E56B5D">
        <w:rPr>
          <w:rStyle w:val="Odkaznavysvtlivky"/>
          <w:rFonts w:cs="Arial"/>
          <w:sz w:val="18"/>
          <w:szCs w:val="18"/>
          <w:vertAlign w:val="baseline"/>
        </w:rPr>
        <w:t xml:space="preserve"> – Nabídka </w:t>
      </w:r>
      <w:r w:rsidRPr="00E56B5D">
        <w:rPr>
          <w:rFonts w:cs="Arial"/>
          <w:sz w:val="18"/>
          <w:szCs w:val="18"/>
        </w:rPr>
        <w:t>řešení,</w:t>
      </w:r>
      <w:r w:rsidRPr="00E56B5D">
        <w:rPr>
          <w:rStyle w:val="Odkaznavysvtlivky"/>
          <w:rFonts w:cs="Arial"/>
          <w:sz w:val="18"/>
          <w:szCs w:val="18"/>
          <w:vertAlign w:val="baseline"/>
        </w:rPr>
        <w:t xml:space="preserve"> </w:t>
      </w:r>
      <w:r w:rsidRPr="00E56B5D">
        <w:rPr>
          <w:rFonts w:cs="Arial"/>
          <w:sz w:val="18"/>
          <w:szCs w:val="18"/>
        </w:rPr>
        <w:t>C</w:t>
      </w:r>
      <w:r w:rsidRPr="00E56B5D">
        <w:rPr>
          <w:rStyle w:val="Odkaznavysvtlivky"/>
          <w:rFonts w:cs="Arial"/>
          <w:sz w:val="18"/>
          <w:szCs w:val="18"/>
          <w:vertAlign w:val="baseline"/>
        </w:rPr>
        <w:t xml:space="preserve"> - Potvrzení realizace požadavku. První část </w:t>
      </w:r>
      <w:r w:rsidRPr="00E56B5D">
        <w:rPr>
          <w:rFonts w:cs="Arial"/>
          <w:sz w:val="18"/>
          <w:szCs w:val="18"/>
        </w:rPr>
        <w:t xml:space="preserve">(Věcné zadání) </w:t>
      </w:r>
      <w:r w:rsidRPr="00E56B5D">
        <w:rPr>
          <w:rStyle w:val="Odkaznavysvtlivky"/>
          <w:rFonts w:cs="Arial"/>
          <w:sz w:val="18"/>
          <w:szCs w:val="18"/>
          <w:vertAlign w:val="baseline"/>
        </w:rPr>
        <w:t>je předložena poskytovateli/dodavateli jako pobídka k předložení nabídky řešení. Druh</w:t>
      </w:r>
      <w:r w:rsidRPr="00E56B5D">
        <w:rPr>
          <w:rFonts w:cs="Arial"/>
          <w:sz w:val="18"/>
          <w:szCs w:val="18"/>
        </w:rPr>
        <w:t>ou</w:t>
      </w:r>
      <w:r w:rsidRPr="00E56B5D">
        <w:rPr>
          <w:rStyle w:val="Odkaznavysvtlivky"/>
          <w:rFonts w:cs="Arial"/>
          <w:sz w:val="18"/>
          <w:szCs w:val="18"/>
          <w:vertAlign w:val="baseline"/>
        </w:rPr>
        <w:t xml:space="preserve"> část, tj. část B použije dodavatel řešení k vypracování </w:t>
      </w:r>
      <w:r w:rsidRPr="00E56B5D">
        <w:rPr>
          <w:rFonts w:cs="Arial"/>
          <w:sz w:val="18"/>
          <w:szCs w:val="18"/>
        </w:rPr>
        <w:t>nabídky, kterou předloží MZe.</w:t>
      </w:r>
      <w:r w:rsidRPr="00E56B5D">
        <w:rPr>
          <w:rStyle w:val="Odkaznavysvtlivky"/>
          <w:rFonts w:cs="Arial"/>
          <w:sz w:val="18"/>
          <w:szCs w:val="18"/>
          <w:vertAlign w:val="baseline"/>
        </w:rPr>
        <w:t xml:space="preserve"> Třetí část (Potvrzení realizace požadavku) se po vyplnění</w:t>
      </w:r>
      <w:r w:rsidRPr="00E56B5D">
        <w:rPr>
          <w:rFonts w:cs="Arial"/>
          <w:sz w:val="18"/>
          <w:szCs w:val="18"/>
        </w:rPr>
        <w:t xml:space="preserve"> </w:t>
      </w:r>
      <w:r w:rsidRPr="00E56B5D">
        <w:rPr>
          <w:rStyle w:val="Odkaznavysvtlivky"/>
          <w:rFonts w:cs="Arial"/>
          <w:sz w:val="18"/>
          <w:szCs w:val="18"/>
          <w:vertAlign w:val="baseline"/>
        </w:rPr>
        <w:t>p</w:t>
      </w:r>
      <w:r w:rsidRPr="00E56B5D">
        <w:rPr>
          <w:rFonts w:cs="Arial"/>
          <w:sz w:val="18"/>
          <w:szCs w:val="18"/>
        </w:rPr>
        <w:t>řiloží k první a druhé části</w:t>
      </w:r>
      <w:r w:rsidRPr="00E56B5D">
        <w:rPr>
          <w:rStyle w:val="Odkaznavysvtlivky"/>
          <w:rFonts w:cs="Arial"/>
          <w:sz w:val="18"/>
          <w:szCs w:val="18"/>
          <w:vertAlign w:val="baseline"/>
        </w:rPr>
        <w:t xml:space="preserve"> a </w:t>
      </w:r>
      <w:r w:rsidRPr="00E56B5D">
        <w:rPr>
          <w:rFonts w:cs="Arial"/>
          <w:sz w:val="18"/>
          <w:szCs w:val="18"/>
        </w:rPr>
        <w:t xml:space="preserve">předloží se ke schválení osobám uvedeným v části C RfC. Poskytovateli/dodavateli se poté vyplněný formulář RfC předkládá v příloze objednávky na realizaci změnového požadavku. Pouze tato podepsaná objednávka je </w:t>
      </w:r>
      <w:r w:rsidRPr="00E56B5D">
        <w:rPr>
          <w:rStyle w:val="Odkaznavysvtlivky"/>
          <w:rFonts w:cs="Arial"/>
          <w:sz w:val="18"/>
          <w:szCs w:val="18"/>
          <w:vertAlign w:val="baseline"/>
        </w:rPr>
        <w:t>p</w:t>
      </w:r>
      <w:r w:rsidRPr="00E56B5D">
        <w:rPr>
          <w:rFonts w:cs="Arial"/>
          <w:sz w:val="18"/>
          <w:szCs w:val="18"/>
        </w:rPr>
        <w:t>okynem pro dodavatele/poskytovatele k realizaci změny</w:t>
      </w:r>
      <w:r w:rsidRPr="00E56B5D">
        <w:rPr>
          <w:rStyle w:val="Odkaznavysvtlivky"/>
          <w:rFonts w:cs="Arial"/>
          <w:sz w:val="18"/>
          <w:szCs w:val="18"/>
          <w:vertAlign w:val="baseline"/>
        </w:rPr>
        <w:t>.</w:t>
      </w:r>
    </w:p>
  </w:endnote>
  <w:endnote w:id="2">
    <w:p w:rsidR="00211254" w:rsidRPr="00E56B5D" w:rsidRDefault="00211254" w:rsidP="008E77F3">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3">
    <w:p w:rsidR="00211254" w:rsidRPr="00E56B5D" w:rsidRDefault="00211254" w:rsidP="00A5471A">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Předmět změny – stručná informace, název požadavku</w:t>
      </w:r>
    </w:p>
  </w:endnote>
  <w:endnote w:id="4">
    <w:p w:rsidR="00211254" w:rsidRPr="00E56B5D" w:rsidRDefault="00211254"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5">
    <w:p w:rsidR="00211254" w:rsidRPr="00E56B5D" w:rsidRDefault="00211254"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Priorita – vyjadřuje důležitost zapracov</w:t>
      </w:r>
      <w:r>
        <w:rPr>
          <w:rFonts w:cs="Arial"/>
          <w:sz w:val="18"/>
          <w:szCs w:val="18"/>
        </w:rPr>
        <w:t>ání požadavku</w:t>
      </w:r>
      <w:r w:rsidRPr="00E56B5D">
        <w:rPr>
          <w:rFonts w:cs="Arial"/>
          <w:sz w:val="18"/>
          <w:szCs w:val="18"/>
        </w:rPr>
        <w:t>. Vyplní se v případě volby kategorie „Normální změna“.</w:t>
      </w:r>
    </w:p>
  </w:endnote>
  <w:endnote w:id="6">
    <w:p w:rsidR="00211254" w:rsidRPr="00E56B5D" w:rsidRDefault="00211254">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Zkratka</w:t>
      </w:r>
      <w:r w:rsidRPr="00E56B5D">
        <w:rPr>
          <w:rFonts w:cs="Arial"/>
          <w:sz w:val="18"/>
          <w:szCs w:val="18"/>
        </w:rPr>
        <w:t xml:space="preserve"> – zkratka aplikace (viz „kód služby“ v katalogu služeb</w:t>
      </w:r>
      <w:r>
        <w:rPr>
          <w:rFonts w:cs="Arial"/>
          <w:sz w:val="18"/>
          <w:szCs w:val="18"/>
        </w:rPr>
        <w:t>)</w:t>
      </w:r>
    </w:p>
  </w:endnote>
  <w:endnote w:id="7">
    <w:p w:rsidR="00211254" w:rsidRPr="00E56B5D" w:rsidRDefault="00211254" w:rsidP="00397293">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Smlouva č. – uvede se, pokud existuje smlouva, v rámci níž se požadavky předkládají, totéž platí pro KL (katalogový list).</w:t>
      </w:r>
    </w:p>
  </w:endnote>
  <w:endnote w:id="8">
    <w:p w:rsidR="00211254" w:rsidRPr="00E56B5D" w:rsidRDefault="00211254" w:rsidP="001E3C70">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Vyplní Change koordinátor</w:t>
      </w:r>
      <w:r w:rsidRPr="00686C37">
        <w:rPr>
          <w:rFonts w:cs="Arial"/>
          <w:sz w:val="18"/>
          <w:szCs w:val="18"/>
        </w:rPr>
        <w:t>. Uvedený seznam dokumentace je pouze příkladem.</w:t>
      </w:r>
    </w:p>
  </w:endnote>
  <w:endnote w:id="9">
    <w:p w:rsidR="00211254" w:rsidRDefault="00211254">
      <w:pPr>
        <w:pStyle w:val="Textvysvtlivek"/>
      </w:pPr>
      <w:r>
        <w:rPr>
          <w:rStyle w:val="Odkaznavysvtlivky"/>
        </w:rPr>
        <w:endnoteRef/>
      </w:r>
      <w:r>
        <w:t xml:space="preserve"> </w:t>
      </w:r>
      <w:r w:rsidRPr="00C54E9D">
        <w:rPr>
          <w:sz w:val="18"/>
          <w:szCs w:val="18"/>
        </w:rPr>
        <w:t>Garant odpovídá za správnost a úplnost dodané dokumentace a zajišťuje její akceptaci. Např. Provozní dokumentaci posuzuje Oddělení kybernetické bezpečnosti (OKB) a Oddělení provozu a podpory technologíí (OPPT).</w:t>
      </w:r>
    </w:p>
  </w:endnote>
  <w:endnote w:id="10">
    <w:p w:rsidR="00211254" w:rsidRPr="00E56B5D" w:rsidRDefault="00211254">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Rozsah požadované</w:t>
      </w:r>
      <w:r w:rsidRPr="00E56B5D">
        <w:rPr>
          <w:rFonts w:cs="Arial"/>
          <w:sz w:val="18"/>
          <w:szCs w:val="18"/>
        </w:rPr>
        <w:t xml:space="preserve"> dokumentace uveďte </w:t>
      </w:r>
      <w:r w:rsidRPr="00E56B5D">
        <w:rPr>
          <w:rFonts w:cs="Arial"/>
          <w:color w:val="000000"/>
          <w:sz w:val="18"/>
          <w:szCs w:val="18"/>
          <w:lang w:eastAsia="cs-CZ"/>
        </w:rPr>
        <w:t>d</w:t>
      </w:r>
      <w:r>
        <w:rPr>
          <w:rFonts w:cs="Arial"/>
          <w:color w:val="000000"/>
          <w:sz w:val="18"/>
          <w:szCs w:val="18"/>
          <w:lang w:eastAsia="cs-CZ"/>
        </w:rPr>
        <w:t>o</w:t>
      </w:r>
      <w:r w:rsidRPr="00E56B5D">
        <w:rPr>
          <w:rFonts w:cs="Arial"/>
          <w:color w:val="000000"/>
          <w:sz w:val="18"/>
          <w:szCs w:val="18"/>
          <w:lang w:eastAsia="cs-CZ"/>
        </w:rPr>
        <w:t xml:space="preserve"> tabulk</w:t>
      </w:r>
      <w:r>
        <w:rPr>
          <w:rFonts w:cs="Arial"/>
          <w:color w:val="000000"/>
          <w:sz w:val="18"/>
          <w:szCs w:val="18"/>
          <w:lang w:eastAsia="cs-CZ"/>
        </w:rPr>
        <w:t>y.</w:t>
      </w:r>
    </w:p>
  </w:endnote>
  <w:endnote w:id="11">
    <w:p w:rsidR="00211254" w:rsidRPr="00103605" w:rsidRDefault="00211254">
      <w:pPr>
        <w:pStyle w:val="Textvysvtlivek"/>
        <w:rPr>
          <w:sz w:val="18"/>
          <w:szCs w:val="18"/>
        </w:rPr>
      </w:pPr>
      <w:r w:rsidRPr="00103605">
        <w:rPr>
          <w:rStyle w:val="Odkaznavysvtlivky"/>
          <w:sz w:val="18"/>
          <w:szCs w:val="18"/>
        </w:rPr>
        <w:endnoteRef/>
      </w:r>
      <w:r w:rsidRPr="00103605">
        <w:rPr>
          <w:sz w:val="18"/>
          <w:szCs w:val="18"/>
        </w:rPr>
        <w:t xml:space="preserve"> OKB – Oddělení kybernetické bezpečnosti, OPPT – Oddělení provozu a podpory technologií</w:t>
      </w:r>
    </w:p>
  </w:endnote>
  <w:endnote w:id="12">
    <w:p w:rsidR="00211254" w:rsidRPr="004642D2" w:rsidRDefault="00211254">
      <w:pPr>
        <w:pStyle w:val="Textvysvtlivek"/>
        <w:rPr>
          <w:sz w:val="16"/>
          <w:szCs w:val="16"/>
        </w:rPr>
      </w:pPr>
      <w:r w:rsidRPr="004642D2">
        <w:rPr>
          <w:rStyle w:val="Odkaznavysvtlivky"/>
          <w:sz w:val="16"/>
          <w:szCs w:val="16"/>
        </w:rPr>
        <w:endnoteRef/>
      </w:r>
      <w:r w:rsidRPr="004642D2">
        <w:rPr>
          <w:sz w:val="16"/>
          <w:szCs w:val="16"/>
        </w:rPr>
        <w:t xml:space="preserve"> </w:t>
      </w:r>
      <w:r w:rsidRPr="00EE2C80">
        <w:rPr>
          <w:sz w:val="18"/>
          <w:szCs w:val="18"/>
        </w:rPr>
        <w:t>Požadováno, pokud Dodavatel potvrdí dopad na dohledové scénáře/nástroje.</w:t>
      </w:r>
    </w:p>
  </w:endnote>
  <w:endnote w:id="13">
    <w:p w:rsidR="00211254" w:rsidRPr="00E56B5D" w:rsidRDefault="00211254" w:rsidP="00BD0D3F">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14">
    <w:p w:rsidR="00211254" w:rsidRPr="0036019B" w:rsidRDefault="00211254" w:rsidP="00962388">
      <w:pPr>
        <w:pStyle w:val="Textvysvtlivek"/>
        <w:rPr>
          <w:sz w:val="18"/>
          <w:szCs w:val="18"/>
        </w:rPr>
      </w:pPr>
      <w:r w:rsidRPr="0036019B">
        <w:rPr>
          <w:rStyle w:val="Odkaznavysvtlivky"/>
          <w:sz w:val="18"/>
          <w:szCs w:val="18"/>
        </w:rPr>
        <w:endnoteRef/>
      </w:r>
      <w:r w:rsidRPr="0036019B">
        <w:rPr>
          <w:sz w:val="18"/>
          <w:szCs w:val="18"/>
        </w:rPr>
        <w:t xml:space="preserve"> Jednotlivé </w:t>
      </w:r>
      <w:r>
        <w:rPr>
          <w:sz w:val="18"/>
          <w:szCs w:val="18"/>
        </w:rPr>
        <w:t>oblasti – položky v</w:t>
      </w:r>
      <w:r w:rsidRPr="0036019B">
        <w:rPr>
          <w:sz w:val="18"/>
          <w:szCs w:val="18"/>
        </w:rPr>
        <w:t xml:space="preserve"> tabul</w:t>
      </w:r>
      <w:r>
        <w:rPr>
          <w:sz w:val="18"/>
          <w:szCs w:val="18"/>
        </w:rPr>
        <w:t>ce</w:t>
      </w:r>
      <w:r w:rsidRPr="0036019B">
        <w:rPr>
          <w:sz w:val="18"/>
          <w:szCs w:val="18"/>
        </w:rPr>
        <w:t xml:space="preserve"> </w:t>
      </w:r>
      <w:r>
        <w:rPr>
          <w:sz w:val="18"/>
          <w:szCs w:val="18"/>
        </w:rPr>
        <w:t xml:space="preserve">korespondují s </w:t>
      </w:r>
      <w:r w:rsidRPr="0036019B">
        <w:rPr>
          <w:sz w:val="18"/>
          <w:szCs w:val="18"/>
        </w:rPr>
        <w:t>kapitol</w:t>
      </w:r>
      <w:r>
        <w:rPr>
          <w:sz w:val="18"/>
          <w:szCs w:val="18"/>
        </w:rPr>
        <w:t>a</w:t>
      </w:r>
      <w:r w:rsidRPr="0036019B">
        <w:rPr>
          <w:sz w:val="18"/>
          <w:szCs w:val="18"/>
        </w:rPr>
        <w:t>m</w:t>
      </w:r>
      <w:r>
        <w:rPr>
          <w:sz w:val="18"/>
          <w:szCs w:val="18"/>
        </w:rPr>
        <w:t>i</w:t>
      </w:r>
      <w:r w:rsidRPr="0036019B">
        <w:rPr>
          <w:sz w:val="18"/>
          <w:szCs w:val="18"/>
        </w:rPr>
        <w:t xml:space="preserve"> Standardu systémové bezpečnosti.</w:t>
      </w:r>
    </w:p>
  </w:endnote>
  <w:endnote w:id="15">
    <w:p w:rsidR="00211254" w:rsidRPr="00360DA3" w:rsidRDefault="00211254">
      <w:pPr>
        <w:pStyle w:val="Textvysvtlivek"/>
        <w:rPr>
          <w:sz w:val="16"/>
          <w:szCs w:val="16"/>
        </w:rPr>
      </w:pPr>
      <w:r w:rsidRPr="00360DA3">
        <w:rPr>
          <w:rStyle w:val="Odkaznavysvtlivky"/>
          <w:sz w:val="16"/>
          <w:szCs w:val="16"/>
        </w:rPr>
        <w:endnoteRef/>
      </w:r>
      <w:r w:rsidRPr="00360DA3">
        <w:rPr>
          <w:sz w:val="16"/>
          <w:szCs w:val="16"/>
        </w:rPr>
        <w:t xml:space="preserve"> </w:t>
      </w:r>
      <w:r w:rsidRPr="00EE2C80">
        <w:rPr>
          <w:sz w:val="18"/>
          <w:szCs w:val="18"/>
        </w:rPr>
        <w:t>Pokud z vyhodnocení dopadů vyplyne potřeba upravit dohledové scénáře nebo zpracování nového scénáře, pak se má za to, že položka seznamu „Požadavek na dokumentaci“ v b. 5 části A RfC „Dohledové scénáře (úprava stávajících/nové scénáře)“ je vyžadována a bude součástí akceptačního řízení, nebude-li v části C RfC v bodu 1 „Specifikace plnění“ stanoveno jinak.</w:t>
      </w:r>
    </w:p>
  </w:endnote>
  <w:endnote w:id="16">
    <w:p w:rsidR="00211254" w:rsidRPr="00E56B5D" w:rsidRDefault="00211254"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7">
    <w:p w:rsidR="00211254" w:rsidRPr="00E56B5D" w:rsidRDefault="00211254"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18">
    <w:p w:rsidR="00211254" w:rsidRPr="00E56B5D" w:rsidRDefault="00211254" w:rsidP="00EE618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Oprávněná osoba – smluvně určená osoba oprávněná k předkládání požadavku na předložení nabídky.</w:t>
      </w:r>
    </w:p>
  </w:endnote>
  <w:endnote w:id="19">
    <w:p w:rsidR="00211254" w:rsidRPr="00E56B5D" w:rsidRDefault="00211254" w:rsidP="004B36F6">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20">
    <w:p w:rsidR="00211254" w:rsidRPr="00E56B5D" w:rsidRDefault="00211254" w:rsidP="001E3C7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21">
    <w:p w:rsidR="00211254" w:rsidRPr="00E56B5D" w:rsidRDefault="00211254" w:rsidP="00CC6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22">
    <w:p w:rsidR="00211254" w:rsidRDefault="00211254">
      <w:pPr>
        <w:pStyle w:val="Textvysvtlivek"/>
        <w:rPr>
          <w:rFonts w:cs="Arial"/>
          <w:sz w:val="18"/>
          <w:szCs w:val="18"/>
        </w:rPr>
      </w:pPr>
      <w:r>
        <w:rPr>
          <w:rStyle w:val="Odkaznavysvtlivky"/>
        </w:rPr>
        <w:endnoteRef/>
      </w:r>
      <w:r>
        <w:t xml:space="preserve"> </w:t>
      </w:r>
      <w:r w:rsidRPr="00CD75EE">
        <w:rPr>
          <w:rFonts w:cs="Arial"/>
          <w:sz w:val="18"/>
          <w:szCs w:val="18"/>
        </w:rPr>
        <w:t>Doplní se podpis nebo se uvede odkaz na mailovou zprávu, v které bylo posouzení doručeno.</w:t>
      </w:r>
    </w:p>
    <w:p w:rsidR="00211254" w:rsidRDefault="00211254">
      <w:pPr>
        <w:pStyle w:val="Textvysvtlivek"/>
        <w:rPr>
          <w:rFonts w:cs="Arial"/>
          <w:sz w:val="18"/>
          <w:szCs w:val="18"/>
        </w:rPr>
      </w:pPr>
    </w:p>
    <w:p w:rsidR="00211254" w:rsidRDefault="00211254">
      <w:pPr>
        <w:pStyle w:val="Textvysvtlivek"/>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54" w:rsidRPr="00CC2560" w:rsidRDefault="00211254" w:rsidP="00E5776E">
    <w:pPr>
      <w:pBdr>
        <w:top w:val="single" w:sz="18" w:space="1" w:color="B2BC00"/>
      </w:pBdr>
      <w:tabs>
        <w:tab w:val="center" w:pos="4111"/>
        <w:tab w:val="right" w:pos="9356"/>
      </w:tabs>
      <w:spacing w:after="0"/>
      <w:ind w:right="-427"/>
      <w:jc w:val="center"/>
    </w:pPr>
    <w:r>
      <w:rPr>
        <w:sz w:val="16"/>
        <w:szCs w:val="16"/>
      </w:rPr>
      <w:t xml:space="preserve"> </w:t>
    </w:r>
    <w:r w:rsidRPr="00C52DA0">
      <w:rPr>
        <w:sz w:val="16"/>
        <w:szCs w:val="16"/>
      </w:rPr>
      <w:t>Stupeň důvěrnosti:</w:t>
    </w:r>
    <w:r>
      <w:rPr>
        <w:sz w:val="16"/>
        <w:szCs w:val="16"/>
      </w:rPr>
      <w:t xml:space="preserve"> </w:t>
    </w:r>
    <w:sdt>
      <w:sdtPr>
        <w:alias w:val="Stupeň Důvěrnosti"/>
        <w:tag w:val="Důvěrnost"/>
        <w:id w:val="-796835673"/>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8C34CA">
      <w:rPr>
        <w:noProof/>
        <w:sz w:val="16"/>
        <w:szCs w:val="16"/>
      </w:rPr>
      <w:t>4</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8C34CA">
      <w:rPr>
        <w:noProof/>
        <w:sz w:val="16"/>
        <w:szCs w:val="16"/>
      </w:rPr>
      <w:t>2</w:t>
    </w:r>
    <w:r>
      <w:rPr>
        <w:sz w:val="16"/>
        <w:szCs w:val="16"/>
      </w:rPr>
      <w:fldChar w:fldCharType="end"/>
    </w:r>
    <w:r w:rsidRPr="00C52DA0">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54" w:rsidRPr="00CC2560" w:rsidRDefault="00211254" w:rsidP="00E5776E">
    <w:pPr>
      <w:pBdr>
        <w:top w:val="single" w:sz="18" w:space="1" w:color="B2BC00"/>
      </w:pBdr>
      <w:tabs>
        <w:tab w:val="center" w:pos="4111"/>
        <w:tab w:val="right" w:pos="9356"/>
        <w:tab w:val="left" w:pos="9900"/>
      </w:tabs>
      <w:spacing w:after="0"/>
      <w:ind w:right="-427"/>
      <w:jc w:val="center"/>
    </w:pPr>
    <w:r w:rsidRPr="00C52DA0">
      <w:rPr>
        <w:sz w:val="16"/>
        <w:szCs w:val="16"/>
      </w:rPr>
      <w:t>Stupeň důvěrnosti:</w:t>
    </w:r>
    <w:r>
      <w:rPr>
        <w:sz w:val="16"/>
        <w:szCs w:val="16"/>
      </w:rPr>
      <w:t xml:space="preserve"> </w:t>
    </w:r>
    <w:sdt>
      <w:sdtPr>
        <w:alias w:val="Stupeň Důvěrnosti"/>
        <w:tag w:val="Důvěrnost"/>
        <w:id w:val="-235172857"/>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7A3878">
      <w:rPr>
        <w:noProof/>
        <w:sz w:val="16"/>
        <w:szCs w:val="16"/>
      </w:rPr>
      <w:t>1</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7A3878">
      <w:rPr>
        <w:noProof/>
        <w:sz w:val="16"/>
        <w:szCs w:val="16"/>
      </w:rPr>
      <w:t>2</w:t>
    </w:r>
    <w:r>
      <w:rPr>
        <w:sz w:val="16"/>
        <w:szCs w:val="16"/>
      </w:rPr>
      <w:fldChar w:fldCharType="end"/>
    </w:r>
    <w:r w:rsidRPr="00C52DA0">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54" w:rsidRPr="00CC2560" w:rsidRDefault="00211254" w:rsidP="00B7528E">
    <w:pPr>
      <w:pBdr>
        <w:top w:val="single" w:sz="18" w:space="1" w:color="B2BC00"/>
      </w:pBdr>
      <w:tabs>
        <w:tab w:val="center" w:pos="4111"/>
        <w:tab w:val="right" w:pos="9356"/>
      </w:tabs>
      <w:spacing w:after="0"/>
      <w:ind w:right="-427"/>
      <w:jc w:val="center"/>
    </w:pPr>
    <w:r w:rsidRPr="00C52DA0">
      <w:rPr>
        <w:sz w:val="16"/>
        <w:szCs w:val="16"/>
      </w:rPr>
      <w:t>Stupeň důvěrnosti:</w:t>
    </w:r>
    <w:r>
      <w:rPr>
        <w:sz w:val="16"/>
        <w:szCs w:val="16"/>
      </w:rPr>
      <w:t xml:space="preserve"> </w:t>
    </w:r>
    <w:sdt>
      <w:sdtPr>
        <w:alias w:val="Stupeň Důvěrnosti"/>
        <w:tag w:val="Důvěrnost"/>
        <w:id w:val="-1610342799"/>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7A3878">
      <w:rPr>
        <w:noProof/>
        <w:sz w:val="16"/>
        <w:szCs w:val="16"/>
      </w:rPr>
      <w:t>1</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7A3878">
      <w:rPr>
        <w:noProof/>
        <w:sz w:val="16"/>
        <w:szCs w:val="16"/>
      </w:rPr>
      <w:t>2</w:t>
    </w:r>
    <w:r>
      <w:rPr>
        <w:sz w:val="16"/>
        <w:szCs w:val="16"/>
      </w:rPr>
      <w:fldChar w:fldCharType="end"/>
    </w:r>
    <w:r w:rsidRPr="00C52DA0">
      <w:rPr>
        <w:sz w:val="16"/>
        <w:szCs w:val="16"/>
      </w:rPr>
      <w:tab/>
    </w:r>
    <w:r>
      <w:rPr>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54" w:rsidRPr="00EF7DC4" w:rsidRDefault="00211254" w:rsidP="002A77A3">
    <w:pPr>
      <w:pBdr>
        <w:top w:val="single" w:sz="18" w:space="1" w:color="B2BC00"/>
      </w:pBdr>
      <w:spacing w:after="0"/>
      <w:ind w:right="-314"/>
      <w:rPr>
        <w:sz w:val="16"/>
        <w:szCs w:val="16"/>
      </w:rPr>
    </w:pPr>
    <w:r w:rsidRPr="00C52DA0">
      <w:rPr>
        <w:sz w:val="16"/>
        <w:szCs w:val="16"/>
      </w:rPr>
      <w:t>Stupeň důvěrnosti:</w:t>
    </w:r>
    <w:r>
      <w:rPr>
        <w:sz w:val="16"/>
        <w:szCs w:val="16"/>
      </w:rPr>
      <w:t xml:space="preserve"> </w:t>
    </w:r>
    <w:sdt>
      <w:sdtPr>
        <w:alias w:val="Stupeň Důvěrnosti"/>
        <w:tag w:val="Důvěrnost"/>
        <w:id w:val="344994009"/>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tab/>
    </w:r>
    <w:r>
      <w:tab/>
    </w:r>
    <w:r>
      <w:tab/>
    </w:r>
    <w:r>
      <w:tab/>
    </w:r>
    <w:r>
      <w:tab/>
    </w:r>
    <w:r>
      <w:tab/>
    </w:r>
    <w:r>
      <w:tab/>
    </w: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7A3878">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 xml:space="preserve"> SECTIONPAGES  \* Arabic  \* MERGEFORMAT </w:instrText>
    </w:r>
    <w:r>
      <w:rPr>
        <w:sz w:val="16"/>
        <w:szCs w:val="16"/>
      </w:rPr>
      <w:fldChar w:fldCharType="separate"/>
    </w:r>
    <w:r w:rsidR="007A3878">
      <w:rPr>
        <w:noProof/>
        <w:sz w:val="16"/>
        <w:szCs w:val="16"/>
      </w:rPr>
      <w:t>9</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2F0" w:rsidRDefault="003902F0" w:rsidP="0000551E">
      <w:pPr>
        <w:spacing w:after="0"/>
      </w:pPr>
      <w:r>
        <w:separator/>
      </w:r>
    </w:p>
  </w:footnote>
  <w:footnote w:type="continuationSeparator" w:id="0">
    <w:p w:rsidR="003902F0" w:rsidRDefault="003902F0" w:rsidP="0000551E">
      <w:pPr>
        <w:spacing w:after="0"/>
      </w:pPr>
      <w:r>
        <w:continuationSeparator/>
      </w:r>
    </w:p>
  </w:footnote>
  <w:footnote w:id="1">
    <w:p w:rsidR="00211254" w:rsidRDefault="00211254">
      <w:pPr>
        <w:pStyle w:val="Textpoznpodarou"/>
      </w:pPr>
      <w:r>
        <w:rPr>
          <w:rStyle w:val="Znakapoznpodarou"/>
        </w:rPr>
        <w:footnoteRef/>
      </w:r>
      <w:r>
        <w:t xml:space="preserve"> </w:t>
      </w:r>
      <w:r>
        <w:rPr>
          <w:sz w:val="16"/>
          <w:szCs w:val="16"/>
        </w:rPr>
        <w:t>Uveďte, zda vznikají servisní účty a budou řízené PIMem nebo v něm budou jen evidované.</w:t>
      </w:r>
    </w:p>
  </w:footnote>
  <w:footnote w:id="2">
    <w:p w:rsidR="00211254" w:rsidRDefault="00211254">
      <w:pPr>
        <w:pStyle w:val="Textpoznpodarou"/>
      </w:pPr>
      <w:r>
        <w:rPr>
          <w:rStyle w:val="Znakapoznpodarou"/>
        </w:rPr>
        <w:footnoteRef/>
      </w:r>
      <w:r>
        <w:t xml:space="preserve"> </w:t>
      </w:r>
      <w:r>
        <w:rPr>
          <w:sz w:val="16"/>
          <w:szCs w:val="16"/>
        </w:rPr>
        <w:t>Uveďte, zda a jakým způsobem se mění/vytváří napojení na SIEM.</w:t>
      </w:r>
    </w:p>
  </w:footnote>
  <w:footnote w:id="3">
    <w:p w:rsidR="00211254" w:rsidRDefault="00211254">
      <w:pPr>
        <w:pStyle w:val="Textpoznpodarou"/>
      </w:pPr>
      <w:r>
        <w:rPr>
          <w:rStyle w:val="Znakapoznpodarou"/>
        </w:rPr>
        <w:footnoteRef/>
      </w:r>
      <w:r>
        <w:t xml:space="preserve"> </w:t>
      </w:r>
      <w:r>
        <w:rPr>
          <w:sz w:val="16"/>
          <w:szCs w:val="16"/>
        </w:rPr>
        <w:t>Uveďte, zda má RfC vliv na napojení na Management zranitelností (Vulnerability scanner).</w:t>
      </w:r>
    </w:p>
  </w:footnote>
  <w:footnote w:id="4">
    <w:p w:rsidR="00211254" w:rsidRPr="00647845" w:rsidRDefault="00211254" w:rsidP="00F47D3E">
      <w:pPr>
        <w:rPr>
          <w:rFonts w:cs="Arial"/>
        </w:rPr>
      </w:pPr>
      <w:r>
        <w:rPr>
          <w:rStyle w:val="Znakapoznpodarou"/>
        </w:rPr>
        <w:footnoteRef/>
      </w:r>
      <w:r>
        <w:rPr>
          <w:sz w:val="16"/>
          <w:szCs w:val="16"/>
        </w:rPr>
        <w:t xml:space="preserve"> Potvrzení realizace příslušných opatření/změn vyznačí posuzovatel za Oddělení kybernetické bezpečnosti.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54" w:rsidRPr="003315A8" w:rsidRDefault="00211254" w:rsidP="002A77A3">
    <w:pPr>
      <w:pStyle w:val="Zhlav"/>
      <w:pBdr>
        <w:bottom w:val="single" w:sz="18" w:space="1" w:color="B2BC00"/>
      </w:pBdr>
      <w:tabs>
        <w:tab w:val="clear" w:pos="9072"/>
        <w:tab w:val="left" w:pos="3993"/>
        <w:tab w:val="right" w:pos="9923"/>
      </w:tabs>
      <w:ind w:right="-427"/>
    </w:pPr>
    <w:r w:rsidRPr="002A77A3">
      <w:rPr>
        <w:sz w:val="16"/>
        <w:szCs w:val="16"/>
      </w:rPr>
      <w:t>Verze šablony 1.</w:t>
    </w:r>
    <w:r>
      <w:rPr>
        <w:sz w:val="16"/>
        <w:szCs w:val="16"/>
      </w:rPr>
      <w:t>6</w:t>
    </w:r>
    <w:r>
      <w:tab/>
    </w:r>
    <w:r>
      <w:tab/>
    </w:r>
    <w:r>
      <w:tab/>
    </w:r>
    <w:r>
      <w:rPr>
        <w:noProof/>
        <w:lang w:eastAsia="cs-CZ"/>
      </w:rPr>
      <w:drawing>
        <wp:inline distT="0" distB="0" distL="0" distR="0" wp14:anchorId="1748D4D4" wp14:editId="60197ED0">
          <wp:extent cx="885825" cy="4191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266B"/>
    <w:multiLevelType w:val="multilevel"/>
    <w:tmpl w:val="13DE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C34AAA"/>
    <w:multiLevelType w:val="multilevel"/>
    <w:tmpl w:val="2FFA0C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8281B51"/>
    <w:multiLevelType w:val="multilevel"/>
    <w:tmpl w:val="36ACD4A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8930D2A"/>
    <w:multiLevelType w:val="multilevel"/>
    <w:tmpl w:val="4C84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15A9D"/>
    <w:multiLevelType w:val="hybridMultilevel"/>
    <w:tmpl w:val="1AFA3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7C67C4"/>
    <w:multiLevelType w:val="multilevel"/>
    <w:tmpl w:val="25F6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93C38"/>
    <w:multiLevelType w:val="multilevel"/>
    <w:tmpl w:val="BCC0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0D557D"/>
    <w:multiLevelType w:val="multilevel"/>
    <w:tmpl w:val="119AC0F4"/>
    <w:lvl w:ilvl="0">
      <w:start w:val="1"/>
      <w:numFmt w:val="decimal"/>
      <w:pStyle w:val="Nadpis1"/>
      <w:lvlText w:val="%1"/>
      <w:lvlJc w:val="left"/>
      <w:pPr>
        <w:ind w:left="1566"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8" w15:restartNumberingAfterBreak="0">
    <w:nsid w:val="0DBE7409"/>
    <w:multiLevelType w:val="multilevel"/>
    <w:tmpl w:val="A464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83112"/>
    <w:multiLevelType w:val="multilevel"/>
    <w:tmpl w:val="6FEE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A2767D"/>
    <w:multiLevelType w:val="multilevel"/>
    <w:tmpl w:val="BD8C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D7291D"/>
    <w:multiLevelType w:val="hybridMultilevel"/>
    <w:tmpl w:val="05F87B02"/>
    <w:lvl w:ilvl="0" w:tplc="BACA8908">
      <w:start w:val="1"/>
      <w:numFmt w:val="decimal"/>
      <w:lvlText w:val="%1."/>
      <w:lvlJc w:val="left"/>
      <w:pPr>
        <w:ind w:left="1065" w:hanging="705"/>
      </w:pPr>
      <w:rPr>
        <w:rFonts w:hint="default"/>
      </w:rPr>
    </w:lvl>
    <w:lvl w:ilvl="1" w:tplc="0A666BBE">
      <w:start w:val="1"/>
      <w:numFmt w:val="lowerLetter"/>
      <w:lvlText w:val="%2."/>
      <w:lvlJc w:val="left"/>
      <w:pPr>
        <w:ind w:left="1785" w:hanging="705"/>
      </w:pPr>
      <w:rPr>
        <w:rFonts w:hint="default"/>
      </w:rPr>
    </w:lvl>
    <w:lvl w:ilvl="2" w:tplc="8F2AC5A2">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32779EE"/>
    <w:multiLevelType w:val="hybridMultilevel"/>
    <w:tmpl w:val="624467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3E15BE3"/>
    <w:multiLevelType w:val="multilevel"/>
    <w:tmpl w:val="E01C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140218"/>
    <w:multiLevelType w:val="hybridMultilevel"/>
    <w:tmpl w:val="EB7CB1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C617847"/>
    <w:multiLevelType w:val="hybridMultilevel"/>
    <w:tmpl w:val="3022F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041227F"/>
    <w:multiLevelType w:val="multilevel"/>
    <w:tmpl w:val="B628CB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0F059C3"/>
    <w:multiLevelType w:val="multilevel"/>
    <w:tmpl w:val="DFB23D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ahoma" w:eastAsia="Times New Roman" w:hAnsi="Tahoma" w:cs="Tahoma" w:hint="default"/>
      </w:rPr>
    </w:lvl>
    <w:lvl w:ilvl="2">
      <w:start w:val="1"/>
      <w:numFmt w:val="lowerLetter"/>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877F94"/>
    <w:multiLevelType w:val="hybridMultilevel"/>
    <w:tmpl w:val="39A84C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25F5731"/>
    <w:multiLevelType w:val="multilevel"/>
    <w:tmpl w:val="6210971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25821434"/>
    <w:multiLevelType w:val="multilevel"/>
    <w:tmpl w:val="F8C8DC6C"/>
    <w:lvl w:ilvl="0">
      <w:start w:val="1"/>
      <w:numFmt w:val="decimal"/>
      <w:pStyle w:val="Nadpis11"/>
      <w:lvlText w:val="%1"/>
      <w:lvlJc w:val="left"/>
      <w:pPr>
        <w:ind w:left="432" w:hanging="432"/>
      </w:pPr>
    </w:lvl>
    <w:lvl w:ilvl="1">
      <w:start w:val="1"/>
      <w:numFmt w:val="decimal"/>
      <w:pStyle w:val="Nadpis21"/>
      <w:lvlText w:val="%1.%2"/>
      <w:lvlJc w:val="left"/>
      <w:pPr>
        <w:ind w:left="860" w:hanging="576"/>
      </w:pPr>
    </w:lvl>
    <w:lvl w:ilvl="2">
      <w:start w:val="1"/>
      <w:numFmt w:val="decimal"/>
      <w:pStyle w:val="Nadpis31"/>
      <w:lvlText w:val="%1.%2.%3"/>
      <w:lvlJc w:val="left"/>
      <w:pPr>
        <w:ind w:left="720" w:hanging="720"/>
      </w:pPr>
    </w:lvl>
    <w:lvl w:ilvl="3">
      <w:start w:val="1"/>
      <w:numFmt w:val="decimal"/>
      <w:pStyle w:val="Nadpis41"/>
      <w:lvlText w:val="%1.%2.%3.%4"/>
      <w:lvlJc w:val="left"/>
      <w:pPr>
        <w:ind w:left="864" w:hanging="864"/>
      </w:pPr>
    </w:lvl>
    <w:lvl w:ilvl="4">
      <w:start w:val="1"/>
      <w:numFmt w:val="decimal"/>
      <w:pStyle w:val="Nadpis51"/>
      <w:lvlText w:val="%1.%2.%3.%4.%5"/>
      <w:lvlJc w:val="left"/>
      <w:pPr>
        <w:ind w:left="1008" w:hanging="1008"/>
      </w:pPr>
    </w:lvl>
    <w:lvl w:ilvl="5">
      <w:start w:val="1"/>
      <w:numFmt w:val="decimal"/>
      <w:pStyle w:val="Nadpis61"/>
      <w:lvlText w:val="%1.%2.%3.%4.%5.%6"/>
      <w:lvlJc w:val="left"/>
      <w:pPr>
        <w:ind w:left="1152" w:hanging="1152"/>
      </w:pPr>
    </w:lvl>
    <w:lvl w:ilvl="6">
      <w:start w:val="1"/>
      <w:numFmt w:val="decimal"/>
      <w:pStyle w:val="Nadpis71"/>
      <w:lvlText w:val="%1.%2.%3.%4.%5.%6.%7"/>
      <w:lvlJc w:val="left"/>
      <w:pPr>
        <w:ind w:left="1296" w:hanging="1296"/>
      </w:pPr>
    </w:lvl>
    <w:lvl w:ilvl="7">
      <w:start w:val="1"/>
      <w:numFmt w:val="decimal"/>
      <w:pStyle w:val="Nadpis81"/>
      <w:lvlText w:val="%1.%2.%3.%4.%5.%6.%7.%8"/>
      <w:lvlJc w:val="left"/>
      <w:pPr>
        <w:ind w:left="1440" w:hanging="1440"/>
      </w:pPr>
    </w:lvl>
    <w:lvl w:ilvl="8">
      <w:start w:val="1"/>
      <w:numFmt w:val="decimal"/>
      <w:pStyle w:val="Nadpis91"/>
      <w:lvlText w:val="%1.%2.%3.%4.%5.%6.%7.%8.%9"/>
      <w:lvlJc w:val="left"/>
      <w:pPr>
        <w:ind w:left="1584" w:hanging="1584"/>
      </w:pPr>
    </w:lvl>
  </w:abstractNum>
  <w:abstractNum w:abstractNumId="21" w15:restartNumberingAfterBreak="0">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5B30619"/>
    <w:multiLevelType w:val="multilevel"/>
    <w:tmpl w:val="5ED477E0"/>
    <w:lvl w:ilvl="0">
      <w:start w:val="1"/>
      <w:numFmt w:val="decimal"/>
      <w:pStyle w:val="Ploha1"/>
      <w:lvlText w:val="Příloha č. %1"/>
      <w:lvlJc w:val="left"/>
      <w:pPr>
        <w:tabs>
          <w:tab w:val="num" w:pos="3829"/>
        </w:tabs>
        <w:ind w:left="3829"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23" w15:restartNumberingAfterBreak="0">
    <w:nsid w:val="2CB26276"/>
    <w:multiLevelType w:val="hybridMultilevel"/>
    <w:tmpl w:val="E95858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E03A6C"/>
    <w:multiLevelType w:val="multilevel"/>
    <w:tmpl w:val="E6DC450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2D362AF6"/>
    <w:multiLevelType w:val="multilevel"/>
    <w:tmpl w:val="C272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0377F2"/>
    <w:multiLevelType w:val="hybridMultilevel"/>
    <w:tmpl w:val="17A43F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06C6B29"/>
    <w:multiLevelType w:val="hybridMultilevel"/>
    <w:tmpl w:val="3DF2F930"/>
    <w:lvl w:ilvl="0" w:tplc="2AD8FDAC">
      <w:start w:val="1"/>
      <w:numFmt w:val="bullet"/>
      <w:lvlText w:val=""/>
      <w:lvlJc w:val="left"/>
      <w:pPr>
        <w:ind w:left="360" w:hanging="360"/>
      </w:pPr>
      <w:rPr>
        <w:rFonts w:ascii="Symbol" w:hAnsi="Symbol" w:hint="default"/>
        <w:color w:val="FF000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316C2E3D"/>
    <w:multiLevelType w:val="multilevel"/>
    <w:tmpl w:val="281883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1AA7C5B"/>
    <w:multiLevelType w:val="hybridMultilevel"/>
    <w:tmpl w:val="0A8879BA"/>
    <w:lvl w:ilvl="0" w:tplc="58622AE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26454F9"/>
    <w:multiLevelType w:val="multilevel"/>
    <w:tmpl w:val="32FC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F80371"/>
    <w:multiLevelType w:val="multilevel"/>
    <w:tmpl w:val="B628CB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3811C0C"/>
    <w:multiLevelType w:val="multilevel"/>
    <w:tmpl w:val="5CAC88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EB59A6"/>
    <w:multiLevelType w:val="hybridMultilevel"/>
    <w:tmpl w:val="702821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5CC2006"/>
    <w:multiLevelType w:val="multilevel"/>
    <w:tmpl w:val="A094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62C6FCD"/>
    <w:multiLevelType w:val="multilevel"/>
    <w:tmpl w:val="7158B2E4"/>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93F6F4A"/>
    <w:multiLevelType w:val="multilevel"/>
    <w:tmpl w:val="7390E3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3A463E9A"/>
    <w:multiLevelType w:val="multilevel"/>
    <w:tmpl w:val="A8F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0377EB"/>
    <w:multiLevelType w:val="hybridMultilevel"/>
    <w:tmpl w:val="33C21A06"/>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3DFA6C09"/>
    <w:multiLevelType w:val="hybridMultilevel"/>
    <w:tmpl w:val="D0329516"/>
    <w:lvl w:ilvl="0" w:tplc="0405000F">
      <w:start w:val="1"/>
      <w:numFmt w:val="bullet"/>
      <w:pStyle w:val="Odrky2"/>
      <w:lvlText w:val=""/>
      <w:lvlJc w:val="left"/>
      <w:pPr>
        <w:tabs>
          <w:tab w:val="num" w:pos="1101"/>
        </w:tabs>
        <w:ind w:left="1101" w:hanging="375"/>
      </w:pPr>
      <w:rPr>
        <w:rFonts w:ascii="Wingdings" w:hAnsi="Wingdings" w:hint="default"/>
        <w:color w:val="auto"/>
      </w:rPr>
    </w:lvl>
    <w:lvl w:ilvl="1" w:tplc="2722AE8A">
      <w:start w:val="1"/>
      <w:numFmt w:val="bullet"/>
      <w:lvlText w:val=""/>
      <w:lvlJc w:val="left"/>
      <w:pPr>
        <w:tabs>
          <w:tab w:val="num" w:pos="1866"/>
        </w:tabs>
        <w:ind w:left="1866" w:hanging="360"/>
      </w:pPr>
      <w:rPr>
        <w:rFonts w:ascii="Symbol" w:hAnsi="Symbol" w:hint="default"/>
        <w:color w:val="auto"/>
      </w:rPr>
    </w:lvl>
    <w:lvl w:ilvl="2" w:tplc="8ECE12AE">
      <w:start w:val="1"/>
      <w:numFmt w:val="decimal"/>
      <w:lvlText w:val="%3."/>
      <w:lvlJc w:val="left"/>
      <w:pPr>
        <w:tabs>
          <w:tab w:val="num" w:pos="2160"/>
        </w:tabs>
        <w:ind w:left="2160" w:hanging="360"/>
      </w:pPr>
    </w:lvl>
    <w:lvl w:ilvl="3" w:tplc="12D4CD64">
      <w:start w:val="1"/>
      <w:numFmt w:val="decimal"/>
      <w:lvlText w:val="%4."/>
      <w:lvlJc w:val="left"/>
      <w:pPr>
        <w:tabs>
          <w:tab w:val="num" w:pos="2880"/>
        </w:tabs>
        <w:ind w:left="2880" w:hanging="360"/>
      </w:pPr>
    </w:lvl>
    <w:lvl w:ilvl="4" w:tplc="200A93A4">
      <w:start w:val="1"/>
      <w:numFmt w:val="decimal"/>
      <w:lvlText w:val="%5."/>
      <w:lvlJc w:val="left"/>
      <w:pPr>
        <w:tabs>
          <w:tab w:val="num" w:pos="3600"/>
        </w:tabs>
        <w:ind w:left="3600" w:hanging="360"/>
      </w:pPr>
    </w:lvl>
    <w:lvl w:ilvl="5" w:tplc="61B6DD7E">
      <w:start w:val="1"/>
      <w:numFmt w:val="decimal"/>
      <w:lvlText w:val="%6."/>
      <w:lvlJc w:val="left"/>
      <w:pPr>
        <w:tabs>
          <w:tab w:val="num" w:pos="4320"/>
        </w:tabs>
        <w:ind w:left="4320" w:hanging="360"/>
      </w:pPr>
    </w:lvl>
    <w:lvl w:ilvl="6" w:tplc="ECE47670">
      <w:start w:val="1"/>
      <w:numFmt w:val="decimal"/>
      <w:lvlText w:val="%7."/>
      <w:lvlJc w:val="left"/>
      <w:pPr>
        <w:tabs>
          <w:tab w:val="num" w:pos="5040"/>
        </w:tabs>
        <w:ind w:left="5040" w:hanging="360"/>
      </w:pPr>
    </w:lvl>
    <w:lvl w:ilvl="7" w:tplc="4B042DA4">
      <w:start w:val="1"/>
      <w:numFmt w:val="decimal"/>
      <w:lvlText w:val="%8."/>
      <w:lvlJc w:val="left"/>
      <w:pPr>
        <w:tabs>
          <w:tab w:val="num" w:pos="5760"/>
        </w:tabs>
        <w:ind w:left="5760" w:hanging="360"/>
      </w:pPr>
    </w:lvl>
    <w:lvl w:ilvl="8" w:tplc="3D32FC68">
      <w:start w:val="1"/>
      <w:numFmt w:val="decimal"/>
      <w:lvlText w:val="%9."/>
      <w:lvlJc w:val="left"/>
      <w:pPr>
        <w:tabs>
          <w:tab w:val="num" w:pos="6480"/>
        </w:tabs>
        <w:ind w:left="6480" w:hanging="360"/>
      </w:pPr>
    </w:lvl>
  </w:abstractNum>
  <w:abstractNum w:abstractNumId="40" w15:restartNumberingAfterBreak="0">
    <w:nsid w:val="41B32C36"/>
    <w:multiLevelType w:val="multilevel"/>
    <w:tmpl w:val="9ADA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47D28D6"/>
    <w:multiLevelType w:val="multilevel"/>
    <w:tmpl w:val="82B838B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6A61B6D"/>
    <w:multiLevelType w:val="multilevel"/>
    <w:tmpl w:val="B628CB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BF53D3F"/>
    <w:multiLevelType w:val="multilevel"/>
    <w:tmpl w:val="B628CB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FE5513A"/>
    <w:multiLevelType w:val="multilevel"/>
    <w:tmpl w:val="C04E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05B6B99"/>
    <w:multiLevelType w:val="multilevel"/>
    <w:tmpl w:val="4DC60D10"/>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D14FC7"/>
    <w:multiLevelType w:val="multilevel"/>
    <w:tmpl w:val="949A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4227542"/>
    <w:multiLevelType w:val="hybridMultilevel"/>
    <w:tmpl w:val="8292A0FE"/>
    <w:lvl w:ilvl="0" w:tplc="04050001">
      <w:start w:val="1"/>
      <w:numFmt w:val="bullet"/>
      <w:pStyle w:val="Textodstavce"/>
      <w:lvlText w:val=""/>
      <w:lvlJc w:val="left"/>
      <w:pPr>
        <w:ind w:left="720" w:hanging="360"/>
      </w:pPr>
      <w:rPr>
        <w:rFonts w:ascii="Symbol" w:hAnsi="Symbol" w:hint="default"/>
      </w:rPr>
    </w:lvl>
    <w:lvl w:ilvl="1" w:tplc="04050003">
      <w:start w:val="1"/>
      <w:numFmt w:val="bullet"/>
      <w:pStyle w:val="Textpsmene"/>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4D6697A"/>
    <w:multiLevelType w:val="multilevel"/>
    <w:tmpl w:val="AA482C22"/>
    <w:lvl w:ilvl="0">
      <w:start w:val="1"/>
      <w:numFmt w:val="lowerLetter"/>
      <w:pStyle w:val="Seznampsmena"/>
      <w:lvlText w:val="%1)"/>
      <w:lvlJc w:val="left"/>
      <w:pPr>
        <w:tabs>
          <w:tab w:val="num" w:pos="1701"/>
        </w:tabs>
        <w:ind w:left="1701" w:hanging="567"/>
      </w:pPr>
      <w:rPr>
        <w:rFonts w:hint="default"/>
      </w:rPr>
    </w:lvl>
    <w:lvl w:ilvl="1">
      <w:start w:val="1"/>
      <w:numFmt w:val="lowerLetter"/>
      <w:lvlText w:val="%2)"/>
      <w:lvlJc w:val="left"/>
      <w:pPr>
        <w:tabs>
          <w:tab w:val="num" w:pos="2268"/>
        </w:tabs>
        <w:ind w:left="2268" w:hanging="567"/>
      </w:pPr>
      <w:rPr>
        <w:rFonts w:hint="default"/>
      </w:rPr>
    </w:lvl>
    <w:lvl w:ilvl="2">
      <w:start w:val="1"/>
      <w:numFmt w:val="lowerLetter"/>
      <w:lvlText w:val="%3)"/>
      <w:lvlJc w:val="left"/>
      <w:pPr>
        <w:tabs>
          <w:tab w:val="num" w:pos="2835"/>
        </w:tabs>
        <w:ind w:left="2835" w:hanging="567"/>
      </w:pPr>
      <w:rPr>
        <w:rFonts w:hint="default"/>
      </w:rPr>
    </w:lvl>
    <w:lvl w:ilvl="3">
      <w:start w:val="1"/>
      <w:numFmt w:val="lowerLetter"/>
      <w:lvlText w:val="%4)"/>
      <w:lvlJc w:val="left"/>
      <w:pPr>
        <w:tabs>
          <w:tab w:val="num" w:pos="3402"/>
        </w:tabs>
        <w:ind w:left="3402" w:hanging="567"/>
      </w:pPr>
      <w:rPr>
        <w:rFonts w:hint="default"/>
      </w:rPr>
    </w:lvl>
    <w:lvl w:ilvl="4">
      <w:start w:val="1"/>
      <w:numFmt w:val="lowerLetter"/>
      <w:lvlText w:val="%5)"/>
      <w:lvlJc w:val="left"/>
      <w:pPr>
        <w:tabs>
          <w:tab w:val="num" w:pos="3969"/>
        </w:tabs>
        <w:ind w:left="3969" w:hanging="567"/>
      </w:pPr>
      <w:rPr>
        <w:rFonts w:hint="default"/>
      </w:rPr>
    </w:lvl>
    <w:lvl w:ilvl="5">
      <w:start w:val="1"/>
      <w:numFmt w:val="lowerLetter"/>
      <w:lvlText w:val="%6)"/>
      <w:lvlJc w:val="left"/>
      <w:pPr>
        <w:tabs>
          <w:tab w:val="num" w:pos="4536"/>
        </w:tabs>
        <w:ind w:left="4536" w:hanging="567"/>
      </w:pPr>
      <w:rPr>
        <w:rFonts w:hint="default"/>
      </w:rPr>
    </w:lvl>
    <w:lvl w:ilvl="6">
      <w:start w:val="1"/>
      <w:numFmt w:val="lowerLetter"/>
      <w:lvlText w:val="%7)"/>
      <w:lvlJc w:val="left"/>
      <w:pPr>
        <w:tabs>
          <w:tab w:val="num" w:pos="5103"/>
        </w:tabs>
        <w:ind w:left="5103" w:hanging="567"/>
      </w:pPr>
      <w:rPr>
        <w:rFonts w:hint="default"/>
      </w:rPr>
    </w:lvl>
    <w:lvl w:ilvl="7">
      <w:start w:val="1"/>
      <w:numFmt w:val="lowerLetter"/>
      <w:lvlText w:val="%8)"/>
      <w:lvlJc w:val="left"/>
      <w:pPr>
        <w:tabs>
          <w:tab w:val="num" w:pos="5670"/>
        </w:tabs>
        <w:ind w:left="5670" w:hanging="567"/>
      </w:pPr>
      <w:rPr>
        <w:rFonts w:hint="default"/>
      </w:rPr>
    </w:lvl>
    <w:lvl w:ilvl="8">
      <w:start w:val="1"/>
      <w:numFmt w:val="lowerLetter"/>
      <w:lvlText w:val="%9)"/>
      <w:lvlJc w:val="left"/>
      <w:pPr>
        <w:tabs>
          <w:tab w:val="num" w:pos="6237"/>
        </w:tabs>
        <w:ind w:left="6237" w:hanging="567"/>
      </w:pPr>
      <w:rPr>
        <w:rFonts w:hint="default"/>
      </w:rPr>
    </w:lvl>
  </w:abstractNum>
  <w:abstractNum w:abstractNumId="49" w15:restartNumberingAfterBreak="0">
    <w:nsid w:val="572737B3"/>
    <w:multiLevelType w:val="multilevel"/>
    <w:tmpl w:val="0894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DA751E"/>
    <w:multiLevelType w:val="hybridMultilevel"/>
    <w:tmpl w:val="81D43F9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1" w15:restartNumberingAfterBreak="0">
    <w:nsid w:val="5DAE2AB0"/>
    <w:multiLevelType w:val="hybridMultilevel"/>
    <w:tmpl w:val="AFC6EBE0"/>
    <w:lvl w:ilvl="0" w:tplc="04050001">
      <w:start w:val="1"/>
      <w:numFmt w:val="bullet"/>
      <w:lvlText w:val=""/>
      <w:lvlJc w:val="left"/>
      <w:pPr>
        <w:ind w:left="720" w:hanging="360"/>
      </w:pPr>
      <w:rPr>
        <w:rFonts w:ascii="Symbol" w:hAnsi="Symbol" w:hint="default"/>
      </w:rPr>
    </w:lvl>
    <w:lvl w:ilvl="1" w:tplc="A7284C22">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E2B5AB2"/>
    <w:multiLevelType w:val="multilevel"/>
    <w:tmpl w:val="48EE39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3" w15:restartNumberingAfterBreak="0">
    <w:nsid w:val="5F3D72F0"/>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626925E6"/>
    <w:multiLevelType w:val="hybridMultilevel"/>
    <w:tmpl w:val="A9B643E8"/>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643B6E3F"/>
    <w:multiLevelType w:val="hybridMultilevel"/>
    <w:tmpl w:val="4628D9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AAE73A6"/>
    <w:multiLevelType w:val="multilevel"/>
    <w:tmpl w:val="F74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BD535A"/>
    <w:multiLevelType w:val="multilevel"/>
    <w:tmpl w:val="CFDA894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738459F3"/>
    <w:multiLevelType w:val="multilevel"/>
    <w:tmpl w:val="1E7E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0D7049"/>
    <w:multiLevelType w:val="multilevel"/>
    <w:tmpl w:val="BD18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5521209"/>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75965966"/>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1"/>
  </w:num>
  <w:num w:numId="2">
    <w:abstractNumId w:val="7"/>
  </w:num>
  <w:num w:numId="3">
    <w:abstractNumId w:val="35"/>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53"/>
  </w:num>
  <w:num w:numId="8">
    <w:abstractNumId w:val="60"/>
  </w:num>
  <w:num w:numId="9">
    <w:abstractNumId w:val="20"/>
  </w:num>
  <w:num w:numId="10">
    <w:abstractNumId w:val="22"/>
  </w:num>
  <w:num w:numId="11">
    <w:abstractNumId w:val="47"/>
  </w:num>
  <w:num w:numId="12">
    <w:abstractNumId w:val="39"/>
  </w:num>
  <w:num w:numId="13">
    <w:abstractNumId w:val="48"/>
  </w:num>
  <w:num w:numId="14">
    <w:abstractNumId w:val="51"/>
  </w:num>
  <w:num w:numId="15">
    <w:abstractNumId w:val="50"/>
  </w:num>
  <w:num w:numId="16">
    <w:abstractNumId w:val="38"/>
  </w:num>
  <w:num w:numId="17">
    <w:abstractNumId w:val="11"/>
  </w:num>
  <w:num w:numId="18">
    <w:abstractNumId w:val="23"/>
  </w:num>
  <w:num w:numId="19">
    <w:abstractNumId w:val="54"/>
  </w:num>
  <w:num w:numId="20">
    <w:abstractNumId w:val="55"/>
  </w:num>
  <w:num w:numId="21">
    <w:abstractNumId w:val="14"/>
  </w:num>
  <w:num w:numId="22">
    <w:abstractNumId w:val="4"/>
  </w:num>
  <w:num w:numId="23">
    <w:abstractNumId w:val="15"/>
  </w:num>
  <w:num w:numId="24">
    <w:abstractNumId w:val="26"/>
  </w:num>
  <w:num w:numId="25">
    <w:abstractNumId w:val="12"/>
  </w:num>
  <w:num w:numId="26">
    <w:abstractNumId w:val="18"/>
  </w:num>
  <w:num w:numId="27">
    <w:abstractNumId w:val="33"/>
  </w:num>
  <w:num w:numId="28">
    <w:abstractNumId w:val="2"/>
  </w:num>
  <w:num w:numId="29">
    <w:abstractNumId w:val="8"/>
  </w:num>
  <w:num w:numId="30">
    <w:abstractNumId w:val="19"/>
  </w:num>
  <w:num w:numId="31">
    <w:abstractNumId w:val="5"/>
  </w:num>
  <w:num w:numId="32">
    <w:abstractNumId w:val="52"/>
  </w:num>
  <w:num w:numId="33">
    <w:abstractNumId w:val="58"/>
  </w:num>
  <w:num w:numId="34">
    <w:abstractNumId w:val="9"/>
  </w:num>
  <w:num w:numId="35">
    <w:abstractNumId w:val="57"/>
  </w:num>
  <w:num w:numId="36">
    <w:abstractNumId w:val="37"/>
  </w:num>
  <w:num w:numId="37">
    <w:abstractNumId w:val="24"/>
  </w:num>
  <w:num w:numId="38">
    <w:abstractNumId w:val="32"/>
  </w:num>
  <w:num w:numId="39">
    <w:abstractNumId w:val="10"/>
  </w:num>
  <w:num w:numId="40">
    <w:abstractNumId w:val="1"/>
  </w:num>
  <w:num w:numId="41">
    <w:abstractNumId w:val="56"/>
  </w:num>
  <w:num w:numId="42">
    <w:abstractNumId w:val="36"/>
  </w:num>
  <w:num w:numId="43">
    <w:abstractNumId w:val="49"/>
  </w:num>
  <w:num w:numId="44">
    <w:abstractNumId w:val="41"/>
  </w:num>
  <w:num w:numId="45">
    <w:abstractNumId w:val="30"/>
  </w:num>
  <w:num w:numId="46">
    <w:abstractNumId w:val="45"/>
  </w:num>
  <w:num w:numId="47">
    <w:abstractNumId w:val="34"/>
  </w:num>
  <w:num w:numId="48">
    <w:abstractNumId w:val="42"/>
  </w:num>
  <w:num w:numId="49">
    <w:abstractNumId w:val="13"/>
  </w:num>
  <w:num w:numId="50">
    <w:abstractNumId w:val="25"/>
  </w:num>
  <w:num w:numId="51">
    <w:abstractNumId w:val="17"/>
  </w:num>
  <w:num w:numId="52">
    <w:abstractNumId w:val="44"/>
  </w:num>
  <w:num w:numId="53">
    <w:abstractNumId w:val="59"/>
  </w:num>
  <w:num w:numId="54">
    <w:abstractNumId w:val="0"/>
  </w:num>
  <w:num w:numId="55">
    <w:abstractNumId w:val="40"/>
  </w:num>
  <w:num w:numId="56">
    <w:abstractNumId w:val="3"/>
  </w:num>
  <w:num w:numId="57">
    <w:abstractNumId w:val="46"/>
  </w:num>
  <w:num w:numId="58">
    <w:abstractNumId w:val="6"/>
  </w:num>
  <w:num w:numId="59">
    <w:abstractNumId w:val="27"/>
  </w:num>
  <w:num w:numId="60">
    <w:abstractNumId w:val="31"/>
  </w:num>
  <w:num w:numId="61">
    <w:abstractNumId w:val="28"/>
  </w:num>
  <w:num w:numId="62">
    <w:abstractNumId w:val="16"/>
  </w:num>
  <w:num w:numId="63">
    <w:abstractNumId w:val="4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de-DE" w:vendorID="64" w:dllVersion="6" w:nlCheck="1" w:checkStyle="0"/>
  <w:activeWritingStyle w:appName="MSWord" w:lang="en-US" w:vendorID="64" w:dllVersion="6" w:nlCheck="1" w:checkStyle="1"/>
  <w:activeWritingStyle w:appName="MSWord" w:lang="cs-CZ"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de-DE" w:vendorID="64" w:dllVersion="131078" w:nlCheck="1" w:checkStyle="0"/>
  <w:attachedTemplate r:id="rId1"/>
  <w:revisionView w:inkAnnotations="0"/>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087"/>
    <w:rsid w:val="00000FA4"/>
    <w:rsid w:val="0000195E"/>
    <w:rsid w:val="00001D20"/>
    <w:rsid w:val="00003B91"/>
    <w:rsid w:val="00004AE0"/>
    <w:rsid w:val="00004EC1"/>
    <w:rsid w:val="0000551E"/>
    <w:rsid w:val="00005870"/>
    <w:rsid w:val="00005BCE"/>
    <w:rsid w:val="00013DF1"/>
    <w:rsid w:val="00014F2F"/>
    <w:rsid w:val="0001584A"/>
    <w:rsid w:val="00016B61"/>
    <w:rsid w:val="0002035C"/>
    <w:rsid w:val="000235A7"/>
    <w:rsid w:val="0002371D"/>
    <w:rsid w:val="000242F6"/>
    <w:rsid w:val="000249F5"/>
    <w:rsid w:val="00025784"/>
    <w:rsid w:val="0002724A"/>
    <w:rsid w:val="0003057D"/>
    <w:rsid w:val="00032EAF"/>
    <w:rsid w:val="00033242"/>
    <w:rsid w:val="000335CF"/>
    <w:rsid w:val="00033DD1"/>
    <w:rsid w:val="000341C8"/>
    <w:rsid w:val="0003534C"/>
    <w:rsid w:val="00036C48"/>
    <w:rsid w:val="0004128C"/>
    <w:rsid w:val="00044DB9"/>
    <w:rsid w:val="00046851"/>
    <w:rsid w:val="00046BAE"/>
    <w:rsid w:val="00050367"/>
    <w:rsid w:val="00051D11"/>
    <w:rsid w:val="00052206"/>
    <w:rsid w:val="00052499"/>
    <w:rsid w:val="0005358D"/>
    <w:rsid w:val="000544B5"/>
    <w:rsid w:val="00054889"/>
    <w:rsid w:val="00061005"/>
    <w:rsid w:val="00062D02"/>
    <w:rsid w:val="00066D9E"/>
    <w:rsid w:val="00070749"/>
    <w:rsid w:val="00070AE9"/>
    <w:rsid w:val="00071F38"/>
    <w:rsid w:val="00075011"/>
    <w:rsid w:val="000802B1"/>
    <w:rsid w:val="00081781"/>
    <w:rsid w:val="0008189C"/>
    <w:rsid w:val="00083C9D"/>
    <w:rsid w:val="00083E85"/>
    <w:rsid w:val="00084053"/>
    <w:rsid w:val="00084F5A"/>
    <w:rsid w:val="00085613"/>
    <w:rsid w:val="00086555"/>
    <w:rsid w:val="000871C4"/>
    <w:rsid w:val="000872BF"/>
    <w:rsid w:val="00090CFE"/>
    <w:rsid w:val="00091C53"/>
    <w:rsid w:val="00092229"/>
    <w:rsid w:val="00093843"/>
    <w:rsid w:val="00095F04"/>
    <w:rsid w:val="000A0161"/>
    <w:rsid w:val="000A0E3D"/>
    <w:rsid w:val="000A560E"/>
    <w:rsid w:val="000A6F5B"/>
    <w:rsid w:val="000A7D80"/>
    <w:rsid w:val="000B2FCB"/>
    <w:rsid w:val="000B5CEA"/>
    <w:rsid w:val="000B6887"/>
    <w:rsid w:val="000B7C9F"/>
    <w:rsid w:val="000B7CA6"/>
    <w:rsid w:val="000C10FC"/>
    <w:rsid w:val="000C145C"/>
    <w:rsid w:val="000C36FD"/>
    <w:rsid w:val="000C4A49"/>
    <w:rsid w:val="000C59B3"/>
    <w:rsid w:val="000C7406"/>
    <w:rsid w:val="000D21E2"/>
    <w:rsid w:val="000D283A"/>
    <w:rsid w:val="000D290E"/>
    <w:rsid w:val="000D4EF2"/>
    <w:rsid w:val="000D5063"/>
    <w:rsid w:val="000D58C0"/>
    <w:rsid w:val="000E3004"/>
    <w:rsid w:val="000E3B62"/>
    <w:rsid w:val="000E4800"/>
    <w:rsid w:val="000E51A3"/>
    <w:rsid w:val="000E6E54"/>
    <w:rsid w:val="000E720F"/>
    <w:rsid w:val="000E7473"/>
    <w:rsid w:val="000F27BA"/>
    <w:rsid w:val="000F7DA2"/>
    <w:rsid w:val="00100774"/>
    <w:rsid w:val="00101481"/>
    <w:rsid w:val="001018A2"/>
    <w:rsid w:val="00101ED7"/>
    <w:rsid w:val="00103472"/>
    <w:rsid w:val="00103605"/>
    <w:rsid w:val="001037F6"/>
    <w:rsid w:val="001040CC"/>
    <w:rsid w:val="00104A7E"/>
    <w:rsid w:val="00107698"/>
    <w:rsid w:val="001076D7"/>
    <w:rsid w:val="00110879"/>
    <w:rsid w:val="00110D24"/>
    <w:rsid w:val="001135A2"/>
    <w:rsid w:val="00113A14"/>
    <w:rsid w:val="001143AB"/>
    <w:rsid w:val="00114480"/>
    <w:rsid w:val="00115226"/>
    <w:rsid w:val="00116A3B"/>
    <w:rsid w:val="00117234"/>
    <w:rsid w:val="001172FB"/>
    <w:rsid w:val="00117979"/>
    <w:rsid w:val="00120DCA"/>
    <w:rsid w:val="0012280F"/>
    <w:rsid w:val="00123421"/>
    <w:rsid w:val="00125A65"/>
    <w:rsid w:val="00125AFA"/>
    <w:rsid w:val="001267F1"/>
    <w:rsid w:val="00126E12"/>
    <w:rsid w:val="00127005"/>
    <w:rsid w:val="00127530"/>
    <w:rsid w:val="001303E1"/>
    <w:rsid w:val="001307A1"/>
    <w:rsid w:val="00130B15"/>
    <w:rsid w:val="001321B5"/>
    <w:rsid w:val="00135B87"/>
    <w:rsid w:val="00135CB9"/>
    <w:rsid w:val="00137FC3"/>
    <w:rsid w:val="001422BC"/>
    <w:rsid w:val="001427F3"/>
    <w:rsid w:val="001444E5"/>
    <w:rsid w:val="001453F4"/>
    <w:rsid w:val="00145FF2"/>
    <w:rsid w:val="0014616B"/>
    <w:rsid w:val="0014630E"/>
    <w:rsid w:val="00150237"/>
    <w:rsid w:val="00150A5B"/>
    <w:rsid w:val="00152900"/>
    <w:rsid w:val="00152E30"/>
    <w:rsid w:val="00153806"/>
    <w:rsid w:val="00153BD3"/>
    <w:rsid w:val="00153C10"/>
    <w:rsid w:val="00154837"/>
    <w:rsid w:val="00157030"/>
    <w:rsid w:val="00160B68"/>
    <w:rsid w:val="0016171A"/>
    <w:rsid w:val="0016270D"/>
    <w:rsid w:val="0016573F"/>
    <w:rsid w:val="0016660D"/>
    <w:rsid w:val="00166B75"/>
    <w:rsid w:val="00166E4C"/>
    <w:rsid w:val="00167BDB"/>
    <w:rsid w:val="0017119F"/>
    <w:rsid w:val="0018228F"/>
    <w:rsid w:val="001832DD"/>
    <w:rsid w:val="001842B4"/>
    <w:rsid w:val="0018603B"/>
    <w:rsid w:val="00186BE8"/>
    <w:rsid w:val="0019068A"/>
    <w:rsid w:val="001914FF"/>
    <w:rsid w:val="0019274B"/>
    <w:rsid w:val="00193D58"/>
    <w:rsid w:val="00193E37"/>
    <w:rsid w:val="00194AE9"/>
    <w:rsid w:val="00194CE8"/>
    <w:rsid w:val="00194CEC"/>
    <w:rsid w:val="00195C8A"/>
    <w:rsid w:val="001962E1"/>
    <w:rsid w:val="001965E1"/>
    <w:rsid w:val="00196F60"/>
    <w:rsid w:val="001974FA"/>
    <w:rsid w:val="001978D2"/>
    <w:rsid w:val="00197C96"/>
    <w:rsid w:val="001A0600"/>
    <w:rsid w:val="001A0E77"/>
    <w:rsid w:val="001A42C7"/>
    <w:rsid w:val="001A4302"/>
    <w:rsid w:val="001A4B9C"/>
    <w:rsid w:val="001A58B3"/>
    <w:rsid w:val="001A5FFF"/>
    <w:rsid w:val="001B028B"/>
    <w:rsid w:val="001B07DE"/>
    <w:rsid w:val="001B1BD5"/>
    <w:rsid w:val="001B1CD2"/>
    <w:rsid w:val="001B4328"/>
    <w:rsid w:val="001B4E69"/>
    <w:rsid w:val="001B59C1"/>
    <w:rsid w:val="001B5B62"/>
    <w:rsid w:val="001B7D19"/>
    <w:rsid w:val="001C0A45"/>
    <w:rsid w:val="001C1ED2"/>
    <w:rsid w:val="001C277E"/>
    <w:rsid w:val="001C2D39"/>
    <w:rsid w:val="001C4C0B"/>
    <w:rsid w:val="001C4C4B"/>
    <w:rsid w:val="001C6B93"/>
    <w:rsid w:val="001C74AF"/>
    <w:rsid w:val="001D0604"/>
    <w:rsid w:val="001D1AA1"/>
    <w:rsid w:val="001D2A95"/>
    <w:rsid w:val="001D4698"/>
    <w:rsid w:val="001E17C9"/>
    <w:rsid w:val="001E3C70"/>
    <w:rsid w:val="001E419A"/>
    <w:rsid w:val="001E419F"/>
    <w:rsid w:val="001F0E4E"/>
    <w:rsid w:val="001F177F"/>
    <w:rsid w:val="001F1839"/>
    <w:rsid w:val="001F2E58"/>
    <w:rsid w:val="001F473B"/>
    <w:rsid w:val="001F4C72"/>
    <w:rsid w:val="00207B75"/>
    <w:rsid w:val="00210895"/>
    <w:rsid w:val="00211254"/>
    <w:rsid w:val="00211559"/>
    <w:rsid w:val="002123D3"/>
    <w:rsid w:val="002207E9"/>
    <w:rsid w:val="00223FDB"/>
    <w:rsid w:val="002255E9"/>
    <w:rsid w:val="00225DA6"/>
    <w:rsid w:val="002273D3"/>
    <w:rsid w:val="002300B6"/>
    <w:rsid w:val="00230B57"/>
    <w:rsid w:val="00234F76"/>
    <w:rsid w:val="00235981"/>
    <w:rsid w:val="00236F99"/>
    <w:rsid w:val="00241F29"/>
    <w:rsid w:val="00242077"/>
    <w:rsid w:val="002421CB"/>
    <w:rsid w:val="00242E87"/>
    <w:rsid w:val="002431C0"/>
    <w:rsid w:val="00243461"/>
    <w:rsid w:val="00243E35"/>
    <w:rsid w:val="002442A7"/>
    <w:rsid w:val="002443C5"/>
    <w:rsid w:val="00244863"/>
    <w:rsid w:val="0024594C"/>
    <w:rsid w:val="00245FA7"/>
    <w:rsid w:val="00246148"/>
    <w:rsid w:val="00246A07"/>
    <w:rsid w:val="00247FA5"/>
    <w:rsid w:val="002505F7"/>
    <w:rsid w:val="0025211E"/>
    <w:rsid w:val="00252B23"/>
    <w:rsid w:val="00252F01"/>
    <w:rsid w:val="00252F3F"/>
    <w:rsid w:val="00254328"/>
    <w:rsid w:val="00255E4D"/>
    <w:rsid w:val="00257FC1"/>
    <w:rsid w:val="0026086A"/>
    <w:rsid w:val="002629E2"/>
    <w:rsid w:val="002641AE"/>
    <w:rsid w:val="00264BFC"/>
    <w:rsid w:val="00265237"/>
    <w:rsid w:val="00265ED9"/>
    <w:rsid w:val="00265F9C"/>
    <w:rsid w:val="00266BC7"/>
    <w:rsid w:val="00270494"/>
    <w:rsid w:val="00270C2B"/>
    <w:rsid w:val="00273821"/>
    <w:rsid w:val="0027382A"/>
    <w:rsid w:val="00273A70"/>
    <w:rsid w:val="00274A4F"/>
    <w:rsid w:val="00276A3F"/>
    <w:rsid w:val="00277CA5"/>
    <w:rsid w:val="00280C14"/>
    <w:rsid w:val="00281028"/>
    <w:rsid w:val="0028103B"/>
    <w:rsid w:val="00281DCC"/>
    <w:rsid w:val="00284C4B"/>
    <w:rsid w:val="00285F9D"/>
    <w:rsid w:val="0028652D"/>
    <w:rsid w:val="0028799E"/>
    <w:rsid w:val="002956AD"/>
    <w:rsid w:val="00296D71"/>
    <w:rsid w:val="002A0F37"/>
    <w:rsid w:val="002A262B"/>
    <w:rsid w:val="002A3316"/>
    <w:rsid w:val="002A4EAB"/>
    <w:rsid w:val="002A77A3"/>
    <w:rsid w:val="002B04AE"/>
    <w:rsid w:val="002B0E7B"/>
    <w:rsid w:val="002B2742"/>
    <w:rsid w:val="002B7FEE"/>
    <w:rsid w:val="002C20D4"/>
    <w:rsid w:val="002C64EF"/>
    <w:rsid w:val="002C7A38"/>
    <w:rsid w:val="002C7A49"/>
    <w:rsid w:val="002D0745"/>
    <w:rsid w:val="002D251A"/>
    <w:rsid w:val="002D3C0F"/>
    <w:rsid w:val="002D5926"/>
    <w:rsid w:val="002D5C46"/>
    <w:rsid w:val="002D607A"/>
    <w:rsid w:val="002D6C83"/>
    <w:rsid w:val="002D6E30"/>
    <w:rsid w:val="002E1304"/>
    <w:rsid w:val="002E1369"/>
    <w:rsid w:val="002E14A8"/>
    <w:rsid w:val="002E1A78"/>
    <w:rsid w:val="002E39F8"/>
    <w:rsid w:val="002E6163"/>
    <w:rsid w:val="002E6E8C"/>
    <w:rsid w:val="002E7414"/>
    <w:rsid w:val="002F20C1"/>
    <w:rsid w:val="002F6294"/>
    <w:rsid w:val="00300418"/>
    <w:rsid w:val="00300B6D"/>
    <w:rsid w:val="00302142"/>
    <w:rsid w:val="003025D0"/>
    <w:rsid w:val="003025EB"/>
    <w:rsid w:val="00302BD8"/>
    <w:rsid w:val="0030402F"/>
    <w:rsid w:val="00304509"/>
    <w:rsid w:val="003100E1"/>
    <w:rsid w:val="0031387C"/>
    <w:rsid w:val="003151A6"/>
    <w:rsid w:val="003153D0"/>
    <w:rsid w:val="00320FF1"/>
    <w:rsid w:val="00322213"/>
    <w:rsid w:val="0032275E"/>
    <w:rsid w:val="00323E78"/>
    <w:rsid w:val="0033113B"/>
    <w:rsid w:val="003315A8"/>
    <w:rsid w:val="003327CE"/>
    <w:rsid w:val="00332EBE"/>
    <w:rsid w:val="003336F8"/>
    <w:rsid w:val="003352D6"/>
    <w:rsid w:val="00337DDA"/>
    <w:rsid w:val="00337FB0"/>
    <w:rsid w:val="00340225"/>
    <w:rsid w:val="00340CF2"/>
    <w:rsid w:val="00341EF9"/>
    <w:rsid w:val="003519C1"/>
    <w:rsid w:val="00351F5F"/>
    <w:rsid w:val="00353C5D"/>
    <w:rsid w:val="00355BAB"/>
    <w:rsid w:val="00357CB1"/>
    <w:rsid w:val="0036019B"/>
    <w:rsid w:val="00360DA3"/>
    <w:rsid w:val="00361371"/>
    <w:rsid w:val="0036140A"/>
    <w:rsid w:val="003622E0"/>
    <w:rsid w:val="00362D0D"/>
    <w:rsid w:val="00363409"/>
    <w:rsid w:val="003637D7"/>
    <w:rsid w:val="00371CE8"/>
    <w:rsid w:val="00372419"/>
    <w:rsid w:val="003728F1"/>
    <w:rsid w:val="00372AE7"/>
    <w:rsid w:val="003762C0"/>
    <w:rsid w:val="00385D40"/>
    <w:rsid w:val="00386093"/>
    <w:rsid w:val="0038703A"/>
    <w:rsid w:val="00387519"/>
    <w:rsid w:val="00387F5C"/>
    <w:rsid w:val="003902F0"/>
    <w:rsid w:val="00390A58"/>
    <w:rsid w:val="00390EB2"/>
    <w:rsid w:val="0039112C"/>
    <w:rsid w:val="00394E3E"/>
    <w:rsid w:val="00397293"/>
    <w:rsid w:val="003A48D8"/>
    <w:rsid w:val="003A5846"/>
    <w:rsid w:val="003A6EEF"/>
    <w:rsid w:val="003B0C0E"/>
    <w:rsid w:val="003B26AC"/>
    <w:rsid w:val="003B2D72"/>
    <w:rsid w:val="003B4B99"/>
    <w:rsid w:val="003B610B"/>
    <w:rsid w:val="003C0389"/>
    <w:rsid w:val="003C22EE"/>
    <w:rsid w:val="003C305C"/>
    <w:rsid w:val="003C4156"/>
    <w:rsid w:val="003C472B"/>
    <w:rsid w:val="003C4ABB"/>
    <w:rsid w:val="003D01EA"/>
    <w:rsid w:val="003D0558"/>
    <w:rsid w:val="003D3EA5"/>
    <w:rsid w:val="003D6816"/>
    <w:rsid w:val="003D682E"/>
    <w:rsid w:val="003E0CA6"/>
    <w:rsid w:val="003E5793"/>
    <w:rsid w:val="003E59FE"/>
    <w:rsid w:val="003E5FE7"/>
    <w:rsid w:val="003E694B"/>
    <w:rsid w:val="003F0F2C"/>
    <w:rsid w:val="003F1C67"/>
    <w:rsid w:val="003F2DDB"/>
    <w:rsid w:val="003F4D97"/>
    <w:rsid w:val="003F4E22"/>
    <w:rsid w:val="003F519C"/>
    <w:rsid w:val="003F5711"/>
    <w:rsid w:val="003F7E2A"/>
    <w:rsid w:val="00400A12"/>
    <w:rsid w:val="00401780"/>
    <w:rsid w:val="0040551D"/>
    <w:rsid w:val="0040605E"/>
    <w:rsid w:val="004068D1"/>
    <w:rsid w:val="004106C6"/>
    <w:rsid w:val="00411B8E"/>
    <w:rsid w:val="004121AF"/>
    <w:rsid w:val="004148A0"/>
    <w:rsid w:val="00415D6E"/>
    <w:rsid w:val="00415E35"/>
    <w:rsid w:val="0041678A"/>
    <w:rsid w:val="00417DF1"/>
    <w:rsid w:val="004222BF"/>
    <w:rsid w:val="004234AA"/>
    <w:rsid w:val="004254A1"/>
    <w:rsid w:val="00427C99"/>
    <w:rsid w:val="00431B33"/>
    <w:rsid w:val="00431BA4"/>
    <w:rsid w:val="00433A2E"/>
    <w:rsid w:val="004350B5"/>
    <w:rsid w:val="0043787F"/>
    <w:rsid w:val="00437AC0"/>
    <w:rsid w:val="00440CB4"/>
    <w:rsid w:val="004426A9"/>
    <w:rsid w:val="00443374"/>
    <w:rsid w:val="0044342B"/>
    <w:rsid w:val="00444A0A"/>
    <w:rsid w:val="004453BB"/>
    <w:rsid w:val="00445F4B"/>
    <w:rsid w:val="00446E5A"/>
    <w:rsid w:val="00447A58"/>
    <w:rsid w:val="00452C7E"/>
    <w:rsid w:val="004541C8"/>
    <w:rsid w:val="004551F8"/>
    <w:rsid w:val="004552F1"/>
    <w:rsid w:val="004610C6"/>
    <w:rsid w:val="0046380B"/>
    <w:rsid w:val="00463E31"/>
    <w:rsid w:val="004642D2"/>
    <w:rsid w:val="004645A2"/>
    <w:rsid w:val="00472E74"/>
    <w:rsid w:val="00473A0A"/>
    <w:rsid w:val="00473FBD"/>
    <w:rsid w:val="00474F44"/>
    <w:rsid w:val="004755FC"/>
    <w:rsid w:val="00481ED2"/>
    <w:rsid w:val="00482B2F"/>
    <w:rsid w:val="00482BD9"/>
    <w:rsid w:val="00484CB3"/>
    <w:rsid w:val="00485230"/>
    <w:rsid w:val="00486D40"/>
    <w:rsid w:val="00487F08"/>
    <w:rsid w:val="00494F25"/>
    <w:rsid w:val="00496789"/>
    <w:rsid w:val="004A0800"/>
    <w:rsid w:val="004A0BA8"/>
    <w:rsid w:val="004A24F1"/>
    <w:rsid w:val="004A255F"/>
    <w:rsid w:val="004A3B16"/>
    <w:rsid w:val="004A3DD6"/>
    <w:rsid w:val="004A5356"/>
    <w:rsid w:val="004A7C0A"/>
    <w:rsid w:val="004B07BF"/>
    <w:rsid w:val="004B0E49"/>
    <w:rsid w:val="004B3171"/>
    <w:rsid w:val="004B322F"/>
    <w:rsid w:val="004B36F6"/>
    <w:rsid w:val="004B3B90"/>
    <w:rsid w:val="004B49CA"/>
    <w:rsid w:val="004B4A7D"/>
    <w:rsid w:val="004B4D88"/>
    <w:rsid w:val="004B5AB3"/>
    <w:rsid w:val="004C022A"/>
    <w:rsid w:val="004C0F47"/>
    <w:rsid w:val="004C20DD"/>
    <w:rsid w:val="004C5158"/>
    <w:rsid w:val="004C5DDA"/>
    <w:rsid w:val="004C70DF"/>
    <w:rsid w:val="004C756F"/>
    <w:rsid w:val="004D053A"/>
    <w:rsid w:val="004D1868"/>
    <w:rsid w:val="004D1C5E"/>
    <w:rsid w:val="004D2441"/>
    <w:rsid w:val="004D3B56"/>
    <w:rsid w:val="004D6D90"/>
    <w:rsid w:val="004D7469"/>
    <w:rsid w:val="004D7E68"/>
    <w:rsid w:val="004D7EA0"/>
    <w:rsid w:val="004E2C2C"/>
    <w:rsid w:val="004E366A"/>
    <w:rsid w:val="004E3E11"/>
    <w:rsid w:val="004E4AE1"/>
    <w:rsid w:val="004E4B99"/>
    <w:rsid w:val="004E63AF"/>
    <w:rsid w:val="004E6EEC"/>
    <w:rsid w:val="004E7D14"/>
    <w:rsid w:val="004F046F"/>
    <w:rsid w:val="004F0A0E"/>
    <w:rsid w:val="004F17E3"/>
    <w:rsid w:val="004F1DCE"/>
    <w:rsid w:val="004F290A"/>
    <w:rsid w:val="004F2BA0"/>
    <w:rsid w:val="004F2ED6"/>
    <w:rsid w:val="004F3ECA"/>
    <w:rsid w:val="004F41D3"/>
    <w:rsid w:val="004F65E7"/>
    <w:rsid w:val="004F736A"/>
    <w:rsid w:val="004F7676"/>
    <w:rsid w:val="00502104"/>
    <w:rsid w:val="005025F6"/>
    <w:rsid w:val="00503109"/>
    <w:rsid w:val="00503270"/>
    <w:rsid w:val="005039EC"/>
    <w:rsid w:val="00503F4B"/>
    <w:rsid w:val="00504500"/>
    <w:rsid w:val="00507EFD"/>
    <w:rsid w:val="005103F3"/>
    <w:rsid w:val="00512899"/>
    <w:rsid w:val="00513C49"/>
    <w:rsid w:val="0051576F"/>
    <w:rsid w:val="00517725"/>
    <w:rsid w:val="005177CF"/>
    <w:rsid w:val="00520182"/>
    <w:rsid w:val="00525B29"/>
    <w:rsid w:val="00525C8C"/>
    <w:rsid w:val="0052661C"/>
    <w:rsid w:val="005316D6"/>
    <w:rsid w:val="00531B11"/>
    <w:rsid w:val="00533B94"/>
    <w:rsid w:val="00534C12"/>
    <w:rsid w:val="00541193"/>
    <w:rsid w:val="00541726"/>
    <w:rsid w:val="00543429"/>
    <w:rsid w:val="00544283"/>
    <w:rsid w:val="005463DD"/>
    <w:rsid w:val="00551C8B"/>
    <w:rsid w:val="00552522"/>
    <w:rsid w:val="00552C00"/>
    <w:rsid w:val="00553E7C"/>
    <w:rsid w:val="00554046"/>
    <w:rsid w:val="00554154"/>
    <w:rsid w:val="00554B49"/>
    <w:rsid w:val="005569E0"/>
    <w:rsid w:val="00556C1F"/>
    <w:rsid w:val="00556D1B"/>
    <w:rsid w:val="0056136C"/>
    <w:rsid w:val="00563C33"/>
    <w:rsid w:val="00563E40"/>
    <w:rsid w:val="00564A56"/>
    <w:rsid w:val="005656F0"/>
    <w:rsid w:val="00565A7E"/>
    <w:rsid w:val="005669B3"/>
    <w:rsid w:val="00566BEA"/>
    <w:rsid w:val="0057042D"/>
    <w:rsid w:val="005711D8"/>
    <w:rsid w:val="00572CD5"/>
    <w:rsid w:val="00573055"/>
    <w:rsid w:val="00573BA2"/>
    <w:rsid w:val="00582909"/>
    <w:rsid w:val="0058355C"/>
    <w:rsid w:val="00584756"/>
    <w:rsid w:val="005861F5"/>
    <w:rsid w:val="00591022"/>
    <w:rsid w:val="00591195"/>
    <w:rsid w:val="005915AE"/>
    <w:rsid w:val="00592474"/>
    <w:rsid w:val="005929E7"/>
    <w:rsid w:val="00593EFD"/>
    <w:rsid w:val="005949DC"/>
    <w:rsid w:val="00596743"/>
    <w:rsid w:val="00597B22"/>
    <w:rsid w:val="005A096A"/>
    <w:rsid w:val="005A138A"/>
    <w:rsid w:val="005A395B"/>
    <w:rsid w:val="005A4D0C"/>
    <w:rsid w:val="005B08B8"/>
    <w:rsid w:val="005B2D78"/>
    <w:rsid w:val="005B3CBD"/>
    <w:rsid w:val="005B4FEF"/>
    <w:rsid w:val="005B71BB"/>
    <w:rsid w:val="005C1B21"/>
    <w:rsid w:val="005C1BD4"/>
    <w:rsid w:val="005C2192"/>
    <w:rsid w:val="005C4ADA"/>
    <w:rsid w:val="005C50A9"/>
    <w:rsid w:val="005D0B35"/>
    <w:rsid w:val="005D116D"/>
    <w:rsid w:val="005D1D78"/>
    <w:rsid w:val="005D2190"/>
    <w:rsid w:val="005D290F"/>
    <w:rsid w:val="005D454E"/>
    <w:rsid w:val="005D53BE"/>
    <w:rsid w:val="005D6498"/>
    <w:rsid w:val="005D6829"/>
    <w:rsid w:val="005D7536"/>
    <w:rsid w:val="005E023F"/>
    <w:rsid w:val="005E29BE"/>
    <w:rsid w:val="005E2DAB"/>
    <w:rsid w:val="005E3F0C"/>
    <w:rsid w:val="005E5F03"/>
    <w:rsid w:val="005E6190"/>
    <w:rsid w:val="005E6373"/>
    <w:rsid w:val="005E6EDE"/>
    <w:rsid w:val="005F14D3"/>
    <w:rsid w:val="005F5218"/>
    <w:rsid w:val="0060065D"/>
    <w:rsid w:val="00601CB2"/>
    <w:rsid w:val="006033CF"/>
    <w:rsid w:val="00607659"/>
    <w:rsid w:val="0061023B"/>
    <w:rsid w:val="0061048D"/>
    <w:rsid w:val="00610B8C"/>
    <w:rsid w:val="00611070"/>
    <w:rsid w:val="00613870"/>
    <w:rsid w:val="006147BF"/>
    <w:rsid w:val="006156B9"/>
    <w:rsid w:val="006172E7"/>
    <w:rsid w:val="00617642"/>
    <w:rsid w:val="00623E2B"/>
    <w:rsid w:val="00624CD0"/>
    <w:rsid w:val="00627135"/>
    <w:rsid w:val="00627C8A"/>
    <w:rsid w:val="0063566B"/>
    <w:rsid w:val="006362BD"/>
    <w:rsid w:val="006427DA"/>
    <w:rsid w:val="0064353D"/>
    <w:rsid w:val="0064509C"/>
    <w:rsid w:val="00645AB7"/>
    <w:rsid w:val="006463E1"/>
    <w:rsid w:val="00646CF9"/>
    <w:rsid w:val="00650DDB"/>
    <w:rsid w:val="00651649"/>
    <w:rsid w:val="00651917"/>
    <w:rsid w:val="00651CF1"/>
    <w:rsid w:val="00651D15"/>
    <w:rsid w:val="0065303F"/>
    <w:rsid w:val="0065507A"/>
    <w:rsid w:val="00656250"/>
    <w:rsid w:val="00656895"/>
    <w:rsid w:val="00662C76"/>
    <w:rsid w:val="0066334B"/>
    <w:rsid w:val="00663C4D"/>
    <w:rsid w:val="00665294"/>
    <w:rsid w:val="00665970"/>
    <w:rsid w:val="006710DF"/>
    <w:rsid w:val="0068246F"/>
    <w:rsid w:val="006852DE"/>
    <w:rsid w:val="00686C37"/>
    <w:rsid w:val="00686C5D"/>
    <w:rsid w:val="006907E8"/>
    <w:rsid w:val="00692434"/>
    <w:rsid w:val="0069374C"/>
    <w:rsid w:val="006950C7"/>
    <w:rsid w:val="00696639"/>
    <w:rsid w:val="00697C60"/>
    <w:rsid w:val="006A0258"/>
    <w:rsid w:val="006A0E15"/>
    <w:rsid w:val="006A1416"/>
    <w:rsid w:val="006A1A52"/>
    <w:rsid w:val="006A47E0"/>
    <w:rsid w:val="006A5B28"/>
    <w:rsid w:val="006A5FF3"/>
    <w:rsid w:val="006A6EA8"/>
    <w:rsid w:val="006B1E5C"/>
    <w:rsid w:val="006B3315"/>
    <w:rsid w:val="006B3D65"/>
    <w:rsid w:val="006B67DF"/>
    <w:rsid w:val="006B696A"/>
    <w:rsid w:val="006C0241"/>
    <w:rsid w:val="006C2F8C"/>
    <w:rsid w:val="006C3557"/>
    <w:rsid w:val="006C4182"/>
    <w:rsid w:val="006C4DE7"/>
    <w:rsid w:val="006C6BCB"/>
    <w:rsid w:val="006C745C"/>
    <w:rsid w:val="006D0943"/>
    <w:rsid w:val="006D1EB9"/>
    <w:rsid w:val="006D2BF7"/>
    <w:rsid w:val="006D5B5C"/>
    <w:rsid w:val="006D6E7D"/>
    <w:rsid w:val="006E025E"/>
    <w:rsid w:val="006E076F"/>
    <w:rsid w:val="006E15A5"/>
    <w:rsid w:val="006E25B8"/>
    <w:rsid w:val="006E5560"/>
    <w:rsid w:val="006E77B0"/>
    <w:rsid w:val="006F2FB2"/>
    <w:rsid w:val="006F2FE6"/>
    <w:rsid w:val="006F4A05"/>
    <w:rsid w:val="006F5658"/>
    <w:rsid w:val="006F62D0"/>
    <w:rsid w:val="007006BD"/>
    <w:rsid w:val="00701ABA"/>
    <w:rsid w:val="0070267B"/>
    <w:rsid w:val="007037DF"/>
    <w:rsid w:val="007039E9"/>
    <w:rsid w:val="007058D0"/>
    <w:rsid w:val="00710C82"/>
    <w:rsid w:val="00710F5B"/>
    <w:rsid w:val="00711EE0"/>
    <w:rsid w:val="00712804"/>
    <w:rsid w:val="00714116"/>
    <w:rsid w:val="007141C2"/>
    <w:rsid w:val="00715099"/>
    <w:rsid w:val="00715D06"/>
    <w:rsid w:val="00717A60"/>
    <w:rsid w:val="00721187"/>
    <w:rsid w:val="00721A04"/>
    <w:rsid w:val="007220D4"/>
    <w:rsid w:val="00724A51"/>
    <w:rsid w:val="00726C49"/>
    <w:rsid w:val="0072746E"/>
    <w:rsid w:val="00731407"/>
    <w:rsid w:val="007321D4"/>
    <w:rsid w:val="007335CA"/>
    <w:rsid w:val="007344F6"/>
    <w:rsid w:val="00735416"/>
    <w:rsid w:val="00735C40"/>
    <w:rsid w:val="00735E38"/>
    <w:rsid w:val="0074334E"/>
    <w:rsid w:val="00744621"/>
    <w:rsid w:val="0074488E"/>
    <w:rsid w:val="00747BD4"/>
    <w:rsid w:val="007505A0"/>
    <w:rsid w:val="00750A25"/>
    <w:rsid w:val="007519DD"/>
    <w:rsid w:val="00751E3A"/>
    <w:rsid w:val="00753DB7"/>
    <w:rsid w:val="00754F4F"/>
    <w:rsid w:val="00757A02"/>
    <w:rsid w:val="00757DC2"/>
    <w:rsid w:val="00760874"/>
    <w:rsid w:val="007608CF"/>
    <w:rsid w:val="00760A3B"/>
    <w:rsid w:val="007633D5"/>
    <w:rsid w:val="0076385B"/>
    <w:rsid w:val="00765184"/>
    <w:rsid w:val="007654BE"/>
    <w:rsid w:val="00765A9B"/>
    <w:rsid w:val="00766100"/>
    <w:rsid w:val="00766C0B"/>
    <w:rsid w:val="00771FEA"/>
    <w:rsid w:val="00772440"/>
    <w:rsid w:val="00772EE3"/>
    <w:rsid w:val="00773E21"/>
    <w:rsid w:val="00780E72"/>
    <w:rsid w:val="00781D19"/>
    <w:rsid w:val="00782D46"/>
    <w:rsid w:val="007850B0"/>
    <w:rsid w:val="007858FB"/>
    <w:rsid w:val="00785F4C"/>
    <w:rsid w:val="007864D9"/>
    <w:rsid w:val="007876AB"/>
    <w:rsid w:val="00787FB2"/>
    <w:rsid w:val="007945E9"/>
    <w:rsid w:val="0079688E"/>
    <w:rsid w:val="007A3878"/>
    <w:rsid w:val="007A520D"/>
    <w:rsid w:val="007A5AFB"/>
    <w:rsid w:val="007B0C79"/>
    <w:rsid w:val="007B2715"/>
    <w:rsid w:val="007B526B"/>
    <w:rsid w:val="007B530F"/>
    <w:rsid w:val="007B598C"/>
    <w:rsid w:val="007B64DF"/>
    <w:rsid w:val="007B6936"/>
    <w:rsid w:val="007B7B73"/>
    <w:rsid w:val="007C0A84"/>
    <w:rsid w:val="007C1578"/>
    <w:rsid w:val="007C334E"/>
    <w:rsid w:val="007C5555"/>
    <w:rsid w:val="007C5A77"/>
    <w:rsid w:val="007C5EA5"/>
    <w:rsid w:val="007C7488"/>
    <w:rsid w:val="007D26A6"/>
    <w:rsid w:val="007D2A33"/>
    <w:rsid w:val="007D3305"/>
    <w:rsid w:val="007D515C"/>
    <w:rsid w:val="007D535B"/>
    <w:rsid w:val="007D5594"/>
    <w:rsid w:val="007D5891"/>
    <w:rsid w:val="007D6009"/>
    <w:rsid w:val="007D607A"/>
    <w:rsid w:val="007D6F2B"/>
    <w:rsid w:val="007D705D"/>
    <w:rsid w:val="007E072C"/>
    <w:rsid w:val="007E0D3C"/>
    <w:rsid w:val="007E1795"/>
    <w:rsid w:val="007E224F"/>
    <w:rsid w:val="007E286F"/>
    <w:rsid w:val="007E5E1F"/>
    <w:rsid w:val="007E78BC"/>
    <w:rsid w:val="007E797B"/>
    <w:rsid w:val="007F1366"/>
    <w:rsid w:val="007F2CB8"/>
    <w:rsid w:val="007F3380"/>
    <w:rsid w:val="007F4308"/>
    <w:rsid w:val="007F5A6C"/>
    <w:rsid w:val="00800AED"/>
    <w:rsid w:val="00800DC4"/>
    <w:rsid w:val="00800FB0"/>
    <w:rsid w:val="008032C8"/>
    <w:rsid w:val="00803AD5"/>
    <w:rsid w:val="00803CA6"/>
    <w:rsid w:val="00804B5D"/>
    <w:rsid w:val="008053DB"/>
    <w:rsid w:val="00806FF9"/>
    <w:rsid w:val="00807E6A"/>
    <w:rsid w:val="008105A0"/>
    <w:rsid w:val="008109CE"/>
    <w:rsid w:val="00810E6E"/>
    <w:rsid w:val="0081628D"/>
    <w:rsid w:val="00816E5E"/>
    <w:rsid w:val="00822810"/>
    <w:rsid w:val="00822B83"/>
    <w:rsid w:val="00822B97"/>
    <w:rsid w:val="00823AB7"/>
    <w:rsid w:val="00823C9A"/>
    <w:rsid w:val="00823E85"/>
    <w:rsid w:val="00825655"/>
    <w:rsid w:val="00826A78"/>
    <w:rsid w:val="00826D6F"/>
    <w:rsid w:val="0083054C"/>
    <w:rsid w:val="008308D9"/>
    <w:rsid w:val="00830DFE"/>
    <w:rsid w:val="008347FE"/>
    <w:rsid w:val="00836FA1"/>
    <w:rsid w:val="00841811"/>
    <w:rsid w:val="00844D4F"/>
    <w:rsid w:val="008463CC"/>
    <w:rsid w:val="00846B5B"/>
    <w:rsid w:val="00852156"/>
    <w:rsid w:val="00853988"/>
    <w:rsid w:val="0085497D"/>
    <w:rsid w:val="00855235"/>
    <w:rsid w:val="008553E6"/>
    <w:rsid w:val="0085582D"/>
    <w:rsid w:val="00856501"/>
    <w:rsid w:val="00857EFE"/>
    <w:rsid w:val="0086133D"/>
    <w:rsid w:val="0086141C"/>
    <w:rsid w:val="00862163"/>
    <w:rsid w:val="008635EF"/>
    <w:rsid w:val="0086369F"/>
    <w:rsid w:val="00865328"/>
    <w:rsid w:val="008671B9"/>
    <w:rsid w:val="00870B97"/>
    <w:rsid w:val="00872C14"/>
    <w:rsid w:val="00873788"/>
    <w:rsid w:val="00873E0B"/>
    <w:rsid w:val="0087487B"/>
    <w:rsid w:val="00875247"/>
    <w:rsid w:val="0087560C"/>
    <w:rsid w:val="00880842"/>
    <w:rsid w:val="00881AFE"/>
    <w:rsid w:val="0088606F"/>
    <w:rsid w:val="00886126"/>
    <w:rsid w:val="00887312"/>
    <w:rsid w:val="008877D5"/>
    <w:rsid w:val="00891E08"/>
    <w:rsid w:val="0089227E"/>
    <w:rsid w:val="00892C9B"/>
    <w:rsid w:val="00893836"/>
    <w:rsid w:val="00895AEB"/>
    <w:rsid w:val="008964A9"/>
    <w:rsid w:val="00897E8A"/>
    <w:rsid w:val="008A0E0C"/>
    <w:rsid w:val="008A13D0"/>
    <w:rsid w:val="008A4500"/>
    <w:rsid w:val="008A75A2"/>
    <w:rsid w:val="008B0119"/>
    <w:rsid w:val="008B0D13"/>
    <w:rsid w:val="008B5350"/>
    <w:rsid w:val="008B54A1"/>
    <w:rsid w:val="008B5AF9"/>
    <w:rsid w:val="008B638C"/>
    <w:rsid w:val="008C14AA"/>
    <w:rsid w:val="008C32D3"/>
    <w:rsid w:val="008C34CA"/>
    <w:rsid w:val="008C4E9B"/>
    <w:rsid w:val="008D0232"/>
    <w:rsid w:val="008D0670"/>
    <w:rsid w:val="008D12D5"/>
    <w:rsid w:val="008D2D56"/>
    <w:rsid w:val="008D3B56"/>
    <w:rsid w:val="008D3F72"/>
    <w:rsid w:val="008D5536"/>
    <w:rsid w:val="008D558C"/>
    <w:rsid w:val="008D6BCE"/>
    <w:rsid w:val="008D6CCE"/>
    <w:rsid w:val="008D740A"/>
    <w:rsid w:val="008E134B"/>
    <w:rsid w:val="008E2CFB"/>
    <w:rsid w:val="008E3981"/>
    <w:rsid w:val="008E50CF"/>
    <w:rsid w:val="008E77F3"/>
    <w:rsid w:val="008F29B6"/>
    <w:rsid w:val="008F2A26"/>
    <w:rsid w:val="008F2DBD"/>
    <w:rsid w:val="008F3498"/>
    <w:rsid w:val="008F386A"/>
    <w:rsid w:val="008F387A"/>
    <w:rsid w:val="008F5A1F"/>
    <w:rsid w:val="008F6A69"/>
    <w:rsid w:val="00900FD9"/>
    <w:rsid w:val="009012E9"/>
    <w:rsid w:val="00901D99"/>
    <w:rsid w:val="00902ACB"/>
    <w:rsid w:val="009054F5"/>
    <w:rsid w:val="009056BD"/>
    <w:rsid w:val="00906EAD"/>
    <w:rsid w:val="00910264"/>
    <w:rsid w:val="0091062E"/>
    <w:rsid w:val="00912400"/>
    <w:rsid w:val="00913467"/>
    <w:rsid w:val="00917E5E"/>
    <w:rsid w:val="0092267C"/>
    <w:rsid w:val="00922C9A"/>
    <w:rsid w:val="00923468"/>
    <w:rsid w:val="00923C57"/>
    <w:rsid w:val="00923CAA"/>
    <w:rsid w:val="009251F8"/>
    <w:rsid w:val="00926D78"/>
    <w:rsid w:val="00927286"/>
    <w:rsid w:val="009279A0"/>
    <w:rsid w:val="00927AC8"/>
    <w:rsid w:val="00930199"/>
    <w:rsid w:val="00930F7D"/>
    <w:rsid w:val="009332AA"/>
    <w:rsid w:val="009344B9"/>
    <w:rsid w:val="00934AA2"/>
    <w:rsid w:val="00937484"/>
    <w:rsid w:val="00944CDA"/>
    <w:rsid w:val="00952240"/>
    <w:rsid w:val="00952D18"/>
    <w:rsid w:val="0095335F"/>
    <w:rsid w:val="0095702D"/>
    <w:rsid w:val="009607A2"/>
    <w:rsid w:val="00962388"/>
    <w:rsid w:val="00963080"/>
    <w:rsid w:val="00965687"/>
    <w:rsid w:val="0097063F"/>
    <w:rsid w:val="00971D4E"/>
    <w:rsid w:val="00972797"/>
    <w:rsid w:val="00973110"/>
    <w:rsid w:val="0097389A"/>
    <w:rsid w:val="00974437"/>
    <w:rsid w:val="00974BC1"/>
    <w:rsid w:val="00976455"/>
    <w:rsid w:val="0098071D"/>
    <w:rsid w:val="00982037"/>
    <w:rsid w:val="00982F71"/>
    <w:rsid w:val="00983C31"/>
    <w:rsid w:val="009859FB"/>
    <w:rsid w:val="00986691"/>
    <w:rsid w:val="00986A8E"/>
    <w:rsid w:val="00986CC0"/>
    <w:rsid w:val="009879AE"/>
    <w:rsid w:val="00987CBF"/>
    <w:rsid w:val="00991DBF"/>
    <w:rsid w:val="009920A6"/>
    <w:rsid w:val="00993865"/>
    <w:rsid w:val="0099439D"/>
    <w:rsid w:val="00994971"/>
    <w:rsid w:val="00996C6D"/>
    <w:rsid w:val="009A0784"/>
    <w:rsid w:val="009A2DB0"/>
    <w:rsid w:val="009A5B14"/>
    <w:rsid w:val="009B0346"/>
    <w:rsid w:val="009B0598"/>
    <w:rsid w:val="009B0D7C"/>
    <w:rsid w:val="009B18EA"/>
    <w:rsid w:val="009B2889"/>
    <w:rsid w:val="009B3625"/>
    <w:rsid w:val="009B4A04"/>
    <w:rsid w:val="009C0C0E"/>
    <w:rsid w:val="009C0C53"/>
    <w:rsid w:val="009C1386"/>
    <w:rsid w:val="009C18FD"/>
    <w:rsid w:val="009C2C71"/>
    <w:rsid w:val="009C3C4E"/>
    <w:rsid w:val="009C558F"/>
    <w:rsid w:val="009C56F1"/>
    <w:rsid w:val="009C640A"/>
    <w:rsid w:val="009D17FE"/>
    <w:rsid w:val="009D2546"/>
    <w:rsid w:val="009D26E0"/>
    <w:rsid w:val="009D27EF"/>
    <w:rsid w:val="009D555C"/>
    <w:rsid w:val="009E0666"/>
    <w:rsid w:val="009E2187"/>
    <w:rsid w:val="009E5CAE"/>
    <w:rsid w:val="009E655F"/>
    <w:rsid w:val="009E695E"/>
    <w:rsid w:val="009E70EE"/>
    <w:rsid w:val="009F0D77"/>
    <w:rsid w:val="009F1C53"/>
    <w:rsid w:val="009F3552"/>
    <w:rsid w:val="009F3F3D"/>
    <w:rsid w:val="009F4F27"/>
    <w:rsid w:val="009F4FA0"/>
    <w:rsid w:val="009F5FB9"/>
    <w:rsid w:val="009F6F9A"/>
    <w:rsid w:val="00A01751"/>
    <w:rsid w:val="00A0248F"/>
    <w:rsid w:val="00A0314B"/>
    <w:rsid w:val="00A03C34"/>
    <w:rsid w:val="00A05A68"/>
    <w:rsid w:val="00A06C58"/>
    <w:rsid w:val="00A07148"/>
    <w:rsid w:val="00A078A9"/>
    <w:rsid w:val="00A13BA8"/>
    <w:rsid w:val="00A16766"/>
    <w:rsid w:val="00A16E29"/>
    <w:rsid w:val="00A17B22"/>
    <w:rsid w:val="00A21C50"/>
    <w:rsid w:val="00A21F14"/>
    <w:rsid w:val="00A22E65"/>
    <w:rsid w:val="00A2306E"/>
    <w:rsid w:val="00A23C49"/>
    <w:rsid w:val="00A24508"/>
    <w:rsid w:val="00A24964"/>
    <w:rsid w:val="00A25AB9"/>
    <w:rsid w:val="00A2703B"/>
    <w:rsid w:val="00A30A2B"/>
    <w:rsid w:val="00A3421E"/>
    <w:rsid w:val="00A36BED"/>
    <w:rsid w:val="00A373CF"/>
    <w:rsid w:val="00A42A01"/>
    <w:rsid w:val="00A432FB"/>
    <w:rsid w:val="00A446F4"/>
    <w:rsid w:val="00A44936"/>
    <w:rsid w:val="00A4575C"/>
    <w:rsid w:val="00A47BD2"/>
    <w:rsid w:val="00A53177"/>
    <w:rsid w:val="00A5471A"/>
    <w:rsid w:val="00A54C3E"/>
    <w:rsid w:val="00A55324"/>
    <w:rsid w:val="00A569B3"/>
    <w:rsid w:val="00A57980"/>
    <w:rsid w:val="00A6262F"/>
    <w:rsid w:val="00A642A8"/>
    <w:rsid w:val="00A64D98"/>
    <w:rsid w:val="00A706B8"/>
    <w:rsid w:val="00A712D4"/>
    <w:rsid w:val="00A72DEF"/>
    <w:rsid w:val="00A73165"/>
    <w:rsid w:val="00A7578E"/>
    <w:rsid w:val="00A75C77"/>
    <w:rsid w:val="00A769B0"/>
    <w:rsid w:val="00A84163"/>
    <w:rsid w:val="00A84BA0"/>
    <w:rsid w:val="00A85992"/>
    <w:rsid w:val="00A90078"/>
    <w:rsid w:val="00A93B05"/>
    <w:rsid w:val="00A9513F"/>
    <w:rsid w:val="00A95263"/>
    <w:rsid w:val="00AA451C"/>
    <w:rsid w:val="00AA5B07"/>
    <w:rsid w:val="00AA5B35"/>
    <w:rsid w:val="00AB0400"/>
    <w:rsid w:val="00AB0F08"/>
    <w:rsid w:val="00AB1BA0"/>
    <w:rsid w:val="00AB422C"/>
    <w:rsid w:val="00AB618A"/>
    <w:rsid w:val="00AB7822"/>
    <w:rsid w:val="00AB7BC4"/>
    <w:rsid w:val="00AC0ED9"/>
    <w:rsid w:val="00AC1CF7"/>
    <w:rsid w:val="00AC2AE9"/>
    <w:rsid w:val="00AC2CAE"/>
    <w:rsid w:val="00AC35C3"/>
    <w:rsid w:val="00AC6ACD"/>
    <w:rsid w:val="00AC6AEC"/>
    <w:rsid w:val="00AC76EC"/>
    <w:rsid w:val="00AC7E8A"/>
    <w:rsid w:val="00AD4376"/>
    <w:rsid w:val="00AD507D"/>
    <w:rsid w:val="00AD6EE9"/>
    <w:rsid w:val="00AE0DAA"/>
    <w:rsid w:val="00AE22EC"/>
    <w:rsid w:val="00AE3FC9"/>
    <w:rsid w:val="00AE6A62"/>
    <w:rsid w:val="00AE6FBD"/>
    <w:rsid w:val="00AE787D"/>
    <w:rsid w:val="00AF298B"/>
    <w:rsid w:val="00AF6FD7"/>
    <w:rsid w:val="00B014E7"/>
    <w:rsid w:val="00B01DEF"/>
    <w:rsid w:val="00B02F18"/>
    <w:rsid w:val="00B036CC"/>
    <w:rsid w:val="00B05EBD"/>
    <w:rsid w:val="00B06F68"/>
    <w:rsid w:val="00B07142"/>
    <w:rsid w:val="00B11572"/>
    <w:rsid w:val="00B11FFC"/>
    <w:rsid w:val="00B12005"/>
    <w:rsid w:val="00B130B7"/>
    <w:rsid w:val="00B151F9"/>
    <w:rsid w:val="00B15B77"/>
    <w:rsid w:val="00B16E67"/>
    <w:rsid w:val="00B22E02"/>
    <w:rsid w:val="00B239C6"/>
    <w:rsid w:val="00B25419"/>
    <w:rsid w:val="00B25D5E"/>
    <w:rsid w:val="00B279A1"/>
    <w:rsid w:val="00B27B87"/>
    <w:rsid w:val="00B317DB"/>
    <w:rsid w:val="00B3478F"/>
    <w:rsid w:val="00B4061A"/>
    <w:rsid w:val="00B428B1"/>
    <w:rsid w:val="00B44270"/>
    <w:rsid w:val="00B44C63"/>
    <w:rsid w:val="00B52244"/>
    <w:rsid w:val="00B53784"/>
    <w:rsid w:val="00B53F37"/>
    <w:rsid w:val="00B54E46"/>
    <w:rsid w:val="00B55225"/>
    <w:rsid w:val="00B568CB"/>
    <w:rsid w:val="00B603A8"/>
    <w:rsid w:val="00B6050B"/>
    <w:rsid w:val="00B610B7"/>
    <w:rsid w:val="00B62254"/>
    <w:rsid w:val="00B64EBD"/>
    <w:rsid w:val="00B65DEF"/>
    <w:rsid w:val="00B660AC"/>
    <w:rsid w:val="00B7268F"/>
    <w:rsid w:val="00B73768"/>
    <w:rsid w:val="00B74774"/>
    <w:rsid w:val="00B7528E"/>
    <w:rsid w:val="00B7727F"/>
    <w:rsid w:val="00B773FB"/>
    <w:rsid w:val="00B77624"/>
    <w:rsid w:val="00B8108C"/>
    <w:rsid w:val="00B8170D"/>
    <w:rsid w:val="00B82516"/>
    <w:rsid w:val="00B85290"/>
    <w:rsid w:val="00B87A70"/>
    <w:rsid w:val="00B92F40"/>
    <w:rsid w:val="00B93505"/>
    <w:rsid w:val="00B960F0"/>
    <w:rsid w:val="00B96C06"/>
    <w:rsid w:val="00BA1643"/>
    <w:rsid w:val="00BA23A6"/>
    <w:rsid w:val="00BA2BEC"/>
    <w:rsid w:val="00BA2DBD"/>
    <w:rsid w:val="00BA3EF2"/>
    <w:rsid w:val="00BA58A8"/>
    <w:rsid w:val="00BA720B"/>
    <w:rsid w:val="00BB0BE5"/>
    <w:rsid w:val="00BB1372"/>
    <w:rsid w:val="00BB1D53"/>
    <w:rsid w:val="00BB31CE"/>
    <w:rsid w:val="00BB3207"/>
    <w:rsid w:val="00BB49D0"/>
    <w:rsid w:val="00BB5714"/>
    <w:rsid w:val="00BB631E"/>
    <w:rsid w:val="00BB6BCC"/>
    <w:rsid w:val="00BB7BAD"/>
    <w:rsid w:val="00BB7D3D"/>
    <w:rsid w:val="00BC27AC"/>
    <w:rsid w:val="00BC4059"/>
    <w:rsid w:val="00BC5CB6"/>
    <w:rsid w:val="00BC6169"/>
    <w:rsid w:val="00BC72F5"/>
    <w:rsid w:val="00BD0B7C"/>
    <w:rsid w:val="00BD0D3F"/>
    <w:rsid w:val="00BD2121"/>
    <w:rsid w:val="00BD674D"/>
    <w:rsid w:val="00BD6765"/>
    <w:rsid w:val="00BE004C"/>
    <w:rsid w:val="00BE12EE"/>
    <w:rsid w:val="00BE1CDB"/>
    <w:rsid w:val="00BE2CD4"/>
    <w:rsid w:val="00BE557E"/>
    <w:rsid w:val="00BE586D"/>
    <w:rsid w:val="00BE6537"/>
    <w:rsid w:val="00BE75EA"/>
    <w:rsid w:val="00BF2D80"/>
    <w:rsid w:val="00BF6CF2"/>
    <w:rsid w:val="00BF6D49"/>
    <w:rsid w:val="00BF7439"/>
    <w:rsid w:val="00BF74D2"/>
    <w:rsid w:val="00C052A3"/>
    <w:rsid w:val="00C0695D"/>
    <w:rsid w:val="00C0732D"/>
    <w:rsid w:val="00C07DA3"/>
    <w:rsid w:val="00C12C91"/>
    <w:rsid w:val="00C15336"/>
    <w:rsid w:val="00C16CB4"/>
    <w:rsid w:val="00C17691"/>
    <w:rsid w:val="00C17705"/>
    <w:rsid w:val="00C17E79"/>
    <w:rsid w:val="00C2023E"/>
    <w:rsid w:val="00C20CB4"/>
    <w:rsid w:val="00C219FD"/>
    <w:rsid w:val="00C21A74"/>
    <w:rsid w:val="00C234D6"/>
    <w:rsid w:val="00C240C4"/>
    <w:rsid w:val="00C242B3"/>
    <w:rsid w:val="00C24DB5"/>
    <w:rsid w:val="00C25087"/>
    <w:rsid w:val="00C274F3"/>
    <w:rsid w:val="00C2763E"/>
    <w:rsid w:val="00C27FA6"/>
    <w:rsid w:val="00C31238"/>
    <w:rsid w:val="00C32C07"/>
    <w:rsid w:val="00C333DA"/>
    <w:rsid w:val="00C362E4"/>
    <w:rsid w:val="00C3745B"/>
    <w:rsid w:val="00C375FB"/>
    <w:rsid w:val="00C37FAE"/>
    <w:rsid w:val="00C413AD"/>
    <w:rsid w:val="00C43213"/>
    <w:rsid w:val="00C464E2"/>
    <w:rsid w:val="00C50DF4"/>
    <w:rsid w:val="00C51C90"/>
    <w:rsid w:val="00C52A7D"/>
    <w:rsid w:val="00C52DA0"/>
    <w:rsid w:val="00C53A07"/>
    <w:rsid w:val="00C54AD6"/>
    <w:rsid w:val="00C54C00"/>
    <w:rsid w:val="00C54E9D"/>
    <w:rsid w:val="00C56906"/>
    <w:rsid w:val="00C60312"/>
    <w:rsid w:val="00C607E8"/>
    <w:rsid w:val="00C61549"/>
    <w:rsid w:val="00C6176D"/>
    <w:rsid w:val="00C61D87"/>
    <w:rsid w:val="00C62446"/>
    <w:rsid w:val="00C63D0D"/>
    <w:rsid w:val="00C647B1"/>
    <w:rsid w:val="00C67B6C"/>
    <w:rsid w:val="00C67FBA"/>
    <w:rsid w:val="00C703D9"/>
    <w:rsid w:val="00C71DE7"/>
    <w:rsid w:val="00C73BC7"/>
    <w:rsid w:val="00C74399"/>
    <w:rsid w:val="00C75306"/>
    <w:rsid w:val="00C775D4"/>
    <w:rsid w:val="00C84B7C"/>
    <w:rsid w:val="00C84CA6"/>
    <w:rsid w:val="00C85D1A"/>
    <w:rsid w:val="00C908F4"/>
    <w:rsid w:val="00C91234"/>
    <w:rsid w:val="00C915A6"/>
    <w:rsid w:val="00C91C2B"/>
    <w:rsid w:val="00C91FCF"/>
    <w:rsid w:val="00C92E39"/>
    <w:rsid w:val="00C9361D"/>
    <w:rsid w:val="00C93CAF"/>
    <w:rsid w:val="00C94357"/>
    <w:rsid w:val="00C9464F"/>
    <w:rsid w:val="00C956BC"/>
    <w:rsid w:val="00C9626D"/>
    <w:rsid w:val="00CA0392"/>
    <w:rsid w:val="00CA1005"/>
    <w:rsid w:val="00CA6540"/>
    <w:rsid w:val="00CB1013"/>
    <w:rsid w:val="00CB1115"/>
    <w:rsid w:val="00CB11EC"/>
    <w:rsid w:val="00CB3C3C"/>
    <w:rsid w:val="00CC0006"/>
    <w:rsid w:val="00CC0D20"/>
    <w:rsid w:val="00CC2560"/>
    <w:rsid w:val="00CC4564"/>
    <w:rsid w:val="00CC5665"/>
    <w:rsid w:val="00CC6552"/>
    <w:rsid w:val="00CC6780"/>
    <w:rsid w:val="00CC72A9"/>
    <w:rsid w:val="00CC7A5C"/>
    <w:rsid w:val="00CC7D93"/>
    <w:rsid w:val="00CC7ED5"/>
    <w:rsid w:val="00CD05B8"/>
    <w:rsid w:val="00CD0819"/>
    <w:rsid w:val="00CD08AA"/>
    <w:rsid w:val="00CD1B39"/>
    <w:rsid w:val="00CD1D24"/>
    <w:rsid w:val="00CD1FDB"/>
    <w:rsid w:val="00CD318E"/>
    <w:rsid w:val="00CD3695"/>
    <w:rsid w:val="00CD67DE"/>
    <w:rsid w:val="00CD75EE"/>
    <w:rsid w:val="00CD7C40"/>
    <w:rsid w:val="00CE333A"/>
    <w:rsid w:val="00CE352A"/>
    <w:rsid w:val="00CE3687"/>
    <w:rsid w:val="00CE3A90"/>
    <w:rsid w:val="00CE64A5"/>
    <w:rsid w:val="00CF374F"/>
    <w:rsid w:val="00CF4A7A"/>
    <w:rsid w:val="00CF516E"/>
    <w:rsid w:val="00CF5735"/>
    <w:rsid w:val="00CF581B"/>
    <w:rsid w:val="00CF668E"/>
    <w:rsid w:val="00D01FB5"/>
    <w:rsid w:val="00D02558"/>
    <w:rsid w:val="00D0423F"/>
    <w:rsid w:val="00D0693F"/>
    <w:rsid w:val="00D075CD"/>
    <w:rsid w:val="00D07EA6"/>
    <w:rsid w:val="00D1558B"/>
    <w:rsid w:val="00D163E5"/>
    <w:rsid w:val="00D16DF1"/>
    <w:rsid w:val="00D201B5"/>
    <w:rsid w:val="00D2160D"/>
    <w:rsid w:val="00D21C00"/>
    <w:rsid w:val="00D22E21"/>
    <w:rsid w:val="00D2353F"/>
    <w:rsid w:val="00D23AF5"/>
    <w:rsid w:val="00D24A10"/>
    <w:rsid w:val="00D253A1"/>
    <w:rsid w:val="00D3135D"/>
    <w:rsid w:val="00D3289A"/>
    <w:rsid w:val="00D32DC1"/>
    <w:rsid w:val="00D33E96"/>
    <w:rsid w:val="00D425A1"/>
    <w:rsid w:val="00D4283E"/>
    <w:rsid w:val="00D44136"/>
    <w:rsid w:val="00D4465E"/>
    <w:rsid w:val="00D452C4"/>
    <w:rsid w:val="00D46D21"/>
    <w:rsid w:val="00D51399"/>
    <w:rsid w:val="00D51B1B"/>
    <w:rsid w:val="00D51C8D"/>
    <w:rsid w:val="00D5259A"/>
    <w:rsid w:val="00D52943"/>
    <w:rsid w:val="00D52CAF"/>
    <w:rsid w:val="00D53630"/>
    <w:rsid w:val="00D5480E"/>
    <w:rsid w:val="00D55D50"/>
    <w:rsid w:val="00D626BD"/>
    <w:rsid w:val="00D6679E"/>
    <w:rsid w:val="00D67B4C"/>
    <w:rsid w:val="00D67CDE"/>
    <w:rsid w:val="00D70D72"/>
    <w:rsid w:val="00D70EFD"/>
    <w:rsid w:val="00D72539"/>
    <w:rsid w:val="00D73735"/>
    <w:rsid w:val="00D745CB"/>
    <w:rsid w:val="00D75459"/>
    <w:rsid w:val="00D80852"/>
    <w:rsid w:val="00D82DC3"/>
    <w:rsid w:val="00D84E61"/>
    <w:rsid w:val="00D85E65"/>
    <w:rsid w:val="00D8707A"/>
    <w:rsid w:val="00D903D1"/>
    <w:rsid w:val="00D95844"/>
    <w:rsid w:val="00D9688A"/>
    <w:rsid w:val="00D97F9D"/>
    <w:rsid w:val="00DA42EC"/>
    <w:rsid w:val="00DA7687"/>
    <w:rsid w:val="00DA78B0"/>
    <w:rsid w:val="00DB1782"/>
    <w:rsid w:val="00DB1AC7"/>
    <w:rsid w:val="00DB2A43"/>
    <w:rsid w:val="00DB3088"/>
    <w:rsid w:val="00DB445F"/>
    <w:rsid w:val="00DB4963"/>
    <w:rsid w:val="00DB4E29"/>
    <w:rsid w:val="00DB5DCC"/>
    <w:rsid w:val="00DB6DEF"/>
    <w:rsid w:val="00DB718E"/>
    <w:rsid w:val="00DB7893"/>
    <w:rsid w:val="00DB7D97"/>
    <w:rsid w:val="00DC284B"/>
    <w:rsid w:val="00DC4495"/>
    <w:rsid w:val="00DC5D64"/>
    <w:rsid w:val="00DC6A6F"/>
    <w:rsid w:val="00DD0192"/>
    <w:rsid w:val="00DD15A5"/>
    <w:rsid w:val="00DD1ABA"/>
    <w:rsid w:val="00DD20EB"/>
    <w:rsid w:val="00DD3E5D"/>
    <w:rsid w:val="00DD6346"/>
    <w:rsid w:val="00DD7105"/>
    <w:rsid w:val="00DD77A5"/>
    <w:rsid w:val="00DD7A03"/>
    <w:rsid w:val="00DE1BC9"/>
    <w:rsid w:val="00DE33F3"/>
    <w:rsid w:val="00DE4B73"/>
    <w:rsid w:val="00DE54E6"/>
    <w:rsid w:val="00DE55E0"/>
    <w:rsid w:val="00DF0001"/>
    <w:rsid w:val="00DF1836"/>
    <w:rsid w:val="00DF20AE"/>
    <w:rsid w:val="00DF23C2"/>
    <w:rsid w:val="00DF2F1F"/>
    <w:rsid w:val="00DF3BAD"/>
    <w:rsid w:val="00DF3E74"/>
    <w:rsid w:val="00DF598E"/>
    <w:rsid w:val="00DF7E9A"/>
    <w:rsid w:val="00E00833"/>
    <w:rsid w:val="00E00FFC"/>
    <w:rsid w:val="00E03517"/>
    <w:rsid w:val="00E03DAF"/>
    <w:rsid w:val="00E05608"/>
    <w:rsid w:val="00E0689B"/>
    <w:rsid w:val="00E06B29"/>
    <w:rsid w:val="00E06D02"/>
    <w:rsid w:val="00E11143"/>
    <w:rsid w:val="00E1143F"/>
    <w:rsid w:val="00E125E9"/>
    <w:rsid w:val="00E14001"/>
    <w:rsid w:val="00E14214"/>
    <w:rsid w:val="00E17021"/>
    <w:rsid w:val="00E178FA"/>
    <w:rsid w:val="00E20269"/>
    <w:rsid w:val="00E23067"/>
    <w:rsid w:val="00E24CC0"/>
    <w:rsid w:val="00E24D05"/>
    <w:rsid w:val="00E268CD"/>
    <w:rsid w:val="00E273B1"/>
    <w:rsid w:val="00E27585"/>
    <w:rsid w:val="00E27AF5"/>
    <w:rsid w:val="00E30FA8"/>
    <w:rsid w:val="00E314B9"/>
    <w:rsid w:val="00E326DE"/>
    <w:rsid w:val="00E32C18"/>
    <w:rsid w:val="00E33A66"/>
    <w:rsid w:val="00E34669"/>
    <w:rsid w:val="00E362C0"/>
    <w:rsid w:val="00E364E7"/>
    <w:rsid w:val="00E4041D"/>
    <w:rsid w:val="00E40E1E"/>
    <w:rsid w:val="00E415F2"/>
    <w:rsid w:val="00E42BAF"/>
    <w:rsid w:val="00E46425"/>
    <w:rsid w:val="00E52C6F"/>
    <w:rsid w:val="00E53553"/>
    <w:rsid w:val="00E54DBC"/>
    <w:rsid w:val="00E563E1"/>
    <w:rsid w:val="00E56B5D"/>
    <w:rsid w:val="00E5776E"/>
    <w:rsid w:val="00E57CF6"/>
    <w:rsid w:val="00E6132F"/>
    <w:rsid w:val="00E62AC7"/>
    <w:rsid w:val="00E62EB9"/>
    <w:rsid w:val="00E63097"/>
    <w:rsid w:val="00E638A0"/>
    <w:rsid w:val="00E64FBB"/>
    <w:rsid w:val="00E652B1"/>
    <w:rsid w:val="00E663E2"/>
    <w:rsid w:val="00E676EB"/>
    <w:rsid w:val="00E7026E"/>
    <w:rsid w:val="00E719C3"/>
    <w:rsid w:val="00E72444"/>
    <w:rsid w:val="00E76E1C"/>
    <w:rsid w:val="00E77D84"/>
    <w:rsid w:val="00E811FE"/>
    <w:rsid w:val="00E81EF9"/>
    <w:rsid w:val="00E84EBF"/>
    <w:rsid w:val="00E8613B"/>
    <w:rsid w:val="00E90ED4"/>
    <w:rsid w:val="00E921FF"/>
    <w:rsid w:val="00E978A1"/>
    <w:rsid w:val="00E97AF1"/>
    <w:rsid w:val="00EA2103"/>
    <w:rsid w:val="00EA2BFA"/>
    <w:rsid w:val="00EA310A"/>
    <w:rsid w:val="00EA42AE"/>
    <w:rsid w:val="00EA70F4"/>
    <w:rsid w:val="00EB17ED"/>
    <w:rsid w:val="00EB2FA5"/>
    <w:rsid w:val="00EB4F60"/>
    <w:rsid w:val="00EB5A5F"/>
    <w:rsid w:val="00EB7289"/>
    <w:rsid w:val="00EC24B8"/>
    <w:rsid w:val="00EC2D36"/>
    <w:rsid w:val="00EC3558"/>
    <w:rsid w:val="00EC55A9"/>
    <w:rsid w:val="00EC5C4C"/>
    <w:rsid w:val="00EC6856"/>
    <w:rsid w:val="00ED06B3"/>
    <w:rsid w:val="00ED17B6"/>
    <w:rsid w:val="00ED1D62"/>
    <w:rsid w:val="00ED22C4"/>
    <w:rsid w:val="00ED6201"/>
    <w:rsid w:val="00ED62AE"/>
    <w:rsid w:val="00ED6495"/>
    <w:rsid w:val="00ED72D7"/>
    <w:rsid w:val="00EE01B6"/>
    <w:rsid w:val="00EE2C80"/>
    <w:rsid w:val="00EE340C"/>
    <w:rsid w:val="00EE4ED4"/>
    <w:rsid w:val="00EE5B85"/>
    <w:rsid w:val="00EE618A"/>
    <w:rsid w:val="00EF0367"/>
    <w:rsid w:val="00EF13CA"/>
    <w:rsid w:val="00EF14C6"/>
    <w:rsid w:val="00EF1BC6"/>
    <w:rsid w:val="00EF1FB3"/>
    <w:rsid w:val="00EF345B"/>
    <w:rsid w:val="00EF6D83"/>
    <w:rsid w:val="00EF7DC4"/>
    <w:rsid w:val="00F00BC4"/>
    <w:rsid w:val="00F01C1B"/>
    <w:rsid w:val="00F030E0"/>
    <w:rsid w:val="00F030EC"/>
    <w:rsid w:val="00F0423F"/>
    <w:rsid w:val="00F06432"/>
    <w:rsid w:val="00F06AED"/>
    <w:rsid w:val="00F1053D"/>
    <w:rsid w:val="00F105D4"/>
    <w:rsid w:val="00F11443"/>
    <w:rsid w:val="00F132E0"/>
    <w:rsid w:val="00F135D0"/>
    <w:rsid w:val="00F14A33"/>
    <w:rsid w:val="00F2128A"/>
    <w:rsid w:val="00F218EB"/>
    <w:rsid w:val="00F22C4E"/>
    <w:rsid w:val="00F23AAC"/>
    <w:rsid w:val="00F24AD5"/>
    <w:rsid w:val="00F2534D"/>
    <w:rsid w:val="00F255D7"/>
    <w:rsid w:val="00F259CE"/>
    <w:rsid w:val="00F26B4B"/>
    <w:rsid w:val="00F3192D"/>
    <w:rsid w:val="00F34C90"/>
    <w:rsid w:val="00F36DBE"/>
    <w:rsid w:val="00F41650"/>
    <w:rsid w:val="00F41AEE"/>
    <w:rsid w:val="00F424C7"/>
    <w:rsid w:val="00F43FA7"/>
    <w:rsid w:val="00F4568B"/>
    <w:rsid w:val="00F45905"/>
    <w:rsid w:val="00F46319"/>
    <w:rsid w:val="00F47D3E"/>
    <w:rsid w:val="00F506C1"/>
    <w:rsid w:val="00F50FD2"/>
    <w:rsid w:val="00F51786"/>
    <w:rsid w:val="00F56D97"/>
    <w:rsid w:val="00F647A2"/>
    <w:rsid w:val="00F66B19"/>
    <w:rsid w:val="00F67B97"/>
    <w:rsid w:val="00F67C66"/>
    <w:rsid w:val="00F70566"/>
    <w:rsid w:val="00F719C0"/>
    <w:rsid w:val="00F736A9"/>
    <w:rsid w:val="00F736DD"/>
    <w:rsid w:val="00F7411E"/>
    <w:rsid w:val="00F75304"/>
    <w:rsid w:val="00F759B0"/>
    <w:rsid w:val="00F76F0A"/>
    <w:rsid w:val="00F7742D"/>
    <w:rsid w:val="00F81B94"/>
    <w:rsid w:val="00F8468D"/>
    <w:rsid w:val="00F870AD"/>
    <w:rsid w:val="00F90833"/>
    <w:rsid w:val="00F90A2F"/>
    <w:rsid w:val="00F92F9F"/>
    <w:rsid w:val="00F9513F"/>
    <w:rsid w:val="00F95AA6"/>
    <w:rsid w:val="00FA059A"/>
    <w:rsid w:val="00FA14C3"/>
    <w:rsid w:val="00FB18C2"/>
    <w:rsid w:val="00FB3667"/>
    <w:rsid w:val="00FC0C52"/>
    <w:rsid w:val="00FC335A"/>
    <w:rsid w:val="00FC3C61"/>
    <w:rsid w:val="00FC41D0"/>
    <w:rsid w:val="00FC46B6"/>
    <w:rsid w:val="00FC4B3D"/>
    <w:rsid w:val="00FC537C"/>
    <w:rsid w:val="00FC6053"/>
    <w:rsid w:val="00FC617F"/>
    <w:rsid w:val="00FC6DA9"/>
    <w:rsid w:val="00FD2F94"/>
    <w:rsid w:val="00FD3811"/>
    <w:rsid w:val="00FD3A7A"/>
    <w:rsid w:val="00FD4417"/>
    <w:rsid w:val="00FD5745"/>
    <w:rsid w:val="00FD5E21"/>
    <w:rsid w:val="00FD5FB6"/>
    <w:rsid w:val="00FD66ED"/>
    <w:rsid w:val="00FD786C"/>
    <w:rsid w:val="00FE0157"/>
    <w:rsid w:val="00FE0D02"/>
    <w:rsid w:val="00FE3315"/>
    <w:rsid w:val="00FE3EEE"/>
    <w:rsid w:val="00FE4248"/>
    <w:rsid w:val="00FE46BD"/>
    <w:rsid w:val="00FE63E8"/>
    <w:rsid w:val="00FF0E84"/>
    <w:rsid w:val="00FF1735"/>
    <w:rsid w:val="00FF2DA2"/>
    <w:rsid w:val="00FF3D88"/>
    <w:rsid w:val="00FF76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94E399-B8EC-40C7-A729-EA779110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imes New Roman" w:hAnsi="Gill Sans MT"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7220D4"/>
    <w:pPr>
      <w:spacing w:after="60"/>
    </w:pPr>
    <w:rPr>
      <w:rFonts w:ascii="Arial" w:hAnsi="Arial"/>
      <w:sz w:val="22"/>
      <w:szCs w:val="21"/>
      <w:lang w:eastAsia="en-US"/>
    </w:rPr>
  </w:style>
  <w:style w:type="paragraph" w:styleId="Nadpis1">
    <w:name w:val="heading 1"/>
    <w:basedOn w:val="Normln"/>
    <w:next w:val="Normln"/>
    <w:link w:val="Nadpis1Char"/>
    <w:uiPriority w:val="9"/>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iPriority w:val="9"/>
    <w:unhideWhenUsed/>
    <w:qFormat/>
    <w:rsid w:val="00E00833"/>
    <w:pPr>
      <w:keepNext/>
      <w:keepLines/>
      <w:numPr>
        <w:ilvl w:val="1"/>
        <w:numId w:val="2"/>
      </w:numPr>
      <w:spacing w:before="120"/>
      <w:ind w:hanging="292"/>
      <w:contextualSpacing/>
      <w:outlineLvl w:val="1"/>
    </w:pPr>
    <w:rPr>
      <w:rFonts w:cs="Arial"/>
      <w:b/>
      <w:szCs w:val="22"/>
    </w:rPr>
  </w:style>
  <w:style w:type="paragraph" w:styleId="Nadpis3">
    <w:name w:val="heading 3"/>
    <w:basedOn w:val="Normln"/>
    <w:next w:val="Normln"/>
    <w:link w:val="Nadpis3Char"/>
    <w:autoRedefine/>
    <w:uiPriority w:val="9"/>
    <w:unhideWhenUsed/>
    <w:qFormat/>
    <w:rsid w:val="00B12005"/>
    <w:pPr>
      <w:keepNext/>
      <w:keepLines/>
      <w:numPr>
        <w:ilvl w:val="2"/>
        <w:numId w:val="2"/>
      </w:numPr>
      <w:spacing w:before="120" w:after="120"/>
      <w:jc w:val="both"/>
      <w:outlineLvl w:val="2"/>
    </w:pPr>
    <w:rPr>
      <w:b/>
      <w:szCs w:val="18"/>
    </w:rPr>
  </w:style>
  <w:style w:type="paragraph" w:styleId="Nadpis4">
    <w:name w:val="heading 4"/>
    <w:basedOn w:val="Normln"/>
    <w:next w:val="Normln"/>
    <w:link w:val="Nadpis4Char"/>
    <w:uiPriority w:val="9"/>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iPriority w:val="9"/>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iPriority w:val="9"/>
    <w:unhideWhenUsed/>
    <w:qFormat/>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iPriority w:val="9"/>
    <w:unhideWhenUsed/>
    <w:qFormat/>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iPriority w:val="9"/>
    <w:unhideWhenUsed/>
    <w:qFormat/>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iPriority w:val="9"/>
    <w:unhideWhenUsed/>
    <w:qFormat/>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C14AA"/>
    <w:rPr>
      <w:rFonts w:ascii="Arial" w:hAnsi="Arial"/>
      <w:b/>
      <w:sz w:val="24"/>
      <w:szCs w:val="36"/>
      <w:lang w:eastAsia="en-US"/>
    </w:rPr>
  </w:style>
  <w:style w:type="character" w:customStyle="1" w:styleId="Nadpis2Char">
    <w:name w:val="Nadpis 2 Char"/>
    <w:link w:val="Nadpis2"/>
    <w:uiPriority w:val="9"/>
    <w:rsid w:val="00E00833"/>
    <w:rPr>
      <w:rFonts w:ascii="Arial" w:hAnsi="Arial" w:cs="Arial"/>
      <w:b/>
      <w:sz w:val="22"/>
      <w:szCs w:val="22"/>
      <w:lang w:eastAsia="en-US"/>
    </w:rPr>
  </w:style>
  <w:style w:type="character" w:customStyle="1" w:styleId="Nadpis3Char">
    <w:name w:val="Nadpis 3 Char"/>
    <w:link w:val="Nadpis3"/>
    <w:uiPriority w:val="9"/>
    <w:rsid w:val="00B12005"/>
    <w:rPr>
      <w:rFonts w:ascii="Arial" w:hAnsi="Arial"/>
      <w:b/>
      <w:sz w:val="22"/>
      <w:szCs w:val="18"/>
      <w:lang w:eastAsia="en-US"/>
    </w:rPr>
  </w:style>
  <w:style w:type="character" w:customStyle="1" w:styleId="Nadpis4Char">
    <w:name w:val="Nadpis 4 Char"/>
    <w:link w:val="Nadpis4"/>
    <w:uiPriority w:val="9"/>
    <w:rsid w:val="00265ED9"/>
    <w:rPr>
      <w:rFonts w:ascii="Arial" w:hAnsi="Arial"/>
      <w:b/>
      <w:color w:val="B2BC00"/>
      <w:sz w:val="24"/>
      <w:szCs w:val="24"/>
      <w:lang w:eastAsia="en-US"/>
    </w:rPr>
  </w:style>
  <w:style w:type="character" w:customStyle="1" w:styleId="Nadpis5Char">
    <w:name w:val="Nadpis 5 Char"/>
    <w:link w:val="Nadpis5"/>
    <w:uiPriority w:val="9"/>
    <w:rsid w:val="00265ED9"/>
    <w:rPr>
      <w:rFonts w:ascii="Arial" w:hAnsi="Arial"/>
      <w:b/>
      <w:iCs/>
      <w:color w:val="B2BC00"/>
      <w:sz w:val="22"/>
      <w:szCs w:val="22"/>
      <w:lang w:eastAsia="en-US"/>
    </w:rPr>
  </w:style>
  <w:style w:type="character" w:customStyle="1" w:styleId="Nadpis6Char">
    <w:name w:val="Nadpis 6 Char"/>
    <w:link w:val="Nadpis6"/>
    <w:uiPriority w:val="9"/>
    <w:rsid w:val="00DF3BAD"/>
    <w:rPr>
      <w:rFonts w:ascii="Arial" w:hAnsi="Arial"/>
      <w:color w:val="B2BC00"/>
      <w:sz w:val="22"/>
      <w:szCs w:val="21"/>
      <w:lang w:eastAsia="en-US"/>
    </w:rPr>
  </w:style>
  <w:style w:type="character" w:customStyle="1" w:styleId="Nadpis7Char">
    <w:name w:val="Nadpis 7 Char"/>
    <w:link w:val="Nadpis7"/>
    <w:uiPriority w:val="9"/>
    <w:rsid w:val="00D52CAF"/>
    <w:rPr>
      <w:rFonts w:ascii="Arial" w:hAnsi="Arial"/>
      <w:i/>
      <w:iCs/>
      <w:color w:val="F3FF2D"/>
      <w:sz w:val="22"/>
      <w:szCs w:val="21"/>
      <w:lang w:eastAsia="en-US"/>
    </w:rPr>
  </w:style>
  <w:style w:type="character" w:customStyle="1" w:styleId="Nadpis8Char">
    <w:name w:val="Nadpis 8 Char"/>
    <w:link w:val="Nadpis8"/>
    <w:uiPriority w:val="9"/>
    <w:rsid w:val="00D52CAF"/>
    <w:rPr>
      <w:rFonts w:ascii="Arial" w:hAnsi="Arial"/>
      <w:smallCaps/>
      <w:color w:val="F3FF2D"/>
      <w:sz w:val="22"/>
      <w:szCs w:val="21"/>
      <w:lang w:eastAsia="en-US"/>
    </w:rPr>
  </w:style>
  <w:style w:type="character" w:customStyle="1" w:styleId="Nadpis9Char">
    <w:name w:val="Nadpis 9 Char"/>
    <w:link w:val="Nadpis9"/>
    <w:uiPriority w:val="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nadpis">
    <w:name w:val="Subtitle"/>
    <w:basedOn w:val="Normln"/>
    <w:next w:val="Normln"/>
    <w:link w:val="PodnadpisChar"/>
    <w:uiPriority w:val="11"/>
    <w:rsid w:val="00D52CAF"/>
    <w:pPr>
      <w:numPr>
        <w:ilvl w:val="1"/>
      </w:numPr>
      <w:spacing w:after="240"/>
    </w:pPr>
    <w:rPr>
      <w:color w:val="F1FF0D"/>
      <w:sz w:val="30"/>
      <w:szCs w:val="30"/>
    </w:rPr>
  </w:style>
  <w:style w:type="character" w:customStyle="1" w:styleId="PodnadpisChar">
    <w:name w:val="Podnadpis Char"/>
    <w:link w:val="Podnadpis"/>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draznn">
    <w:name w:val="Emphasis"/>
    <w:uiPriority w:val="20"/>
    <w:qFormat/>
    <w:rsid w:val="00D52CAF"/>
    <w:rPr>
      <w:i/>
      <w:iCs/>
    </w:rPr>
  </w:style>
  <w:style w:type="paragraph" w:styleId="Bezmezer">
    <w:name w:val="No Spacing"/>
    <w:link w:val="BezmezerChar"/>
    <w:qFormat/>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qFormat/>
    <w:rsid w:val="00D52CAF"/>
    <w:rPr>
      <w:b/>
      <w:bCs/>
      <w:smallCaps/>
    </w:rPr>
  </w:style>
  <w:style w:type="paragraph" w:styleId="Nadpisobsahu">
    <w:name w:val="TOC Heading"/>
    <w:basedOn w:val="Nadpis1"/>
    <w:next w:val="Normln"/>
    <w:uiPriority w:val="39"/>
    <w:unhideWhenUsed/>
    <w:qFormat/>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5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aliases w:val="Nad"/>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link w:val="PlohaAChar"/>
    <w:qForma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unhideWhenUsed/>
    <w:rsid w:val="00711EE0"/>
  </w:style>
  <w:style w:type="character" w:customStyle="1" w:styleId="ZkladntextChar">
    <w:name w:val="Základní text Char"/>
    <w:basedOn w:val="Standardnpsmoodstavce"/>
    <w:link w:val="Zkladntext"/>
    <w:rsid w:val="00711EE0"/>
    <w:rPr>
      <w:sz w:val="22"/>
      <w:szCs w:val="21"/>
      <w:lang w:eastAsia="en-US"/>
    </w:rPr>
  </w:style>
  <w:style w:type="paragraph" w:styleId="Textpoznpodarou">
    <w:name w:val="footnote text"/>
    <w:basedOn w:val="Normln"/>
    <w:link w:val="TextpoznpodarouChar"/>
    <w:uiPriority w:val="99"/>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rsid w:val="007B598C"/>
    <w:rPr>
      <w:rFonts w:ascii="Calibri" w:hAnsi="Calibri"/>
      <w:lang w:eastAsia="en-US"/>
    </w:rPr>
  </w:style>
  <w:style w:type="character" w:styleId="Znakapoznpodarou">
    <w:name w:val="footnote reference"/>
    <w:basedOn w:val="Standardnpsmoodstavce"/>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aliases w:val="Nad Char"/>
    <w:link w:val="Odstavecseseznamem"/>
    <w:uiPriority w:val="34"/>
    <w:rsid w:val="001D1AA1"/>
    <w:rPr>
      <w:rFonts w:ascii="Arial" w:hAnsi="Arial"/>
      <w:sz w:val="22"/>
      <w:szCs w:val="21"/>
      <w:lang w:eastAsia="en-US"/>
    </w:rPr>
  </w:style>
  <w:style w:type="paragraph" w:customStyle="1" w:styleId="RLdajeosmluvnstran">
    <w:name w:val="RL Údaje o smluvní straně"/>
    <w:basedOn w:val="Normln"/>
    <w:rsid w:val="00912400"/>
    <w:pPr>
      <w:spacing w:after="120" w:line="280" w:lineRule="exact"/>
      <w:jc w:val="center"/>
    </w:pPr>
    <w:rPr>
      <w:rFonts w:ascii="Calibri" w:hAnsi="Calibri"/>
      <w:sz w:val="18"/>
      <w:szCs w:val="24"/>
    </w:rPr>
  </w:style>
  <w:style w:type="paragraph" w:customStyle="1" w:styleId="RLProhlensmluvnchstran">
    <w:name w:val="RL Prohlášení smluvních stran"/>
    <w:basedOn w:val="Normln"/>
    <w:link w:val="RLProhlensmluvnchstranChar"/>
    <w:rsid w:val="00912400"/>
    <w:pPr>
      <w:spacing w:after="120" w:line="280" w:lineRule="exact"/>
      <w:jc w:val="center"/>
    </w:pPr>
    <w:rPr>
      <w:rFonts w:ascii="Calibri" w:hAnsi="Calibri"/>
      <w:b/>
      <w:sz w:val="18"/>
      <w:szCs w:val="24"/>
      <w:lang w:eastAsia="cs-CZ"/>
    </w:rPr>
  </w:style>
  <w:style w:type="character" w:customStyle="1" w:styleId="RLProhlensmluvnchstranChar">
    <w:name w:val="RL Prohlášení smluvních stran Char"/>
    <w:basedOn w:val="Standardnpsmoodstavce"/>
    <w:link w:val="RLProhlensmluvnchstran"/>
    <w:rsid w:val="00912400"/>
    <w:rPr>
      <w:rFonts w:ascii="Calibri" w:hAnsi="Calibri"/>
      <w:b/>
      <w:sz w:val="18"/>
      <w:szCs w:val="24"/>
    </w:rPr>
  </w:style>
  <w:style w:type="paragraph" w:customStyle="1" w:styleId="4DNormln">
    <w:name w:val="4D Normální"/>
    <w:link w:val="4DNormlnChar"/>
    <w:rsid w:val="00912400"/>
    <w:pPr>
      <w:spacing w:before="120" w:after="120"/>
    </w:pPr>
    <w:rPr>
      <w:rFonts w:ascii="Arial" w:hAnsi="Arial" w:cs="Tahoma"/>
      <w:sz w:val="18"/>
    </w:rPr>
  </w:style>
  <w:style w:type="character" w:customStyle="1" w:styleId="4DNormlnChar">
    <w:name w:val="4D Normální Char"/>
    <w:basedOn w:val="Standardnpsmoodstavce"/>
    <w:link w:val="4DNormln"/>
    <w:rsid w:val="00912400"/>
    <w:rPr>
      <w:rFonts w:ascii="Arial" w:hAnsi="Arial" w:cs="Tahoma"/>
      <w:sz w:val="18"/>
    </w:rPr>
  </w:style>
  <w:style w:type="paragraph" w:customStyle="1" w:styleId="4DTabulkaNadpis">
    <w:name w:val="4D Tabulka (Nadpis)"/>
    <w:basedOn w:val="Normln"/>
    <w:rsid w:val="00912400"/>
    <w:pPr>
      <w:spacing w:after="0"/>
      <w:jc w:val="both"/>
    </w:pPr>
    <w:rPr>
      <w:rFonts w:cs="Arial"/>
      <w:b/>
      <w:bCs/>
      <w:color w:val="3399FF"/>
      <w:sz w:val="20"/>
      <w:szCs w:val="20"/>
      <w:lang w:eastAsia="cs-CZ"/>
    </w:rPr>
  </w:style>
  <w:style w:type="paragraph" w:customStyle="1" w:styleId="Nadpis11">
    <w:name w:val="Nadpis 11"/>
    <w:basedOn w:val="Normln"/>
    <w:next w:val="Normln"/>
    <w:autoRedefine/>
    <w:uiPriority w:val="9"/>
    <w:rsid w:val="00912400"/>
    <w:pPr>
      <w:keepNext/>
      <w:keepLines/>
      <w:numPr>
        <w:numId w:val="9"/>
      </w:numPr>
      <w:spacing w:before="480" w:after="240" w:line="276" w:lineRule="auto"/>
      <w:ind w:left="431" w:hanging="431"/>
      <w:jc w:val="both"/>
      <w:outlineLvl w:val="0"/>
    </w:pPr>
    <w:rPr>
      <w:rFonts w:ascii="Calibri Light" w:hAnsi="Calibri Light"/>
      <w:b/>
      <w:bCs/>
      <w:sz w:val="28"/>
      <w:szCs w:val="28"/>
      <w:lang w:eastAsia="cs-CZ"/>
    </w:rPr>
  </w:style>
  <w:style w:type="paragraph" w:customStyle="1" w:styleId="Nadpis21">
    <w:name w:val="Nadpis 21"/>
    <w:basedOn w:val="Normln"/>
    <w:next w:val="Normln"/>
    <w:uiPriority w:val="9"/>
    <w:unhideWhenUsed/>
    <w:qFormat/>
    <w:rsid w:val="00912400"/>
    <w:pPr>
      <w:keepNext/>
      <w:keepLines/>
      <w:numPr>
        <w:ilvl w:val="1"/>
        <w:numId w:val="9"/>
      </w:numPr>
      <w:spacing w:before="120" w:after="120" w:line="276" w:lineRule="auto"/>
      <w:ind w:left="576"/>
      <w:jc w:val="both"/>
      <w:outlineLvl w:val="1"/>
    </w:pPr>
    <w:rPr>
      <w:rFonts w:ascii="Calibri Light" w:hAnsi="Calibri Light"/>
      <w:b/>
      <w:bCs/>
      <w:sz w:val="26"/>
      <w:szCs w:val="26"/>
      <w:lang w:eastAsia="cs-CZ"/>
    </w:rPr>
  </w:style>
  <w:style w:type="paragraph" w:customStyle="1" w:styleId="Nadpis31">
    <w:name w:val="Nadpis 31"/>
    <w:basedOn w:val="Normln"/>
    <w:next w:val="Normln"/>
    <w:uiPriority w:val="9"/>
    <w:unhideWhenUsed/>
    <w:qFormat/>
    <w:rsid w:val="00912400"/>
    <w:pPr>
      <w:keepNext/>
      <w:keepLines/>
      <w:numPr>
        <w:ilvl w:val="2"/>
        <w:numId w:val="9"/>
      </w:numPr>
      <w:spacing w:before="200" w:after="0" w:line="276" w:lineRule="auto"/>
      <w:ind w:left="2160" w:hanging="180"/>
      <w:jc w:val="both"/>
      <w:outlineLvl w:val="2"/>
    </w:pPr>
    <w:rPr>
      <w:rFonts w:ascii="Calibri Light" w:hAnsi="Calibri Light"/>
      <w:b/>
      <w:bCs/>
      <w:sz w:val="24"/>
      <w:szCs w:val="22"/>
      <w:lang w:eastAsia="cs-CZ"/>
    </w:rPr>
  </w:style>
  <w:style w:type="paragraph" w:customStyle="1" w:styleId="Nadpis41">
    <w:name w:val="Nadpis 41"/>
    <w:basedOn w:val="Normln"/>
    <w:next w:val="Normln"/>
    <w:uiPriority w:val="9"/>
    <w:unhideWhenUsed/>
    <w:qFormat/>
    <w:rsid w:val="00912400"/>
    <w:pPr>
      <w:keepNext/>
      <w:keepLines/>
      <w:numPr>
        <w:ilvl w:val="3"/>
        <w:numId w:val="9"/>
      </w:numPr>
      <w:spacing w:before="200" w:after="0" w:line="276" w:lineRule="auto"/>
      <w:jc w:val="both"/>
      <w:outlineLvl w:val="3"/>
    </w:pPr>
    <w:rPr>
      <w:rFonts w:ascii="Calibri Light" w:hAnsi="Calibri Light"/>
      <w:b/>
      <w:bCs/>
      <w:i/>
      <w:iCs/>
      <w:sz w:val="18"/>
      <w:szCs w:val="22"/>
      <w:lang w:eastAsia="cs-CZ"/>
    </w:rPr>
  </w:style>
  <w:style w:type="paragraph" w:customStyle="1" w:styleId="Nadpis51">
    <w:name w:val="Nadpis 51"/>
    <w:basedOn w:val="Normln"/>
    <w:next w:val="Normln"/>
    <w:uiPriority w:val="9"/>
    <w:unhideWhenUsed/>
    <w:qFormat/>
    <w:rsid w:val="00912400"/>
    <w:pPr>
      <w:keepNext/>
      <w:keepLines/>
      <w:numPr>
        <w:ilvl w:val="4"/>
        <w:numId w:val="9"/>
      </w:numPr>
      <w:spacing w:before="40" w:after="0" w:line="276" w:lineRule="auto"/>
      <w:ind w:left="3600" w:hanging="360"/>
      <w:jc w:val="both"/>
      <w:outlineLvl w:val="4"/>
    </w:pPr>
    <w:rPr>
      <w:rFonts w:ascii="Calibri Light" w:hAnsi="Calibri Light"/>
      <w:sz w:val="18"/>
      <w:szCs w:val="22"/>
      <w:lang w:eastAsia="cs-CZ"/>
    </w:rPr>
  </w:style>
  <w:style w:type="paragraph" w:customStyle="1" w:styleId="Nadpis61">
    <w:name w:val="Nadpis 61"/>
    <w:basedOn w:val="Normln"/>
    <w:next w:val="Normln"/>
    <w:uiPriority w:val="9"/>
    <w:unhideWhenUsed/>
    <w:qFormat/>
    <w:rsid w:val="00912400"/>
    <w:pPr>
      <w:keepNext/>
      <w:keepLines/>
      <w:numPr>
        <w:ilvl w:val="5"/>
        <w:numId w:val="9"/>
      </w:numPr>
      <w:spacing w:before="40" w:after="0" w:line="276" w:lineRule="auto"/>
      <w:ind w:left="4320" w:hanging="180"/>
      <w:jc w:val="both"/>
      <w:outlineLvl w:val="5"/>
    </w:pPr>
    <w:rPr>
      <w:rFonts w:ascii="Calibri Light" w:hAnsi="Calibri Light"/>
      <w:color w:val="1F4D78"/>
      <w:sz w:val="18"/>
      <w:szCs w:val="22"/>
      <w:lang w:eastAsia="cs-CZ"/>
    </w:rPr>
  </w:style>
  <w:style w:type="paragraph" w:customStyle="1" w:styleId="Nadpis71">
    <w:name w:val="Nadpis 71"/>
    <w:basedOn w:val="Normln"/>
    <w:next w:val="Normln"/>
    <w:uiPriority w:val="9"/>
    <w:unhideWhenUsed/>
    <w:qFormat/>
    <w:rsid w:val="00912400"/>
    <w:pPr>
      <w:keepNext/>
      <w:keepLines/>
      <w:numPr>
        <w:ilvl w:val="6"/>
        <w:numId w:val="9"/>
      </w:numPr>
      <w:spacing w:before="40" w:after="0" w:line="276" w:lineRule="auto"/>
      <w:ind w:left="5040" w:hanging="360"/>
      <w:jc w:val="both"/>
      <w:outlineLvl w:val="6"/>
    </w:pPr>
    <w:rPr>
      <w:rFonts w:ascii="Calibri Light" w:hAnsi="Calibri Light"/>
      <w:i/>
      <w:iCs/>
      <w:color w:val="1F4D78"/>
      <w:sz w:val="18"/>
      <w:szCs w:val="22"/>
      <w:lang w:eastAsia="cs-CZ"/>
    </w:rPr>
  </w:style>
  <w:style w:type="paragraph" w:customStyle="1" w:styleId="Nadpis81">
    <w:name w:val="Nadpis 81"/>
    <w:basedOn w:val="Normln"/>
    <w:next w:val="Normln"/>
    <w:uiPriority w:val="9"/>
    <w:semiHidden/>
    <w:unhideWhenUsed/>
    <w:qFormat/>
    <w:rsid w:val="00912400"/>
    <w:pPr>
      <w:keepNext/>
      <w:keepLines/>
      <w:numPr>
        <w:ilvl w:val="7"/>
        <w:numId w:val="9"/>
      </w:numPr>
      <w:spacing w:before="40" w:after="0" w:line="276" w:lineRule="auto"/>
      <w:ind w:left="5760" w:hanging="360"/>
      <w:jc w:val="both"/>
      <w:outlineLvl w:val="7"/>
    </w:pPr>
    <w:rPr>
      <w:rFonts w:ascii="Calibri Light" w:hAnsi="Calibri Light"/>
      <w:color w:val="272727"/>
      <w:sz w:val="21"/>
      <w:lang w:eastAsia="cs-CZ"/>
    </w:rPr>
  </w:style>
  <w:style w:type="paragraph" w:customStyle="1" w:styleId="Nadpis91">
    <w:name w:val="Nadpis 91"/>
    <w:basedOn w:val="Normln"/>
    <w:next w:val="Normln"/>
    <w:uiPriority w:val="9"/>
    <w:semiHidden/>
    <w:unhideWhenUsed/>
    <w:qFormat/>
    <w:rsid w:val="00912400"/>
    <w:pPr>
      <w:keepNext/>
      <w:keepLines/>
      <w:numPr>
        <w:ilvl w:val="8"/>
        <w:numId w:val="9"/>
      </w:numPr>
      <w:spacing w:before="40" w:after="0" w:line="276" w:lineRule="auto"/>
      <w:ind w:left="6480" w:hanging="180"/>
      <w:jc w:val="both"/>
      <w:outlineLvl w:val="8"/>
    </w:pPr>
    <w:rPr>
      <w:rFonts w:ascii="Calibri Light" w:hAnsi="Calibri Light"/>
      <w:i/>
      <w:iCs/>
      <w:color w:val="272727"/>
      <w:sz w:val="21"/>
      <w:lang w:eastAsia="cs-CZ"/>
    </w:rPr>
  </w:style>
  <w:style w:type="numbering" w:customStyle="1" w:styleId="Bezseznamu1">
    <w:name w:val="Bez seznamu1"/>
    <w:next w:val="Bezseznamu"/>
    <w:uiPriority w:val="99"/>
    <w:semiHidden/>
    <w:unhideWhenUsed/>
    <w:rsid w:val="00912400"/>
  </w:style>
  <w:style w:type="paragraph" w:customStyle="1" w:styleId="Odstavecseseznamem1">
    <w:name w:val="Odstavec se seznamem1"/>
    <w:basedOn w:val="Normln"/>
    <w:next w:val="Odstavecseseznamem"/>
    <w:uiPriority w:val="34"/>
    <w:qFormat/>
    <w:rsid w:val="00912400"/>
    <w:pPr>
      <w:spacing w:after="120" w:line="276" w:lineRule="auto"/>
      <w:ind w:left="720" w:firstLine="567"/>
      <w:contextualSpacing/>
      <w:jc w:val="both"/>
    </w:pPr>
    <w:rPr>
      <w:rFonts w:eastAsiaTheme="minorHAnsi" w:cstheme="minorBidi"/>
      <w:sz w:val="18"/>
      <w:szCs w:val="22"/>
      <w:lang w:eastAsia="cs-CZ"/>
    </w:rPr>
  </w:style>
  <w:style w:type="table" w:customStyle="1" w:styleId="Mkatabulky1">
    <w:name w:val="Mřížka tabulky1"/>
    <w:basedOn w:val="Normlntabulka"/>
    <w:next w:val="Mkatabulky"/>
    <w:uiPriority w:val="39"/>
    <w:rsid w:val="009124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pat1">
    <w:name w:val="Zápatí1"/>
    <w:basedOn w:val="Normln"/>
    <w:next w:val="Zpat"/>
    <w:uiPriority w:val="99"/>
    <w:unhideWhenUsed/>
    <w:rsid w:val="00912400"/>
    <w:pPr>
      <w:tabs>
        <w:tab w:val="center" w:pos="4536"/>
        <w:tab w:val="right" w:pos="9072"/>
      </w:tabs>
      <w:spacing w:after="0"/>
      <w:ind w:firstLine="567"/>
      <w:jc w:val="both"/>
    </w:pPr>
    <w:rPr>
      <w:rFonts w:eastAsiaTheme="minorHAnsi" w:cstheme="minorBidi"/>
      <w:sz w:val="18"/>
      <w:szCs w:val="22"/>
      <w:lang w:eastAsia="cs-CZ"/>
    </w:rPr>
  </w:style>
  <w:style w:type="paragraph" w:customStyle="1" w:styleId="Ploha1">
    <w:name w:val="Příloha 1"/>
    <w:basedOn w:val="Nadpis1"/>
    <w:next w:val="Zkladntext"/>
    <w:rsid w:val="00912400"/>
    <w:pPr>
      <w:pageBreakBefore/>
      <w:numPr>
        <w:numId w:val="10"/>
      </w:numPr>
      <w:tabs>
        <w:tab w:val="clear" w:pos="540"/>
      </w:tabs>
      <w:spacing w:before="240" w:after="240" w:line="276" w:lineRule="auto"/>
      <w:jc w:val="both"/>
    </w:pPr>
    <w:rPr>
      <w:rFonts w:ascii="Cambria" w:hAnsi="Cambria"/>
      <w:bCs/>
      <w:spacing w:val="20"/>
      <w:sz w:val="28"/>
      <w:szCs w:val="28"/>
      <w:lang w:eastAsia="cs-CZ"/>
    </w:rPr>
  </w:style>
  <w:style w:type="paragraph" w:customStyle="1" w:styleId="Ploha2">
    <w:name w:val="Příloha 2"/>
    <w:basedOn w:val="Nadpis2"/>
    <w:next w:val="Zkladntext"/>
    <w:rsid w:val="00912400"/>
    <w:pPr>
      <w:numPr>
        <w:numId w:val="10"/>
      </w:numPr>
      <w:spacing w:before="240" w:after="120" w:line="276" w:lineRule="auto"/>
      <w:contextualSpacing w:val="0"/>
      <w:jc w:val="both"/>
    </w:pPr>
    <w:rPr>
      <w:rFonts w:asciiTheme="majorHAnsi" w:hAnsiTheme="majorHAnsi" w:cs="Times New Roman"/>
      <w:bCs/>
      <w:sz w:val="26"/>
      <w:szCs w:val="26"/>
      <w:lang w:eastAsia="cs-CZ"/>
    </w:rPr>
  </w:style>
  <w:style w:type="paragraph" w:customStyle="1" w:styleId="Ploha3">
    <w:name w:val="Příloha 3"/>
    <w:basedOn w:val="Nadpis3"/>
    <w:next w:val="Zkladntext"/>
    <w:rsid w:val="00912400"/>
    <w:pPr>
      <w:numPr>
        <w:numId w:val="10"/>
      </w:numPr>
      <w:spacing w:before="200" w:line="276" w:lineRule="auto"/>
    </w:pPr>
    <w:rPr>
      <w:rFonts w:asciiTheme="majorHAnsi" w:hAnsiTheme="majorHAnsi"/>
      <w:bCs/>
      <w:sz w:val="24"/>
      <w:szCs w:val="22"/>
      <w:lang w:eastAsia="cs-CZ"/>
    </w:rPr>
  </w:style>
  <w:style w:type="paragraph" w:customStyle="1" w:styleId="Ploha4">
    <w:name w:val="Příloha 4"/>
    <w:basedOn w:val="Nadpis4"/>
    <w:next w:val="Zkladntext"/>
    <w:rsid w:val="00912400"/>
    <w:pPr>
      <w:numPr>
        <w:numId w:val="10"/>
      </w:numPr>
      <w:spacing w:before="200" w:after="120" w:line="276" w:lineRule="auto"/>
      <w:contextualSpacing w:val="0"/>
      <w:jc w:val="both"/>
    </w:pPr>
    <w:rPr>
      <w:rFonts w:asciiTheme="majorHAnsi" w:hAnsiTheme="majorHAnsi"/>
      <w:bCs/>
      <w:i/>
      <w:iCs/>
      <w:color w:val="auto"/>
      <w:sz w:val="20"/>
      <w:szCs w:val="22"/>
      <w:lang w:eastAsia="cs-CZ"/>
    </w:rPr>
  </w:style>
  <w:style w:type="paragraph" w:customStyle="1" w:styleId="Zkladntext1">
    <w:name w:val="Základní text1"/>
    <w:basedOn w:val="Normln"/>
    <w:next w:val="Zkladntext"/>
    <w:unhideWhenUsed/>
    <w:rsid w:val="00912400"/>
    <w:pPr>
      <w:spacing w:after="120" w:line="276" w:lineRule="auto"/>
      <w:ind w:firstLine="567"/>
      <w:jc w:val="both"/>
    </w:pPr>
    <w:rPr>
      <w:rFonts w:eastAsiaTheme="minorHAnsi" w:cstheme="minorBidi"/>
      <w:sz w:val="18"/>
      <w:szCs w:val="22"/>
      <w:lang w:eastAsia="cs-CZ"/>
    </w:rPr>
  </w:style>
  <w:style w:type="paragraph" w:customStyle="1" w:styleId="Arielodstavec12">
    <w:name w:val="Ariel odstavec 12"/>
    <w:basedOn w:val="Normln"/>
    <w:link w:val="Arielodstavec12Char"/>
    <w:rsid w:val="00912400"/>
    <w:pPr>
      <w:widowControl w:val="0"/>
      <w:adjustRightInd w:val="0"/>
      <w:spacing w:before="120" w:after="0" w:line="240" w:lineRule="atLeast"/>
      <w:jc w:val="both"/>
      <w:textAlignment w:val="baseline"/>
    </w:pPr>
    <w:rPr>
      <w:rFonts w:cs="Arial"/>
      <w:sz w:val="24"/>
      <w:szCs w:val="24"/>
      <w:lang w:eastAsia="cs-CZ"/>
    </w:rPr>
  </w:style>
  <w:style w:type="character" w:customStyle="1" w:styleId="BezmezerChar">
    <w:name w:val="Bez mezer Char"/>
    <w:link w:val="Bezmezer"/>
    <w:rsid w:val="00912400"/>
    <w:rPr>
      <w:sz w:val="21"/>
      <w:szCs w:val="21"/>
      <w:lang w:eastAsia="en-US"/>
    </w:rPr>
  </w:style>
  <w:style w:type="character" w:customStyle="1" w:styleId="Nadpis1Char1">
    <w:name w:val="Nadpis 1 Char1"/>
    <w:basedOn w:val="Standardnpsmoodstavce"/>
    <w:uiPriority w:val="9"/>
    <w:rsid w:val="00912400"/>
    <w:rPr>
      <w:rFonts w:asciiTheme="majorHAnsi" w:eastAsiaTheme="majorEastAsia" w:hAnsiTheme="majorHAnsi" w:cstheme="majorBidi"/>
      <w:b/>
      <w:bCs/>
      <w:color w:val="848C00" w:themeColor="accent1" w:themeShade="BF"/>
      <w:sz w:val="28"/>
      <w:szCs w:val="28"/>
    </w:rPr>
  </w:style>
  <w:style w:type="character" w:customStyle="1" w:styleId="Nadpis2Char1">
    <w:name w:val="Nadpis 2 Char1"/>
    <w:basedOn w:val="Standardnpsmoodstavce"/>
    <w:uiPriority w:val="9"/>
    <w:semiHidden/>
    <w:rsid w:val="00912400"/>
    <w:rPr>
      <w:rFonts w:asciiTheme="majorHAnsi" w:eastAsiaTheme="majorEastAsia" w:hAnsiTheme="majorHAnsi" w:cstheme="majorBidi"/>
      <w:b/>
      <w:bCs/>
      <w:color w:val="B2BC00" w:themeColor="accent1"/>
      <w:sz w:val="26"/>
      <w:szCs w:val="26"/>
    </w:rPr>
  </w:style>
  <w:style w:type="character" w:customStyle="1" w:styleId="Nadpis3Char1">
    <w:name w:val="Nadpis 3 Char1"/>
    <w:basedOn w:val="Standardnpsmoodstavce"/>
    <w:uiPriority w:val="9"/>
    <w:semiHidden/>
    <w:rsid w:val="00912400"/>
    <w:rPr>
      <w:rFonts w:asciiTheme="majorHAnsi" w:eastAsiaTheme="majorEastAsia" w:hAnsiTheme="majorHAnsi" w:cstheme="majorBidi"/>
      <w:b/>
      <w:bCs/>
      <w:color w:val="B2BC00" w:themeColor="accent1"/>
    </w:rPr>
  </w:style>
  <w:style w:type="character" w:customStyle="1" w:styleId="Nadpis4Char1">
    <w:name w:val="Nadpis 4 Char1"/>
    <w:basedOn w:val="Standardnpsmoodstavce"/>
    <w:uiPriority w:val="9"/>
    <w:semiHidden/>
    <w:rsid w:val="00912400"/>
    <w:rPr>
      <w:rFonts w:asciiTheme="majorHAnsi" w:eastAsiaTheme="majorEastAsia" w:hAnsiTheme="majorHAnsi" w:cstheme="majorBidi"/>
      <w:b/>
      <w:bCs/>
      <w:i/>
      <w:iCs/>
      <w:color w:val="B2BC00" w:themeColor="accent1"/>
    </w:rPr>
  </w:style>
  <w:style w:type="character" w:customStyle="1" w:styleId="Nadpis5Char1">
    <w:name w:val="Nadpis 5 Char1"/>
    <w:basedOn w:val="Standardnpsmoodstavce"/>
    <w:uiPriority w:val="9"/>
    <w:semiHidden/>
    <w:rsid w:val="00912400"/>
    <w:rPr>
      <w:rFonts w:asciiTheme="majorHAnsi" w:eastAsiaTheme="majorEastAsia" w:hAnsiTheme="majorHAnsi" w:cstheme="majorBidi"/>
      <w:color w:val="585D00" w:themeColor="accent1" w:themeShade="7F"/>
    </w:rPr>
  </w:style>
  <w:style w:type="character" w:customStyle="1" w:styleId="Nadpis6Char1">
    <w:name w:val="Nadpis 6 Char1"/>
    <w:basedOn w:val="Standardnpsmoodstavce"/>
    <w:uiPriority w:val="9"/>
    <w:semiHidden/>
    <w:rsid w:val="00912400"/>
    <w:rPr>
      <w:rFonts w:asciiTheme="majorHAnsi" w:eastAsiaTheme="majorEastAsia" w:hAnsiTheme="majorHAnsi" w:cstheme="majorBidi"/>
      <w:i/>
      <w:iCs/>
      <w:color w:val="585D00" w:themeColor="accent1" w:themeShade="7F"/>
    </w:rPr>
  </w:style>
  <w:style w:type="character" w:customStyle="1" w:styleId="Nadpis7Char1">
    <w:name w:val="Nadpis 7 Char1"/>
    <w:basedOn w:val="Standardnpsmoodstavce"/>
    <w:uiPriority w:val="9"/>
    <w:semiHidden/>
    <w:rsid w:val="00912400"/>
    <w:rPr>
      <w:rFonts w:asciiTheme="majorHAnsi" w:eastAsiaTheme="majorEastAsia" w:hAnsiTheme="majorHAnsi" w:cstheme="majorBidi"/>
      <w:i/>
      <w:iCs/>
      <w:color w:val="F1FF0D" w:themeColor="text1" w:themeTint="BF"/>
    </w:rPr>
  </w:style>
  <w:style w:type="character" w:customStyle="1" w:styleId="Nadpis8Char1">
    <w:name w:val="Nadpis 8 Char1"/>
    <w:basedOn w:val="Standardnpsmoodstavce"/>
    <w:uiPriority w:val="9"/>
    <w:semiHidden/>
    <w:rsid w:val="00912400"/>
    <w:rPr>
      <w:rFonts w:asciiTheme="majorHAnsi" w:eastAsiaTheme="majorEastAsia" w:hAnsiTheme="majorHAnsi" w:cstheme="majorBidi"/>
      <w:color w:val="F1FF0D" w:themeColor="text1" w:themeTint="BF"/>
      <w:sz w:val="20"/>
      <w:szCs w:val="20"/>
    </w:rPr>
  </w:style>
  <w:style w:type="character" w:customStyle="1" w:styleId="Nadpis9Char1">
    <w:name w:val="Nadpis 9 Char1"/>
    <w:basedOn w:val="Standardnpsmoodstavce"/>
    <w:uiPriority w:val="9"/>
    <w:semiHidden/>
    <w:rsid w:val="00912400"/>
    <w:rPr>
      <w:rFonts w:asciiTheme="majorHAnsi" w:eastAsiaTheme="majorEastAsia" w:hAnsiTheme="majorHAnsi" w:cstheme="majorBidi"/>
      <w:i/>
      <w:iCs/>
      <w:color w:val="F1FF0D" w:themeColor="text1" w:themeTint="BF"/>
      <w:sz w:val="20"/>
      <w:szCs w:val="20"/>
    </w:rPr>
  </w:style>
  <w:style w:type="character" w:customStyle="1" w:styleId="ZpatChar1">
    <w:name w:val="Zápatí Char1"/>
    <w:basedOn w:val="Standardnpsmoodstavce"/>
    <w:uiPriority w:val="99"/>
    <w:rsid w:val="00912400"/>
  </w:style>
  <w:style w:type="character" w:customStyle="1" w:styleId="ZkladntextChar1">
    <w:name w:val="Základní text Char1"/>
    <w:basedOn w:val="Standardnpsmoodstavce"/>
    <w:uiPriority w:val="99"/>
    <w:rsid w:val="00912400"/>
  </w:style>
  <w:style w:type="paragraph" w:customStyle="1" w:styleId="Nzevplohy">
    <w:name w:val="Název přílohy"/>
    <w:next w:val="Normln"/>
    <w:link w:val="NzevplohyChar"/>
    <w:qFormat/>
    <w:rsid w:val="00912400"/>
    <w:pPr>
      <w:spacing w:after="200" w:line="276" w:lineRule="auto"/>
      <w:jc w:val="center"/>
    </w:pPr>
    <w:rPr>
      <w:rFonts w:asciiTheme="majorHAnsi" w:hAnsiTheme="majorHAnsi" w:cs="Arial"/>
      <w:b/>
      <w:sz w:val="48"/>
      <w:szCs w:val="24"/>
    </w:rPr>
  </w:style>
  <w:style w:type="character" w:customStyle="1" w:styleId="Arielodstavec12Char">
    <w:name w:val="Ariel odstavec 12 Char"/>
    <w:basedOn w:val="Standardnpsmoodstavce"/>
    <w:link w:val="Arielodstavec12"/>
    <w:rsid w:val="00912400"/>
    <w:rPr>
      <w:rFonts w:ascii="Arial" w:hAnsi="Arial" w:cs="Arial"/>
      <w:sz w:val="24"/>
      <w:szCs w:val="24"/>
    </w:rPr>
  </w:style>
  <w:style w:type="character" w:customStyle="1" w:styleId="NzevplohyChar">
    <w:name w:val="Název přílohy Char"/>
    <w:basedOn w:val="Arielodstavec12Char"/>
    <w:link w:val="Nzevplohy"/>
    <w:rsid w:val="00912400"/>
    <w:rPr>
      <w:rFonts w:asciiTheme="majorHAnsi" w:hAnsiTheme="majorHAnsi" w:cs="Arial"/>
      <w:b/>
      <w:sz w:val="48"/>
      <w:szCs w:val="24"/>
    </w:rPr>
  </w:style>
  <w:style w:type="table" w:customStyle="1" w:styleId="Mkatabulky3">
    <w:name w:val="Mřížka tabulky3"/>
    <w:basedOn w:val="Normlntabulka"/>
    <w:next w:val="Mkatabulky"/>
    <w:uiPriority w:val="59"/>
    <w:rsid w:val="00912400"/>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stavce">
    <w:name w:val="Text odstavce"/>
    <w:basedOn w:val="Normln"/>
    <w:rsid w:val="00912400"/>
    <w:pPr>
      <w:numPr>
        <w:numId w:val="11"/>
      </w:numPr>
      <w:tabs>
        <w:tab w:val="num" w:pos="782"/>
        <w:tab w:val="left" w:pos="851"/>
      </w:tabs>
      <w:spacing w:before="120" w:after="120"/>
      <w:ind w:left="0" w:firstLine="425"/>
      <w:jc w:val="both"/>
      <w:outlineLvl w:val="6"/>
    </w:pPr>
    <w:rPr>
      <w:rFonts w:ascii="Times New Roman" w:hAnsi="Times New Roman"/>
      <w:sz w:val="24"/>
      <w:szCs w:val="20"/>
      <w:lang w:eastAsia="cs-CZ"/>
    </w:rPr>
  </w:style>
  <w:style w:type="paragraph" w:customStyle="1" w:styleId="Textpsmene">
    <w:name w:val="Text písmene"/>
    <w:basedOn w:val="Normln"/>
    <w:rsid w:val="00912400"/>
    <w:pPr>
      <w:numPr>
        <w:ilvl w:val="1"/>
        <w:numId w:val="11"/>
      </w:numPr>
      <w:tabs>
        <w:tab w:val="num" w:pos="425"/>
      </w:tabs>
      <w:spacing w:after="0"/>
      <w:ind w:left="425" w:hanging="425"/>
      <w:jc w:val="both"/>
      <w:outlineLvl w:val="7"/>
    </w:pPr>
    <w:rPr>
      <w:rFonts w:ascii="Times New Roman" w:hAnsi="Times New Roman"/>
      <w:sz w:val="24"/>
      <w:szCs w:val="20"/>
      <w:lang w:eastAsia="cs-CZ"/>
    </w:rPr>
  </w:style>
  <w:style w:type="table" w:customStyle="1" w:styleId="Mkatabulky11">
    <w:name w:val="Mřížka tabulky11"/>
    <w:basedOn w:val="Normlntabulka"/>
    <w:next w:val="Mkatabulky"/>
    <w:uiPriority w:val="39"/>
    <w:rsid w:val="009124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ohaAChar">
    <w:name w:val="Příloha A Char"/>
    <w:basedOn w:val="Standardnpsmoodstavce"/>
    <w:link w:val="PlohaA"/>
    <w:rsid w:val="00912400"/>
    <w:rPr>
      <w:rFonts w:ascii="Times New Roman" w:hAnsi="Times New Roman"/>
      <w:b/>
      <w:bCs/>
      <w:sz w:val="32"/>
      <w:szCs w:val="32"/>
    </w:rPr>
  </w:style>
  <w:style w:type="character" w:customStyle="1" w:styleId="apple-converted-space">
    <w:name w:val="apple-converted-space"/>
    <w:basedOn w:val="Standardnpsmoodstavce"/>
    <w:rsid w:val="00912400"/>
  </w:style>
  <w:style w:type="paragraph" w:customStyle="1" w:styleId="nadpisvyhlky">
    <w:name w:val="nadpis vyhlášky"/>
    <w:basedOn w:val="Normln"/>
    <w:next w:val="Normln"/>
    <w:rsid w:val="00912400"/>
    <w:pPr>
      <w:keepNext/>
      <w:keepLines/>
      <w:spacing w:before="120" w:after="0"/>
      <w:jc w:val="center"/>
      <w:outlineLvl w:val="0"/>
    </w:pPr>
    <w:rPr>
      <w:rFonts w:ascii="Times New Roman" w:hAnsi="Times New Roman"/>
      <w:b/>
      <w:sz w:val="24"/>
      <w:szCs w:val="24"/>
      <w:lang w:eastAsia="cs-CZ"/>
    </w:rPr>
  </w:style>
  <w:style w:type="paragraph" w:customStyle="1" w:styleId="Odrky2">
    <w:name w:val="Odrážky 2"/>
    <w:basedOn w:val="Normln"/>
    <w:rsid w:val="00912400"/>
    <w:pPr>
      <w:numPr>
        <w:numId w:val="12"/>
      </w:numPr>
      <w:spacing w:after="0"/>
    </w:pPr>
    <w:rPr>
      <w:sz w:val="18"/>
      <w:szCs w:val="20"/>
      <w:lang w:eastAsia="cs-CZ"/>
    </w:rPr>
  </w:style>
  <w:style w:type="paragraph" w:customStyle="1" w:styleId="Seznampsmena">
    <w:name w:val="Seznam písmena"/>
    <w:basedOn w:val="Normln"/>
    <w:rsid w:val="00912400"/>
    <w:pPr>
      <w:numPr>
        <w:numId w:val="13"/>
      </w:numPr>
      <w:overflowPunct w:val="0"/>
      <w:autoSpaceDE w:val="0"/>
      <w:autoSpaceDN w:val="0"/>
      <w:adjustRightInd w:val="0"/>
      <w:spacing w:before="60"/>
      <w:jc w:val="both"/>
      <w:textAlignment w:val="baseline"/>
    </w:pPr>
    <w:rPr>
      <w:rFonts w:ascii="Times New Roman" w:hAnsi="Times New Roman"/>
      <w:kern w:val="22"/>
      <w:szCs w:val="20"/>
      <w:lang w:eastAsia="cs-CZ"/>
    </w:rPr>
  </w:style>
  <w:style w:type="paragraph" w:customStyle="1" w:styleId="Tabulkanadpis">
    <w:name w:val="Tabulka nadpis"/>
    <w:basedOn w:val="Tabulka"/>
    <w:next w:val="Tabulka"/>
    <w:rsid w:val="00912400"/>
    <w:pPr>
      <w:overflowPunct w:val="0"/>
      <w:autoSpaceDE w:val="0"/>
      <w:autoSpaceDN w:val="0"/>
      <w:adjustRightInd w:val="0"/>
      <w:spacing w:before="180" w:after="72"/>
      <w:jc w:val="center"/>
      <w:textAlignment w:val="baseline"/>
    </w:pPr>
    <w:rPr>
      <w:rFonts w:eastAsia="Times New Roman" w:cs="Times New Roman"/>
      <w:b/>
      <w:bCs w:val="0"/>
      <w:sz w:val="18"/>
      <w:szCs w:val="20"/>
      <w:lang w:eastAsia="cs-CZ"/>
    </w:rPr>
  </w:style>
  <w:style w:type="paragraph" w:customStyle="1" w:styleId="Default">
    <w:name w:val="Default"/>
    <w:rsid w:val="00912400"/>
    <w:pPr>
      <w:autoSpaceDE w:val="0"/>
      <w:autoSpaceDN w:val="0"/>
      <w:adjustRightInd w:val="0"/>
    </w:pPr>
    <w:rPr>
      <w:rFonts w:ascii="Arial" w:eastAsiaTheme="minorHAnsi" w:hAnsi="Arial" w:cs="Arial"/>
      <w:color w:val="000000"/>
      <w:sz w:val="24"/>
      <w:szCs w:val="24"/>
      <w:lang w:eastAsia="en-US"/>
    </w:rPr>
  </w:style>
  <w:style w:type="character" w:customStyle="1" w:styleId="Nevyeenzmnka1">
    <w:name w:val="Nevyřešená zmínka1"/>
    <w:basedOn w:val="Standardnpsmoodstavce"/>
    <w:uiPriority w:val="99"/>
    <w:semiHidden/>
    <w:unhideWhenUsed/>
    <w:rsid w:val="0086369F"/>
    <w:rPr>
      <w:color w:val="605E5C"/>
      <w:shd w:val="clear" w:color="auto" w:fill="E1DFDD"/>
    </w:rPr>
  </w:style>
  <w:style w:type="paragraph" w:customStyle="1" w:styleId="zvyrazneno">
    <w:name w:val="zvyrazneno"/>
    <w:basedOn w:val="Normln"/>
    <w:rsid w:val="005D6498"/>
    <w:pPr>
      <w:spacing w:after="100" w:afterAutospacing="1"/>
    </w:pPr>
    <w:rPr>
      <w:rFonts w:ascii="Times New Roman" w:eastAsiaTheme="minorEastAsia" w:hAnsi="Times New Roman"/>
      <w:color w:val="FF0000"/>
      <w:sz w:val="24"/>
      <w:szCs w:val="24"/>
      <w:lang w:eastAsia="cs-CZ"/>
    </w:rPr>
  </w:style>
  <w:style w:type="character" w:customStyle="1" w:styleId="zvyrazneno1">
    <w:name w:val="zvyrazneno1"/>
    <w:basedOn w:val="Standardnpsmoodstavce"/>
    <w:rsid w:val="005D6498"/>
    <w:rPr>
      <w:color w:val="FF0000"/>
    </w:rPr>
  </w:style>
  <w:style w:type="paragraph" w:customStyle="1" w:styleId="left-ind">
    <w:name w:val="left-ind"/>
    <w:basedOn w:val="Normln"/>
    <w:rsid w:val="005D6498"/>
    <w:pPr>
      <w:spacing w:before="100" w:beforeAutospacing="1" w:after="100" w:afterAutospacing="1"/>
    </w:pPr>
    <w:rPr>
      <w:rFonts w:ascii="Times New Roman" w:hAnsi="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47955">
      <w:bodyDiv w:val="1"/>
      <w:marLeft w:val="0"/>
      <w:marRight w:val="0"/>
      <w:marTop w:val="0"/>
      <w:marBottom w:val="0"/>
      <w:divBdr>
        <w:top w:val="none" w:sz="0" w:space="0" w:color="auto"/>
        <w:left w:val="none" w:sz="0" w:space="0" w:color="auto"/>
        <w:bottom w:val="none" w:sz="0" w:space="0" w:color="auto"/>
        <w:right w:val="none" w:sz="0" w:space="0" w:color="auto"/>
      </w:divBdr>
    </w:div>
    <w:div w:id="471486322">
      <w:bodyDiv w:val="1"/>
      <w:marLeft w:val="0"/>
      <w:marRight w:val="0"/>
      <w:marTop w:val="0"/>
      <w:marBottom w:val="0"/>
      <w:divBdr>
        <w:top w:val="none" w:sz="0" w:space="0" w:color="auto"/>
        <w:left w:val="none" w:sz="0" w:space="0" w:color="auto"/>
        <w:bottom w:val="none" w:sz="0" w:space="0" w:color="auto"/>
        <w:right w:val="none" w:sz="0" w:space="0" w:color="auto"/>
      </w:divBdr>
    </w:div>
    <w:div w:id="1338970441">
      <w:bodyDiv w:val="1"/>
      <w:marLeft w:val="0"/>
      <w:marRight w:val="0"/>
      <w:marTop w:val="0"/>
      <w:marBottom w:val="0"/>
      <w:divBdr>
        <w:top w:val="none" w:sz="0" w:space="0" w:color="auto"/>
        <w:left w:val="none" w:sz="0" w:space="0" w:color="auto"/>
        <w:bottom w:val="none" w:sz="0" w:space="0" w:color="auto"/>
        <w:right w:val="none" w:sz="0" w:space="0" w:color="auto"/>
      </w:divBdr>
    </w:div>
    <w:div w:id="1457093626">
      <w:bodyDiv w:val="1"/>
      <w:marLeft w:val="0"/>
      <w:marRight w:val="0"/>
      <w:marTop w:val="0"/>
      <w:marBottom w:val="0"/>
      <w:divBdr>
        <w:top w:val="none" w:sz="0" w:space="0" w:color="auto"/>
        <w:left w:val="none" w:sz="0" w:space="0" w:color="auto"/>
        <w:bottom w:val="none" w:sz="0" w:space="0" w:color="auto"/>
        <w:right w:val="none" w:sz="0" w:space="0" w:color="auto"/>
      </w:divBdr>
    </w:div>
    <w:div w:id="1567448290">
      <w:bodyDiv w:val="1"/>
      <w:marLeft w:val="0"/>
      <w:marRight w:val="0"/>
      <w:marTop w:val="0"/>
      <w:marBottom w:val="0"/>
      <w:divBdr>
        <w:top w:val="none" w:sz="0" w:space="0" w:color="auto"/>
        <w:left w:val="none" w:sz="0" w:space="0" w:color="auto"/>
        <w:bottom w:val="none" w:sz="0" w:space="0" w:color="auto"/>
        <w:right w:val="none" w:sz="0" w:space="0" w:color="auto"/>
      </w:divBdr>
    </w:div>
    <w:div w:id="1695155868">
      <w:bodyDiv w:val="1"/>
      <w:marLeft w:val="0"/>
      <w:marRight w:val="0"/>
      <w:marTop w:val="0"/>
      <w:marBottom w:val="0"/>
      <w:divBdr>
        <w:top w:val="none" w:sz="0" w:space="0" w:color="auto"/>
        <w:left w:val="none" w:sz="0" w:space="0" w:color="auto"/>
        <w:bottom w:val="none" w:sz="0" w:space="0" w:color="auto"/>
        <w:right w:val="none" w:sz="0" w:space="0" w:color="auto"/>
      </w:divBdr>
    </w:div>
    <w:div w:id="206190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package" Target="embeddings/Dokument_aplikace_Microsoft_Word1.docx"/><Relationship Id="rId4" Type="http://schemas.openxmlformats.org/officeDocument/2006/relationships/settings" Target="settings.xml"/><Relationship Id="rId9" Type="http://schemas.openxmlformats.org/officeDocument/2006/relationships/package" Target="embeddings/Dokument_aplikace_Microsoft_Word.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04150\Documents\Templates\Sablona_Dokumentace_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611846EE0A4A2BA79E9D1B2B126C97"/>
        <w:category>
          <w:name w:val="Obecné"/>
          <w:gallery w:val="placeholder"/>
        </w:category>
        <w:types>
          <w:type w:val="bbPlcHdr"/>
        </w:types>
        <w:behaviors>
          <w:behavior w:val="content"/>
        </w:behaviors>
        <w:guid w:val="{4C566AA5-754C-4871-9F8E-4358E8AE882E}"/>
      </w:docPartPr>
      <w:docPartBody>
        <w:p w:rsidR="00F53502" w:rsidRDefault="00F53502" w:rsidP="00F53502">
          <w:pPr>
            <w:pStyle w:val="F3611846EE0A4A2BA79E9D1B2B126C97"/>
          </w:pPr>
          <w:r w:rsidRPr="00917113">
            <w:rPr>
              <w:rStyle w:val="Zstupntext"/>
            </w:rPr>
            <w:t>Klikněte sem a zadejte datum.</w:t>
          </w:r>
        </w:p>
      </w:docPartBody>
    </w:docPart>
    <w:docPart>
      <w:docPartPr>
        <w:name w:val="3111E047E0AD4ED6AA85F5A8752295DB"/>
        <w:category>
          <w:name w:val="Obecné"/>
          <w:gallery w:val="placeholder"/>
        </w:category>
        <w:types>
          <w:type w:val="bbPlcHdr"/>
        </w:types>
        <w:behaviors>
          <w:behavior w:val="content"/>
        </w:behaviors>
        <w:guid w:val="{732B2814-12A1-4B3F-9A08-2B0E6C1A0C5B}"/>
      </w:docPartPr>
      <w:docPartBody>
        <w:p w:rsidR="00F53502" w:rsidRDefault="00F53502" w:rsidP="00F53502">
          <w:pPr>
            <w:pStyle w:val="3111E047E0AD4ED6AA85F5A8752295DB"/>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2E8"/>
    <w:rsid w:val="00057A73"/>
    <w:rsid w:val="00090B60"/>
    <w:rsid w:val="000B6655"/>
    <w:rsid w:val="0011009A"/>
    <w:rsid w:val="00131738"/>
    <w:rsid w:val="00153916"/>
    <w:rsid w:val="00180D7E"/>
    <w:rsid w:val="00196A81"/>
    <w:rsid w:val="001B32E8"/>
    <w:rsid w:val="001E325F"/>
    <w:rsid w:val="001E5F9C"/>
    <w:rsid w:val="001F22CF"/>
    <w:rsid w:val="001F34F1"/>
    <w:rsid w:val="00227E62"/>
    <w:rsid w:val="0024235D"/>
    <w:rsid w:val="0024500C"/>
    <w:rsid w:val="00286039"/>
    <w:rsid w:val="00291C59"/>
    <w:rsid w:val="003263F9"/>
    <w:rsid w:val="003471EF"/>
    <w:rsid w:val="00360737"/>
    <w:rsid w:val="003635B0"/>
    <w:rsid w:val="0037109B"/>
    <w:rsid w:val="003A6879"/>
    <w:rsid w:val="003B7DF5"/>
    <w:rsid w:val="003F407B"/>
    <w:rsid w:val="00442009"/>
    <w:rsid w:val="00493D10"/>
    <w:rsid w:val="004B352C"/>
    <w:rsid w:val="004B3EFF"/>
    <w:rsid w:val="004B4B76"/>
    <w:rsid w:val="004C07D6"/>
    <w:rsid w:val="004F2AA0"/>
    <w:rsid w:val="00504451"/>
    <w:rsid w:val="00527307"/>
    <w:rsid w:val="00535D15"/>
    <w:rsid w:val="00547CF6"/>
    <w:rsid w:val="005D0F98"/>
    <w:rsid w:val="005E620A"/>
    <w:rsid w:val="0060300C"/>
    <w:rsid w:val="00604402"/>
    <w:rsid w:val="00613DD5"/>
    <w:rsid w:val="00615587"/>
    <w:rsid w:val="0063652F"/>
    <w:rsid w:val="00657061"/>
    <w:rsid w:val="006867B5"/>
    <w:rsid w:val="0069033B"/>
    <w:rsid w:val="006B6BB5"/>
    <w:rsid w:val="006C764B"/>
    <w:rsid w:val="007343EB"/>
    <w:rsid w:val="00743A54"/>
    <w:rsid w:val="007B2538"/>
    <w:rsid w:val="007F3BFB"/>
    <w:rsid w:val="00817289"/>
    <w:rsid w:val="00817AE7"/>
    <w:rsid w:val="008560BE"/>
    <w:rsid w:val="008754C5"/>
    <w:rsid w:val="008803C2"/>
    <w:rsid w:val="008E5E3D"/>
    <w:rsid w:val="009071F9"/>
    <w:rsid w:val="00914BB6"/>
    <w:rsid w:val="009212DF"/>
    <w:rsid w:val="009B3045"/>
    <w:rsid w:val="009C111E"/>
    <w:rsid w:val="00A251A4"/>
    <w:rsid w:val="00A26A5C"/>
    <w:rsid w:val="00A312D1"/>
    <w:rsid w:val="00A52B03"/>
    <w:rsid w:val="00A71011"/>
    <w:rsid w:val="00AA188B"/>
    <w:rsid w:val="00AA4DF5"/>
    <w:rsid w:val="00B23DDF"/>
    <w:rsid w:val="00BB398A"/>
    <w:rsid w:val="00BC48CD"/>
    <w:rsid w:val="00BE0AC8"/>
    <w:rsid w:val="00BE19EB"/>
    <w:rsid w:val="00C467AE"/>
    <w:rsid w:val="00C70177"/>
    <w:rsid w:val="00CD0EDA"/>
    <w:rsid w:val="00D05A07"/>
    <w:rsid w:val="00D125DC"/>
    <w:rsid w:val="00D155C5"/>
    <w:rsid w:val="00D73526"/>
    <w:rsid w:val="00D82DBD"/>
    <w:rsid w:val="00E3363E"/>
    <w:rsid w:val="00E40EE7"/>
    <w:rsid w:val="00E55AC7"/>
    <w:rsid w:val="00E55EC6"/>
    <w:rsid w:val="00E63C7F"/>
    <w:rsid w:val="00E71314"/>
    <w:rsid w:val="00E97DD5"/>
    <w:rsid w:val="00EC2B4B"/>
    <w:rsid w:val="00ED3756"/>
    <w:rsid w:val="00ED44BD"/>
    <w:rsid w:val="00F06909"/>
    <w:rsid w:val="00F14A52"/>
    <w:rsid w:val="00F24EE6"/>
    <w:rsid w:val="00F251B3"/>
    <w:rsid w:val="00F366FE"/>
    <w:rsid w:val="00F53502"/>
    <w:rsid w:val="00F55EEE"/>
    <w:rsid w:val="00F566EC"/>
    <w:rsid w:val="00F82A16"/>
    <w:rsid w:val="00F92C78"/>
    <w:rsid w:val="00F93010"/>
    <w:rsid w:val="00FA629C"/>
    <w:rsid w:val="00FE12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1009A"/>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9449AFED4E154EFC9A3416AAFAC23BC1">
    <w:name w:val="9449AFED4E154EFC9A3416AAFAC23BC1"/>
    <w:rsid w:val="00F53502"/>
  </w:style>
  <w:style w:type="paragraph" w:customStyle="1" w:styleId="049CB296B7294464A26B31EACDED3040">
    <w:name w:val="049CB296B7294464A26B31EACDED3040"/>
    <w:rsid w:val="00F53502"/>
  </w:style>
  <w:style w:type="paragraph" w:customStyle="1" w:styleId="1AB1DC76247D47CCA1C188CBC8577AD2">
    <w:name w:val="1AB1DC76247D47CCA1C188CBC8577AD2"/>
    <w:rsid w:val="00F53502"/>
  </w:style>
  <w:style w:type="paragraph" w:customStyle="1" w:styleId="35583D7B10A6459FA67E9F20098B36C1">
    <w:name w:val="35583D7B10A6459FA67E9F20098B36C1"/>
    <w:rsid w:val="00F53502"/>
  </w:style>
  <w:style w:type="paragraph" w:customStyle="1" w:styleId="1D34130C327140259BDA5CD873B07EE6">
    <w:name w:val="1D34130C327140259BDA5CD873B07EE6"/>
    <w:rsid w:val="00F53502"/>
  </w:style>
  <w:style w:type="paragraph" w:customStyle="1" w:styleId="531D1A7F8CF64CEBADC3A885C0A8CDBE">
    <w:name w:val="531D1A7F8CF64CEBADC3A885C0A8CDBE"/>
    <w:rsid w:val="00F53502"/>
  </w:style>
  <w:style w:type="paragraph" w:customStyle="1" w:styleId="A34364F6F1DF4ADEA3A6D2C169AA6A5D">
    <w:name w:val="A34364F6F1DF4ADEA3A6D2C169AA6A5D"/>
    <w:rsid w:val="00F53502"/>
  </w:style>
  <w:style w:type="paragraph" w:customStyle="1" w:styleId="B8C6A48F27344D13B5A8E1871A50D2C7">
    <w:name w:val="B8C6A48F27344D13B5A8E1871A50D2C7"/>
    <w:rsid w:val="00F53502"/>
  </w:style>
  <w:style w:type="paragraph" w:customStyle="1" w:styleId="AA3AB89339EB4104AA1B4E135943C4E7">
    <w:name w:val="AA3AB89339EB4104AA1B4E135943C4E7"/>
    <w:rsid w:val="00F53502"/>
  </w:style>
  <w:style w:type="paragraph" w:customStyle="1" w:styleId="D81AA7D4D4E1433B9702D78E2F6FE437">
    <w:name w:val="D81AA7D4D4E1433B9702D78E2F6FE437"/>
    <w:rsid w:val="00F53502"/>
  </w:style>
  <w:style w:type="paragraph" w:customStyle="1" w:styleId="AB3BF3299C3D481E905977730C5C817B">
    <w:name w:val="AB3BF3299C3D481E905977730C5C817B"/>
    <w:rsid w:val="00F53502"/>
  </w:style>
  <w:style w:type="paragraph" w:customStyle="1" w:styleId="D432E974A30443A2A7F625B0A9A6D662">
    <w:name w:val="D432E974A30443A2A7F625B0A9A6D662"/>
    <w:rsid w:val="00F53502"/>
  </w:style>
  <w:style w:type="paragraph" w:customStyle="1" w:styleId="F1FC7C9FE17D4EC4A03FA99D1F5FF07E">
    <w:name w:val="F1FC7C9FE17D4EC4A03FA99D1F5FF07E"/>
    <w:rsid w:val="00F53502"/>
  </w:style>
  <w:style w:type="paragraph" w:customStyle="1" w:styleId="BB770B350D57409D8C94C4D795B998A0">
    <w:name w:val="BB770B350D57409D8C94C4D795B998A0"/>
    <w:rsid w:val="00F53502"/>
  </w:style>
  <w:style w:type="paragraph" w:customStyle="1" w:styleId="82B0E3B97A0F4812A8E28601EE9639D1">
    <w:name w:val="82B0E3B97A0F4812A8E28601EE9639D1"/>
    <w:rsid w:val="00F53502"/>
  </w:style>
  <w:style w:type="paragraph" w:customStyle="1" w:styleId="9366C8CB59A541599C10CA1119E84E23">
    <w:name w:val="9366C8CB59A541599C10CA1119E84E23"/>
    <w:rsid w:val="00F53502"/>
  </w:style>
  <w:style w:type="paragraph" w:customStyle="1" w:styleId="7D05B55F5ABE41758DC92A1E896F6D2C">
    <w:name w:val="7D05B55F5ABE41758DC92A1E896F6D2C"/>
    <w:rsid w:val="00F53502"/>
  </w:style>
  <w:style w:type="paragraph" w:customStyle="1" w:styleId="BDAB17350DE747D3B9255CE82D76BA55">
    <w:name w:val="BDAB17350DE747D3B9255CE82D76BA55"/>
    <w:rsid w:val="00F53502"/>
  </w:style>
  <w:style w:type="paragraph" w:customStyle="1" w:styleId="001021D57A0E433AA08D2A6A04CD6F8D">
    <w:name w:val="001021D57A0E433AA08D2A6A04CD6F8D"/>
    <w:rsid w:val="00F53502"/>
  </w:style>
  <w:style w:type="paragraph" w:customStyle="1" w:styleId="A8629229FE0B4CA2801E15E0161EE9D2">
    <w:name w:val="A8629229FE0B4CA2801E15E0161EE9D2"/>
    <w:rsid w:val="00F53502"/>
  </w:style>
  <w:style w:type="paragraph" w:customStyle="1" w:styleId="B2A1AA3FA9F14788A488691E7B3E3C20">
    <w:name w:val="B2A1AA3FA9F14788A488691E7B3E3C20"/>
    <w:rsid w:val="00F53502"/>
  </w:style>
  <w:style w:type="paragraph" w:customStyle="1" w:styleId="C12A7AE40E84478D889A69AA5B91BA81">
    <w:name w:val="C12A7AE40E84478D889A69AA5B91BA81"/>
    <w:rsid w:val="00F53502"/>
  </w:style>
  <w:style w:type="paragraph" w:customStyle="1" w:styleId="3A69304A13454FBB88E262568E278E19">
    <w:name w:val="3A69304A13454FBB88E262568E278E19"/>
    <w:rsid w:val="00F53502"/>
  </w:style>
  <w:style w:type="paragraph" w:customStyle="1" w:styleId="A80D5540688B471794A4213AEBA9E5A8">
    <w:name w:val="A80D5540688B471794A4213AEBA9E5A8"/>
    <w:rsid w:val="00F53502"/>
  </w:style>
  <w:style w:type="paragraph" w:customStyle="1" w:styleId="D09F998BE20845919879E488952EB80A">
    <w:name w:val="D09F998BE20845919879E488952EB80A"/>
    <w:rsid w:val="00F53502"/>
  </w:style>
  <w:style w:type="paragraph" w:customStyle="1" w:styleId="11E4BC6D3DE34924BAFB6FAC0F5BF3F9">
    <w:name w:val="11E4BC6D3DE34924BAFB6FAC0F5BF3F9"/>
    <w:rsid w:val="00F53502"/>
  </w:style>
  <w:style w:type="paragraph" w:customStyle="1" w:styleId="6BD26822DDFF43FCA0860BA6E07F2645">
    <w:name w:val="6BD26822DDFF43FCA0860BA6E07F2645"/>
    <w:rsid w:val="00F53502"/>
  </w:style>
  <w:style w:type="paragraph" w:customStyle="1" w:styleId="9D230D5E4B6645B1B5F2C88148D14E2C">
    <w:name w:val="9D230D5E4B6645B1B5F2C88148D14E2C"/>
    <w:rsid w:val="00F53502"/>
  </w:style>
  <w:style w:type="paragraph" w:customStyle="1" w:styleId="730F5737847141B18B1BAD7CC86B48F5">
    <w:name w:val="730F5737847141B18B1BAD7CC86B48F5"/>
    <w:rsid w:val="00F53502"/>
  </w:style>
  <w:style w:type="paragraph" w:customStyle="1" w:styleId="5147C7BD49BA4C6A9E660611B08DB8D3">
    <w:name w:val="5147C7BD49BA4C6A9E660611B08DB8D3"/>
    <w:rsid w:val="00F53502"/>
  </w:style>
  <w:style w:type="paragraph" w:customStyle="1" w:styleId="D61A0FB15280416C9B0EE4B739DED411">
    <w:name w:val="D61A0FB15280416C9B0EE4B739DED411"/>
    <w:rsid w:val="00F53502"/>
  </w:style>
  <w:style w:type="paragraph" w:customStyle="1" w:styleId="16E9A043A980482380F0B5AFAC0EB851">
    <w:name w:val="16E9A043A980482380F0B5AFAC0EB851"/>
    <w:rsid w:val="00F53502"/>
  </w:style>
  <w:style w:type="paragraph" w:customStyle="1" w:styleId="0B721D1EACDA4AFCB2AD747481BB366C">
    <w:name w:val="0B721D1EACDA4AFCB2AD747481BB366C"/>
    <w:rsid w:val="00F53502"/>
  </w:style>
  <w:style w:type="paragraph" w:customStyle="1" w:styleId="5E50A93355114519B1A2F9F65516F9E9">
    <w:name w:val="5E50A93355114519B1A2F9F65516F9E9"/>
    <w:rsid w:val="00F53502"/>
  </w:style>
  <w:style w:type="paragraph" w:customStyle="1" w:styleId="B09B738CC5694903BC8A0CA02C8E1B06">
    <w:name w:val="B09B738CC5694903BC8A0CA02C8E1B06"/>
    <w:rsid w:val="00F53502"/>
  </w:style>
  <w:style w:type="paragraph" w:customStyle="1" w:styleId="D3527950F2084DBFBFEA59E574FD9532">
    <w:name w:val="D3527950F2084DBFBFEA59E574FD9532"/>
    <w:rsid w:val="00F53502"/>
  </w:style>
  <w:style w:type="paragraph" w:customStyle="1" w:styleId="49F03D1E5DF54258A6B6E654625EB038">
    <w:name w:val="49F03D1E5DF54258A6B6E654625EB038"/>
    <w:rsid w:val="00F53502"/>
  </w:style>
  <w:style w:type="paragraph" w:customStyle="1" w:styleId="86886E0EE1474B8388FF963BD6A9DFB0">
    <w:name w:val="86886E0EE1474B8388FF963BD6A9DFB0"/>
    <w:rsid w:val="00F53502"/>
  </w:style>
  <w:style w:type="paragraph" w:customStyle="1" w:styleId="395961591F1745FA82252437D69D85E6">
    <w:name w:val="395961591F1745FA82252437D69D85E6"/>
    <w:rsid w:val="00F53502"/>
  </w:style>
  <w:style w:type="paragraph" w:customStyle="1" w:styleId="D130509FEBB0475284A17B0BF57B3048">
    <w:name w:val="D130509FEBB0475284A17B0BF57B3048"/>
    <w:rsid w:val="00F53502"/>
  </w:style>
  <w:style w:type="paragraph" w:customStyle="1" w:styleId="7D5F7E780C394CF2B1E06EA887E250DF">
    <w:name w:val="7D5F7E780C394CF2B1E06EA887E250DF"/>
    <w:rsid w:val="00F53502"/>
  </w:style>
  <w:style w:type="paragraph" w:customStyle="1" w:styleId="7D4A3E9AE0234D08A62609D4E6AE1AD5">
    <w:name w:val="7D4A3E9AE0234D08A62609D4E6AE1AD5"/>
    <w:rsid w:val="00F53502"/>
  </w:style>
  <w:style w:type="paragraph" w:customStyle="1" w:styleId="9349ED291B634A2A96FE8005BB0561EF">
    <w:name w:val="9349ED291B634A2A96FE8005BB0561EF"/>
    <w:rsid w:val="00F53502"/>
  </w:style>
  <w:style w:type="paragraph" w:customStyle="1" w:styleId="53431059C6874194AB71CD53A19BEC75">
    <w:name w:val="53431059C6874194AB71CD53A19BEC75"/>
    <w:rsid w:val="00F53502"/>
  </w:style>
  <w:style w:type="paragraph" w:customStyle="1" w:styleId="3049AF1C4D1B42C2B67F4C9A87A08A9E">
    <w:name w:val="3049AF1C4D1B42C2B67F4C9A87A08A9E"/>
    <w:rsid w:val="00F53502"/>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 w:type="paragraph" w:customStyle="1" w:styleId="7B1F0232DA4140888E6895F395E09C13">
    <w:name w:val="7B1F0232DA4140888E6895F395E09C13"/>
    <w:rsid w:val="00F53502"/>
  </w:style>
  <w:style w:type="paragraph" w:customStyle="1" w:styleId="E13B0DF456B84199ABBC35B00DCFFA08">
    <w:name w:val="E13B0DF456B84199ABBC35B00DCFFA08"/>
    <w:rsid w:val="00F53502"/>
  </w:style>
  <w:style w:type="paragraph" w:customStyle="1" w:styleId="7B1C5CDFD0E943598A201905B7AC0D69">
    <w:name w:val="7B1C5CDFD0E943598A201905B7AC0D69"/>
    <w:rsid w:val="00F53502"/>
  </w:style>
  <w:style w:type="paragraph" w:customStyle="1" w:styleId="E1EBCFA3199340ECA59B10A541336571">
    <w:name w:val="E1EBCFA3199340ECA59B10A541336571"/>
    <w:rsid w:val="0011009A"/>
  </w:style>
  <w:style w:type="paragraph" w:customStyle="1" w:styleId="F04EB373454D4FC99696F6E6B0D88C87">
    <w:name w:val="F04EB373454D4FC99696F6E6B0D88C87"/>
    <w:rsid w:val="001100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Vlastní 1">
      <a:dk1>
        <a:srgbClr val="B2BC00"/>
      </a:dk1>
      <a:lt1>
        <a:srgbClr val="FFFFFF"/>
      </a:lt1>
      <a:dk2>
        <a:srgbClr val="FFFFFF"/>
      </a:dk2>
      <a:lt2>
        <a:srgbClr val="FFFFFF"/>
      </a:lt2>
      <a:accent1>
        <a:srgbClr val="B2BC00"/>
      </a:accent1>
      <a:accent2>
        <a:srgbClr val="B2BC00"/>
      </a:accent2>
      <a:accent3>
        <a:srgbClr val="B2BC00"/>
      </a:accent3>
      <a:accent4>
        <a:srgbClr val="B2BC00"/>
      </a:accent4>
      <a:accent5>
        <a:srgbClr val="B2BC00"/>
      </a:accent5>
      <a:accent6>
        <a:srgbClr val="B2BC00"/>
      </a:accent6>
      <a:hlink>
        <a:srgbClr val="0000FF"/>
      </a:hlink>
      <a:folHlink>
        <a:srgbClr val="80008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0A824-64ED-424B-93B8-196CB6F84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Sablona_Dokumentace_v2.0</Template>
  <TotalTime>1</TotalTime>
  <Pages>10</Pages>
  <Words>24601</Words>
  <Characters>145147</Characters>
  <Application>Microsoft Office Word</Application>
  <DocSecurity>0</DocSecurity>
  <Lines>1209</Lines>
  <Paragraphs>338</Paragraphs>
  <ScaleCrop>false</ScaleCrop>
  <HeadingPairs>
    <vt:vector size="2" baseType="variant">
      <vt:variant>
        <vt:lpstr>Název</vt:lpstr>
      </vt:variant>
      <vt:variant>
        <vt:i4>1</vt:i4>
      </vt:variant>
    </vt:vector>
  </HeadingPairs>
  <TitlesOfParts>
    <vt:vector size="1" baseType="lpstr">
      <vt:lpstr>Šablona dokumentace Word</vt:lpstr>
    </vt:vector>
  </TitlesOfParts>
  <Manager>Jan.Ladin@mze.cz</Manager>
  <Company>Mze</Company>
  <LinksUpToDate>false</LinksUpToDate>
  <CharactersWithSpaces>169410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dokumentace Word</dc:title>
  <dc:subject>Šablona Dokumentace pro Word</dc:subject>
  <dc:creator>Zuzana.Worschova@mze.cz</dc:creator>
  <cp:keywords/>
  <dc:description/>
  <cp:lastModifiedBy>Barborová Milena</cp:lastModifiedBy>
  <cp:revision>2</cp:revision>
  <cp:lastPrinted>2017-01-03T09:19:00Z</cp:lastPrinted>
  <dcterms:created xsi:type="dcterms:W3CDTF">2020-09-07T11:34:00Z</dcterms:created>
  <dcterms:modified xsi:type="dcterms:W3CDTF">2020-09-07T11:34:00Z</dcterms:modified>
  <cp:category>Šablona Dokumentace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0.5</vt:lpwstr>
  </property>
  <property fmtid="{D5CDD505-2E9C-101B-9397-08002B2CF9AE}" pid="3" name="duvěrnost">
    <vt:lpwstr>veřejné</vt:lpwstr>
  </property>
  <property fmtid="{D5CDD505-2E9C-101B-9397-08002B2CF9AE}" pid="4" name="MSIP_Label_ddfdcfce-ddd9-46fd-a41e-890a4587f248_Enabled">
    <vt:lpwstr>True</vt:lpwstr>
  </property>
  <property fmtid="{D5CDD505-2E9C-101B-9397-08002B2CF9AE}" pid="5" name="MSIP_Label_ddfdcfce-ddd9-46fd-a41e-890a4587f248_SiteId">
    <vt:lpwstr>75660d71-8529-414f-8ee4-8511d8f023aa</vt:lpwstr>
  </property>
  <property fmtid="{D5CDD505-2E9C-101B-9397-08002B2CF9AE}" pid="6" name="MSIP_Label_ddfdcfce-ddd9-46fd-a41e-890a4587f248_Owner">
    <vt:lpwstr>60941@ukzuz.cz</vt:lpwstr>
  </property>
  <property fmtid="{D5CDD505-2E9C-101B-9397-08002B2CF9AE}" pid="7" name="MSIP_Label_ddfdcfce-ddd9-46fd-a41e-890a4587f248_SetDate">
    <vt:lpwstr>2020-04-28T04:55:23.0960667Z</vt:lpwstr>
  </property>
  <property fmtid="{D5CDD505-2E9C-101B-9397-08002B2CF9AE}" pid="8" name="MSIP_Label_ddfdcfce-ddd9-46fd-a41e-890a4587f248_Name">
    <vt:lpwstr>General</vt:lpwstr>
  </property>
  <property fmtid="{D5CDD505-2E9C-101B-9397-08002B2CF9AE}" pid="9" name="MSIP_Label_ddfdcfce-ddd9-46fd-a41e-890a4587f248_Application">
    <vt:lpwstr>Microsoft Azure Information Protection</vt:lpwstr>
  </property>
  <property fmtid="{D5CDD505-2E9C-101B-9397-08002B2CF9AE}" pid="10" name="MSIP_Label_ddfdcfce-ddd9-46fd-a41e-890a4587f248_ActionId">
    <vt:lpwstr>38f25d4b-41c4-4844-b0cd-0fcddf28362f</vt:lpwstr>
  </property>
  <property fmtid="{D5CDD505-2E9C-101B-9397-08002B2CF9AE}" pid="11" name="MSIP_Label_ddfdcfce-ddd9-46fd-a41e-890a4587f248_Extended_MSFT_Method">
    <vt:lpwstr>Automatic</vt:lpwstr>
  </property>
  <property fmtid="{D5CDD505-2E9C-101B-9397-08002B2CF9AE}" pid="12" name="Sensitivity">
    <vt:lpwstr>General</vt:lpwstr>
  </property>
</Properties>
</file>