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8E18A" w14:textId="47F77515" w:rsidR="00382B00" w:rsidRPr="00EF204B" w:rsidRDefault="00A36B30">
      <w:pPr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A6BDFF" wp14:editId="06C7C4C7">
                <wp:simplePos x="0" y="0"/>
                <wp:positionH relativeFrom="column">
                  <wp:posOffset>1649837</wp:posOffset>
                </wp:positionH>
                <wp:positionV relativeFrom="paragraph">
                  <wp:posOffset>-2295</wp:posOffset>
                </wp:positionV>
                <wp:extent cx="2792095" cy="1196340"/>
                <wp:effectExtent l="3810" t="2540" r="42545" b="2603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92095" cy="11963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377FE" w14:textId="77777777" w:rsidR="00A36B30" w:rsidRDefault="00A36B30" w:rsidP="00A36B3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Smlouva o dílo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6BDF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9.9pt;margin-top:-.2pt;width:219.85pt;height:9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14:paraId="1E9377FE" w14:textId="77777777" w:rsidR="00A36B30" w:rsidRDefault="00A36B30" w:rsidP="00A36B30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Smlouva o dílo</w:t>
                      </w:r>
                    </w:p>
                  </w:txbxContent>
                </v:textbox>
              </v:shape>
            </w:pict>
          </mc:Fallback>
        </mc:AlternateContent>
      </w:r>
    </w:p>
    <w:p w14:paraId="04012056" w14:textId="77777777" w:rsidR="00382B00" w:rsidRPr="00EF204B" w:rsidRDefault="00382B00">
      <w:pPr>
        <w:rPr>
          <w:lang w:val="cs-CZ"/>
        </w:rPr>
      </w:pPr>
    </w:p>
    <w:p w14:paraId="3A42355F" w14:textId="77777777" w:rsidR="00382B00" w:rsidRPr="00EF204B" w:rsidRDefault="00382B00">
      <w:pPr>
        <w:rPr>
          <w:lang w:val="cs-CZ"/>
        </w:rPr>
      </w:pPr>
    </w:p>
    <w:p w14:paraId="190644D9" w14:textId="77777777" w:rsidR="00382B00" w:rsidRPr="00EF204B" w:rsidRDefault="00382B00">
      <w:pPr>
        <w:rPr>
          <w:lang w:val="cs-CZ"/>
        </w:rPr>
      </w:pPr>
    </w:p>
    <w:p w14:paraId="208BE950" w14:textId="77777777" w:rsidR="00382B00" w:rsidRPr="00EF204B" w:rsidRDefault="00382B00">
      <w:pPr>
        <w:rPr>
          <w:lang w:val="cs-CZ"/>
        </w:rPr>
      </w:pPr>
    </w:p>
    <w:p w14:paraId="3282698C" w14:textId="1C9DC149" w:rsidR="00382B00" w:rsidRDefault="00382B00">
      <w:pPr>
        <w:pStyle w:val="Podtitulsmlouvy"/>
        <w:spacing w:before="0" w:after="0"/>
        <w:outlineLvl w:val="9"/>
      </w:pPr>
    </w:p>
    <w:p w14:paraId="4E7EC2AB" w14:textId="77777777" w:rsidR="00A50114" w:rsidRDefault="00A50114" w:rsidP="00A50114"/>
    <w:p w14:paraId="2534FB45" w14:textId="77777777" w:rsidR="00A50114" w:rsidRPr="00A50114" w:rsidRDefault="00A50114" w:rsidP="00A50114"/>
    <w:p w14:paraId="6C1AB846" w14:textId="513DC3F4" w:rsidR="00A50114" w:rsidRDefault="00A50114" w:rsidP="00A50114">
      <w:pPr>
        <w:jc w:val="center"/>
        <w:rPr>
          <w:rFonts w:ascii="Arial" w:hAnsi="Arial"/>
          <w:b/>
          <w:sz w:val="32"/>
          <w:szCs w:val="20"/>
          <w:lang w:val="cs-CZ" w:eastAsia="cs-CZ"/>
        </w:rPr>
      </w:pPr>
      <w:r>
        <w:rPr>
          <w:rFonts w:ascii="Arial" w:hAnsi="Arial"/>
          <w:b/>
          <w:sz w:val="32"/>
          <w:szCs w:val="20"/>
          <w:lang w:val="cs-CZ" w:eastAsia="cs-CZ"/>
        </w:rPr>
        <w:t>rekonstrukce</w:t>
      </w:r>
      <w:r w:rsidRPr="00A50114">
        <w:rPr>
          <w:rFonts w:ascii="Arial" w:hAnsi="Arial"/>
          <w:b/>
          <w:sz w:val="32"/>
          <w:szCs w:val="20"/>
          <w:lang w:val="cs-CZ" w:eastAsia="cs-CZ"/>
        </w:rPr>
        <w:t xml:space="preserve"> systému </w:t>
      </w:r>
      <w:r w:rsidR="00BC0A78">
        <w:rPr>
          <w:rFonts w:ascii="Arial" w:hAnsi="Arial"/>
          <w:b/>
          <w:sz w:val="32"/>
          <w:szCs w:val="20"/>
          <w:lang w:val="cs-CZ" w:eastAsia="cs-CZ"/>
        </w:rPr>
        <w:t>PZTS/EZS</w:t>
      </w:r>
      <w:r w:rsidRPr="00A50114">
        <w:rPr>
          <w:rFonts w:ascii="Arial" w:hAnsi="Arial"/>
          <w:b/>
          <w:sz w:val="32"/>
          <w:szCs w:val="20"/>
          <w:lang w:val="cs-CZ" w:eastAsia="cs-CZ"/>
        </w:rPr>
        <w:t xml:space="preserve"> v areálu zámku Troja</w:t>
      </w:r>
    </w:p>
    <w:p w14:paraId="3EB70908" w14:textId="581C3DE1" w:rsidR="00382B00" w:rsidRPr="00EF204B" w:rsidRDefault="00382B00" w:rsidP="00A50114">
      <w:pPr>
        <w:jc w:val="center"/>
        <w:rPr>
          <w:lang w:val="cs-CZ"/>
        </w:rPr>
      </w:pPr>
      <w:r w:rsidRPr="00EF204B">
        <w:rPr>
          <w:lang w:val="cs-CZ"/>
        </w:rPr>
        <w:t xml:space="preserve">uzavřená, </w:t>
      </w:r>
      <w:r w:rsidR="00EF204B" w:rsidRPr="00EF204B">
        <w:rPr>
          <w:lang w:val="cs-CZ"/>
        </w:rPr>
        <w:t>dle § 2586 a násl. zákona č. 89/2012 Sb., občanský zákoník, ve znění pozdějších předpisů</w:t>
      </w:r>
    </w:p>
    <w:p w14:paraId="0EE25D70" w14:textId="77777777" w:rsidR="00382B00" w:rsidRPr="00EF204B" w:rsidRDefault="00382B00">
      <w:pPr>
        <w:rPr>
          <w:lang w:val="cs-CZ"/>
        </w:rPr>
      </w:pPr>
    </w:p>
    <w:p w14:paraId="1D2749E3" w14:textId="77777777" w:rsidR="00382B00" w:rsidRPr="00EF204B" w:rsidRDefault="00382B00">
      <w:pPr>
        <w:pStyle w:val="Zhlav"/>
        <w:tabs>
          <w:tab w:val="clear" w:pos="4536"/>
          <w:tab w:val="clear" w:pos="9072"/>
        </w:tabs>
      </w:pPr>
    </w:p>
    <w:p w14:paraId="074A45C9" w14:textId="77777777" w:rsidR="00382B00" w:rsidRPr="00EF204B" w:rsidRDefault="00382B00">
      <w:pPr>
        <w:pStyle w:val="lnek"/>
      </w:pPr>
      <w:r w:rsidRPr="00EF204B">
        <w:t>Smluvní strany</w:t>
      </w:r>
    </w:p>
    <w:p w14:paraId="4763EBF6" w14:textId="77777777" w:rsidR="00382B00" w:rsidRPr="00EF204B" w:rsidRDefault="00382B00">
      <w:pPr>
        <w:pStyle w:val="lnek"/>
      </w:pPr>
    </w:p>
    <w:p w14:paraId="5F602231" w14:textId="77777777" w:rsidR="00382B00" w:rsidRPr="00EF204B" w:rsidRDefault="00382B00">
      <w:pPr>
        <w:numPr>
          <w:ilvl w:val="0"/>
          <w:numId w:val="1"/>
        </w:numPr>
        <w:rPr>
          <w:b/>
          <w:lang w:val="cs-CZ"/>
        </w:rPr>
      </w:pPr>
      <w:r w:rsidRPr="00EF204B">
        <w:rPr>
          <w:b/>
          <w:lang w:val="cs-CZ"/>
        </w:rPr>
        <w:t>Česká bezpečnostní služba GRÁL s.r.o.</w:t>
      </w:r>
    </w:p>
    <w:p w14:paraId="060CAC3D" w14:textId="4DC97816" w:rsidR="00382B00" w:rsidRPr="00EF204B" w:rsidRDefault="008E7563">
      <w:pPr>
        <w:ind w:left="360"/>
        <w:rPr>
          <w:lang w:val="cs-CZ"/>
        </w:rPr>
      </w:pPr>
      <w:r>
        <w:rPr>
          <w:lang w:val="cs-CZ"/>
        </w:rPr>
        <w:t xml:space="preserve">se sídlem: </w:t>
      </w:r>
      <w:r w:rsidR="00DF63CC" w:rsidRPr="00EF204B">
        <w:rPr>
          <w:lang w:val="cs-CZ"/>
        </w:rPr>
        <w:t xml:space="preserve">Hyacintová 3234/11, Praha 10 </w:t>
      </w:r>
      <w:r w:rsidR="003D48DD">
        <w:rPr>
          <w:lang w:val="cs-CZ"/>
        </w:rPr>
        <w:t>–</w:t>
      </w:r>
      <w:r w:rsidR="00DF63CC" w:rsidRPr="00EF204B">
        <w:rPr>
          <w:lang w:val="cs-CZ"/>
        </w:rPr>
        <w:t xml:space="preserve"> Záběhlice</w:t>
      </w:r>
      <w:r w:rsidR="003D48DD">
        <w:rPr>
          <w:lang w:val="cs-CZ"/>
        </w:rPr>
        <w:t xml:space="preserve"> 106 00</w:t>
      </w:r>
    </w:p>
    <w:p w14:paraId="2F384BFF" w14:textId="77777777" w:rsidR="00382B00" w:rsidRPr="00EF204B" w:rsidRDefault="00382B00">
      <w:pPr>
        <w:ind w:left="360"/>
        <w:rPr>
          <w:lang w:val="cs-CZ"/>
        </w:rPr>
      </w:pPr>
      <w:r w:rsidRPr="00EF204B">
        <w:rPr>
          <w:lang w:val="cs-CZ"/>
        </w:rPr>
        <w:t>zapsána v obchodním rejstříku vedeném Městským soudem v Praze, oddíl C, vložka 51380</w:t>
      </w:r>
    </w:p>
    <w:p w14:paraId="1DC83315" w14:textId="3ECD7773" w:rsidR="00382B00" w:rsidRPr="00EF204B" w:rsidRDefault="003D48DD">
      <w:pPr>
        <w:ind w:left="360"/>
        <w:rPr>
          <w:lang w:val="cs-CZ"/>
        </w:rPr>
      </w:pPr>
      <w:r>
        <w:rPr>
          <w:lang w:val="cs-CZ"/>
        </w:rPr>
        <w:t>IČ:    25</w:t>
      </w:r>
      <w:r w:rsidR="00382B00" w:rsidRPr="00EF204B">
        <w:rPr>
          <w:lang w:val="cs-CZ"/>
        </w:rPr>
        <w:t>1</w:t>
      </w:r>
      <w:r>
        <w:rPr>
          <w:lang w:val="cs-CZ"/>
        </w:rPr>
        <w:t xml:space="preserve"> 2</w:t>
      </w:r>
      <w:r w:rsidR="00382B00" w:rsidRPr="00EF204B">
        <w:rPr>
          <w:lang w:val="cs-CZ"/>
        </w:rPr>
        <w:t>0</w:t>
      </w:r>
      <w:r>
        <w:rPr>
          <w:lang w:val="cs-CZ"/>
        </w:rPr>
        <w:t xml:space="preserve"> 3</w:t>
      </w:r>
      <w:r w:rsidR="00382B00" w:rsidRPr="00EF204B">
        <w:rPr>
          <w:lang w:val="cs-CZ"/>
        </w:rPr>
        <w:t>10</w:t>
      </w:r>
    </w:p>
    <w:p w14:paraId="245C5E02" w14:textId="5B4AB770" w:rsidR="00382B00" w:rsidRPr="00EF204B" w:rsidRDefault="003D48DD">
      <w:pPr>
        <w:ind w:left="360"/>
        <w:rPr>
          <w:lang w:val="cs-CZ"/>
        </w:rPr>
      </w:pPr>
      <w:r>
        <w:rPr>
          <w:lang w:val="cs-CZ"/>
        </w:rPr>
        <w:t>DIČ: CZ 25</w:t>
      </w:r>
      <w:r w:rsidR="00382B00" w:rsidRPr="00EF204B">
        <w:rPr>
          <w:lang w:val="cs-CZ"/>
        </w:rPr>
        <w:t>1</w:t>
      </w:r>
      <w:r>
        <w:rPr>
          <w:lang w:val="cs-CZ"/>
        </w:rPr>
        <w:t xml:space="preserve"> 2</w:t>
      </w:r>
      <w:r w:rsidR="00382B00" w:rsidRPr="00EF204B">
        <w:rPr>
          <w:lang w:val="cs-CZ"/>
        </w:rPr>
        <w:t>0</w:t>
      </w:r>
      <w:r>
        <w:rPr>
          <w:lang w:val="cs-CZ"/>
        </w:rPr>
        <w:t xml:space="preserve"> 3</w:t>
      </w:r>
      <w:r w:rsidR="00382B00" w:rsidRPr="00EF204B">
        <w:rPr>
          <w:lang w:val="cs-CZ"/>
        </w:rPr>
        <w:t>10</w:t>
      </w:r>
    </w:p>
    <w:p w14:paraId="068F411B" w14:textId="5A2A1EE1" w:rsidR="00382B00" w:rsidRPr="00EF204B" w:rsidRDefault="00382B00">
      <w:pPr>
        <w:ind w:left="360"/>
        <w:rPr>
          <w:lang w:val="cs-CZ"/>
        </w:rPr>
      </w:pPr>
      <w:r w:rsidRPr="00EF204B">
        <w:rPr>
          <w:lang w:val="cs-CZ"/>
        </w:rPr>
        <w:t>Bankovní spojení:</w:t>
      </w:r>
      <w:r w:rsidRPr="00EF204B">
        <w:rPr>
          <w:lang w:val="cs-CZ"/>
        </w:rPr>
        <w:tab/>
      </w:r>
      <w:proofErr w:type="spellStart"/>
      <w:r w:rsidR="004C731C">
        <w:rPr>
          <w:lang w:val="cs-CZ"/>
        </w:rPr>
        <w:t>xxxxxxxxxxxxxxx</w:t>
      </w:r>
      <w:proofErr w:type="spellEnd"/>
    </w:p>
    <w:p w14:paraId="40C15C22" w14:textId="7227EB75" w:rsidR="00382B00" w:rsidRPr="00EF204B" w:rsidRDefault="00382B00">
      <w:pPr>
        <w:ind w:left="360"/>
        <w:rPr>
          <w:lang w:val="cs-CZ"/>
        </w:rPr>
      </w:pPr>
      <w:r w:rsidRPr="00EF204B">
        <w:rPr>
          <w:lang w:val="cs-CZ"/>
        </w:rPr>
        <w:tab/>
      </w:r>
      <w:r w:rsidRPr="00EF204B">
        <w:rPr>
          <w:lang w:val="cs-CZ"/>
        </w:rPr>
        <w:tab/>
      </w:r>
      <w:r w:rsidRPr="00EF204B">
        <w:rPr>
          <w:lang w:val="cs-CZ"/>
        </w:rPr>
        <w:tab/>
        <w:t xml:space="preserve">Číslo účtu: </w:t>
      </w:r>
      <w:proofErr w:type="spellStart"/>
      <w:r w:rsidR="004C731C">
        <w:rPr>
          <w:lang w:val="cs-CZ"/>
        </w:rPr>
        <w:t>xxxxxxxxxxxx</w:t>
      </w:r>
      <w:proofErr w:type="spellEnd"/>
    </w:p>
    <w:p w14:paraId="54F86E73" w14:textId="036EFF26" w:rsidR="00382B00" w:rsidRPr="00EF204B" w:rsidRDefault="00382B00">
      <w:pPr>
        <w:ind w:left="360"/>
        <w:rPr>
          <w:lang w:val="cs-CZ"/>
        </w:rPr>
      </w:pPr>
      <w:r w:rsidRPr="00EF204B">
        <w:rPr>
          <w:lang w:val="cs-CZ"/>
        </w:rPr>
        <w:t xml:space="preserve">Zastoupená jednatelem </w:t>
      </w:r>
      <w:r w:rsidR="00151142">
        <w:rPr>
          <w:lang w:val="cs-CZ"/>
        </w:rPr>
        <w:t>Markem Hájkem</w:t>
      </w:r>
      <w:r w:rsidRPr="00EF204B">
        <w:rPr>
          <w:lang w:val="cs-CZ"/>
        </w:rPr>
        <w:t xml:space="preserve"> na straně jedné</w:t>
      </w:r>
    </w:p>
    <w:p w14:paraId="59B21368" w14:textId="77777777" w:rsidR="00382B00" w:rsidRPr="00EF204B" w:rsidRDefault="00382B00">
      <w:pPr>
        <w:ind w:left="360"/>
        <w:rPr>
          <w:lang w:val="cs-CZ"/>
        </w:rPr>
      </w:pPr>
      <w:r w:rsidRPr="00EF204B">
        <w:rPr>
          <w:lang w:val="cs-CZ"/>
        </w:rPr>
        <w:t xml:space="preserve">(dále jen </w:t>
      </w:r>
      <w:r w:rsidRPr="00EF204B">
        <w:rPr>
          <w:b/>
          <w:lang w:val="cs-CZ"/>
        </w:rPr>
        <w:t>zhotovitel</w:t>
      </w:r>
      <w:r w:rsidRPr="00EF204B">
        <w:rPr>
          <w:lang w:val="cs-CZ"/>
        </w:rPr>
        <w:t>)</w:t>
      </w:r>
    </w:p>
    <w:p w14:paraId="1F9F709F" w14:textId="77777777" w:rsidR="00382B00" w:rsidRPr="00EF204B" w:rsidRDefault="00382B00">
      <w:pPr>
        <w:ind w:left="360"/>
        <w:rPr>
          <w:lang w:val="cs-CZ"/>
        </w:rPr>
      </w:pPr>
    </w:p>
    <w:p w14:paraId="42B0568F" w14:textId="77777777" w:rsidR="00382B00" w:rsidRPr="00EF204B" w:rsidRDefault="00382B00">
      <w:pPr>
        <w:ind w:left="360"/>
        <w:jc w:val="center"/>
        <w:rPr>
          <w:lang w:val="cs-CZ"/>
        </w:rPr>
      </w:pPr>
      <w:r w:rsidRPr="00EF204B">
        <w:rPr>
          <w:lang w:val="cs-CZ"/>
        </w:rPr>
        <w:t>a</w:t>
      </w:r>
    </w:p>
    <w:p w14:paraId="01F57AC7" w14:textId="77777777" w:rsidR="00382B00" w:rsidRPr="00EF204B" w:rsidRDefault="00382B00">
      <w:pPr>
        <w:ind w:left="360"/>
        <w:rPr>
          <w:lang w:val="cs-CZ"/>
        </w:rPr>
      </w:pPr>
    </w:p>
    <w:p w14:paraId="735A9BDB" w14:textId="19B0AC0E" w:rsidR="00D63271" w:rsidRPr="00D63271" w:rsidRDefault="00BD051B" w:rsidP="00D63271">
      <w:pPr>
        <w:pStyle w:val="Odstavecseseznamem"/>
        <w:numPr>
          <w:ilvl w:val="0"/>
          <w:numId w:val="1"/>
        </w:numPr>
        <w:rPr>
          <w:b/>
          <w:lang w:val="cs-CZ" w:eastAsia="cs-CZ"/>
        </w:rPr>
      </w:pPr>
      <w:r>
        <w:rPr>
          <w:b/>
          <w:lang w:val="cs-CZ" w:eastAsia="cs-CZ"/>
        </w:rPr>
        <w:t>Galerie hlavního města Prahy</w:t>
      </w:r>
    </w:p>
    <w:p w14:paraId="14A7EC8E" w14:textId="18F18767" w:rsidR="00382B00" w:rsidRPr="00EF204B" w:rsidRDefault="00BD051B" w:rsidP="00BD051B">
      <w:pPr>
        <w:rPr>
          <w:lang w:val="cs-CZ" w:eastAsia="cs-CZ"/>
        </w:rPr>
      </w:pPr>
      <w:r>
        <w:rPr>
          <w:lang w:val="cs-CZ"/>
        </w:rPr>
        <w:t xml:space="preserve">      </w:t>
      </w:r>
      <w:r w:rsidR="00382B00" w:rsidRPr="00EF204B">
        <w:rPr>
          <w:lang w:val="cs-CZ"/>
        </w:rPr>
        <w:t xml:space="preserve">se sídlem (adresa): </w:t>
      </w:r>
      <w:proofErr w:type="spellStart"/>
      <w:r w:rsidRPr="00BD051B">
        <w:t>Staroměstské</w:t>
      </w:r>
      <w:proofErr w:type="spellEnd"/>
      <w:r w:rsidRPr="00BD051B">
        <w:t xml:space="preserve"> </w:t>
      </w:r>
      <w:proofErr w:type="spellStart"/>
      <w:r w:rsidRPr="00BD051B">
        <w:t>náměstí</w:t>
      </w:r>
      <w:proofErr w:type="spellEnd"/>
      <w:r w:rsidRPr="00BD051B">
        <w:t xml:space="preserve"> 605/13, 110 00 Praha 1</w:t>
      </w:r>
    </w:p>
    <w:p w14:paraId="45F19BAB" w14:textId="409ECD11" w:rsidR="00382B00" w:rsidRPr="00EF204B" w:rsidRDefault="00BD051B" w:rsidP="00BD051B">
      <w:pPr>
        <w:rPr>
          <w:lang w:val="cs-CZ" w:eastAsia="cs-CZ"/>
        </w:rPr>
      </w:pPr>
      <w:r>
        <w:rPr>
          <w:lang w:val="cs-CZ"/>
        </w:rPr>
        <w:t xml:space="preserve">      </w:t>
      </w:r>
      <w:r w:rsidR="00382B00" w:rsidRPr="00EF204B">
        <w:rPr>
          <w:lang w:val="cs-CZ"/>
        </w:rPr>
        <w:t xml:space="preserve">IČ:    </w:t>
      </w:r>
      <w:r w:rsidRPr="00BD051B">
        <w:t>000</w:t>
      </w:r>
      <w:r>
        <w:t xml:space="preserve"> </w:t>
      </w:r>
      <w:r w:rsidRPr="00BD051B">
        <w:t>64</w:t>
      </w:r>
      <w:r>
        <w:t xml:space="preserve"> </w:t>
      </w:r>
      <w:r w:rsidRPr="00BD051B">
        <w:t>416</w:t>
      </w:r>
    </w:p>
    <w:p w14:paraId="60EDBA33" w14:textId="1618E6AF" w:rsidR="00382B00" w:rsidRPr="00EF204B" w:rsidRDefault="00382B00">
      <w:pPr>
        <w:ind w:left="360"/>
        <w:rPr>
          <w:lang w:val="cs-CZ"/>
        </w:rPr>
      </w:pPr>
      <w:r w:rsidRPr="00EF204B">
        <w:rPr>
          <w:lang w:val="cs-CZ"/>
        </w:rPr>
        <w:t xml:space="preserve">DIČ: </w:t>
      </w:r>
      <w:bookmarkStart w:id="0" w:name="DIČ"/>
      <w:r w:rsidR="0031142D" w:rsidRPr="00EF204B">
        <w:rPr>
          <w:lang w:val="cs-CZ"/>
        </w:rPr>
        <w:t xml:space="preserve">CZ </w:t>
      </w:r>
      <w:bookmarkEnd w:id="0"/>
      <w:r w:rsidR="00BD051B" w:rsidRPr="00BD051B">
        <w:t>000</w:t>
      </w:r>
      <w:r w:rsidR="00BD051B">
        <w:t xml:space="preserve"> </w:t>
      </w:r>
      <w:r w:rsidR="00BD051B" w:rsidRPr="00BD051B">
        <w:t>64</w:t>
      </w:r>
      <w:r w:rsidR="00BD051B">
        <w:t xml:space="preserve"> </w:t>
      </w:r>
      <w:r w:rsidR="00BD051B" w:rsidRPr="00BD051B">
        <w:t>416</w:t>
      </w:r>
    </w:p>
    <w:p w14:paraId="5F3F778F" w14:textId="04C24ECF" w:rsidR="00382B00" w:rsidRDefault="00382B00" w:rsidP="00D63271">
      <w:pPr>
        <w:ind w:left="360"/>
      </w:pPr>
      <w:r w:rsidRPr="00EF204B">
        <w:rPr>
          <w:lang w:val="cs-CZ"/>
        </w:rPr>
        <w:t>Bankovní spojení:</w:t>
      </w:r>
      <w:r w:rsidRPr="00EF204B">
        <w:rPr>
          <w:lang w:val="cs-CZ"/>
        </w:rPr>
        <w:tab/>
      </w:r>
      <w:proofErr w:type="spellStart"/>
      <w:r w:rsidR="004C731C">
        <w:t>xxxxxxxxxx</w:t>
      </w:r>
      <w:bookmarkStart w:id="1" w:name="_GoBack"/>
      <w:bookmarkEnd w:id="1"/>
      <w:proofErr w:type="spellEnd"/>
      <w:r w:rsidR="00C30CF3">
        <w:t xml:space="preserve"> </w:t>
      </w:r>
    </w:p>
    <w:p w14:paraId="43AA7E87" w14:textId="0241F69C" w:rsidR="002F07AE" w:rsidRPr="00EF204B" w:rsidRDefault="00E639C0" w:rsidP="00E639C0">
      <w:pPr>
        <w:rPr>
          <w:lang w:val="cs-CZ"/>
        </w:rPr>
      </w:pPr>
      <w:r>
        <w:rPr>
          <w:lang w:val="cs-CZ"/>
        </w:rPr>
        <w:t xml:space="preserve">      Zastoupená </w:t>
      </w:r>
      <w:r w:rsidR="00BD051B">
        <w:rPr>
          <w:lang w:val="cs-CZ"/>
        </w:rPr>
        <w:t xml:space="preserve"> </w:t>
      </w:r>
      <w:r w:rsidR="00321B39">
        <w:rPr>
          <w:lang w:val="cs-CZ"/>
        </w:rPr>
        <w:t>PhDr. Magdalenou Juříkovou na straně druhé</w:t>
      </w:r>
    </w:p>
    <w:p w14:paraId="7E4A9DD7" w14:textId="02C11C50" w:rsidR="00382B00" w:rsidRPr="00EF204B" w:rsidRDefault="00382B00">
      <w:pPr>
        <w:ind w:left="360"/>
        <w:rPr>
          <w:lang w:val="cs-CZ"/>
        </w:rPr>
      </w:pPr>
      <w:r w:rsidRPr="00EF204B">
        <w:rPr>
          <w:lang w:val="cs-CZ"/>
        </w:rPr>
        <w:t xml:space="preserve">(dále jen </w:t>
      </w:r>
      <w:r w:rsidRPr="00EF204B">
        <w:rPr>
          <w:b/>
          <w:lang w:val="cs-CZ"/>
        </w:rPr>
        <w:t>objednatel</w:t>
      </w:r>
      <w:r w:rsidRPr="00EF204B">
        <w:rPr>
          <w:lang w:val="cs-CZ"/>
        </w:rPr>
        <w:t>)</w:t>
      </w:r>
    </w:p>
    <w:p w14:paraId="0F29A9EB" w14:textId="77777777" w:rsidR="00382B00" w:rsidRPr="00EF204B" w:rsidRDefault="00382B00">
      <w:pPr>
        <w:ind w:left="360"/>
        <w:rPr>
          <w:lang w:val="cs-CZ"/>
        </w:rPr>
      </w:pPr>
    </w:p>
    <w:p w14:paraId="4C68619B" w14:textId="77777777" w:rsidR="00382B00" w:rsidRPr="00EF204B" w:rsidRDefault="00382B00">
      <w:pPr>
        <w:jc w:val="center"/>
        <w:rPr>
          <w:lang w:val="cs-CZ"/>
        </w:rPr>
      </w:pPr>
      <w:r w:rsidRPr="00EF204B">
        <w:rPr>
          <w:lang w:val="cs-CZ"/>
        </w:rPr>
        <w:t>uzavírají</w:t>
      </w:r>
    </w:p>
    <w:p w14:paraId="5B754ADA" w14:textId="77777777" w:rsidR="00382B00" w:rsidRPr="00EF204B" w:rsidRDefault="00382B00">
      <w:pPr>
        <w:jc w:val="center"/>
        <w:rPr>
          <w:lang w:val="cs-CZ"/>
        </w:rPr>
      </w:pPr>
      <w:r w:rsidRPr="00EF204B">
        <w:rPr>
          <w:lang w:val="cs-CZ"/>
        </w:rPr>
        <w:t>tuto smlouvu o dílo (dále jen smlouva).</w:t>
      </w:r>
    </w:p>
    <w:p w14:paraId="3DC57B57" w14:textId="77777777" w:rsidR="00382B00" w:rsidRPr="00EF204B" w:rsidRDefault="00382B00">
      <w:pPr>
        <w:ind w:left="360"/>
        <w:rPr>
          <w:lang w:val="cs-CZ"/>
        </w:rPr>
      </w:pPr>
    </w:p>
    <w:p w14:paraId="5C1992E5" w14:textId="77777777" w:rsidR="00382B00" w:rsidRPr="00EF204B" w:rsidRDefault="00382B00">
      <w:pPr>
        <w:ind w:left="360"/>
        <w:rPr>
          <w:lang w:val="cs-CZ"/>
        </w:rPr>
        <w:sectPr w:rsidR="00382B00" w:rsidRPr="00EF20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851" w:right="1134" w:bottom="851" w:left="1134" w:header="0" w:footer="851" w:gutter="0"/>
          <w:pgBorders w:display="firstPage">
            <w:top w:val="single" w:sz="4" w:space="1" w:color="auto"/>
            <w:left w:val="single" w:sz="4" w:space="24" w:color="auto"/>
            <w:bottom w:val="single" w:sz="4" w:space="1" w:color="auto"/>
            <w:right w:val="single" w:sz="4" w:space="24" w:color="auto"/>
          </w:pgBorders>
          <w:pgNumType w:start="1"/>
          <w:cols w:space="708"/>
        </w:sectPr>
      </w:pPr>
    </w:p>
    <w:p w14:paraId="5C25304F" w14:textId="77777777" w:rsidR="00382B00" w:rsidRPr="00EF204B" w:rsidRDefault="00382B00">
      <w:pPr>
        <w:ind w:left="360"/>
        <w:rPr>
          <w:lang w:val="cs-CZ"/>
        </w:rPr>
      </w:pPr>
    </w:p>
    <w:p w14:paraId="19BB2DBA" w14:textId="77777777" w:rsidR="00382B00" w:rsidRPr="00EF204B" w:rsidRDefault="00382B00">
      <w:pPr>
        <w:pStyle w:val="lnek"/>
      </w:pPr>
      <w:r w:rsidRPr="00EF204B">
        <w:t>Čl. 1.</w:t>
      </w:r>
    </w:p>
    <w:p w14:paraId="3CD6090B" w14:textId="77777777" w:rsidR="00382B00" w:rsidRPr="00EF204B" w:rsidRDefault="00382B00">
      <w:pPr>
        <w:pStyle w:val="lnek"/>
      </w:pPr>
      <w:r w:rsidRPr="00EF204B">
        <w:t xml:space="preserve">Předmět a čas plnění </w:t>
      </w:r>
    </w:p>
    <w:p w14:paraId="7A25C7FB" w14:textId="74FD45ED" w:rsidR="00382B00" w:rsidRPr="00DF6FB2" w:rsidRDefault="00382B00" w:rsidP="00DF63CC">
      <w:pPr>
        <w:rPr>
          <w:b/>
          <w:lang w:val="cs-CZ"/>
        </w:rPr>
      </w:pPr>
      <w:r w:rsidRPr="00EF204B">
        <w:rPr>
          <w:lang w:val="cs-CZ"/>
        </w:rPr>
        <w:t xml:space="preserve">Zhotovitel se zavazuje, že provede a objednatel, že převezme a zaplatí provedené dílo – </w:t>
      </w:r>
      <w:r w:rsidR="00DF6FB2" w:rsidRPr="00DF6FB2">
        <w:rPr>
          <w:lang w:val="cs-CZ"/>
        </w:rPr>
        <w:t xml:space="preserve">rekonstrukce systému </w:t>
      </w:r>
      <w:r w:rsidR="00BC0A78">
        <w:rPr>
          <w:lang w:val="cs-CZ"/>
        </w:rPr>
        <w:t>PZTS/</w:t>
      </w:r>
      <w:r w:rsidR="00DF6FB2" w:rsidRPr="00DF6FB2">
        <w:rPr>
          <w:lang w:val="cs-CZ"/>
        </w:rPr>
        <w:t>E</w:t>
      </w:r>
      <w:r w:rsidR="00BC0A78">
        <w:rPr>
          <w:lang w:val="cs-CZ"/>
        </w:rPr>
        <w:t>Z</w:t>
      </w:r>
      <w:r w:rsidR="00DF6FB2" w:rsidRPr="00DF6FB2">
        <w:rPr>
          <w:lang w:val="cs-CZ"/>
        </w:rPr>
        <w:t>S v areálu zámku Troja</w:t>
      </w:r>
      <w:r w:rsidR="00B80DA0">
        <w:rPr>
          <w:lang w:val="cs-CZ"/>
        </w:rPr>
        <w:t>, dle odsouhlasené nabídky</w:t>
      </w:r>
      <w:r w:rsidR="00BD051B">
        <w:rPr>
          <w:lang w:val="cs-CZ"/>
        </w:rPr>
        <w:t xml:space="preserve"> a zadání objednatele</w:t>
      </w:r>
      <w:r w:rsidR="00B80DA0">
        <w:rPr>
          <w:lang w:val="cs-CZ"/>
        </w:rPr>
        <w:t>, kter</w:t>
      </w:r>
      <w:r w:rsidR="00BD051B">
        <w:rPr>
          <w:lang w:val="cs-CZ"/>
        </w:rPr>
        <w:t>é t</w:t>
      </w:r>
      <w:r w:rsidR="00BD051B" w:rsidRPr="00EF204B">
        <w:rPr>
          <w:lang w:val="cs-CZ"/>
        </w:rPr>
        <w:t>voří</w:t>
      </w:r>
      <w:r w:rsidR="00DF63CC" w:rsidRPr="00EF204B">
        <w:rPr>
          <w:lang w:val="cs-CZ"/>
        </w:rPr>
        <w:t xml:space="preserve"> nedíln</w:t>
      </w:r>
      <w:r w:rsidR="00BD051B">
        <w:rPr>
          <w:lang w:val="cs-CZ"/>
        </w:rPr>
        <w:t>é</w:t>
      </w:r>
      <w:r w:rsidR="00DF63CC" w:rsidRPr="00EF204B">
        <w:rPr>
          <w:lang w:val="cs-CZ"/>
        </w:rPr>
        <w:t xml:space="preserve"> příloh</w:t>
      </w:r>
      <w:r w:rsidR="00BD051B">
        <w:rPr>
          <w:lang w:val="cs-CZ"/>
        </w:rPr>
        <w:t>y</w:t>
      </w:r>
      <w:r w:rsidR="00DF63CC" w:rsidRPr="00EF204B">
        <w:rPr>
          <w:lang w:val="cs-CZ"/>
        </w:rPr>
        <w:t xml:space="preserve"> této smlouvy. </w:t>
      </w:r>
    </w:p>
    <w:p w14:paraId="1675D1FC" w14:textId="77777777" w:rsidR="00382B00" w:rsidRPr="00EF204B" w:rsidRDefault="00382B00">
      <w:pPr>
        <w:rPr>
          <w:b/>
          <w:bCs/>
          <w:lang w:val="cs-CZ"/>
        </w:rPr>
      </w:pPr>
    </w:p>
    <w:p w14:paraId="4105764E" w14:textId="543E2B4F" w:rsidR="00DF63CC" w:rsidRPr="00EF204B" w:rsidRDefault="00382B00" w:rsidP="00DF63CC">
      <w:pPr>
        <w:rPr>
          <w:lang w:val="cs-CZ"/>
        </w:rPr>
      </w:pPr>
      <w:r w:rsidRPr="00EF204B">
        <w:rPr>
          <w:lang w:val="cs-CZ"/>
        </w:rPr>
        <w:t>Dílo bud</w:t>
      </w:r>
      <w:r w:rsidR="00DF63CC" w:rsidRPr="00EF204B">
        <w:rPr>
          <w:lang w:val="cs-CZ"/>
        </w:rPr>
        <w:t>e řádně provedeno a odevzdáno</w:t>
      </w:r>
      <w:r w:rsidRPr="00EF204B">
        <w:rPr>
          <w:lang w:val="cs-CZ"/>
        </w:rPr>
        <w:t xml:space="preserve"> v</w:t>
      </w:r>
      <w:r w:rsidR="00151142">
        <w:rPr>
          <w:lang w:val="cs-CZ"/>
        </w:rPr>
        <w:t> následujících termínech</w:t>
      </w:r>
      <w:r w:rsidR="00BD051B">
        <w:rPr>
          <w:lang w:val="cs-CZ"/>
        </w:rPr>
        <w:t>:</w:t>
      </w:r>
      <w:r w:rsidR="00151142">
        <w:rPr>
          <w:lang w:val="cs-CZ"/>
        </w:rPr>
        <w:t xml:space="preserve"> zahájení prací </w:t>
      </w:r>
      <w:proofErr w:type="gramStart"/>
      <w:r w:rsidR="00151142">
        <w:rPr>
          <w:lang w:val="cs-CZ"/>
        </w:rPr>
        <w:t>10.9.2020</w:t>
      </w:r>
      <w:proofErr w:type="gramEnd"/>
      <w:r w:rsidR="00151142">
        <w:rPr>
          <w:lang w:val="cs-CZ"/>
        </w:rPr>
        <w:t>,</w:t>
      </w:r>
      <w:r w:rsidR="00BD051B">
        <w:rPr>
          <w:lang w:val="cs-CZ"/>
        </w:rPr>
        <w:t xml:space="preserve"> předání díla do zkušebního provozu </w:t>
      </w:r>
      <w:r w:rsidR="00532CDD">
        <w:rPr>
          <w:lang w:val="cs-CZ"/>
        </w:rPr>
        <w:t xml:space="preserve">nejpozději </w:t>
      </w:r>
      <w:r w:rsidR="00151142">
        <w:rPr>
          <w:lang w:val="cs-CZ"/>
        </w:rPr>
        <w:t>10.11.2020</w:t>
      </w:r>
      <w:r w:rsidRPr="00EF204B">
        <w:rPr>
          <w:lang w:val="cs-CZ"/>
        </w:rPr>
        <w:t xml:space="preserve">. Celkové ukončení díla a předání do plného provozu </w:t>
      </w:r>
      <w:proofErr w:type="gramStart"/>
      <w:r w:rsidR="00151142">
        <w:rPr>
          <w:lang w:val="cs-CZ"/>
        </w:rPr>
        <w:t>24.11.2020</w:t>
      </w:r>
      <w:proofErr w:type="gramEnd"/>
      <w:r w:rsidRPr="00EF204B">
        <w:rPr>
          <w:lang w:val="cs-CZ"/>
        </w:rPr>
        <w:t>. K tomu účelu předá objednatel zhotoviteli montážní pracoviště připravené ve smyslu projektu k zahájení prací. Vyskytnou-li se během plnění okolnosti, které neumožní zhotoviteli dodržet termín plnění zaviněním objednatele, je povinen tuto skutečnost neprodleně objednateli oznámit a navrhnout náhradní termín plnění formou dodatku ke smlouvě.</w:t>
      </w:r>
    </w:p>
    <w:p w14:paraId="09986C4D" w14:textId="77777777" w:rsidR="00DF63CC" w:rsidRPr="00EF204B" w:rsidRDefault="00DF63CC" w:rsidP="00DF63CC">
      <w:pPr>
        <w:rPr>
          <w:lang w:val="cs-CZ"/>
        </w:rPr>
      </w:pPr>
      <w:r w:rsidRPr="00EF204B">
        <w:rPr>
          <w:lang w:val="cs-CZ"/>
        </w:rPr>
        <w:t xml:space="preserve"> </w:t>
      </w:r>
    </w:p>
    <w:p w14:paraId="377F70E8" w14:textId="77777777" w:rsidR="00382B00" w:rsidRPr="00EF204B" w:rsidRDefault="00382B00" w:rsidP="00DF63CC">
      <w:pPr>
        <w:pStyle w:val="lnek"/>
      </w:pPr>
      <w:r w:rsidRPr="00EF204B">
        <w:lastRenderedPageBreak/>
        <w:t>Čl. 2.</w:t>
      </w:r>
    </w:p>
    <w:p w14:paraId="2F1B5132" w14:textId="77777777" w:rsidR="00382B00" w:rsidRPr="00EF204B" w:rsidRDefault="00382B00">
      <w:pPr>
        <w:pStyle w:val="lnek"/>
      </w:pPr>
      <w:r w:rsidRPr="00EF204B">
        <w:t>Cena a placení</w:t>
      </w:r>
    </w:p>
    <w:p w14:paraId="4606A7A2" w14:textId="77777777" w:rsidR="00382B00" w:rsidRPr="00EF204B" w:rsidRDefault="00382B00">
      <w:pPr>
        <w:pStyle w:val="Zhlav"/>
        <w:tabs>
          <w:tab w:val="clear" w:pos="4536"/>
          <w:tab w:val="clear" w:pos="9072"/>
        </w:tabs>
      </w:pPr>
    </w:p>
    <w:p w14:paraId="2275AD32" w14:textId="69DB3B53" w:rsidR="00D63271" w:rsidRPr="00DF6FB2" w:rsidRDefault="00382B00" w:rsidP="00DF6FB2">
      <w:pPr>
        <w:numPr>
          <w:ilvl w:val="1"/>
          <w:numId w:val="2"/>
        </w:numPr>
        <w:rPr>
          <w:b/>
          <w:bCs/>
          <w:lang w:eastAsia="en-US"/>
        </w:rPr>
      </w:pPr>
      <w:r w:rsidRPr="00EF204B">
        <w:rPr>
          <w:lang w:val="cs-CZ"/>
        </w:rPr>
        <w:t>Cena za řádně provedené a odevzdané dílo činí:</w:t>
      </w:r>
      <w:r w:rsidRPr="00EF204B">
        <w:rPr>
          <w:rFonts w:ascii="MingLiU" w:eastAsia="MingLiU" w:hAnsi="MingLiU" w:cs="MingLiU"/>
          <w:lang w:val="cs-CZ"/>
        </w:rPr>
        <w:br/>
      </w:r>
      <w:r w:rsidRPr="00DF6FB2">
        <w:rPr>
          <w:lang w:val="cs-CZ"/>
        </w:rPr>
        <w:t xml:space="preserve">Celkem: </w:t>
      </w:r>
      <w:r w:rsidR="00DF6FB2" w:rsidRPr="00DF6FB2">
        <w:rPr>
          <w:bCs/>
          <w:lang w:eastAsia="en-US"/>
        </w:rPr>
        <w:t>1</w:t>
      </w:r>
      <w:r w:rsidR="00BC0A78">
        <w:rPr>
          <w:bCs/>
          <w:lang w:eastAsia="en-US"/>
        </w:rPr>
        <w:t> 048 179</w:t>
      </w:r>
      <w:r w:rsidR="00DF63CC" w:rsidRPr="00DF6FB2">
        <w:rPr>
          <w:lang w:val="cs-CZ"/>
        </w:rPr>
        <w:t>,- Kč</w:t>
      </w:r>
      <w:r w:rsidR="001F3FEC" w:rsidRPr="00DF6FB2">
        <w:rPr>
          <w:lang w:val="cs-CZ"/>
        </w:rPr>
        <w:t xml:space="preserve"> bez DPH (</w:t>
      </w:r>
      <w:r w:rsidR="00BC0A78" w:rsidRPr="00BC0A78">
        <w:rPr>
          <w:lang w:val="cs-CZ"/>
        </w:rPr>
        <w:t>1 268 29</w:t>
      </w:r>
      <w:r w:rsidR="00BC0A78">
        <w:rPr>
          <w:lang w:val="cs-CZ"/>
        </w:rPr>
        <w:t>7</w:t>
      </w:r>
      <w:r w:rsidR="0074240D" w:rsidRPr="00DF6FB2">
        <w:rPr>
          <w:lang w:val="cs-CZ"/>
        </w:rPr>
        <w:t>,- Kč včetně DPH)</w:t>
      </w:r>
      <w:r w:rsidR="001F3FEC" w:rsidRPr="00DF6FB2">
        <w:rPr>
          <w:lang w:val="cs-CZ"/>
        </w:rPr>
        <w:t xml:space="preserve"> </w:t>
      </w:r>
    </w:p>
    <w:p w14:paraId="0859BBBC" w14:textId="24F2EB51" w:rsidR="00382B00" w:rsidRPr="00EF204B" w:rsidRDefault="00D63271">
      <w:pPr>
        <w:numPr>
          <w:ilvl w:val="1"/>
          <w:numId w:val="2"/>
        </w:numPr>
        <w:rPr>
          <w:lang w:val="cs-CZ"/>
        </w:rPr>
      </w:pPr>
      <w:r>
        <w:rPr>
          <w:lang w:val="cs-CZ"/>
        </w:rPr>
        <w:t>Dílo bude účtováno v režimu přenesené daňové povinnosti, DPH ve výši 21%.</w:t>
      </w:r>
      <w:r w:rsidR="00382B00" w:rsidRPr="00EF204B">
        <w:rPr>
          <w:lang w:val="cs-CZ"/>
        </w:rPr>
        <w:br/>
      </w:r>
      <w:r w:rsidR="0074240D" w:rsidRPr="00EF204B">
        <w:rPr>
          <w:lang w:val="cs-CZ"/>
        </w:rPr>
        <w:t>Objednatel uhradí</w:t>
      </w:r>
      <w:r w:rsidR="001F3FEC" w:rsidRPr="00EF204B">
        <w:rPr>
          <w:lang w:val="cs-CZ"/>
        </w:rPr>
        <w:t>:</w:t>
      </w:r>
    </w:p>
    <w:p w14:paraId="7583D284" w14:textId="214AFBBC" w:rsidR="00382B00" w:rsidRPr="00EF204B" w:rsidRDefault="00382B00">
      <w:pPr>
        <w:ind w:left="1440"/>
        <w:rPr>
          <w:lang w:val="cs-CZ"/>
        </w:rPr>
      </w:pPr>
      <w:r w:rsidRPr="00EF204B">
        <w:rPr>
          <w:lang w:val="cs-CZ"/>
        </w:rPr>
        <w:t xml:space="preserve">a) </w:t>
      </w:r>
      <w:r w:rsidR="0074240D" w:rsidRPr="00EF204B">
        <w:rPr>
          <w:lang w:val="cs-CZ"/>
        </w:rPr>
        <w:t>50% z ceny díla bez DPH (</w:t>
      </w:r>
      <w:proofErr w:type="gramStart"/>
      <w:r w:rsidR="0074240D" w:rsidRPr="00EF204B">
        <w:rPr>
          <w:lang w:val="cs-CZ"/>
        </w:rPr>
        <w:t>t.j.</w:t>
      </w:r>
      <w:proofErr w:type="gramEnd"/>
      <w:r w:rsidR="00532CDD">
        <w:rPr>
          <w:lang w:val="cs-CZ"/>
        </w:rPr>
        <w:t xml:space="preserve"> </w:t>
      </w:r>
      <w:r w:rsidR="00BC0A78" w:rsidRPr="00BC0A78">
        <w:rPr>
          <w:lang w:val="cs-CZ"/>
        </w:rPr>
        <w:t>524 0</w:t>
      </w:r>
      <w:r w:rsidR="00BC0A78">
        <w:rPr>
          <w:lang w:val="cs-CZ"/>
        </w:rPr>
        <w:t>90</w:t>
      </w:r>
      <w:r w:rsidR="0074240D" w:rsidRPr="00EF204B">
        <w:rPr>
          <w:lang w:val="cs-CZ"/>
        </w:rPr>
        <w:t>,- Kč bez DPH) před zahájením prací na základě vystavené zálohové faktury se splatností 14 dní</w:t>
      </w:r>
    </w:p>
    <w:p w14:paraId="5D300D22" w14:textId="6F91B7DA" w:rsidR="00382B00" w:rsidRPr="00EF204B" w:rsidRDefault="00382B00" w:rsidP="0074240D">
      <w:pPr>
        <w:ind w:left="1440"/>
        <w:rPr>
          <w:lang w:val="cs-CZ"/>
        </w:rPr>
      </w:pPr>
      <w:r w:rsidRPr="00EF204B">
        <w:rPr>
          <w:lang w:val="cs-CZ"/>
        </w:rPr>
        <w:t xml:space="preserve">b) </w:t>
      </w:r>
      <w:r w:rsidR="0074240D" w:rsidRPr="00EF204B">
        <w:rPr>
          <w:lang w:val="cs-CZ"/>
        </w:rPr>
        <w:t xml:space="preserve">Zbylých 50% po předání díla do </w:t>
      </w:r>
      <w:r w:rsidR="00532CDD">
        <w:rPr>
          <w:lang w:val="cs-CZ"/>
        </w:rPr>
        <w:t>zkušebního</w:t>
      </w:r>
      <w:r w:rsidR="0074240D" w:rsidRPr="00EF204B">
        <w:rPr>
          <w:lang w:val="cs-CZ"/>
        </w:rPr>
        <w:t xml:space="preserve"> provozu na základě vystavené faktury s odečtenou zálohou dle písmena a) se splatností 14 dní</w:t>
      </w:r>
    </w:p>
    <w:p w14:paraId="059D0479" w14:textId="77777777" w:rsidR="002F07AE" w:rsidRPr="00EF204B" w:rsidRDefault="002F07AE">
      <w:pPr>
        <w:rPr>
          <w:lang w:val="cs-CZ"/>
        </w:rPr>
      </w:pPr>
    </w:p>
    <w:p w14:paraId="75649F9A" w14:textId="77777777" w:rsidR="00382B00" w:rsidRPr="00EF204B" w:rsidRDefault="00382B00">
      <w:pPr>
        <w:pStyle w:val="lnek"/>
      </w:pPr>
      <w:r w:rsidRPr="00EF204B">
        <w:t>Čl. 3.</w:t>
      </w:r>
    </w:p>
    <w:p w14:paraId="304BD8CC" w14:textId="77777777" w:rsidR="00382B00" w:rsidRPr="00EF204B" w:rsidRDefault="00382B00">
      <w:pPr>
        <w:pStyle w:val="lnek"/>
      </w:pPr>
      <w:r w:rsidRPr="00EF204B">
        <w:t>Smluvní podmínky plnění</w:t>
      </w:r>
    </w:p>
    <w:p w14:paraId="68C8DBB4" w14:textId="77777777" w:rsidR="00382B00" w:rsidRPr="00EF204B" w:rsidRDefault="00382B00">
      <w:pPr>
        <w:rPr>
          <w:spacing w:val="-9"/>
          <w:lang w:val="cs-CZ"/>
        </w:rPr>
      </w:pPr>
    </w:p>
    <w:p w14:paraId="7CA1812C" w14:textId="527153CD" w:rsidR="00382B00" w:rsidRPr="00EF204B" w:rsidRDefault="00382B00" w:rsidP="00A84706">
      <w:pPr>
        <w:numPr>
          <w:ilvl w:val="1"/>
          <w:numId w:val="3"/>
        </w:numPr>
        <w:rPr>
          <w:lang w:val="cs-CZ"/>
        </w:rPr>
      </w:pPr>
      <w:r w:rsidRPr="00EF204B">
        <w:rPr>
          <w:lang w:val="cs-CZ"/>
        </w:rPr>
        <w:t>Objednatel oznámí zhotoviteli přesný termín pro převzetí pracoviště 5 dnů předem.</w:t>
      </w:r>
    </w:p>
    <w:p w14:paraId="5AE56DB1" w14:textId="2C8C038C" w:rsidR="00382B00" w:rsidRPr="00EF204B" w:rsidRDefault="00382B00">
      <w:pPr>
        <w:numPr>
          <w:ilvl w:val="1"/>
          <w:numId w:val="3"/>
        </w:numPr>
        <w:rPr>
          <w:lang w:val="cs-CZ"/>
        </w:rPr>
      </w:pPr>
      <w:r w:rsidRPr="00EF204B">
        <w:rPr>
          <w:lang w:val="cs-CZ"/>
        </w:rPr>
        <w:t>Zhotovitel odevzdává a objednatel přejímá řádně provedené dílo v nejvyšší jakostní třídě podle ČSN, u něhož byly úspěšně provedeny dohodnuté zkoušky. Nedokončené dílo není objednatel povinen převzít, stejně jako dílo s vadou či nedodělkem.</w:t>
      </w:r>
    </w:p>
    <w:p w14:paraId="2EAE111E" w14:textId="52FAF59F" w:rsidR="00382B00" w:rsidRPr="00EF204B" w:rsidRDefault="00382B00">
      <w:pPr>
        <w:numPr>
          <w:ilvl w:val="1"/>
          <w:numId w:val="3"/>
        </w:numPr>
        <w:rPr>
          <w:lang w:val="cs-CZ"/>
        </w:rPr>
      </w:pPr>
      <w:r w:rsidRPr="00EF204B">
        <w:rPr>
          <w:lang w:val="cs-CZ"/>
        </w:rPr>
        <w:t xml:space="preserve">O převzetí díla sestaví strany zápis, který obsahuje zejména zhodnocení jakosti díla, soupis zjištěných vad a nedodělků (rozhodne-li se objednatel převzít dílo s vadami a nedodělky), dohodu o opatřeních a lhůtách k jejich odstranění, popřípadě o slevě z ceny či jiných právech z odpovědnosti za vady, </w:t>
      </w:r>
      <w:r w:rsidR="00BC0A78" w:rsidRPr="00EF204B">
        <w:rPr>
          <w:lang w:val="cs-CZ"/>
        </w:rPr>
        <w:t>případně – nedošlo</w:t>
      </w:r>
      <w:r w:rsidRPr="00EF204B">
        <w:rPr>
          <w:lang w:val="cs-CZ"/>
        </w:rPr>
        <w:t>-li k dohodě, stanoviska objednatele a zhotovitele, jakož i prohlášení objednatele, zda odevzdávané dílo přejímá.</w:t>
      </w:r>
    </w:p>
    <w:p w14:paraId="66D3825D" w14:textId="77777777" w:rsidR="00382B00" w:rsidRPr="00EF204B" w:rsidRDefault="00382B00">
      <w:pPr>
        <w:numPr>
          <w:ilvl w:val="1"/>
          <w:numId w:val="3"/>
        </w:numPr>
        <w:rPr>
          <w:lang w:val="cs-CZ"/>
        </w:rPr>
      </w:pPr>
      <w:r w:rsidRPr="00EF204B">
        <w:rPr>
          <w:lang w:val="cs-CZ"/>
        </w:rPr>
        <w:t>Povinnost zhotovitele je splněna řádným provedením a odevzdáním sjednaného díla a úspěšným provedením sjednaných zkoušek. Povinnost odebrat je splněna prohlášením objednatele v zápise o převzetí, že dílo přejímá.</w:t>
      </w:r>
    </w:p>
    <w:p w14:paraId="5B3D1B26" w14:textId="77777777" w:rsidR="00382B00" w:rsidRPr="00EF204B" w:rsidRDefault="00382B00">
      <w:pPr>
        <w:numPr>
          <w:ilvl w:val="1"/>
          <w:numId w:val="3"/>
        </w:numPr>
        <w:rPr>
          <w:lang w:val="cs-CZ"/>
        </w:rPr>
      </w:pPr>
      <w:r w:rsidRPr="00EF204B">
        <w:rPr>
          <w:lang w:val="cs-CZ"/>
        </w:rPr>
        <w:t>Dílo přechází do vlastnictví objednatele až po úplném zaplacení ceny.</w:t>
      </w:r>
    </w:p>
    <w:p w14:paraId="52477A30" w14:textId="495E8CC5" w:rsidR="00382B00" w:rsidRPr="00EF204B" w:rsidRDefault="00382B00">
      <w:pPr>
        <w:numPr>
          <w:ilvl w:val="1"/>
          <w:numId w:val="3"/>
        </w:numPr>
        <w:rPr>
          <w:lang w:val="cs-CZ"/>
        </w:rPr>
      </w:pPr>
      <w:r w:rsidRPr="00EF204B">
        <w:rPr>
          <w:lang w:val="cs-CZ"/>
        </w:rPr>
        <w:t>Nebezpečí škody přechází na objednatele dnem předání díla.</w:t>
      </w:r>
    </w:p>
    <w:p w14:paraId="1B27672B" w14:textId="3CF421A4" w:rsidR="00382B00" w:rsidRPr="00EF204B" w:rsidRDefault="00382B00">
      <w:pPr>
        <w:numPr>
          <w:ilvl w:val="1"/>
          <w:numId w:val="3"/>
        </w:numPr>
        <w:rPr>
          <w:lang w:val="cs-CZ"/>
        </w:rPr>
      </w:pPr>
      <w:r w:rsidRPr="00EF204B">
        <w:rPr>
          <w:lang w:val="cs-CZ"/>
        </w:rPr>
        <w:t xml:space="preserve">Zhotovitel ručí za to, že dílo bude mít sjednané vlastnosti v souladu s touto smlouvou a s požadavky objednatele či vlastnosti projektované a obvyklé po dobu </w:t>
      </w:r>
      <w:r w:rsidR="00532CDD">
        <w:rPr>
          <w:lang w:val="cs-CZ"/>
        </w:rPr>
        <w:t>36</w:t>
      </w:r>
      <w:r w:rsidRPr="00EF204B">
        <w:rPr>
          <w:lang w:val="cs-CZ"/>
        </w:rPr>
        <w:t xml:space="preserve"> měsíců od podpis</w:t>
      </w:r>
      <w:r w:rsidR="00B93FC2">
        <w:rPr>
          <w:lang w:val="cs-CZ"/>
        </w:rPr>
        <w:t>u zápisu o odevzdání a převzetí</w:t>
      </w:r>
      <w:r w:rsidR="00532CDD">
        <w:rPr>
          <w:lang w:val="cs-CZ"/>
        </w:rPr>
        <w:t>.</w:t>
      </w:r>
      <w:r w:rsidRPr="00EF204B">
        <w:rPr>
          <w:lang w:val="cs-CZ"/>
        </w:rPr>
        <w:t xml:space="preserve"> Po tuto dobu zhotovitel bezplatně odstraní vady, jež se na díle vyskytnou. Zhotovitel neručí za vady, způsobené živelnou událostí či neodborným zásahem. Vadu díla je povinen objednatel neprodleně písemně oznámit zhotoviteli. V případě uzavření servisní smlouvy s pravidelnými čtvrtletními inspekcemi se záruční doba prodlužuje dle dohody a podmínek servisní smlouvy.</w:t>
      </w:r>
    </w:p>
    <w:p w14:paraId="51ADAD65" w14:textId="77777777" w:rsidR="00EF204B" w:rsidRPr="00EF204B" w:rsidRDefault="00382B00" w:rsidP="00EF204B">
      <w:pPr>
        <w:numPr>
          <w:ilvl w:val="1"/>
          <w:numId w:val="3"/>
        </w:numPr>
        <w:rPr>
          <w:lang w:val="cs-CZ"/>
        </w:rPr>
      </w:pPr>
      <w:r w:rsidRPr="00EF204B">
        <w:rPr>
          <w:lang w:val="cs-CZ"/>
        </w:rPr>
        <w:t>Po skončení záruky bude na zařízení prováděna servisní činnost prostřednictvím zhotovitele nebo firmy, která bude řádně proškolena dodavatelem</w:t>
      </w:r>
      <w:r w:rsidRPr="00EF204B">
        <w:rPr>
          <w:w w:val="93"/>
          <w:lang w:val="cs-CZ"/>
        </w:rPr>
        <w:t>.</w:t>
      </w:r>
    </w:p>
    <w:p w14:paraId="0EE1CE31" w14:textId="77777777" w:rsidR="00382B00" w:rsidRPr="00EF204B" w:rsidRDefault="00382B00">
      <w:pPr>
        <w:rPr>
          <w:lang w:val="cs-CZ"/>
        </w:rPr>
      </w:pPr>
    </w:p>
    <w:p w14:paraId="07AFE0C1" w14:textId="77777777" w:rsidR="00382B00" w:rsidRPr="00EF204B" w:rsidRDefault="00382B00">
      <w:pPr>
        <w:rPr>
          <w:lang w:val="cs-CZ"/>
        </w:rPr>
      </w:pPr>
    </w:p>
    <w:p w14:paraId="50CF0F80" w14:textId="77777777" w:rsidR="00834F67" w:rsidRPr="00EF204B" w:rsidRDefault="00834F67">
      <w:pPr>
        <w:pStyle w:val="lnek"/>
      </w:pPr>
    </w:p>
    <w:p w14:paraId="32928588" w14:textId="77777777" w:rsidR="00382B00" w:rsidRPr="00EF204B" w:rsidRDefault="00382B00">
      <w:pPr>
        <w:pStyle w:val="lnek"/>
      </w:pPr>
      <w:r w:rsidRPr="00EF204B">
        <w:t>Čl. 4.</w:t>
      </w:r>
    </w:p>
    <w:p w14:paraId="3A1978B1" w14:textId="77777777" w:rsidR="00382B00" w:rsidRPr="00EF204B" w:rsidRDefault="00382B00">
      <w:pPr>
        <w:pStyle w:val="lnek"/>
      </w:pPr>
      <w:r w:rsidRPr="00EF204B">
        <w:t>Smluvní pokuty</w:t>
      </w:r>
    </w:p>
    <w:p w14:paraId="7E37E04F" w14:textId="77777777" w:rsidR="00382B00" w:rsidRPr="00EF204B" w:rsidRDefault="00382B00">
      <w:pPr>
        <w:rPr>
          <w:lang w:val="cs-CZ"/>
        </w:rPr>
      </w:pPr>
    </w:p>
    <w:p w14:paraId="40A537E0" w14:textId="77777777" w:rsidR="00382B00" w:rsidRPr="00EF204B" w:rsidRDefault="00382B00">
      <w:pPr>
        <w:rPr>
          <w:lang w:val="cs-CZ"/>
        </w:rPr>
      </w:pPr>
      <w:r w:rsidRPr="00EF204B">
        <w:rPr>
          <w:lang w:val="cs-CZ"/>
        </w:rPr>
        <w:t>Dojde-li k prodlení s platbou při splnění předmětu díla, je objednatel povinen zaplatit zhotoviteli smluvní pokutu ve výši 0,05% z dlužné částky za každý den prodlení. Smluvní pokuta nekryje škodu vzniklou zhotoviteli v důsledku tohoto prodlení.</w:t>
      </w:r>
    </w:p>
    <w:p w14:paraId="1D5D6BE9" w14:textId="77777777" w:rsidR="0074240D" w:rsidRPr="00EF204B" w:rsidRDefault="0074240D">
      <w:pPr>
        <w:rPr>
          <w:lang w:val="cs-CZ"/>
        </w:rPr>
      </w:pPr>
    </w:p>
    <w:p w14:paraId="240193D3" w14:textId="322C52EF" w:rsidR="0074240D" w:rsidRPr="00EF204B" w:rsidRDefault="0074240D" w:rsidP="0074240D">
      <w:pPr>
        <w:rPr>
          <w:lang w:val="cs-CZ"/>
        </w:rPr>
      </w:pPr>
      <w:r w:rsidRPr="00EF204B">
        <w:rPr>
          <w:lang w:val="cs-CZ"/>
        </w:rPr>
        <w:t xml:space="preserve">Dojde-li k prodlení s předáním díla </w:t>
      </w:r>
      <w:r w:rsidR="00EF204B" w:rsidRPr="00EF204B">
        <w:rPr>
          <w:lang w:val="cs-CZ"/>
        </w:rPr>
        <w:t>vinou zhotovitele, má objed</w:t>
      </w:r>
      <w:r w:rsidR="00866488">
        <w:rPr>
          <w:lang w:val="cs-CZ"/>
        </w:rPr>
        <w:t>natel právo na snížení ceny o 0,</w:t>
      </w:r>
      <w:r w:rsidR="00EF204B" w:rsidRPr="00EF204B">
        <w:rPr>
          <w:lang w:val="cs-CZ"/>
        </w:rPr>
        <w:t>05% za každý den tohoto prodlení.</w:t>
      </w:r>
    </w:p>
    <w:p w14:paraId="6B90D8BF" w14:textId="77777777" w:rsidR="0074240D" w:rsidRPr="00EF204B" w:rsidRDefault="0074240D">
      <w:pPr>
        <w:rPr>
          <w:lang w:val="cs-CZ"/>
        </w:rPr>
      </w:pPr>
    </w:p>
    <w:p w14:paraId="2ED80216" w14:textId="77777777" w:rsidR="00382B00" w:rsidRPr="00EF204B" w:rsidRDefault="00382B00">
      <w:pPr>
        <w:rPr>
          <w:lang w:val="cs-CZ"/>
        </w:rPr>
      </w:pPr>
    </w:p>
    <w:p w14:paraId="2FD4D2A5" w14:textId="77777777" w:rsidR="00382B00" w:rsidRPr="00EF204B" w:rsidRDefault="00382B00">
      <w:pPr>
        <w:rPr>
          <w:lang w:val="cs-CZ"/>
        </w:rPr>
      </w:pPr>
    </w:p>
    <w:p w14:paraId="12A1D6D1" w14:textId="77777777" w:rsidR="00382B00" w:rsidRPr="00EF204B" w:rsidRDefault="00382B00">
      <w:pPr>
        <w:pStyle w:val="lnek"/>
        <w:rPr>
          <w:szCs w:val="36"/>
        </w:rPr>
      </w:pPr>
      <w:r w:rsidRPr="00EF204B">
        <w:t>Čl. 5</w:t>
      </w:r>
      <w:r w:rsidRPr="00EF204B">
        <w:rPr>
          <w:szCs w:val="36"/>
        </w:rPr>
        <w:t>.</w:t>
      </w:r>
    </w:p>
    <w:p w14:paraId="65BABF5A" w14:textId="77777777" w:rsidR="00382B00" w:rsidRPr="00EF204B" w:rsidRDefault="00382B00">
      <w:pPr>
        <w:pStyle w:val="lnek"/>
      </w:pPr>
      <w:r w:rsidRPr="00EF204B">
        <w:t>Závěrečná ustanoveni</w:t>
      </w:r>
    </w:p>
    <w:p w14:paraId="484BDF13" w14:textId="77777777" w:rsidR="00382B00" w:rsidRPr="00EF204B" w:rsidRDefault="00382B00">
      <w:pPr>
        <w:rPr>
          <w:lang w:val="cs-CZ"/>
        </w:rPr>
      </w:pPr>
    </w:p>
    <w:p w14:paraId="21B9ADA7" w14:textId="77777777" w:rsidR="00EF204B" w:rsidRPr="00EF204B" w:rsidRDefault="00382B00" w:rsidP="00EF204B">
      <w:pPr>
        <w:numPr>
          <w:ilvl w:val="1"/>
          <w:numId w:val="4"/>
        </w:numPr>
        <w:rPr>
          <w:lang w:val="cs-CZ"/>
        </w:rPr>
      </w:pPr>
      <w:r w:rsidRPr="00EF204B">
        <w:rPr>
          <w:lang w:val="cs-CZ"/>
        </w:rPr>
        <w:t>Případné změny smlouvy budou provedeny písemnými dodatky.</w:t>
      </w:r>
    </w:p>
    <w:p w14:paraId="6B4799A9" w14:textId="77777777" w:rsidR="00382B00" w:rsidRPr="00EF204B" w:rsidRDefault="00382B00">
      <w:pPr>
        <w:numPr>
          <w:ilvl w:val="1"/>
          <w:numId w:val="4"/>
        </w:numPr>
        <w:rPr>
          <w:lang w:val="cs-CZ"/>
        </w:rPr>
      </w:pPr>
      <w:r w:rsidRPr="00EF204B">
        <w:rPr>
          <w:lang w:val="cs-CZ"/>
        </w:rPr>
        <w:t>Smluvní strany se dohodly, že dílo přechází do vlastnictví objednatele až po úplném zaplacení ceny.</w:t>
      </w:r>
    </w:p>
    <w:p w14:paraId="34DED8DD" w14:textId="77777777" w:rsidR="00382B00" w:rsidRPr="00EF204B" w:rsidRDefault="00382B00">
      <w:pPr>
        <w:numPr>
          <w:ilvl w:val="1"/>
          <w:numId w:val="4"/>
        </w:numPr>
        <w:rPr>
          <w:lang w:val="cs-CZ"/>
        </w:rPr>
      </w:pPr>
      <w:r w:rsidRPr="00EF204B">
        <w:rPr>
          <w:lang w:val="cs-CZ"/>
        </w:rPr>
        <w:t xml:space="preserve"> Tato smlouva se uzavírá ve 2 vyhotoveních, z nichž strany obdrží po jednom vyhotovení.</w:t>
      </w:r>
    </w:p>
    <w:p w14:paraId="6432627C" w14:textId="77777777" w:rsidR="00382B00" w:rsidRPr="00EF204B" w:rsidRDefault="00382B00">
      <w:pPr>
        <w:numPr>
          <w:ilvl w:val="1"/>
          <w:numId w:val="4"/>
        </w:numPr>
        <w:rPr>
          <w:lang w:val="cs-CZ"/>
        </w:rPr>
      </w:pPr>
      <w:r w:rsidRPr="00EF204B">
        <w:rPr>
          <w:lang w:val="cs-CZ"/>
        </w:rPr>
        <w:t>Smlouva nabývá platnosti a účinnosti dnem podpisu smluvními stranami.</w:t>
      </w:r>
    </w:p>
    <w:p w14:paraId="7BF924D5" w14:textId="77777777" w:rsidR="00382B00" w:rsidRPr="00EF204B" w:rsidRDefault="00382B00">
      <w:pPr>
        <w:rPr>
          <w:spacing w:val="-13"/>
          <w:lang w:val="cs-CZ"/>
        </w:rPr>
      </w:pPr>
    </w:p>
    <w:p w14:paraId="5EB63425" w14:textId="77777777" w:rsidR="00382B00" w:rsidRPr="00EF204B" w:rsidRDefault="00382B00">
      <w:pPr>
        <w:rPr>
          <w:spacing w:val="-13"/>
          <w:lang w:val="cs-CZ"/>
        </w:rPr>
      </w:pPr>
    </w:p>
    <w:p w14:paraId="0EFB51E7" w14:textId="6976562A" w:rsidR="00382B00" w:rsidRPr="00A84706" w:rsidRDefault="00382B00">
      <w:pPr>
        <w:rPr>
          <w:spacing w:val="-13"/>
          <w:lang w:val="cs-CZ"/>
        </w:rPr>
      </w:pPr>
    </w:p>
    <w:p w14:paraId="5A81B1F4" w14:textId="77777777" w:rsidR="00382B00" w:rsidRPr="00EF204B" w:rsidRDefault="00382B00">
      <w:pPr>
        <w:rPr>
          <w:spacing w:val="-13"/>
          <w:lang w:val="cs-CZ"/>
        </w:rPr>
      </w:pPr>
    </w:p>
    <w:p w14:paraId="3C94CFD5" w14:textId="77777777" w:rsidR="00382B00" w:rsidRPr="00EF204B" w:rsidRDefault="00382B00">
      <w:pPr>
        <w:rPr>
          <w:spacing w:val="-13"/>
          <w:lang w:val="cs-CZ"/>
        </w:rPr>
      </w:pPr>
    </w:p>
    <w:p w14:paraId="33F5F153" w14:textId="77777777" w:rsidR="00382B00" w:rsidRPr="00EF204B" w:rsidRDefault="00382B00">
      <w:pPr>
        <w:rPr>
          <w:lang w:val="cs-CZ"/>
        </w:rPr>
      </w:pPr>
    </w:p>
    <w:p w14:paraId="7D37D9E9" w14:textId="77777777" w:rsidR="00382B00" w:rsidRPr="00EF204B" w:rsidRDefault="00382B00">
      <w:pPr>
        <w:rPr>
          <w:lang w:val="cs-CZ"/>
        </w:rPr>
      </w:pPr>
    </w:p>
    <w:p w14:paraId="62AFBAE6" w14:textId="72490BF0" w:rsidR="00382B00" w:rsidRPr="00EF204B" w:rsidRDefault="00EF204B">
      <w:pPr>
        <w:rPr>
          <w:lang w:val="cs-CZ"/>
        </w:rPr>
      </w:pPr>
      <w:r w:rsidRPr="00EF204B">
        <w:rPr>
          <w:lang w:val="cs-CZ"/>
        </w:rPr>
        <w:t>V Praze dne</w:t>
      </w:r>
      <w:r w:rsidR="00382B00" w:rsidRPr="00EF204B">
        <w:rPr>
          <w:lang w:val="cs-CZ"/>
        </w:rPr>
        <w:t xml:space="preserve"> </w:t>
      </w:r>
      <w:r w:rsidR="009E2441">
        <w:rPr>
          <w:lang w:val="cs-CZ"/>
        </w:rPr>
        <w:t>27/8/2020</w:t>
      </w:r>
    </w:p>
    <w:p w14:paraId="0AA2021E" w14:textId="77777777" w:rsidR="00382B00" w:rsidRPr="00EF204B" w:rsidRDefault="00382B00">
      <w:pPr>
        <w:rPr>
          <w:lang w:val="cs-CZ"/>
        </w:rPr>
      </w:pPr>
    </w:p>
    <w:p w14:paraId="0437F658" w14:textId="77777777" w:rsidR="00382B00" w:rsidRPr="00EF204B" w:rsidRDefault="00382B00">
      <w:pPr>
        <w:rPr>
          <w:lang w:val="cs-CZ"/>
        </w:rPr>
      </w:pPr>
    </w:p>
    <w:p w14:paraId="25B58498" w14:textId="77777777" w:rsidR="00382B00" w:rsidRDefault="00382B00">
      <w:pPr>
        <w:rPr>
          <w:lang w:val="cs-CZ"/>
        </w:rPr>
      </w:pPr>
    </w:p>
    <w:p w14:paraId="238A4C0F" w14:textId="77777777" w:rsidR="003D48DD" w:rsidRDefault="003D48DD">
      <w:pPr>
        <w:rPr>
          <w:lang w:val="cs-CZ"/>
        </w:rPr>
      </w:pPr>
    </w:p>
    <w:p w14:paraId="773BE8AF" w14:textId="77777777" w:rsidR="00623D45" w:rsidRDefault="00623D45">
      <w:pPr>
        <w:rPr>
          <w:lang w:val="cs-CZ"/>
        </w:rPr>
        <w:sectPr w:rsidR="00623D45">
          <w:type w:val="continuous"/>
          <w:pgSz w:w="11907" w:h="16840" w:code="9"/>
          <w:pgMar w:top="851" w:right="1134" w:bottom="851" w:left="1134" w:header="0" w:footer="567" w:gutter="0"/>
          <w:pgNumType w:start="1"/>
          <w:cols w:space="708"/>
        </w:sectPr>
      </w:pPr>
    </w:p>
    <w:p w14:paraId="5DCE852C" w14:textId="76460508" w:rsidR="003D48DD" w:rsidRDefault="00FA0354" w:rsidP="00623D45">
      <w:pPr>
        <w:jc w:val="center"/>
        <w:rPr>
          <w:lang w:val="cs-CZ"/>
        </w:rPr>
      </w:pPr>
      <w:r>
        <w:rPr>
          <w:lang w:val="cs-CZ"/>
        </w:rPr>
        <w:t>....................………</w:t>
      </w:r>
    </w:p>
    <w:p w14:paraId="11B333C5" w14:textId="12795ACD" w:rsidR="00FA0354" w:rsidRDefault="00FA0354" w:rsidP="00623D45">
      <w:pPr>
        <w:jc w:val="center"/>
        <w:rPr>
          <w:lang w:val="cs-CZ"/>
        </w:rPr>
      </w:pPr>
      <w:r>
        <w:rPr>
          <w:lang w:val="cs-CZ"/>
        </w:rPr>
        <w:t>objednatel zastoupený</w:t>
      </w:r>
    </w:p>
    <w:p w14:paraId="7D9F92E1" w14:textId="77777777" w:rsidR="00FA0354" w:rsidRDefault="00FA0354" w:rsidP="003D48DD">
      <w:pPr>
        <w:rPr>
          <w:lang w:val="cs-CZ"/>
        </w:rPr>
      </w:pPr>
    </w:p>
    <w:p w14:paraId="07E92A72" w14:textId="41B1D2D1" w:rsidR="00FA0354" w:rsidRDefault="00382B00" w:rsidP="00623D45">
      <w:pPr>
        <w:jc w:val="center"/>
        <w:rPr>
          <w:lang w:val="cs-CZ"/>
        </w:rPr>
      </w:pPr>
      <w:r w:rsidRPr="00EF204B">
        <w:rPr>
          <w:lang w:val="cs-CZ"/>
        </w:rPr>
        <w:t>…........</w:t>
      </w:r>
      <w:r w:rsidR="00FA0354">
        <w:rPr>
          <w:lang w:val="cs-CZ"/>
        </w:rPr>
        <w:t>..........................</w:t>
      </w:r>
    </w:p>
    <w:p w14:paraId="60A806DD" w14:textId="5DF17098" w:rsidR="003D48DD" w:rsidRDefault="00382B00" w:rsidP="00623D45">
      <w:pPr>
        <w:jc w:val="center"/>
        <w:rPr>
          <w:lang w:val="cs-CZ"/>
        </w:rPr>
      </w:pPr>
      <w:r w:rsidRPr="00EF204B">
        <w:rPr>
          <w:lang w:val="cs-CZ"/>
        </w:rPr>
        <w:t>zhotovitel zastoupený</w:t>
      </w:r>
    </w:p>
    <w:p w14:paraId="3737EED2" w14:textId="77777777" w:rsidR="00623D45" w:rsidRDefault="00623D45" w:rsidP="003D48DD">
      <w:pPr>
        <w:rPr>
          <w:lang w:val="cs-CZ"/>
        </w:rPr>
        <w:sectPr w:rsidR="00623D45" w:rsidSect="00623D45">
          <w:type w:val="continuous"/>
          <w:pgSz w:w="11907" w:h="16840" w:code="9"/>
          <w:pgMar w:top="851" w:right="1134" w:bottom="851" w:left="1134" w:header="0" w:footer="567" w:gutter="0"/>
          <w:pgNumType w:start="1"/>
          <w:cols w:num="2" w:space="708"/>
        </w:sectPr>
      </w:pPr>
    </w:p>
    <w:p w14:paraId="51B82D17" w14:textId="505A6740" w:rsidR="00382B00" w:rsidRPr="003D48DD" w:rsidRDefault="00382B00" w:rsidP="003D48DD">
      <w:pPr>
        <w:rPr>
          <w:b/>
          <w:lang w:val="cs-CZ"/>
        </w:rPr>
      </w:pPr>
      <w:r w:rsidRPr="00EF204B">
        <w:rPr>
          <w:lang w:val="cs-CZ"/>
        </w:rPr>
        <w:tab/>
      </w:r>
      <w:r w:rsidRPr="00EF204B">
        <w:rPr>
          <w:lang w:val="cs-CZ"/>
        </w:rPr>
        <w:tab/>
      </w:r>
      <w:r w:rsidRPr="00EF204B">
        <w:rPr>
          <w:lang w:val="cs-CZ"/>
        </w:rPr>
        <w:tab/>
      </w:r>
      <w:r w:rsidRPr="00EF204B">
        <w:rPr>
          <w:lang w:val="cs-CZ"/>
        </w:rPr>
        <w:tab/>
      </w:r>
    </w:p>
    <w:sectPr w:rsidR="00382B00" w:rsidRPr="003D48DD">
      <w:type w:val="continuous"/>
      <w:pgSz w:w="11907" w:h="16840" w:code="9"/>
      <w:pgMar w:top="851" w:right="1134" w:bottom="851" w:left="1134" w:header="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C1EA3" w14:textId="77777777" w:rsidR="00DC1D45" w:rsidRDefault="00DC1D45">
      <w:r>
        <w:separator/>
      </w:r>
    </w:p>
  </w:endnote>
  <w:endnote w:type="continuationSeparator" w:id="0">
    <w:p w14:paraId="0C6080CE" w14:textId="77777777" w:rsidR="00DC1D45" w:rsidRDefault="00DC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ngLiU">
    <w:altName w:val="Arial Unicode MS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BC2DA" w14:textId="77777777" w:rsidR="00382B00" w:rsidRDefault="00382B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020F13A5" w14:textId="77777777" w:rsidR="00382B00" w:rsidRDefault="00382B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2FDF" w14:textId="2E62411D" w:rsidR="00382B00" w:rsidRDefault="00382B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2ACC">
      <w:rPr>
        <w:rStyle w:val="slostrnky"/>
        <w:noProof/>
      </w:rPr>
      <w:t>3</w:t>
    </w:r>
    <w:r>
      <w:rPr>
        <w:rStyle w:val="slostrnky"/>
      </w:rPr>
      <w:fldChar w:fldCharType="end"/>
    </w:r>
  </w:p>
  <w:p w14:paraId="431C7D8A" w14:textId="77777777" w:rsidR="00382B00" w:rsidRDefault="00382B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74CA" w14:textId="77777777" w:rsidR="00292ACC" w:rsidRDefault="00292A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860EE" w14:textId="77777777" w:rsidR="00DC1D45" w:rsidRDefault="00DC1D45">
      <w:r>
        <w:separator/>
      </w:r>
    </w:p>
  </w:footnote>
  <w:footnote w:type="continuationSeparator" w:id="0">
    <w:p w14:paraId="2C0B7DC2" w14:textId="77777777" w:rsidR="00DC1D45" w:rsidRDefault="00DC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3BFEE" w14:textId="77777777" w:rsidR="00292ACC" w:rsidRDefault="00292A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48B7" w14:textId="77777777" w:rsidR="00292ACC" w:rsidRDefault="00292A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5E4DC" w14:textId="77777777" w:rsidR="00292ACC" w:rsidRDefault="00292A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A8B"/>
    <w:multiLevelType w:val="multilevel"/>
    <w:tmpl w:val="9796EF82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5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57A623A"/>
    <w:multiLevelType w:val="multilevel"/>
    <w:tmpl w:val="13724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24738E2"/>
    <w:multiLevelType w:val="multilevel"/>
    <w:tmpl w:val="72ACA2F8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36C1125"/>
    <w:multiLevelType w:val="multilevel"/>
    <w:tmpl w:val="EB06E3F2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83"/>
    <w:rsid w:val="000974D8"/>
    <w:rsid w:val="000A28B4"/>
    <w:rsid w:val="001141E0"/>
    <w:rsid w:val="00151142"/>
    <w:rsid w:val="00152898"/>
    <w:rsid w:val="001B54FD"/>
    <w:rsid w:val="001F3FEC"/>
    <w:rsid w:val="002256B3"/>
    <w:rsid w:val="002436B7"/>
    <w:rsid w:val="00292ACC"/>
    <w:rsid w:val="002F07AE"/>
    <w:rsid w:val="0031142D"/>
    <w:rsid w:val="00321B39"/>
    <w:rsid w:val="003376AF"/>
    <w:rsid w:val="00382B00"/>
    <w:rsid w:val="003D48DD"/>
    <w:rsid w:val="004C731C"/>
    <w:rsid w:val="004C7907"/>
    <w:rsid w:val="00521CDC"/>
    <w:rsid w:val="00532CDD"/>
    <w:rsid w:val="005C34B0"/>
    <w:rsid w:val="00605F24"/>
    <w:rsid w:val="00623D45"/>
    <w:rsid w:val="00634997"/>
    <w:rsid w:val="0074240D"/>
    <w:rsid w:val="007A5F0C"/>
    <w:rsid w:val="007B2720"/>
    <w:rsid w:val="007D6DCF"/>
    <w:rsid w:val="007E2F3B"/>
    <w:rsid w:val="00834F67"/>
    <w:rsid w:val="00866488"/>
    <w:rsid w:val="008B5F90"/>
    <w:rsid w:val="008E17A3"/>
    <w:rsid w:val="008E2D82"/>
    <w:rsid w:val="008E7563"/>
    <w:rsid w:val="00956024"/>
    <w:rsid w:val="00987129"/>
    <w:rsid w:val="009E2441"/>
    <w:rsid w:val="009E4464"/>
    <w:rsid w:val="00A36B30"/>
    <w:rsid w:val="00A50114"/>
    <w:rsid w:val="00A508B6"/>
    <w:rsid w:val="00A84706"/>
    <w:rsid w:val="00AE55D9"/>
    <w:rsid w:val="00B1395E"/>
    <w:rsid w:val="00B42821"/>
    <w:rsid w:val="00B80DA0"/>
    <w:rsid w:val="00B93FC2"/>
    <w:rsid w:val="00BC0A78"/>
    <w:rsid w:val="00BD051B"/>
    <w:rsid w:val="00C10C62"/>
    <w:rsid w:val="00C30CF3"/>
    <w:rsid w:val="00C42D83"/>
    <w:rsid w:val="00C856E6"/>
    <w:rsid w:val="00CF3541"/>
    <w:rsid w:val="00D63271"/>
    <w:rsid w:val="00D80248"/>
    <w:rsid w:val="00DC1D45"/>
    <w:rsid w:val="00DF63CC"/>
    <w:rsid w:val="00DF6FB2"/>
    <w:rsid w:val="00E639C0"/>
    <w:rsid w:val="00EB6EC0"/>
    <w:rsid w:val="00EF204B"/>
    <w:rsid w:val="00F53FDA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71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FB2"/>
    <w:rPr>
      <w:sz w:val="24"/>
      <w:szCs w:val="24"/>
      <w:lang w:val="en-GB" w:eastAsia="en-GB"/>
    </w:r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szCs w:val="20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b/>
      <w:sz w:val="28"/>
      <w:szCs w:val="20"/>
      <w:lang w:val="cs-CZ" w:eastAsia="cs-CZ"/>
    </w:rPr>
  </w:style>
  <w:style w:type="paragraph" w:styleId="Nadpis3">
    <w:name w:val="heading 3"/>
    <w:basedOn w:val="Normln"/>
    <w:next w:val="Normln"/>
    <w:qFormat/>
    <w:pPr>
      <w:keepNext/>
      <w:ind w:firstLine="720"/>
      <w:outlineLvl w:val="2"/>
    </w:pPr>
    <w:rPr>
      <w:b/>
      <w:bCs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paragraph" w:styleId="Zkladntextodsazen">
    <w:name w:val="Body Text Indent"/>
    <w:basedOn w:val="Normln"/>
    <w:pPr>
      <w:spacing w:before="120" w:line="240" w:lineRule="atLeast"/>
      <w:ind w:left="1440"/>
    </w:pPr>
    <w:rPr>
      <w:szCs w:val="20"/>
      <w:lang w:val="cs-CZ" w:eastAsia="cs-CZ"/>
    </w:rPr>
  </w:style>
  <w:style w:type="paragraph" w:customStyle="1" w:styleId="Podtitulsmlouvy">
    <w:name w:val="Podtitul smlouvy"/>
    <w:basedOn w:val="Normln"/>
    <w:next w:val="Normln"/>
    <w:pPr>
      <w:spacing w:before="240" w:after="240"/>
      <w:jc w:val="center"/>
      <w:outlineLvl w:val="0"/>
    </w:pPr>
    <w:rPr>
      <w:rFonts w:ascii="Arial" w:hAnsi="Arial"/>
      <w:b/>
      <w:sz w:val="32"/>
      <w:szCs w:val="20"/>
      <w:lang w:val="cs-CZ" w:eastAsia="cs-CZ"/>
    </w:rPr>
  </w:style>
  <w:style w:type="paragraph" w:customStyle="1" w:styleId="lnek">
    <w:name w:val="článek"/>
    <w:basedOn w:val="Normln"/>
    <w:pPr>
      <w:spacing w:after="120"/>
      <w:jc w:val="center"/>
      <w:outlineLvl w:val="1"/>
    </w:pPr>
    <w:rPr>
      <w:rFonts w:ascii="Arial" w:hAnsi="Arial"/>
      <w:b/>
      <w:sz w:val="28"/>
      <w:szCs w:val="20"/>
      <w:lang w:val="cs-CZ" w:eastAsia="cs-CZ"/>
    </w:rPr>
  </w:style>
  <w:style w:type="paragraph" w:styleId="Zkladntextodsazen2">
    <w:name w:val="Body Text Indent 2"/>
    <w:basedOn w:val="Normln"/>
    <w:pPr>
      <w:ind w:left="720"/>
    </w:pPr>
    <w:rPr>
      <w:sz w:val="20"/>
      <w:szCs w:val="20"/>
      <w:lang w:val="cs-CZ" w:eastAsia="cs-CZ"/>
    </w:rPr>
  </w:style>
  <w:style w:type="character" w:customStyle="1" w:styleId="nowrap">
    <w:name w:val="nowrap"/>
    <w:basedOn w:val="Standardnpsmoodstavce"/>
    <w:rsid w:val="00DF63CC"/>
  </w:style>
  <w:style w:type="paragraph" w:styleId="Odstavecseseznamem">
    <w:name w:val="List Paragraph"/>
    <w:basedOn w:val="Normln"/>
    <w:uiPriority w:val="34"/>
    <w:qFormat/>
    <w:rsid w:val="00D63271"/>
    <w:pPr>
      <w:ind w:left="720"/>
      <w:contextualSpacing/>
    </w:pPr>
    <w:rPr>
      <w:lang w:val="en-US" w:eastAsia="en-US"/>
    </w:rPr>
  </w:style>
  <w:style w:type="character" w:styleId="Odkaznakoment">
    <w:name w:val="annotation reference"/>
    <w:basedOn w:val="Standardnpsmoodstavce"/>
    <w:semiHidden/>
    <w:unhideWhenUsed/>
    <w:rsid w:val="00A508B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508B6"/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A508B6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508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508B6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rsid w:val="00A508B6"/>
    <w:rPr>
      <w:rFonts w:ascii="Tahoma" w:hAnsi="Tahoma" w:cs="Tahoma"/>
      <w:sz w:val="16"/>
      <w:szCs w:val="16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A508B6"/>
    <w:rPr>
      <w:rFonts w:ascii="Tahoma" w:hAnsi="Tahoma" w:cs="Tahoma"/>
      <w:sz w:val="16"/>
      <w:szCs w:val="16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A36B30"/>
    <w:pPr>
      <w:spacing w:before="100" w:beforeAutospacing="1" w:after="100" w:afterAutospacing="1"/>
    </w:pPr>
    <w:rPr>
      <w:rFonts w:eastAsiaTheme="minorEastAsia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2020-09-07T09:57:00Z</dcterms:created>
  <dcterms:modified xsi:type="dcterms:W3CDTF">2020-09-07T09:57:00Z</dcterms:modified>
  <cp:category/>
</cp:coreProperties>
</file>