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AD" w:rsidRPr="00DE50C0" w:rsidRDefault="000E49AD" w:rsidP="000E49AD">
      <w:pPr>
        <w:pStyle w:val="Normln1"/>
        <w:widowControl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SMLOUVA O DÍLO</w:t>
      </w:r>
    </w:p>
    <w:p w:rsidR="000E49AD" w:rsidRPr="003039FC" w:rsidRDefault="000E49AD" w:rsidP="000E49AD">
      <w:pPr>
        <w:pStyle w:val="Normln1"/>
        <w:widowControl/>
        <w:jc w:val="center"/>
        <w:rPr>
          <w:rFonts w:ascii="Calibri" w:hAnsi="Calibri"/>
          <w:i/>
          <w:sz w:val="22"/>
          <w:szCs w:val="22"/>
        </w:rPr>
      </w:pPr>
      <w:r w:rsidRPr="00E3430A">
        <w:rPr>
          <w:rFonts w:ascii="Calibri" w:hAnsi="Calibri"/>
          <w:i/>
          <w:sz w:val="22"/>
          <w:szCs w:val="22"/>
        </w:rPr>
        <w:t xml:space="preserve">dle ust. § </w:t>
      </w:r>
      <w:r>
        <w:rPr>
          <w:rFonts w:ascii="Calibri" w:hAnsi="Calibri"/>
          <w:i/>
          <w:sz w:val="22"/>
          <w:szCs w:val="22"/>
        </w:rPr>
        <w:t>2586</w:t>
      </w:r>
      <w:r w:rsidRPr="00E3430A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a násl. </w:t>
      </w:r>
      <w:r w:rsidRPr="00E3430A">
        <w:rPr>
          <w:rFonts w:ascii="Calibri" w:hAnsi="Calibri"/>
          <w:i/>
          <w:sz w:val="22"/>
          <w:szCs w:val="22"/>
        </w:rPr>
        <w:t>zákona č.</w:t>
      </w:r>
      <w:r>
        <w:rPr>
          <w:rFonts w:ascii="Calibri" w:hAnsi="Calibri"/>
          <w:i/>
          <w:sz w:val="22"/>
          <w:szCs w:val="22"/>
        </w:rPr>
        <w:t xml:space="preserve"> 89/2012</w:t>
      </w:r>
      <w:r w:rsidRPr="00E3430A">
        <w:rPr>
          <w:rFonts w:ascii="Calibri" w:hAnsi="Calibri"/>
          <w:i/>
          <w:sz w:val="22"/>
          <w:szCs w:val="22"/>
        </w:rPr>
        <w:t xml:space="preserve"> Sb., </w:t>
      </w:r>
      <w:r>
        <w:rPr>
          <w:rFonts w:ascii="Calibri" w:hAnsi="Calibri"/>
          <w:i/>
          <w:sz w:val="22"/>
          <w:szCs w:val="22"/>
        </w:rPr>
        <w:t>občanského zákoníku</w:t>
      </w:r>
      <w:r w:rsidRPr="003039FC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a</w:t>
      </w:r>
    </w:p>
    <w:p w:rsidR="000E49AD" w:rsidRPr="003039FC" w:rsidRDefault="000E49AD" w:rsidP="000E49AD">
      <w:pPr>
        <w:pStyle w:val="Normln1"/>
        <w:widowControl/>
        <w:jc w:val="center"/>
        <w:rPr>
          <w:rFonts w:ascii="Calibri" w:hAnsi="Calibri"/>
          <w:i/>
          <w:sz w:val="22"/>
          <w:szCs w:val="22"/>
        </w:rPr>
      </w:pPr>
      <w:r w:rsidRPr="001A7D31">
        <w:rPr>
          <w:rFonts w:ascii="Calibri" w:hAnsi="Calibri"/>
          <w:i/>
          <w:sz w:val="22"/>
          <w:szCs w:val="22"/>
        </w:rPr>
        <w:t xml:space="preserve">§ 61 a násl. zákona č. 121/2000 Sb., </w:t>
      </w:r>
      <w:r>
        <w:rPr>
          <w:rFonts w:ascii="Calibri" w:hAnsi="Calibri"/>
          <w:i/>
          <w:sz w:val="22"/>
          <w:szCs w:val="22"/>
        </w:rPr>
        <w:t>a</w:t>
      </w:r>
      <w:r w:rsidRPr="001A7D31">
        <w:rPr>
          <w:rFonts w:ascii="Calibri" w:hAnsi="Calibri"/>
          <w:i/>
          <w:sz w:val="22"/>
          <w:szCs w:val="22"/>
        </w:rPr>
        <w:t>utorsk</w:t>
      </w:r>
      <w:r>
        <w:rPr>
          <w:rFonts w:ascii="Calibri" w:hAnsi="Calibri"/>
          <w:i/>
          <w:sz w:val="22"/>
          <w:szCs w:val="22"/>
        </w:rPr>
        <w:t>ého</w:t>
      </w:r>
      <w:r w:rsidRPr="001A7D31">
        <w:rPr>
          <w:rFonts w:ascii="Calibri" w:hAnsi="Calibri"/>
          <w:i/>
          <w:sz w:val="22"/>
          <w:szCs w:val="22"/>
        </w:rPr>
        <w:t xml:space="preserve"> zákon</w:t>
      </w:r>
      <w:r>
        <w:rPr>
          <w:rFonts w:ascii="Calibri" w:hAnsi="Calibri"/>
          <w:i/>
          <w:sz w:val="22"/>
          <w:szCs w:val="22"/>
        </w:rPr>
        <w:t>a</w:t>
      </w:r>
      <w:r w:rsidRPr="001A7D31">
        <w:rPr>
          <w:rFonts w:ascii="Calibri" w:hAnsi="Calibri"/>
          <w:i/>
          <w:sz w:val="22"/>
          <w:szCs w:val="22"/>
        </w:rPr>
        <w:t>, ve znění pozdějších předpisů</w:t>
      </w:r>
    </w:p>
    <w:p w:rsidR="000E49AD" w:rsidRPr="003039FC" w:rsidRDefault="000E49AD" w:rsidP="000E49AD">
      <w:pPr>
        <w:pStyle w:val="Normln1"/>
        <w:widowControl/>
        <w:jc w:val="center"/>
        <w:rPr>
          <w:rFonts w:ascii="Calibri" w:hAnsi="Calibri"/>
          <w:b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rPr>
          <w:rFonts w:ascii="Calibri" w:hAnsi="Calibri"/>
          <w:b/>
          <w:sz w:val="22"/>
          <w:szCs w:val="22"/>
          <w:u w:val="single"/>
        </w:rPr>
      </w:pPr>
    </w:p>
    <w:p w:rsidR="000E49AD" w:rsidRPr="003039FC" w:rsidRDefault="000E49AD" w:rsidP="000E49AD">
      <w:pPr>
        <w:pStyle w:val="Normln1"/>
        <w:widowControl/>
        <w:rPr>
          <w:rFonts w:ascii="Calibri" w:hAnsi="Calibri"/>
          <w:b/>
          <w:sz w:val="22"/>
          <w:szCs w:val="22"/>
          <w:u w:val="single"/>
        </w:rPr>
      </w:pPr>
      <w:r w:rsidRPr="003039FC">
        <w:rPr>
          <w:rFonts w:ascii="Calibri" w:hAnsi="Calibri"/>
          <w:b/>
          <w:sz w:val="22"/>
          <w:szCs w:val="22"/>
          <w:u w:val="single"/>
        </w:rPr>
        <w:t>Smluvní strany</w:t>
      </w:r>
    </w:p>
    <w:p w:rsidR="000E49AD" w:rsidRDefault="000E49AD" w:rsidP="000E49AD">
      <w:pPr>
        <w:pStyle w:val="Normln1"/>
        <w:widowControl/>
        <w:rPr>
          <w:rFonts w:ascii="Calibri" w:hAnsi="Calibri"/>
          <w:b/>
          <w:sz w:val="22"/>
          <w:szCs w:val="22"/>
          <w:u w:val="single"/>
        </w:rPr>
      </w:pPr>
    </w:p>
    <w:p w:rsidR="00340D30" w:rsidRPr="00340D30" w:rsidRDefault="00340D30" w:rsidP="000E49AD">
      <w:pPr>
        <w:pStyle w:val="Normln1"/>
        <w:widowControl/>
        <w:rPr>
          <w:rFonts w:ascii="Calibri" w:hAnsi="Calibri"/>
          <w:b/>
          <w:sz w:val="22"/>
          <w:szCs w:val="22"/>
        </w:rPr>
      </w:pPr>
      <w:r w:rsidRPr="00340D30">
        <w:rPr>
          <w:rFonts w:ascii="Calibri" w:hAnsi="Calibri"/>
          <w:b/>
          <w:sz w:val="22"/>
          <w:szCs w:val="22"/>
        </w:rPr>
        <w:t>Městská knihovna Dobříš</w:t>
      </w:r>
    </w:p>
    <w:p w:rsidR="000E49AD" w:rsidRPr="003039FC" w:rsidRDefault="00340D30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Školní 36</w:t>
      </w:r>
      <w:r w:rsidR="000E49AD" w:rsidRPr="003039F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263 01 Dobříš</w:t>
      </w:r>
    </w:p>
    <w:p w:rsidR="000E49AD" w:rsidRPr="003039FC" w:rsidRDefault="00340D30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00874469</w:t>
      </w:r>
    </w:p>
    <w:p w:rsidR="000E49AD" w:rsidRPr="003039FC" w:rsidRDefault="00340D30" w:rsidP="000E49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 ředitelkou  Mgr. Kateřinou Pechovou</w:t>
      </w:r>
    </w:p>
    <w:p w:rsidR="000E49AD" w:rsidRPr="00340D30" w:rsidRDefault="000E49AD" w:rsidP="000E49AD">
      <w:pPr>
        <w:pStyle w:val="Normln1"/>
        <w:widowControl/>
        <w:jc w:val="both"/>
        <w:rPr>
          <w:rFonts w:ascii="Calibri" w:hAnsi="Calibri"/>
          <w:b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(dále jen </w:t>
      </w:r>
      <w:r w:rsidRPr="003039FC">
        <w:rPr>
          <w:rFonts w:ascii="Calibri" w:hAnsi="Calibri"/>
          <w:b/>
          <w:sz w:val="22"/>
          <w:szCs w:val="22"/>
        </w:rPr>
        <w:t>„</w:t>
      </w:r>
      <w:r w:rsidR="00340D30">
        <w:rPr>
          <w:rFonts w:ascii="Calibri" w:hAnsi="Calibri"/>
          <w:b/>
          <w:sz w:val="22"/>
          <w:szCs w:val="22"/>
        </w:rPr>
        <w:t>Knihovna</w:t>
      </w:r>
      <w:r w:rsidRPr="003039FC">
        <w:rPr>
          <w:rFonts w:ascii="Calibri" w:hAnsi="Calibri"/>
          <w:b/>
          <w:sz w:val="22"/>
          <w:szCs w:val="22"/>
        </w:rPr>
        <w:t>”</w:t>
      </w:r>
      <w:r w:rsidRPr="003039FC">
        <w:rPr>
          <w:rFonts w:ascii="Calibri" w:hAnsi="Calibri"/>
          <w:sz w:val="22"/>
          <w:szCs w:val="22"/>
        </w:rPr>
        <w:t>)</w:t>
      </w:r>
    </w:p>
    <w:p w:rsidR="000E49AD" w:rsidRPr="003039FC" w:rsidRDefault="000E49AD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jc w:val="both"/>
        <w:rPr>
          <w:rFonts w:ascii="Calibri" w:hAnsi="Calibri"/>
          <w:b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a</w:t>
      </w:r>
    </w:p>
    <w:p w:rsidR="000E49AD" w:rsidRPr="003039FC" w:rsidRDefault="000E49AD" w:rsidP="000E49AD">
      <w:pPr>
        <w:pStyle w:val="Normln1"/>
        <w:widowControl/>
        <w:jc w:val="both"/>
        <w:rPr>
          <w:rFonts w:ascii="Calibri" w:hAnsi="Calibri"/>
          <w:b/>
          <w:sz w:val="22"/>
          <w:szCs w:val="22"/>
        </w:rPr>
      </w:pPr>
    </w:p>
    <w:p w:rsidR="000E49AD" w:rsidRPr="003039FC" w:rsidRDefault="000E49AD" w:rsidP="000E49AD">
      <w:pPr>
        <w:spacing w:after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Karel Jerie</w:t>
      </w:r>
    </w:p>
    <w:p w:rsidR="000E49AD" w:rsidRPr="003039FC" w:rsidRDefault="000E49AD" w:rsidP="000E49AD">
      <w:pPr>
        <w:spacing w:after="0"/>
        <w:jc w:val="both"/>
        <w:rPr>
          <w:rFonts w:ascii="Calibri" w:hAnsi="Calibri" w:cs="Arial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bydliště: </w:t>
      </w:r>
    </w:p>
    <w:p w:rsidR="000E49AD" w:rsidRPr="003039FC" w:rsidRDefault="000E49AD" w:rsidP="00DF669E">
      <w:pPr>
        <w:spacing w:after="0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rodné číslo: </w:t>
      </w:r>
    </w:p>
    <w:p w:rsidR="000E49AD" w:rsidRPr="003039FC" w:rsidRDefault="000E49AD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(dále jen </w:t>
      </w:r>
      <w:r w:rsidRPr="003039FC">
        <w:rPr>
          <w:rFonts w:ascii="Calibri" w:hAnsi="Calibri"/>
          <w:b/>
          <w:sz w:val="22"/>
          <w:szCs w:val="22"/>
        </w:rPr>
        <w:t>„Autor”</w:t>
      </w:r>
      <w:r w:rsidRPr="003039FC">
        <w:rPr>
          <w:rFonts w:ascii="Calibri" w:hAnsi="Calibri"/>
          <w:sz w:val="22"/>
          <w:szCs w:val="22"/>
        </w:rPr>
        <w:t>)</w:t>
      </w:r>
    </w:p>
    <w:p w:rsidR="000E49AD" w:rsidRPr="003039FC" w:rsidRDefault="000E49AD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níže uvedeného dne, měsíce a roku uzavřely tuto:</w:t>
      </w:r>
    </w:p>
    <w:p w:rsidR="000E49AD" w:rsidRPr="003039FC" w:rsidRDefault="000E49AD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jc w:val="center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s m l o u v u   o   d í l o</w:t>
      </w:r>
    </w:p>
    <w:p w:rsidR="000E49AD" w:rsidRPr="003039FC" w:rsidRDefault="000E49AD" w:rsidP="000E49AD">
      <w:pPr>
        <w:pStyle w:val="Normln1"/>
        <w:widowControl/>
        <w:jc w:val="center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(dále jen </w:t>
      </w:r>
      <w:r w:rsidRPr="003039FC">
        <w:rPr>
          <w:rFonts w:ascii="Calibri" w:hAnsi="Calibri"/>
          <w:b/>
          <w:sz w:val="22"/>
          <w:szCs w:val="22"/>
        </w:rPr>
        <w:t>„Smlouva”</w:t>
      </w:r>
      <w:r w:rsidRPr="003039FC">
        <w:rPr>
          <w:rFonts w:ascii="Calibri" w:hAnsi="Calibri"/>
          <w:sz w:val="22"/>
          <w:szCs w:val="22"/>
        </w:rPr>
        <w:t>)</w:t>
      </w:r>
    </w:p>
    <w:p w:rsidR="000E49AD" w:rsidRPr="003039FC" w:rsidRDefault="000E49AD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3039FC">
        <w:rPr>
          <w:rFonts w:ascii="Calibri" w:hAnsi="Calibri"/>
          <w:b/>
          <w:sz w:val="22"/>
          <w:szCs w:val="22"/>
          <w:u w:val="single"/>
        </w:rPr>
        <w:t xml:space="preserve">Předmět </w:t>
      </w:r>
      <w:r w:rsidRPr="001C0DCF">
        <w:rPr>
          <w:rFonts w:ascii="Calibri" w:hAnsi="Calibri"/>
          <w:b/>
          <w:sz w:val="22"/>
          <w:szCs w:val="22"/>
          <w:u w:val="single"/>
        </w:rPr>
        <w:t>a účel smlouvy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Předmětem této s</w:t>
      </w:r>
      <w:r w:rsidR="00340D30">
        <w:rPr>
          <w:rFonts w:ascii="Calibri" w:hAnsi="Calibri"/>
          <w:sz w:val="22"/>
          <w:szCs w:val="22"/>
        </w:rPr>
        <w:t>mlouvy je závazek Autora vytvořit</w:t>
      </w:r>
      <w:r w:rsidRPr="003039FC">
        <w:rPr>
          <w:rFonts w:ascii="Calibri" w:hAnsi="Calibri"/>
          <w:sz w:val="22"/>
          <w:szCs w:val="22"/>
        </w:rPr>
        <w:t xml:space="preserve"> </w:t>
      </w:r>
      <w:r w:rsidR="00340D30">
        <w:rPr>
          <w:rFonts w:ascii="Calibri" w:hAnsi="Calibri"/>
          <w:sz w:val="22"/>
          <w:szCs w:val="22"/>
        </w:rPr>
        <w:t>pro Knihovnu</w:t>
      </w:r>
      <w:r w:rsidRPr="003039FC">
        <w:rPr>
          <w:rFonts w:ascii="Calibri" w:hAnsi="Calibri"/>
          <w:sz w:val="22"/>
          <w:szCs w:val="22"/>
        </w:rPr>
        <w:t xml:space="preserve"> </w:t>
      </w:r>
      <w:r w:rsidRPr="00786587">
        <w:rPr>
          <w:rFonts w:ascii="Calibri" w:hAnsi="Calibri" w:cs="Arial"/>
          <w:b/>
          <w:sz w:val="22"/>
          <w:szCs w:val="22"/>
        </w:rPr>
        <w:t xml:space="preserve"> </w:t>
      </w:r>
      <w:r w:rsidR="00FA1776">
        <w:rPr>
          <w:rFonts w:ascii="Calibri" w:hAnsi="Calibri" w:cs="Arial"/>
          <w:b/>
          <w:sz w:val="22"/>
          <w:szCs w:val="22"/>
        </w:rPr>
        <w:t>50</w:t>
      </w:r>
      <w:r w:rsidRPr="00786587">
        <w:rPr>
          <w:rFonts w:ascii="Calibri" w:hAnsi="Calibri" w:cs="Arial"/>
          <w:b/>
          <w:sz w:val="22"/>
          <w:szCs w:val="22"/>
        </w:rPr>
        <w:t xml:space="preserve"> barevných komiksovýc</w:t>
      </w:r>
      <w:r w:rsidR="00340D30">
        <w:rPr>
          <w:rFonts w:ascii="Calibri" w:hAnsi="Calibri" w:cs="Arial"/>
          <w:b/>
          <w:sz w:val="22"/>
          <w:szCs w:val="22"/>
        </w:rPr>
        <w:t>h celostran inspirovaných texty Dobříšských pověstí</w:t>
      </w:r>
      <w:r w:rsidR="00FA1776">
        <w:rPr>
          <w:rFonts w:ascii="Calibri" w:hAnsi="Calibri" w:cs="Arial"/>
          <w:b/>
          <w:sz w:val="22"/>
          <w:szCs w:val="22"/>
        </w:rPr>
        <w:t xml:space="preserve"> + 10 stran doprovodných textů</w:t>
      </w:r>
      <w:r w:rsidR="00340D30">
        <w:rPr>
          <w:rFonts w:ascii="Calibri" w:hAnsi="Calibri" w:cs="Arial"/>
          <w:b/>
          <w:sz w:val="22"/>
          <w:szCs w:val="22"/>
        </w:rPr>
        <w:t xml:space="preserve"> a scénář,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grafickou stránku knihy </w:t>
      </w:r>
      <w:r w:rsidR="00340D30">
        <w:rPr>
          <w:rFonts w:ascii="Calibri" w:hAnsi="Calibri" w:cs="Arial"/>
          <w:b/>
          <w:sz w:val="22"/>
          <w:szCs w:val="22"/>
        </w:rPr>
        <w:t xml:space="preserve">se </w:t>
      </w:r>
      <w:r>
        <w:rPr>
          <w:rFonts w:ascii="Calibri" w:hAnsi="Calibri" w:cs="Arial"/>
          <w:sz w:val="22"/>
          <w:szCs w:val="22"/>
        </w:rPr>
        <w:t xml:space="preserve"> </w:t>
      </w:r>
      <w:r w:rsidR="00340D30">
        <w:rPr>
          <w:rFonts w:ascii="Calibri" w:hAnsi="Calibri" w:cs="Arial"/>
          <w:b/>
          <w:sz w:val="22"/>
          <w:szCs w:val="22"/>
        </w:rPr>
        <w:t>zakomponovanými</w:t>
      </w:r>
      <w:r w:rsidRPr="00C40A6D">
        <w:rPr>
          <w:rFonts w:ascii="Calibri" w:hAnsi="Calibri" w:cs="Arial"/>
          <w:b/>
          <w:sz w:val="22"/>
          <w:szCs w:val="22"/>
        </w:rPr>
        <w:t xml:space="preserve"> text</w:t>
      </w:r>
      <w:r w:rsidR="00340D30">
        <w:rPr>
          <w:rFonts w:ascii="Calibri" w:hAnsi="Calibri" w:cs="Arial"/>
          <w:b/>
          <w:sz w:val="22"/>
          <w:szCs w:val="22"/>
        </w:rPr>
        <w:t>y, obálku a předsádku s</w:t>
      </w:r>
      <w:r w:rsidR="00B54860">
        <w:rPr>
          <w:rFonts w:ascii="Calibri" w:hAnsi="Calibri" w:cs="Arial"/>
          <w:b/>
          <w:sz w:val="22"/>
          <w:szCs w:val="22"/>
        </w:rPr>
        <w:t> </w:t>
      </w:r>
      <w:r w:rsidR="00340D30">
        <w:rPr>
          <w:rFonts w:ascii="Calibri" w:hAnsi="Calibri" w:cs="Arial"/>
          <w:b/>
          <w:sz w:val="22"/>
          <w:szCs w:val="22"/>
        </w:rPr>
        <w:t>mapkou</w:t>
      </w:r>
      <w:r w:rsidRPr="003039FC">
        <w:rPr>
          <w:rFonts w:ascii="Calibri" w:hAnsi="Calibri"/>
          <w:sz w:val="22"/>
          <w:szCs w:val="22"/>
        </w:rPr>
        <w:t xml:space="preserve"> (dále jen </w:t>
      </w:r>
      <w:r w:rsidRPr="003039FC">
        <w:rPr>
          <w:rFonts w:ascii="Calibri" w:hAnsi="Calibri"/>
          <w:b/>
          <w:sz w:val="22"/>
          <w:szCs w:val="22"/>
        </w:rPr>
        <w:t>„Dílo“</w:t>
      </w:r>
      <w:r w:rsidRPr="003039FC">
        <w:rPr>
          <w:rFonts w:ascii="Calibri" w:hAnsi="Calibri"/>
          <w:sz w:val="22"/>
          <w:szCs w:val="22"/>
        </w:rPr>
        <w:t>), a to jako dílo autorské, na základě dispozic a požadavků</w:t>
      </w:r>
      <w:r w:rsidR="00340D30">
        <w:rPr>
          <w:rFonts w:ascii="Calibri" w:hAnsi="Calibri"/>
          <w:sz w:val="22"/>
          <w:szCs w:val="22"/>
        </w:rPr>
        <w:t xml:space="preserve"> Knihovny</w:t>
      </w:r>
      <w:r w:rsidRPr="003039FC">
        <w:rPr>
          <w:rFonts w:ascii="Calibri" w:hAnsi="Calibri"/>
          <w:sz w:val="22"/>
          <w:szCs w:val="22"/>
        </w:rPr>
        <w:t>, které mu budou písemně či ústně sděleny, ve lhůtě a</w:t>
      </w:r>
      <w:r w:rsidR="00340D30">
        <w:rPr>
          <w:rFonts w:ascii="Calibri" w:hAnsi="Calibri"/>
          <w:sz w:val="22"/>
          <w:szCs w:val="22"/>
        </w:rPr>
        <w:t xml:space="preserve"> v počtu určeném Knihovnou</w:t>
      </w:r>
      <w:r w:rsidRPr="003039FC">
        <w:rPr>
          <w:rFonts w:ascii="Calibri" w:hAnsi="Calibri"/>
          <w:sz w:val="22"/>
          <w:szCs w:val="22"/>
        </w:rPr>
        <w:t xml:space="preserve"> (dílo vytvořené na objednávku) </w:t>
      </w:r>
      <w:r w:rsidR="00340D30">
        <w:rPr>
          <w:rFonts w:ascii="Calibri" w:hAnsi="Calibri"/>
          <w:sz w:val="22"/>
          <w:szCs w:val="22"/>
        </w:rPr>
        <w:t xml:space="preserve">a závazek Knihovny </w:t>
      </w:r>
      <w:r w:rsidRPr="003039FC">
        <w:rPr>
          <w:rFonts w:ascii="Calibri" w:hAnsi="Calibri"/>
          <w:sz w:val="22"/>
          <w:szCs w:val="22"/>
        </w:rPr>
        <w:t>za toto Dílo zaplatit Autorovi odměnu.</w:t>
      </w:r>
    </w:p>
    <w:p w:rsidR="000E49AD" w:rsidRPr="00340D30" w:rsidRDefault="00340D30" w:rsidP="000E49A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Knihovna</w:t>
      </w:r>
      <w:r w:rsidR="000E49AD" w:rsidRPr="001C0DCF">
        <w:rPr>
          <w:rFonts w:ascii="Calibri" w:hAnsi="Calibri"/>
          <w:sz w:val="22"/>
          <w:szCs w:val="22"/>
        </w:rPr>
        <w:t xml:space="preserve"> objednává Dílo za účelem jeho užití jako součásti </w:t>
      </w:r>
      <w:r w:rsidR="000E49AD">
        <w:rPr>
          <w:rFonts w:ascii="Calibri" w:hAnsi="Calibri"/>
          <w:sz w:val="22"/>
          <w:szCs w:val="22"/>
        </w:rPr>
        <w:t xml:space="preserve">komiksové </w:t>
      </w:r>
      <w:r w:rsidR="000E49AD" w:rsidRPr="001C0DCF">
        <w:rPr>
          <w:rFonts w:ascii="Calibri" w:hAnsi="Calibri"/>
          <w:sz w:val="22"/>
          <w:szCs w:val="22"/>
        </w:rPr>
        <w:t>knihy</w:t>
      </w:r>
      <w:r w:rsidR="000E49AD">
        <w:rPr>
          <w:rFonts w:ascii="Calibri" w:hAnsi="Calibri"/>
          <w:sz w:val="22"/>
          <w:szCs w:val="22"/>
        </w:rPr>
        <w:t xml:space="preserve"> s pracovním názvem</w:t>
      </w:r>
      <w:r w:rsidR="000E49AD" w:rsidRPr="001C0DCF">
        <w:rPr>
          <w:rFonts w:ascii="Calibri" w:hAnsi="Calibri"/>
          <w:sz w:val="22"/>
          <w:szCs w:val="22"/>
        </w:rPr>
        <w:t xml:space="preserve"> </w:t>
      </w:r>
      <w:r w:rsidR="000E49AD">
        <w:rPr>
          <w:rFonts w:ascii="Calibri" w:hAnsi="Calibri" w:cs="Arial"/>
          <w:sz w:val="22"/>
          <w:szCs w:val="22"/>
        </w:rPr>
        <w:t>„</w:t>
      </w:r>
      <w:r>
        <w:rPr>
          <w:rFonts w:ascii="Calibri" w:hAnsi="Calibri" w:cs="Arial"/>
          <w:b/>
          <w:sz w:val="22"/>
          <w:szCs w:val="22"/>
        </w:rPr>
        <w:t>Dobříšské pověsti v komiksu</w:t>
      </w:r>
      <w:r w:rsidR="000E49AD">
        <w:rPr>
          <w:rFonts w:ascii="Calibri" w:hAnsi="Calibri" w:cs="Arial"/>
          <w:sz w:val="22"/>
          <w:szCs w:val="22"/>
        </w:rPr>
        <w:t>“</w:t>
      </w:r>
      <w:r w:rsidR="000E49AD" w:rsidRPr="001C0DCF">
        <w:rPr>
          <w:rFonts w:ascii="Calibri" w:hAnsi="Calibri" w:cs="Arial"/>
          <w:sz w:val="22"/>
          <w:szCs w:val="22"/>
        </w:rPr>
        <w:t xml:space="preserve"> </w:t>
      </w:r>
      <w:r w:rsidR="000E49AD">
        <w:rPr>
          <w:rFonts w:ascii="Calibri" w:hAnsi="Calibri" w:cs="Arial"/>
          <w:sz w:val="22"/>
          <w:szCs w:val="22"/>
        </w:rPr>
        <w:t xml:space="preserve"> </w:t>
      </w:r>
      <w:r w:rsidR="000E49AD" w:rsidRPr="001C0DCF">
        <w:rPr>
          <w:rFonts w:ascii="Calibri" w:hAnsi="Calibri" w:cs="Arial"/>
          <w:sz w:val="22"/>
          <w:szCs w:val="22"/>
        </w:rPr>
        <w:t>(dále jen „</w:t>
      </w:r>
      <w:r w:rsidR="000E49AD" w:rsidRPr="005A6A54">
        <w:rPr>
          <w:rFonts w:ascii="Calibri" w:hAnsi="Calibri" w:cs="Arial"/>
          <w:b/>
          <w:sz w:val="22"/>
          <w:szCs w:val="22"/>
        </w:rPr>
        <w:t>Kniha</w:t>
      </w:r>
      <w:r w:rsidR="000E49AD" w:rsidRPr="001C0DCF">
        <w:rPr>
          <w:rFonts w:ascii="Calibri" w:hAnsi="Calibri" w:cs="Arial"/>
          <w:sz w:val="22"/>
          <w:szCs w:val="22"/>
        </w:rPr>
        <w:t>“).</w:t>
      </w:r>
    </w:p>
    <w:p w:rsidR="00340D30" w:rsidRPr="001C0DCF" w:rsidRDefault="00340D30" w:rsidP="00340D30">
      <w:pPr>
        <w:pStyle w:val="Normln1"/>
        <w:widowControl/>
        <w:spacing w:after="240"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numPr>
          <w:ilvl w:val="0"/>
          <w:numId w:val="1"/>
        </w:numPr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0E49AD" w:rsidRPr="003039FC" w:rsidRDefault="000E49AD" w:rsidP="000E49AD">
      <w:pPr>
        <w:pStyle w:val="Normln1"/>
        <w:widowControl/>
        <w:jc w:val="center"/>
        <w:rPr>
          <w:rFonts w:ascii="Calibri" w:hAnsi="Calibri"/>
          <w:b/>
          <w:sz w:val="22"/>
          <w:szCs w:val="22"/>
          <w:u w:val="single"/>
        </w:rPr>
      </w:pPr>
      <w:r w:rsidRPr="003039FC">
        <w:rPr>
          <w:rFonts w:ascii="Calibri" w:hAnsi="Calibri"/>
          <w:b/>
          <w:sz w:val="22"/>
          <w:szCs w:val="22"/>
          <w:u w:val="single"/>
        </w:rPr>
        <w:lastRenderedPageBreak/>
        <w:t>Dodání díla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Autor se zavazuje vytvořit a předat </w:t>
      </w:r>
      <w:r w:rsidR="00340D30">
        <w:rPr>
          <w:rFonts w:ascii="Calibri" w:hAnsi="Calibri"/>
          <w:sz w:val="22"/>
          <w:szCs w:val="22"/>
        </w:rPr>
        <w:t>Knihovně</w:t>
      </w:r>
      <w:r w:rsidRPr="003039FC">
        <w:rPr>
          <w:rFonts w:ascii="Calibri" w:hAnsi="Calibri"/>
          <w:sz w:val="22"/>
          <w:szCs w:val="22"/>
        </w:rPr>
        <w:t xml:space="preserve"> řádně provedené Dílo v elektronické podobě, na CD nebo v papírové podobě dle specifikací </w:t>
      </w:r>
      <w:r w:rsidR="00340D30">
        <w:rPr>
          <w:rFonts w:ascii="Calibri" w:hAnsi="Calibri"/>
          <w:sz w:val="22"/>
          <w:szCs w:val="22"/>
        </w:rPr>
        <w:t xml:space="preserve">Knihovny </w:t>
      </w:r>
      <w:r w:rsidRPr="003039FC">
        <w:rPr>
          <w:rFonts w:ascii="Calibri" w:hAnsi="Calibri"/>
          <w:sz w:val="22"/>
          <w:szCs w:val="22"/>
        </w:rPr>
        <w:t xml:space="preserve"> nejpozději do </w:t>
      </w:r>
      <w:r w:rsidR="00B54860">
        <w:rPr>
          <w:rFonts w:ascii="Calibri" w:hAnsi="Calibri" w:cs="Arial"/>
          <w:b/>
          <w:sz w:val="22"/>
          <w:szCs w:val="22"/>
        </w:rPr>
        <w:t>15.10</w:t>
      </w:r>
      <w:r w:rsidRPr="00D47633">
        <w:rPr>
          <w:rFonts w:ascii="Calibri" w:hAnsi="Calibri" w:cs="Arial"/>
          <w:b/>
          <w:sz w:val="22"/>
          <w:szCs w:val="22"/>
        </w:rPr>
        <w:t>. 20</w:t>
      </w:r>
      <w:r w:rsidR="00340D30">
        <w:rPr>
          <w:rFonts w:ascii="Calibri" w:hAnsi="Calibri" w:cs="Arial"/>
          <w:b/>
          <w:sz w:val="22"/>
          <w:szCs w:val="22"/>
        </w:rPr>
        <w:t>20</w:t>
      </w:r>
      <w:r w:rsidRPr="003039FC">
        <w:rPr>
          <w:rFonts w:ascii="Calibri" w:hAnsi="Calibri"/>
          <w:sz w:val="22"/>
          <w:szCs w:val="22"/>
        </w:rPr>
        <w:t xml:space="preserve">. 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Místem dod</w:t>
      </w:r>
      <w:r w:rsidR="00340D30">
        <w:rPr>
          <w:rFonts w:ascii="Calibri" w:hAnsi="Calibri"/>
          <w:sz w:val="22"/>
          <w:szCs w:val="22"/>
        </w:rPr>
        <w:t>ání Díla je sídlo Knihovny</w:t>
      </w:r>
      <w:r w:rsidRPr="003039FC">
        <w:rPr>
          <w:rFonts w:ascii="Calibri" w:hAnsi="Calibri"/>
          <w:sz w:val="22"/>
          <w:szCs w:val="22"/>
        </w:rPr>
        <w:t>.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Pro případ prodlení s dodáním Díla si smluvní strany sjednaly smluvní pokutu ve výši 10 % (slovy: deset procent) z ceny za dílo za každý započatý měsíc</w:t>
      </w:r>
      <w:r w:rsidR="00340D30">
        <w:rPr>
          <w:rFonts w:ascii="Calibri" w:hAnsi="Calibri"/>
          <w:sz w:val="22"/>
          <w:szCs w:val="22"/>
        </w:rPr>
        <w:t xml:space="preserve"> prodlení. Knihovna</w:t>
      </w:r>
      <w:r w:rsidR="00212C33">
        <w:rPr>
          <w:rFonts w:ascii="Calibri" w:hAnsi="Calibri"/>
          <w:sz w:val="22"/>
          <w:szCs w:val="22"/>
        </w:rPr>
        <w:t xml:space="preserve"> je oprávněna</w:t>
      </w:r>
      <w:r w:rsidRPr="003039FC">
        <w:rPr>
          <w:rFonts w:ascii="Calibri" w:hAnsi="Calibri"/>
          <w:sz w:val="22"/>
          <w:szCs w:val="22"/>
        </w:rPr>
        <w:t xml:space="preserve"> o tuto částku snížit cenu za Dílo. Nárok na náhradu škody není zaplacením smluvní pokuty dotčen.</w:t>
      </w:r>
    </w:p>
    <w:p w:rsidR="000E49AD" w:rsidRPr="003039FC" w:rsidRDefault="00340D30" w:rsidP="000E49A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Knihovna</w:t>
      </w:r>
      <w:r w:rsidRPr="003039FC">
        <w:rPr>
          <w:rFonts w:ascii="Calibri" w:hAnsi="Calibri"/>
          <w:sz w:val="22"/>
          <w:szCs w:val="22"/>
        </w:rPr>
        <w:t xml:space="preserve"> </w:t>
      </w:r>
      <w:r w:rsidR="000E49AD" w:rsidRPr="003039FC">
        <w:rPr>
          <w:rFonts w:ascii="Calibri" w:hAnsi="Calibri"/>
          <w:sz w:val="22"/>
          <w:szCs w:val="22"/>
        </w:rPr>
        <w:t>sdělí Autorovi do 30 (slovy: třiceti) dnů ode dne odevzdání Díla po</w:t>
      </w:r>
      <w:r w:rsidR="00212C33">
        <w:rPr>
          <w:rFonts w:ascii="Calibri" w:hAnsi="Calibri"/>
          <w:sz w:val="22"/>
          <w:szCs w:val="22"/>
        </w:rPr>
        <w:t xml:space="preserve">žadavky na případné úpravy </w:t>
      </w:r>
      <w:r w:rsidR="000E49AD" w:rsidRPr="003039FC">
        <w:rPr>
          <w:rFonts w:ascii="Calibri" w:hAnsi="Calibri"/>
          <w:sz w:val="22"/>
          <w:szCs w:val="22"/>
        </w:rPr>
        <w:t xml:space="preserve"> Díla. Marným uplynutím této lhůty se má za to, že </w:t>
      </w:r>
      <w:r>
        <w:rPr>
          <w:rFonts w:ascii="Calibri" w:hAnsi="Calibri"/>
          <w:sz w:val="22"/>
          <w:szCs w:val="22"/>
        </w:rPr>
        <w:t>Knihovna</w:t>
      </w:r>
      <w:r w:rsidRPr="003039FC">
        <w:rPr>
          <w:rFonts w:ascii="Calibri" w:hAnsi="Calibri"/>
          <w:sz w:val="22"/>
          <w:szCs w:val="22"/>
        </w:rPr>
        <w:t xml:space="preserve"> </w:t>
      </w:r>
      <w:r w:rsidR="000E49AD" w:rsidRPr="003039FC">
        <w:rPr>
          <w:rFonts w:ascii="Calibri" w:hAnsi="Calibri"/>
          <w:sz w:val="22"/>
          <w:szCs w:val="22"/>
        </w:rPr>
        <w:t>požadavky na korektury Díla nebo na celkové přepracování Díla nemá. Na Dílo vrácené Autorovi k celkovému přepracování Díla se pohlíží jako na Dílo neodevzdané.</w:t>
      </w:r>
    </w:p>
    <w:p w:rsidR="000E49AD" w:rsidRPr="003039FC" w:rsidRDefault="00212C33" w:rsidP="000E49A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 se zavazuje upravit</w:t>
      </w:r>
      <w:r w:rsidR="000E49AD" w:rsidRPr="003039FC">
        <w:rPr>
          <w:rFonts w:ascii="Calibri" w:hAnsi="Calibri"/>
          <w:sz w:val="22"/>
          <w:szCs w:val="22"/>
        </w:rPr>
        <w:t xml:space="preserve"> Dílo podle požadavků </w:t>
      </w:r>
      <w:r w:rsidR="00340D30">
        <w:rPr>
          <w:rFonts w:ascii="Calibri" w:hAnsi="Calibri"/>
          <w:sz w:val="22"/>
          <w:szCs w:val="22"/>
        </w:rPr>
        <w:t xml:space="preserve">Knihovny </w:t>
      </w:r>
      <w:r w:rsidR="000E49AD" w:rsidRPr="003039FC">
        <w:rPr>
          <w:rFonts w:ascii="Calibri" w:hAnsi="Calibri"/>
          <w:sz w:val="22"/>
          <w:szCs w:val="22"/>
        </w:rPr>
        <w:t xml:space="preserve">do 30 (slovy: třiceti) dnů ode dne </w:t>
      </w:r>
      <w:r>
        <w:rPr>
          <w:rFonts w:ascii="Calibri" w:hAnsi="Calibri"/>
          <w:sz w:val="22"/>
          <w:szCs w:val="22"/>
        </w:rPr>
        <w:t>sdělení požadavků Knihovny. Cena za úpravu</w:t>
      </w:r>
      <w:r w:rsidR="000E49AD" w:rsidRPr="003039FC">
        <w:rPr>
          <w:rFonts w:ascii="Calibri" w:hAnsi="Calibri"/>
          <w:sz w:val="22"/>
          <w:szCs w:val="22"/>
        </w:rPr>
        <w:t xml:space="preserve"> Díla je součástí ceny za Dílo. </w:t>
      </w:r>
    </w:p>
    <w:p w:rsidR="000E49AD" w:rsidRPr="003039FC" w:rsidRDefault="000E49AD" w:rsidP="000E49AD">
      <w:pPr>
        <w:pStyle w:val="Normln1"/>
        <w:widowControl/>
        <w:numPr>
          <w:ilvl w:val="0"/>
          <w:numId w:val="1"/>
        </w:numPr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0E49AD" w:rsidRPr="003039FC" w:rsidRDefault="000E49AD" w:rsidP="000E49AD">
      <w:pPr>
        <w:pStyle w:val="Normln1"/>
        <w:widowControl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3039FC">
        <w:rPr>
          <w:rFonts w:ascii="Calibri" w:hAnsi="Calibri"/>
          <w:b/>
          <w:sz w:val="22"/>
          <w:szCs w:val="22"/>
          <w:u w:val="single"/>
        </w:rPr>
        <w:t>Cena za dílo</w:t>
      </w:r>
    </w:p>
    <w:p w:rsidR="000E49AD" w:rsidRPr="001C0DCF" w:rsidRDefault="00340D30" w:rsidP="000E49AD">
      <w:pPr>
        <w:pStyle w:val="Normln1"/>
        <w:widowControl/>
        <w:numPr>
          <w:ilvl w:val="1"/>
          <w:numId w:val="2"/>
        </w:numPr>
        <w:spacing w:after="240"/>
        <w:ind w:right="-2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Knihovna</w:t>
      </w:r>
      <w:r w:rsidRPr="001C0DCF">
        <w:rPr>
          <w:rFonts w:ascii="Calibri" w:hAnsi="Calibri"/>
          <w:b/>
          <w:bCs/>
          <w:sz w:val="22"/>
          <w:szCs w:val="22"/>
        </w:rPr>
        <w:t xml:space="preserve"> </w:t>
      </w:r>
      <w:r w:rsidR="000E49AD" w:rsidRPr="001C0DCF">
        <w:rPr>
          <w:rFonts w:ascii="Calibri" w:hAnsi="Calibri"/>
          <w:b/>
          <w:bCs/>
          <w:sz w:val="22"/>
          <w:szCs w:val="22"/>
        </w:rPr>
        <w:t xml:space="preserve"> se zavazuje zaplatit Autorovi za řádně předané Dílo cenu ve výši</w:t>
      </w:r>
      <w:r w:rsidR="000E49AD" w:rsidRPr="001C0DCF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190.000</w:t>
      </w:r>
      <w:r w:rsidR="000E49AD">
        <w:rPr>
          <w:rFonts w:ascii="Calibri" w:hAnsi="Calibri" w:cs="Arial"/>
          <w:b/>
          <w:sz w:val="22"/>
          <w:szCs w:val="22"/>
        </w:rPr>
        <w:t>,- Kč</w:t>
      </w:r>
      <w:r w:rsidR="000E49AD" w:rsidRPr="001C0DCF">
        <w:rPr>
          <w:rFonts w:ascii="Calibri" w:hAnsi="Calibri"/>
          <w:b/>
          <w:bCs/>
          <w:sz w:val="22"/>
          <w:szCs w:val="22"/>
        </w:rPr>
        <w:t xml:space="preserve"> (slovy:</w:t>
      </w:r>
      <w:r w:rsidR="000E49AD">
        <w:rPr>
          <w:rFonts w:ascii="Calibri" w:hAnsi="Calibri" w:cs="Arial"/>
          <w:b/>
          <w:sz w:val="22"/>
          <w:szCs w:val="22"/>
        </w:rPr>
        <w:t xml:space="preserve"> jedno sto</w:t>
      </w:r>
      <w:r>
        <w:rPr>
          <w:rFonts w:ascii="Calibri" w:hAnsi="Calibri" w:cs="Arial"/>
          <w:b/>
          <w:sz w:val="22"/>
          <w:szCs w:val="22"/>
        </w:rPr>
        <w:t xml:space="preserve"> devadesát</w:t>
      </w:r>
      <w:r w:rsidR="000E49AD">
        <w:rPr>
          <w:rFonts w:ascii="Calibri" w:hAnsi="Calibri" w:cs="Arial"/>
          <w:b/>
          <w:sz w:val="22"/>
          <w:szCs w:val="22"/>
        </w:rPr>
        <w:t xml:space="preserve"> tisíc</w:t>
      </w:r>
      <w:r w:rsidR="000E49AD" w:rsidRPr="001C0DCF">
        <w:rPr>
          <w:rFonts w:ascii="Calibri" w:hAnsi="Calibri"/>
          <w:b/>
          <w:bCs/>
          <w:sz w:val="22"/>
          <w:szCs w:val="22"/>
        </w:rPr>
        <w:t xml:space="preserve"> korun českých).</w:t>
      </w:r>
    </w:p>
    <w:p w:rsidR="000E49AD" w:rsidRPr="001C0DCF" w:rsidRDefault="000E49AD" w:rsidP="000E49AD">
      <w:pPr>
        <w:pStyle w:val="Normln1"/>
        <w:widowControl/>
        <w:numPr>
          <w:ilvl w:val="1"/>
          <w:numId w:val="2"/>
        </w:numPr>
        <w:spacing w:after="240"/>
        <w:ind w:right="-2"/>
        <w:jc w:val="both"/>
        <w:rPr>
          <w:rFonts w:ascii="Calibri" w:hAnsi="Calibri"/>
          <w:b/>
          <w:bCs/>
          <w:sz w:val="22"/>
          <w:szCs w:val="22"/>
        </w:rPr>
      </w:pPr>
      <w:r w:rsidRPr="001C0DCF">
        <w:rPr>
          <w:rFonts w:ascii="Calibri" w:hAnsi="Calibri"/>
          <w:b/>
          <w:bCs/>
          <w:sz w:val="22"/>
          <w:szCs w:val="22"/>
        </w:rPr>
        <w:t>Nakladatelství se zavazuj</w:t>
      </w:r>
      <w:r w:rsidR="00340D30">
        <w:rPr>
          <w:rFonts w:ascii="Calibri" w:hAnsi="Calibri"/>
          <w:b/>
          <w:bCs/>
          <w:sz w:val="22"/>
          <w:szCs w:val="22"/>
        </w:rPr>
        <w:t>e zaplatit Autorovi cenu ve třech</w:t>
      </w:r>
      <w:r w:rsidRPr="001C0DCF">
        <w:rPr>
          <w:rFonts w:ascii="Calibri" w:hAnsi="Calibri"/>
          <w:b/>
          <w:bCs/>
          <w:sz w:val="22"/>
          <w:szCs w:val="22"/>
        </w:rPr>
        <w:t xml:space="preserve"> splátkách </w:t>
      </w:r>
    </w:p>
    <w:p w:rsidR="000E49AD" w:rsidRPr="001C0DCF" w:rsidRDefault="000E49AD" w:rsidP="000E49AD">
      <w:pPr>
        <w:pStyle w:val="Normln1"/>
        <w:widowControl/>
        <w:spacing w:after="240"/>
        <w:ind w:left="426"/>
        <w:jc w:val="both"/>
        <w:rPr>
          <w:rFonts w:ascii="Calibri" w:hAnsi="Calibri"/>
          <w:b/>
          <w:bCs/>
          <w:sz w:val="22"/>
          <w:szCs w:val="22"/>
        </w:rPr>
      </w:pPr>
      <w:r w:rsidRPr="001C0DCF">
        <w:rPr>
          <w:rFonts w:ascii="Calibri" w:hAnsi="Calibri"/>
          <w:b/>
          <w:sz w:val="22"/>
          <w:szCs w:val="22"/>
        </w:rPr>
        <w:t xml:space="preserve">3.2.1. </w:t>
      </w:r>
      <w:r w:rsidR="00340D30">
        <w:rPr>
          <w:rFonts w:ascii="Calibri" w:hAnsi="Calibri" w:cs="Arial"/>
          <w:b/>
          <w:sz w:val="22"/>
          <w:szCs w:val="22"/>
        </w:rPr>
        <w:t>60.000</w:t>
      </w:r>
      <w:r w:rsidRPr="001C0DCF">
        <w:rPr>
          <w:rFonts w:ascii="Calibri" w:hAnsi="Calibri" w:cs="Arial"/>
          <w:b/>
          <w:sz w:val="22"/>
          <w:szCs w:val="22"/>
        </w:rPr>
        <w:t>,-</w:t>
      </w:r>
      <w:r w:rsidRPr="001C0DCF">
        <w:rPr>
          <w:rFonts w:ascii="Calibri" w:hAnsi="Calibri"/>
          <w:b/>
          <w:bCs/>
          <w:sz w:val="22"/>
          <w:szCs w:val="22"/>
        </w:rPr>
        <w:t xml:space="preserve"> Kč (slovy: </w:t>
      </w:r>
      <w:r w:rsidR="00340D30">
        <w:rPr>
          <w:rFonts w:ascii="Calibri" w:hAnsi="Calibri" w:cs="Arial"/>
          <w:b/>
          <w:sz w:val="22"/>
          <w:szCs w:val="22"/>
        </w:rPr>
        <w:t>šedesát</w:t>
      </w:r>
      <w:r>
        <w:rPr>
          <w:rFonts w:ascii="Calibri" w:hAnsi="Calibri" w:cs="Arial"/>
          <w:b/>
          <w:sz w:val="22"/>
          <w:szCs w:val="22"/>
        </w:rPr>
        <w:t xml:space="preserve"> tisíc</w:t>
      </w:r>
      <w:r w:rsidRPr="001C0DCF">
        <w:rPr>
          <w:rFonts w:ascii="Calibri" w:hAnsi="Calibri" w:cs="Arial"/>
          <w:b/>
          <w:sz w:val="22"/>
          <w:szCs w:val="22"/>
        </w:rPr>
        <w:t xml:space="preserve"> </w:t>
      </w:r>
      <w:r w:rsidRPr="001C0DCF">
        <w:rPr>
          <w:rFonts w:ascii="Calibri" w:hAnsi="Calibri"/>
          <w:b/>
          <w:bCs/>
          <w:sz w:val="22"/>
          <w:szCs w:val="22"/>
        </w:rPr>
        <w:t>korun českých) do 30 (slovy: třiceti) dnů ode dne podpisu Smlouvy,</w:t>
      </w:r>
    </w:p>
    <w:p w:rsidR="000E49AD" w:rsidRDefault="000E49AD" w:rsidP="000E49AD">
      <w:pPr>
        <w:pStyle w:val="Normln1"/>
        <w:widowControl/>
        <w:spacing w:after="240"/>
        <w:ind w:left="426"/>
        <w:jc w:val="both"/>
        <w:rPr>
          <w:rFonts w:ascii="Calibri" w:hAnsi="Calibri"/>
          <w:b/>
          <w:bCs/>
          <w:sz w:val="22"/>
          <w:szCs w:val="22"/>
        </w:rPr>
      </w:pPr>
      <w:r w:rsidRPr="001C0DCF">
        <w:rPr>
          <w:rFonts w:ascii="Calibri" w:hAnsi="Calibri"/>
          <w:b/>
          <w:sz w:val="22"/>
          <w:szCs w:val="22"/>
        </w:rPr>
        <w:t>3.</w:t>
      </w:r>
      <w:r w:rsidR="00340D30">
        <w:rPr>
          <w:rFonts w:ascii="Calibri" w:hAnsi="Calibri"/>
          <w:b/>
          <w:bCs/>
          <w:sz w:val="22"/>
          <w:szCs w:val="22"/>
        </w:rPr>
        <w:t>2.2. 60.000</w:t>
      </w:r>
      <w:r w:rsidRPr="001C0DCF">
        <w:rPr>
          <w:rFonts w:ascii="Calibri" w:hAnsi="Calibri"/>
          <w:b/>
          <w:bCs/>
          <w:sz w:val="22"/>
          <w:szCs w:val="22"/>
        </w:rPr>
        <w:t xml:space="preserve"> </w:t>
      </w:r>
      <w:r w:rsidR="00BD6F61" w:rsidRPr="001C0DCF">
        <w:rPr>
          <w:rFonts w:ascii="Calibri" w:hAnsi="Calibri"/>
          <w:b/>
          <w:bCs/>
          <w:sz w:val="22"/>
          <w:szCs w:val="22"/>
        </w:rPr>
        <w:t xml:space="preserve">Kč (slovy: </w:t>
      </w:r>
      <w:r w:rsidR="00BD6F61">
        <w:rPr>
          <w:rFonts w:ascii="Calibri" w:hAnsi="Calibri" w:cs="Arial"/>
          <w:b/>
          <w:sz w:val="22"/>
          <w:szCs w:val="22"/>
        </w:rPr>
        <w:t>šedesát tisíc</w:t>
      </w:r>
      <w:r w:rsidR="00BD6F61" w:rsidRPr="001C0DCF">
        <w:rPr>
          <w:rFonts w:ascii="Calibri" w:hAnsi="Calibri" w:cs="Arial"/>
          <w:b/>
          <w:sz w:val="22"/>
          <w:szCs w:val="22"/>
        </w:rPr>
        <w:t xml:space="preserve"> </w:t>
      </w:r>
      <w:r w:rsidR="00BD6F61" w:rsidRPr="001C0DCF">
        <w:rPr>
          <w:rFonts w:ascii="Calibri" w:hAnsi="Calibri"/>
          <w:b/>
          <w:bCs/>
          <w:sz w:val="22"/>
          <w:szCs w:val="22"/>
        </w:rPr>
        <w:t>korun českých</w:t>
      </w:r>
      <w:r w:rsidR="00BD6F61">
        <w:rPr>
          <w:rFonts w:ascii="Calibri" w:hAnsi="Calibri"/>
          <w:b/>
          <w:bCs/>
          <w:sz w:val="22"/>
          <w:szCs w:val="22"/>
        </w:rPr>
        <w:t>)</w:t>
      </w:r>
      <w:r w:rsidR="00BD6F61" w:rsidRPr="001C0DCF">
        <w:rPr>
          <w:rFonts w:ascii="Calibri" w:hAnsi="Calibri"/>
          <w:b/>
          <w:bCs/>
          <w:sz w:val="22"/>
          <w:szCs w:val="22"/>
        </w:rPr>
        <w:t xml:space="preserve"> </w:t>
      </w:r>
      <w:r w:rsidRPr="001C0DCF">
        <w:rPr>
          <w:rFonts w:ascii="Calibri" w:hAnsi="Calibri"/>
          <w:b/>
          <w:bCs/>
          <w:sz w:val="22"/>
          <w:szCs w:val="22"/>
        </w:rPr>
        <w:t xml:space="preserve">za Dílo do 30 (slovy: třiceti) dnů ode dne </w:t>
      </w:r>
      <w:r>
        <w:rPr>
          <w:rFonts w:ascii="Calibri" w:hAnsi="Calibri"/>
          <w:b/>
          <w:bCs/>
          <w:sz w:val="22"/>
          <w:szCs w:val="22"/>
        </w:rPr>
        <w:t>předání Díla, a to až po případných korekturách</w:t>
      </w:r>
      <w:r w:rsidR="00BD6F61">
        <w:rPr>
          <w:rFonts w:ascii="Calibri" w:hAnsi="Calibri"/>
          <w:b/>
          <w:bCs/>
          <w:sz w:val="22"/>
          <w:szCs w:val="22"/>
        </w:rPr>
        <w:t>,</w:t>
      </w:r>
    </w:p>
    <w:p w:rsidR="00BD6F61" w:rsidRPr="001C0DCF" w:rsidRDefault="00BD6F61" w:rsidP="000E49AD">
      <w:pPr>
        <w:pStyle w:val="Normln1"/>
        <w:widowControl/>
        <w:spacing w:after="240"/>
        <w:ind w:left="426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3.2.3. 70.000 Kč (slovy: sedmdesát korun českých) za Dílo do 31.12.2020.</w:t>
      </w:r>
    </w:p>
    <w:p w:rsidR="000E49AD" w:rsidRDefault="000E49AD" w:rsidP="000E49AD">
      <w:pPr>
        <w:pStyle w:val="Normln1"/>
        <w:widowControl/>
        <w:numPr>
          <w:ilvl w:val="1"/>
          <w:numId w:val="2"/>
        </w:numPr>
        <w:spacing w:after="240"/>
        <w:jc w:val="both"/>
        <w:rPr>
          <w:rFonts w:ascii="Calibri" w:hAnsi="Calibri"/>
          <w:b/>
          <w:bCs/>
          <w:sz w:val="22"/>
          <w:szCs w:val="22"/>
        </w:rPr>
      </w:pPr>
      <w:r w:rsidRPr="001C0DCF">
        <w:rPr>
          <w:rFonts w:ascii="Calibri" w:hAnsi="Calibri"/>
          <w:b/>
          <w:bCs/>
          <w:sz w:val="22"/>
          <w:szCs w:val="22"/>
        </w:rPr>
        <w:t xml:space="preserve">Cena za Dílo bude vyplacena v českých korunách a bude poukázána bezhotovostním převodem na účet Autora </w:t>
      </w:r>
      <w:r>
        <w:rPr>
          <w:rFonts w:ascii="Calibri" w:hAnsi="Calibri"/>
          <w:b/>
          <w:bCs/>
          <w:sz w:val="22"/>
          <w:szCs w:val="22"/>
        </w:rPr>
        <w:t>na základě faktury od Autora</w:t>
      </w:r>
      <w:r w:rsidRPr="001C0DCF">
        <w:rPr>
          <w:rFonts w:ascii="Calibri" w:hAnsi="Calibri"/>
          <w:b/>
          <w:bCs/>
          <w:sz w:val="22"/>
          <w:szCs w:val="22"/>
        </w:rPr>
        <w:t>.</w:t>
      </w:r>
    </w:p>
    <w:p w:rsidR="000E49AD" w:rsidRPr="00920FC9" w:rsidRDefault="000E49AD" w:rsidP="000E49AD">
      <w:pPr>
        <w:pStyle w:val="Normln1"/>
        <w:widowControl/>
        <w:numPr>
          <w:ilvl w:val="1"/>
          <w:numId w:val="2"/>
        </w:numPr>
        <w:spacing w:after="240"/>
        <w:jc w:val="both"/>
        <w:rPr>
          <w:rFonts w:ascii="Calibri" w:hAnsi="Calibri"/>
          <w:b/>
          <w:bCs/>
          <w:sz w:val="22"/>
          <w:szCs w:val="22"/>
        </w:rPr>
      </w:pPr>
      <w:r w:rsidRPr="00EE432D">
        <w:rPr>
          <w:rFonts w:ascii="Calibri" w:hAnsi="Calibri"/>
          <w:sz w:val="22"/>
          <w:szCs w:val="22"/>
        </w:rPr>
        <w:t>Z odměny není sražena daň. Autor je povinen příjmy ze Smlouvy zdanit v souladu s platnými právními předpisy.</w:t>
      </w:r>
      <w:r>
        <w:rPr>
          <w:rFonts w:ascii="Calibri" w:hAnsi="Calibri"/>
          <w:sz w:val="22"/>
          <w:szCs w:val="22"/>
        </w:rPr>
        <w:t xml:space="preserve"> </w:t>
      </w:r>
    </w:p>
    <w:p w:rsidR="00920FC9" w:rsidRDefault="00920FC9" w:rsidP="00920FC9">
      <w:pPr>
        <w:pStyle w:val="Normln1"/>
        <w:widowControl/>
        <w:spacing w:after="240"/>
        <w:jc w:val="both"/>
        <w:rPr>
          <w:rFonts w:ascii="Calibri" w:hAnsi="Calibri"/>
          <w:sz w:val="22"/>
          <w:szCs w:val="22"/>
        </w:rPr>
      </w:pPr>
    </w:p>
    <w:p w:rsidR="00920FC9" w:rsidRPr="001C0DCF" w:rsidRDefault="00920FC9" w:rsidP="00920FC9">
      <w:pPr>
        <w:pStyle w:val="Normln1"/>
        <w:widowControl/>
        <w:spacing w:after="240"/>
        <w:jc w:val="both"/>
        <w:rPr>
          <w:rFonts w:ascii="Calibri" w:hAnsi="Calibri"/>
          <w:b/>
          <w:bCs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numPr>
          <w:ilvl w:val="0"/>
          <w:numId w:val="1"/>
        </w:numPr>
        <w:spacing w:line="276" w:lineRule="auto"/>
        <w:jc w:val="center"/>
        <w:rPr>
          <w:rFonts w:ascii="Calibri" w:hAnsi="Calibri"/>
          <w:bCs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jc w:val="center"/>
        <w:rPr>
          <w:rFonts w:ascii="Calibri" w:hAnsi="Calibri"/>
          <w:b/>
          <w:sz w:val="22"/>
          <w:szCs w:val="22"/>
          <w:u w:val="single"/>
        </w:rPr>
      </w:pPr>
      <w:r w:rsidRPr="003039FC">
        <w:rPr>
          <w:rFonts w:ascii="Calibri" w:hAnsi="Calibri"/>
          <w:b/>
          <w:sz w:val="22"/>
          <w:szCs w:val="22"/>
          <w:u w:val="single"/>
        </w:rPr>
        <w:lastRenderedPageBreak/>
        <w:t>Licence k dílu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Autor v rámci Smlouvy poskytuje </w:t>
      </w:r>
      <w:r w:rsidR="00BD6F61">
        <w:rPr>
          <w:rFonts w:ascii="Calibri" w:hAnsi="Calibri"/>
          <w:sz w:val="22"/>
          <w:szCs w:val="22"/>
        </w:rPr>
        <w:t xml:space="preserve">Knihovně </w:t>
      </w:r>
      <w:r w:rsidRPr="003039FC">
        <w:rPr>
          <w:rFonts w:ascii="Calibri" w:hAnsi="Calibri"/>
          <w:sz w:val="22"/>
          <w:szCs w:val="22"/>
        </w:rPr>
        <w:t>výhradní licenci k Dílu, a to:</w:t>
      </w:r>
    </w:p>
    <w:p w:rsidR="000E49AD" w:rsidRPr="003039FC" w:rsidRDefault="000E49AD" w:rsidP="000E49AD">
      <w:pPr>
        <w:pStyle w:val="Normln1"/>
        <w:widowControl/>
        <w:numPr>
          <w:ilvl w:val="2"/>
          <w:numId w:val="1"/>
        </w:numPr>
        <w:ind w:hanging="654"/>
        <w:jc w:val="both"/>
        <w:rPr>
          <w:rFonts w:ascii="Calibri" w:hAnsi="Calibri"/>
          <w:bCs/>
          <w:sz w:val="22"/>
          <w:szCs w:val="22"/>
        </w:rPr>
      </w:pPr>
      <w:r w:rsidRPr="003039FC">
        <w:rPr>
          <w:rFonts w:ascii="Calibri" w:hAnsi="Calibri"/>
          <w:bCs/>
          <w:sz w:val="22"/>
          <w:szCs w:val="22"/>
        </w:rPr>
        <w:t>k účelu stanovenému v ustanovení 1.2. Smlouvy,</w:t>
      </w:r>
    </w:p>
    <w:p w:rsidR="000E49AD" w:rsidRPr="003039FC" w:rsidRDefault="00212C33" w:rsidP="000E49AD">
      <w:pPr>
        <w:pStyle w:val="Normln1"/>
        <w:widowControl/>
        <w:numPr>
          <w:ilvl w:val="2"/>
          <w:numId w:val="1"/>
        </w:numPr>
        <w:ind w:hanging="65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opětovné vydání </w:t>
      </w:r>
      <w:r w:rsidR="000E49AD" w:rsidRPr="003039FC">
        <w:rPr>
          <w:rFonts w:ascii="Calibri" w:hAnsi="Calibri"/>
          <w:bCs/>
          <w:sz w:val="22"/>
          <w:szCs w:val="22"/>
        </w:rPr>
        <w:t>bez teritoriálního omezení,</w:t>
      </w:r>
    </w:p>
    <w:p w:rsidR="000E49AD" w:rsidRPr="003039FC" w:rsidRDefault="000E49AD" w:rsidP="000E49AD">
      <w:pPr>
        <w:pStyle w:val="Normln1"/>
        <w:widowControl/>
        <w:numPr>
          <w:ilvl w:val="2"/>
          <w:numId w:val="1"/>
        </w:numPr>
        <w:ind w:hanging="654"/>
        <w:jc w:val="both"/>
        <w:rPr>
          <w:rFonts w:ascii="Calibri" w:hAnsi="Calibri"/>
          <w:bCs/>
          <w:sz w:val="22"/>
          <w:szCs w:val="22"/>
        </w:rPr>
      </w:pPr>
      <w:r w:rsidRPr="003039FC">
        <w:rPr>
          <w:rFonts w:ascii="Calibri" w:hAnsi="Calibri"/>
          <w:bCs/>
          <w:sz w:val="22"/>
          <w:szCs w:val="22"/>
        </w:rPr>
        <w:t xml:space="preserve">na dobu </w:t>
      </w:r>
      <w:r w:rsidRPr="003039FC">
        <w:rPr>
          <w:rFonts w:ascii="Calibri" w:hAnsi="Calibri" w:cs="Arial"/>
          <w:sz w:val="22"/>
          <w:szCs w:val="22"/>
        </w:rPr>
        <w:t xml:space="preserve">6 </w:t>
      </w:r>
      <w:r w:rsidRPr="003039FC">
        <w:rPr>
          <w:rFonts w:ascii="Calibri" w:hAnsi="Calibri"/>
          <w:bCs/>
          <w:sz w:val="22"/>
          <w:szCs w:val="22"/>
        </w:rPr>
        <w:t xml:space="preserve">(slovy: </w:t>
      </w:r>
      <w:r w:rsidRPr="003039FC">
        <w:rPr>
          <w:rFonts w:ascii="Calibri" w:hAnsi="Calibri" w:cs="Arial"/>
          <w:sz w:val="22"/>
          <w:szCs w:val="22"/>
        </w:rPr>
        <w:t>šesti</w:t>
      </w:r>
      <w:r w:rsidRPr="003039FC">
        <w:rPr>
          <w:rFonts w:ascii="Calibri" w:hAnsi="Calibri"/>
          <w:bCs/>
          <w:sz w:val="22"/>
          <w:szCs w:val="22"/>
        </w:rPr>
        <w:t>) let od odevzdání Díla</w:t>
      </w:r>
      <w:r w:rsidR="00BD6F61">
        <w:rPr>
          <w:rFonts w:ascii="Calibri" w:hAnsi="Calibri"/>
          <w:bCs/>
          <w:sz w:val="22"/>
          <w:szCs w:val="22"/>
        </w:rPr>
        <w:t xml:space="preserve"> Knihovně</w:t>
      </w:r>
      <w:r w:rsidRPr="003039FC">
        <w:rPr>
          <w:rFonts w:ascii="Calibri" w:hAnsi="Calibri"/>
          <w:bCs/>
          <w:sz w:val="22"/>
          <w:szCs w:val="22"/>
        </w:rPr>
        <w:t>,</w:t>
      </w:r>
    </w:p>
    <w:p w:rsidR="000E49AD" w:rsidRPr="003039FC" w:rsidRDefault="000E49AD" w:rsidP="000E49AD">
      <w:pPr>
        <w:pStyle w:val="Normln1"/>
        <w:widowControl/>
        <w:numPr>
          <w:ilvl w:val="2"/>
          <w:numId w:val="1"/>
        </w:numPr>
        <w:ind w:left="1077" w:hanging="654"/>
        <w:jc w:val="both"/>
        <w:rPr>
          <w:rFonts w:ascii="Calibri" w:hAnsi="Calibri"/>
          <w:bCs/>
          <w:sz w:val="22"/>
          <w:szCs w:val="22"/>
        </w:rPr>
      </w:pPr>
      <w:r w:rsidRPr="003039FC">
        <w:rPr>
          <w:rFonts w:ascii="Calibri" w:hAnsi="Calibri"/>
          <w:bCs/>
          <w:sz w:val="22"/>
          <w:szCs w:val="22"/>
        </w:rPr>
        <w:t>bez množstevního omezení počtu rozmnoženin</w:t>
      </w:r>
      <w:r>
        <w:rPr>
          <w:rFonts w:ascii="Calibri" w:hAnsi="Calibri"/>
          <w:bCs/>
          <w:sz w:val="22"/>
          <w:szCs w:val="22"/>
        </w:rPr>
        <w:t xml:space="preserve">, </w:t>
      </w:r>
    </w:p>
    <w:p w:rsidR="000E49AD" w:rsidRDefault="000E49AD" w:rsidP="000E49AD">
      <w:pPr>
        <w:pStyle w:val="Normln1"/>
        <w:widowControl/>
        <w:numPr>
          <w:ilvl w:val="2"/>
          <w:numId w:val="1"/>
        </w:numPr>
        <w:ind w:left="1077" w:hanging="654"/>
        <w:jc w:val="both"/>
        <w:rPr>
          <w:rFonts w:ascii="Calibri" w:hAnsi="Calibri"/>
          <w:bCs/>
          <w:sz w:val="22"/>
          <w:szCs w:val="22"/>
        </w:rPr>
      </w:pPr>
      <w:r w:rsidRPr="003039FC">
        <w:rPr>
          <w:rFonts w:ascii="Calibri" w:hAnsi="Calibri"/>
          <w:bCs/>
          <w:sz w:val="22"/>
          <w:szCs w:val="22"/>
        </w:rPr>
        <w:t>v jakékoliv podobě (pevná vazba, paperback, elektr</w:t>
      </w:r>
      <w:r w:rsidR="00FA1776">
        <w:rPr>
          <w:rFonts w:ascii="Calibri" w:hAnsi="Calibri"/>
          <w:bCs/>
          <w:sz w:val="22"/>
          <w:szCs w:val="22"/>
        </w:rPr>
        <w:t>onická kniha, on-line kniha, …),</w:t>
      </w:r>
    </w:p>
    <w:p w:rsidR="000E49AD" w:rsidRPr="003039FC" w:rsidRDefault="000E49AD" w:rsidP="000E49AD">
      <w:pPr>
        <w:pStyle w:val="Normln1"/>
        <w:widowControl/>
        <w:ind w:left="1077"/>
        <w:jc w:val="both"/>
        <w:rPr>
          <w:rFonts w:ascii="Calibri" w:hAnsi="Calibri"/>
          <w:bCs/>
          <w:sz w:val="22"/>
          <w:szCs w:val="22"/>
        </w:rPr>
      </w:pPr>
    </w:p>
    <w:p w:rsidR="000E49AD" w:rsidRPr="003039FC" w:rsidRDefault="00BD6F61" w:rsidP="000E49A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Knihovna není povinna</w:t>
      </w:r>
      <w:r w:rsidR="000E49AD" w:rsidRPr="003039FC">
        <w:rPr>
          <w:rFonts w:ascii="Calibri" w:hAnsi="Calibri"/>
          <w:sz w:val="22"/>
          <w:szCs w:val="22"/>
        </w:rPr>
        <w:t xml:space="preserve"> Dílo užít.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Autor </w:t>
      </w:r>
      <w:r>
        <w:rPr>
          <w:rFonts w:ascii="Calibri" w:hAnsi="Calibri"/>
          <w:sz w:val="22"/>
          <w:szCs w:val="22"/>
        </w:rPr>
        <w:t>uděl</w:t>
      </w:r>
      <w:r w:rsidRPr="003039FC">
        <w:rPr>
          <w:rFonts w:ascii="Calibri" w:hAnsi="Calibri"/>
          <w:sz w:val="22"/>
          <w:szCs w:val="22"/>
        </w:rPr>
        <w:t xml:space="preserve">uje </w:t>
      </w:r>
      <w:r w:rsidR="00BD6F61">
        <w:rPr>
          <w:rFonts w:ascii="Calibri" w:hAnsi="Calibri"/>
          <w:sz w:val="22"/>
          <w:szCs w:val="22"/>
        </w:rPr>
        <w:t xml:space="preserve">Knihovně </w:t>
      </w:r>
      <w:r>
        <w:rPr>
          <w:rFonts w:ascii="Calibri" w:hAnsi="Calibri"/>
          <w:sz w:val="22"/>
          <w:szCs w:val="22"/>
        </w:rPr>
        <w:t>oprávnění</w:t>
      </w:r>
      <w:r w:rsidRPr="003039FC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a bezvýhradný souhlas </w:t>
      </w:r>
      <w:r w:rsidRPr="003039FC">
        <w:rPr>
          <w:rFonts w:ascii="Calibri" w:hAnsi="Calibri"/>
          <w:sz w:val="22"/>
          <w:szCs w:val="22"/>
        </w:rPr>
        <w:t>postoup</w:t>
      </w:r>
      <w:r>
        <w:rPr>
          <w:rFonts w:ascii="Calibri" w:hAnsi="Calibri"/>
          <w:sz w:val="22"/>
          <w:szCs w:val="22"/>
        </w:rPr>
        <w:t>it licenci</w:t>
      </w:r>
      <w:r w:rsidRPr="003039FC">
        <w:rPr>
          <w:rFonts w:ascii="Calibri" w:hAnsi="Calibri"/>
          <w:sz w:val="22"/>
          <w:szCs w:val="22"/>
        </w:rPr>
        <w:t xml:space="preserve"> k Dílu na třetí osobu</w:t>
      </w:r>
      <w:r>
        <w:rPr>
          <w:rFonts w:ascii="Calibri" w:hAnsi="Calibri"/>
          <w:sz w:val="22"/>
          <w:szCs w:val="22"/>
        </w:rPr>
        <w:t xml:space="preserve"> či udělit třetí osobě podlicenci k užívání Díla</w:t>
      </w:r>
      <w:r w:rsidRPr="003039FC">
        <w:rPr>
          <w:rFonts w:ascii="Calibri" w:hAnsi="Calibri"/>
          <w:sz w:val="22"/>
          <w:szCs w:val="22"/>
        </w:rPr>
        <w:t>.</w:t>
      </w:r>
    </w:p>
    <w:p w:rsidR="000E49AD" w:rsidRDefault="000E49AD" w:rsidP="000E49AD">
      <w:pPr>
        <w:pStyle w:val="Normln1"/>
        <w:widowControl/>
        <w:spacing w:after="240"/>
        <w:ind w:left="360"/>
        <w:jc w:val="both"/>
        <w:rPr>
          <w:rFonts w:ascii="Calibri" w:hAnsi="Calibri"/>
          <w:bCs/>
          <w:sz w:val="22"/>
          <w:szCs w:val="22"/>
        </w:rPr>
      </w:pPr>
    </w:p>
    <w:p w:rsidR="00920FC9" w:rsidRPr="003039FC" w:rsidRDefault="00920FC9" w:rsidP="000E49AD">
      <w:pPr>
        <w:pStyle w:val="Normln1"/>
        <w:widowControl/>
        <w:spacing w:after="240"/>
        <w:ind w:left="360"/>
        <w:jc w:val="both"/>
        <w:rPr>
          <w:rFonts w:ascii="Calibri" w:hAnsi="Calibri"/>
          <w:bCs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numPr>
          <w:ilvl w:val="0"/>
          <w:numId w:val="1"/>
        </w:numPr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0E49AD" w:rsidRPr="003039FC" w:rsidRDefault="000E49AD" w:rsidP="000E49AD">
      <w:pPr>
        <w:pStyle w:val="Normln1"/>
        <w:widowControl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3039FC">
        <w:rPr>
          <w:rFonts w:ascii="Calibri" w:hAnsi="Calibri"/>
          <w:b/>
          <w:sz w:val="22"/>
          <w:szCs w:val="22"/>
          <w:u w:val="single"/>
        </w:rPr>
        <w:t>Práva a povinnosti smluvních stran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Autor se zavazuje, že </w:t>
      </w:r>
    </w:p>
    <w:p w:rsidR="000E49AD" w:rsidRPr="003039FC" w:rsidRDefault="000E49AD" w:rsidP="000E49AD">
      <w:pPr>
        <w:pStyle w:val="Normln1"/>
        <w:widowControl/>
        <w:numPr>
          <w:ilvl w:val="2"/>
          <w:numId w:val="1"/>
        </w:numPr>
        <w:ind w:hanging="654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Dílo bude vytvořeno jako dílo originální;</w:t>
      </w:r>
    </w:p>
    <w:p w:rsidR="000E49AD" w:rsidRPr="003039FC" w:rsidRDefault="000E49AD" w:rsidP="000E49AD">
      <w:pPr>
        <w:pStyle w:val="Normln1"/>
        <w:widowControl/>
        <w:numPr>
          <w:ilvl w:val="2"/>
          <w:numId w:val="1"/>
        </w:numPr>
        <w:ind w:hanging="654"/>
        <w:jc w:val="both"/>
        <w:rPr>
          <w:rFonts w:ascii="Calibri" w:hAnsi="Calibri"/>
          <w:sz w:val="22"/>
          <w:szCs w:val="22"/>
        </w:rPr>
      </w:pPr>
      <w:r w:rsidRPr="00215EA0">
        <w:rPr>
          <w:rFonts w:ascii="Calibri" w:hAnsi="Calibri"/>
          <w:sz w:val="22"/>
          <w:szCs w:val="22"/>
        </w:rPr>
        <w:t>bude výlučným držitelem autorského práva k Dílu bez jakéhokoliv omezení, včetně všech výlučných práv osobnostní</w:t>
      </w:r>
      <w:r>
        <w:rPr>
          <w:rFonts w:ascii="Calibri" w:hAnsi="Calibri"/>
          <w:sz w:val="22"/>
          <w:szCs w:val="22"/>
        </w:rPr>
        <w:t>ch a výlučných práv majetkových</w:t>
      </w:r>
      <w:r w:rsidRPr="003039FC">
        <w:rPr>
          <w:rFonts w:ascii="Calibri" w:hAnsi="Calibri"/>
          <w:sz w:val="22"/>
          <w:szCs w:val="22"/>
        </w:rPr>
        <w:t>,</w:t>
      </w:r>
    </w:p>
    <w:p w:rsidR="000E49AD" w:rsidRDefault="000E49AD" w:rsidP="000E49AD">
      <w:pPr>
        <w:pStyle w:val="Normln1"/>
        <w:widowControl/>
        <w:numPr>
          <w:ilvl w:val="2"/>
          <w:numId w:val="1"/>
        </w:numPr>
        <w:spacing w:after="240"/>
        <w:ind w:hanging="654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neumožní po dobu trvání licence podle Smlouvy třetí osobě jakékoliv užití Díla ani Dílo sám neužije žádným způsobem s výjimkou umělecké či soutěžní prezentace vlastní tvorby.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D47633">
        <w:rPr>
          <w:rFonts w:ascii="Calibri" w:hAnsi="Calibri"/>
          <w:sz w:val="22"/>
          <w:szCs w:val="22"/>
        </w:rPr>
        <w:t xml:space="preserve">Autor je povinen zajistit, aby užitím Díla nebyla porušena práva osob, které jsou na nich zobrazeny, a je povinen vypořádat případné nároky vznesené těmito osobami v souvislosti s užitím fotografií. </w:t>
      </w:r>
      <w:r w:rsidR="00BD6F61">
        <w:rPr>
          <w:rFonts w:ascii="Calibri" w:hAnsi="Calibri"/>
          <w:sz w:val="22"/>
          <w:szCs w:val="22"/>
        </w:rPr>
        <w:t>Knihovna</w:t>
      </w:r>
      <w:r w:rsidR="00BD6F61" w:rsidRPr="00D47633">
        <w:rPr>
          <w:rFonts w:ascii="Calibri" w:hAnsi="Calibri"/>
          <w:sz w:val="22"/>
          <w:szCs w:val="22"/>
        </w:rPr>
        <w:t xml:space="preserve"> </w:t>
      </w:r>
      <w:r w:rsidRPr="00D47633">
        <w:rPr>
          <w:rFonts w:ascii="Calibri" w:hAnsi="Calibri"/>
          <w:sz w:val="22"/>
          <w:szCs w:val="22"/>
        </w:rPr>
        <w:t>neodpovídá za případné porušení práv těchto osob</w:t>
      </w:r>
      <w:r w:rsidR="00BD6F61">
        <w:rPr>
          <w:rFonts w:ascii="Calibri" w:hAnsi="Calibri"/>
          <w:sz w:val="22"/>
          <w:szCs w:val="22"/>
        </w:rPr>
        <w:t>.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Autor se zavazuje, že na požádání </w:t>
      </w:r>
      <w:r w:rsidR="00BD6F61">
        <w:rPr>
          <w:rFonts w:ascii="Calibri" w:hAnsi="Calibri"/>
          <w:sz w:val="22"/>
          <w:szCs w:val="22"/>
        </w:rPr>
        <w:t xml:space="preserve">Knihovny </w:t>
      </w:r>
      <w:r w:rsidRPr="003039FC">
        <w:rPr>
          <w:rFonts w:ascii="Calibri" w:hAnsi="Calibri"/>
          <w:sz w:val="22"/>
          <w:szCs w:val="22"/>
        </w:rPr>
        <w:t>se bude podílet na propagačních akcích spojených s prezentací Díla, například formou autogramiády apod., a to v míře obvyklé, a že nebude snižovat hodnotu svého Díla. Úplata za činnost Autora podle tohoto odstavce je zahrnuta v ceně za Dílo.</w:t>
      </w:r>
    </w:p>
    <w:p w:rsidR="000E49AD" w:rsidRPr="003039FC" w:rsidRDefault="000E49AD" w:rsidP="000E49AD">
      <w:pPr>
        <w:pStyle w:val="Normln1"/>
        <w:widowControl/>
        <w:ind w:left="426"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Autor uděluje </w:t>
      </w:r>
      <w:r w:rsidR="00BD6F61">
        <w:rPr>
          <w:rFonts w:ascii="Calibri" w:hAnsi="Calibri"/>
          <w:sz w:val="22"/>
          <w:szCs w:val="22"/>
        </w:rPr>
        <w:t xml:space="preserve">Knihovně </w:t>
      </w:r>
      <w:r w:rsidRPr="003039FC">
        <w:rPr>
          <w:rFonts w:ascii="Calibri" w:hAnsi="Calibri"/>
          <w:sz w:val="22"/>
          <w:szCs w:val="22"/>
        </w:rPr>
        <w:t xml:space="preserve">souhlas k tomu, aby </w:t>
      </w:r>
      <w:r w:rsidR="00BD6F61">
        <w:rPr>
          <w:rFonts w:ascii="Calibri" w:hAnsi="Calibri"/>
          <w:sz w:val="22"/>
          <w:szCs w:val="22"/>
        </w:rPr>
        <w:t>Knihovna</w:t>
      </w:r>
      <w:r w:rsidR="00BD6F61" w:rsidRPr="003039FC">
        <w:rPr>
          <w:rFonts w:ascii="Calibri" w:hAnsi="Calibri"/>
          <w:sz w:val="22"/>
          <w:szCs w:val="22"/>
        </w:rPr>
        <w:t xml:space="preserve"> </w:t>
      </w:r>
      <w:r w:rsidRPr="003039FC">
        <w:rPr>
          <w:rFonts w:ascii="Calibri" w:hAnsi="Calibri"/>
          <w:sz w:val="22"/>
          <w:szCs w:val="22"/>
        </w:rPr>
        <w:t>podle svého uvážení zvolilo papír, formát a grafickou úpravu rozmnoženiny Díla. Zvolená podoba rozmnoženiny Díla nebude snižovat hodnotu Díla.</w:t>
      </w:r>
    </w:p>
    <w:p w:rsidR="000E49AD" w:rsidRPr="003039FC" w:rsidRDefault="000E49AD" w:rsidP="000E49AD">
      <w:pPr>
        <w:pStyle w:val="Normln1"/>
        <w:widowControl/>
        <w:ind w:left="426"/>
        <w:jc w:val="both"/>
        <w:rPr>
          <w:rFonts w:ascii="Calibri" w:hAnsi="Calibri"/>
          <w:sz w:val="22"/>
          <w:szCs w:val="22"/>
        </w:rPr>
      </w:pPr>
    </w:p>
    <w:p w:rsidR="000E49AD" w:rsidRDefault="00BD6F61" w:rsidP="000E49AD">
      <w:pPr>
        <w:pStyle w:val="Normln1"/>
        <w:widowControl/>
        <w:numPr>
          <w:ilvl w:val="1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Knihovna</w:t>
      </w:r>
      <w:r w:rsidR="000E49AD" w:rsidRPr="003039FC">
        <w:rPr>
          <w:rFonts w:ascii="Calibri" w:hAnsi="Calibri"/>
          <w:sz w:val="22"/>
          <w:szCs w:val="22"/>
        </w:rPr>
        <w:t xml:space="preserve"> se zavazuje uvést jméno Autora v tiráži Knihy.</w:t>
      </w:r>
    </w:p>
    <w:p w:rsidR="00FA1776" w:rsidRDefault="00FA1776" w:rsidP="00FA1776">
      <w:pPr>
        <w:pStyle w:val="Odstavecseseznamem"/>
        <w:rPr>
          <w:rFonts w:ascii="Calibri" w:hAnsi="Calibri"/>
          <w:sz w:val="22"/>
          <w:szCs w:val="22"/>
        </w:rPr>
      </w:pPr>
    </w:p>
    <w:p w:rsidR="00FA1776" w:rsidRDefault="00FA1776" w:rsidP="000E49AD">
      <w:pPr>
        <w:pStyle w:val="Normln1"/>
        <w:widowControl/>
        <w:numPr>
          <w:ilvl w:val="1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vydání bude v počtu 1.500 kusů.</w:t>
      </w:r>
    </w:p>
    <w:p w:rsidR="000E49AD" w:rsidRDefault="000E49AD" w:rsidP="000E49AD">
      <w:pPr>
        <w:pStyle w:val="Normln1"/>
        <w:widowControl/>
        <w:numPr>
          <w:ilvl w:val="1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12C33">
        <w:rPr>
          <w:rFonts w:ascii="Calibri" w:hAnsi="Calibri"/>
          <w:sz w:val="22"/>
          <w:szCs w:val="22"/>
        </w:rPr>
        <w:t xml:space="preserve"> </w:t>
      </w:r>
      <w:r w:rsidR="00BD6F61" w:rsidRPr="00212C33">
        <w:rPr>
          <w:rFonts w:ascii="Calibri" w:hAnsi="Calibri"/>
          <w:sz w:val="22"/>
          <w:szCs w:val="22"/>
        </w:rPr>
        <w:t xml:space="preserve">Knihovna </w:t>
      </w:r>
      <w:r w:rsidRPr="00212C33">
        <w:rPr>
          <w:rFonts w:ascii="Calibri" w:hAnsi="Calibri"/>
          <w:sz w:val="22"/>
          <w:szCs w:val="22"/>
        </w:rPr>
        <w:t xml:space="preserve">poskytne Autorovi </w:t>
      </w:r>
      <w:r w:rsidR="00E01728">
        <w:rPr>
          <w:rFonts w:ascii="Calibri" w:hAnsi="Calibri"/>
          <w:b/>
          <w:sz w:val="22"/>
          <w:szCs w:val="22"/>
        </w:rPr>
        <w:t>20</w:t>
      </w:r>
      <w:r w:rsidRPr="00212C33">
        <w:rPr>
          <w:rFonts w:ascii="Calibri" w:hAnsi="Calibri"/>
          <w:b/>
          <w:sz w:val="22"/>
          <w:szCs w:val="22"/>
        </w:rPr>
        <w:t xml:space="preserve"> kusů Knihy</w:t>
      </w:r>
      <w:r w:rsidRPr="00212C33">
        <w:rPr>
          <w:rFonts w:ascii="Calibri" w:hAnsi="Calibri"/>
          <w:sz w:val="22"/>
          <w:szCs w:val="22"/>
        </w:rPr>
        <w:t xml:space="preserve"> </w:t>
      </w:r>
      <w:r w:rsidRPr="00212C33">
        <w:rPr>
          <w:rFonts w:ascii="Calibri" w:hAnsi="Calibri"/>
          <w:b/>
          <w:sz w:val="22"/>
          <w:szCs w:val="22"/>
        </w:rPr>
        <w:t>zdarma</w:t>
      </w:r>
      <w:r w:rsidRPr="00212C33">
        <w:rPr>
          <w:rFonts w:ascii="Calibri" w:hAnsi="Calibri"/>
          <w:sz w:val="22"/>
          <w:szCs w:val="22"/>
        </w:rPr>
        <w:t xml:space="preserve">. </w:t>
      </w:r>
    </w:p>
    <w:p w:rsidR="00FA1776" w:rsidRDefault="00FA1776" w:rsidP="00FA1776">
      <w:pPr>
        <w:pStyle w:val="Odstavecseseznamem"/>
        <w:rPr>
          <w:rFonts w:ascii="Calibri" w:hAnsi="Calibri"/>
          <w:sz w:val="22"/>
          <w:szCs w:val="22"/>
        </w:rPr>
      </w:pPr>
    </w:p>
    <w:p w:rsidR="00FA1776" w:rsidRDefault="009B7C63" w:rsidP="000E49AD">
      <w:pPr>
        <w:pStyle w:val="Normln1"/>
        <w:widowControl/>
        <w:numPr>
          <w:ilvl w:val="1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Při dalším vydání či dotisku Autor dostane 5% z prodejní ceny bez DPH z každého výtisku.</w:t>
      </w:r>
    </w:p>
    <w:p w:rsidR="00212C33" w:rsidRDefault="00212C33" w:rsidP="00212C33">
      <w:pPr>
        <w:pStyle w:val="Odstavecseseznamem"/>
        <w:rPr>
          <w:rFonts w:ascii="Calibri" w:hAnsi="Calibri"/>
          <w:sz w:val="22"/>
          <w:szCs w:val="22"/>
        </w:rPr>
      </w:pPr>
    </w:p>
    <w:p w:rsidR="00920FC9" w:rsidRDefault="00920FC9" w:rsidP="00212C33">
      <w:pPr>
        <w:pStyle w:val="Odstavecseseznamem"/>
        <w:rPr>
          <w:rFonts w:ascii="Calibri" w:hAnsi="Calibri"/>
          <w:sz w:val="22"/>
          <w:szCs w:val="22"/>
        </w:rPr>
      </w:pPr>
    </w:p>
    <w:p w:rsidR="00920FC9" w:rsidRDefault="00920FC9" w:rsidP="00212C33">
      <w:pPr>
        <w:pStyle w:val="Odstavecseseznamem"/>
        <w:rPr>
          <w:rFonts w:ascii="Calibri" w:hAnsi="Calibri"/>
          <w:sz w:val="22"/>
          <w:szCs w:val="22"/>
        </w:rPr>
      </w:pPr>
    </w:p>
    <w:p w:rsidR="00212C33" w:rsidRPr="00212C33" w:rsidRDefault="00212C33" w:rsidP="00212C33">
      <w:pPr>
        <w:pStyle w:val="Normln1"/>
        <w:widowControl/>
        <w:ind w:left="426"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numPr>
          <w:ilvl w:val="0"/>
          <w:numId w:val="1"/>
        </w:numPr>
        <w:jc w:val="center"/>
        <w:rPr>
          <w:rFonts w:ascii="Calibri" w:hAnsi="Calibri"/>
          <w:b/>
          <w:caps/>
          <w:sz w:val="22"/>
          <w:szCs w:val="22"/>
          <w:u w:val="single"/>
        </w:rPr>
      </w:pPr>
    </w:p>
    <w:p w:rsidR="000E49AD" w:rsidRPr="003039FC" w:rsidRDefault="000E49AD" w:rsidP="000E49AD">
      <w:pPr>
        <w:pStyle w:val="Normln1"/>
        <w:widowControl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3039FC">
        <w:rPr>
          <w:rFonts w:ascii="Calibri" w:hAnsi="Calibri"/>
          <w:b/>
          <w:sz w:val="22"/>
          <w:szCs w:val="22"/>
          <w:u w:val="single"/>
        </w:rPr>
        <w:t>Odstoupení od Smlouvy</w:t>
      </w:r>
    </w:p>
    <w:p w:rsidR="000E49AD" w:rsidRPr="003039FC" w:rsidRDefault="00BD6F61" w:rsidP="000E49AD">
      <w:pPr>
        <w:pStyle w:val="Normln1"/>
        <w:widowControl/>
        <w:numPr>
          <w:ilvl w:val="1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Knihovna</w:t>
      </w:r>
      <w:r w:rsidRPr="003039F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oprávněna</w:t>
      </w:r>
      <w:r w:rsidR="000E49AD" w:rsidRPr="003039FC">
        <w:rPr>
          <w:rFonts w:ascii="Calibri" w:hAnsi="Calibri"/>
          <w:sz w:val="22"/>
          <w:szCs w:val="22"/>
        </w:rPr>
        <w:t xml:space="preserve"> odstoupit od Smlouvy, </w:t>
      </w:r>
    </w:p>
    <w:p w:rsidR="000E49AD" w:rsidRPr="003039FC" w:rsidRDefault="000E49AD" w:rsidP="000E49AD">
      <w:pPr>
        <w:pStyle w:val="Normln1"/>
        <w:widowControl/>
        <w:numPr>
          <w:ilvl w:val="2"/>
          <w:numId w:val="1"/>
        </w:numPr>
        <w:ind w:hanging="654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v případě prodlení Autora s dodáním Díla delšího 14 (čtrnácti) dnů,</w:t>
      </w:r>
    </w:p>
    <w:p w:rsidR="000E49AD" w:rsidRPr="003039FC" w:rsidRDefault="000E49AD" w:rsidP="000E49AD">
      <w:pPr>
        <w:pStyle w:val="Normln1"/>
        <w:widowControl/>
        <w:numPr>
          <w:ilvl w:val="2"/>
          <w:numId w:val="1"/>
        </w:numPr>
        <w:spacing w:after="240"/>
        <w:ind w:hanging="654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v případě porušení povinností Autora stanovených v bodě 5.1. Smlouvy.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Odstoupení od Smlouvy musí být písemné. Účinky odstoupení nastávají doručením Autorovi.</w:t>
      </w:r>
    </w:p>
    <w:p w:rsidR="000E49AD" w:rsidRDefault="000E49AD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:rsidR="00920FC9" w:rsidRDefault="00920FC9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:rsidR="00920FC9" w:rsidRDefault="00920FC9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:rsidR="00212C33" w:rsidRPr="003039FC" w:rsidRDefault="00212C33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3039FC">
        <w:rPr>
          <w:rFonts w:ascii="Calibri" w:hAnsi="Calibri"/>
          <w:b/>
          <w:sz w:val="22"/>
          <w:szCs w:val="22"/>
          <w:u w:val="single"/>
        </w:rPr>
        <w:t>Závěrečná ustanovení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Smlouva nabývá platnosti a účinnosti dnem jejího podpisu oběma smluvními stranami.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Smlouva se řídí právním řádem České republiky. V případě sporů vyplývajících ze Smlouvy nebo vzniklých v souvislosti s ní budou tyto s konečnou platností </w:t>
      </w:r>
      <w:r>
        <w:rPr>
          <w:rFonts w:ascii="Calibri" w:hAnsi="Calibri"/>
          <w:sz w:val="22"/>
          <w:szCs w:val="22"/>
        </w:rPr>
        <w:t xml:space="preserve">rozhodovat obecné soudy České republiky. 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Smlouva je vyhotovena ve 3 (slovy: třech) stejnopisech v českém jazyce s platností originálu, </w:t>
      </w:r>
      <w:r w:rsidR="00906811">
        <w:rPr>
          <w:rFonts w:ascii="Calibri" w:hAnsi="Calibri"/>
          <w:sz w:val="22"/>
          <w:szCs w:val="22"/>
        </w:rPr>
        <w:t>Knihovna</w:t>
      </w:r>
      <w:r w:rsidR="00906811" w:rsidRPr="003039FC">
        <w:rPr>
          <w:rFonts w:ascii="Calibri" w:hAnsi="Calibri"/>
          <w:sz w:val="22"/>
          <w:szCs w:val="22"/>
        </w:rPr>
        <w:t xml:space="preserve"> </w:t>
      </w:r>
      <w:r w:rsidRPr="003039FC">
        <w:rPr>
          <w:rFonts w:ascii="Calibri" w:hAnsi="Calibri"/>
          <w:sz w:val="22"/>
          <w:szCs w:val="22"/>
        </w:rPr>
        <w:t xml:space="preserve"> obdrží 2 (slovy: dva) stejnopisy této smlouvy, Autor si ponechá 1 (slovy: jeden) stejnopis. </w:t>
      </w: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Smlouva představuje úplné ujednání mezi smluvními stranami o jejím předmětu a nahrazuje všechna předchozí ujednání mezi smluvními stranami, která se </w:t>
      </w:r>
      <w:r>
        <w:rPr>
          <w:rFonts w:ascii="Calibri" w:hAnsi="Calibri"/>
          <w:sz w:val="22"/>
          <w:szCs w:val="22"/>
        </w:rPr>
        <w:t xml:space="preserve">týkají </w:t>
      </w:r>
      <w:r w:rsidRPr="003039FC">
        <w:rPr>
          <w:rFonts w:ascii="Calibri" w:hAnsi="Calibri"/>
          <w:sz w:val="22"/>
          <w:szCs w:val="22"/>
        </w:rPr>
        <w:t>jejího předmětu.</w:t>
      </w:r>
    </w:p>
    <w:p w:rsidR="000E49AD" w:rsidRDefault="000E49AD" w:rsidP="000E49AD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Jakékoliv změny nebo doplnění Smlouvy mohou být činěny pouze písemně, formou číslovaných dodatků podepsaných oběma smluvními stranami.</w:t>
      </w:r>
    </w:p>
    <w:p w:rsidR="000E49AD" w:rsidRDefault="000E49AD" w:rsidP="000E49AD">
      <w:pPr>
        <w:pStyle w:val="Normln1"/>
        <w:widowControl/>
        <w:tabs>
          <w:tab w:val="left" w:pos="426"/>
        </w:tabs>
        <w:spacing w:after="240"/>
        <w:ind w:left="426"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tabs>
          <w:tab w:val="left" w:pos="426"/>
        </w:tabs>
        <w:spacing w:after="240"/>
        <w:ind w:left="426"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Na důkaz toho, že smluvní strany si Smlouvu přečetly a porozuměly jejímu obsahu, že Smlouva přesně a srozumitelně vyjadřuje jejich svobodnou vůli, připojují Smluvní strany ke Smlouvě své podpisy.</w:t>
      </w:r>
    </w:p>
    <w:p w:rsidR="000E49AD" w:rsidRDefault="000E49AD" w:rsidP="000E49AD">
      <w:pPr>
        <w:pStyle w:val="Normln1"/>
        <w:widowControl/>
        <w:tabs>
          <w:tab w:val="left" w:pos="705"/>
        </w:tabs>
        <w:ind w:left="283"/>
        <w:jc w:val="both"/>
        <w:rPr>
          <w:rFonts w:ascii="Calibri" w:hAnsi="Calibri"/>
          <w:b/>
          <w:bCs/>
          <w:sz w:val="22"/>
          <w:szCs w:val="22"/>
        </w:rPr>
      </w:pPr>
    </w:p>
    <w:p w:rsidR="00920FC9" w:rsidRDefault="00920FC9" w:rsidP="000E49AD">
      <w:pPr>
        <w:pStyle w:val="Normln1"/>
        <w:widowControl/>
        <w:tabs>
          <w:tab w:val="left" w:pos="705"/>
        </w:tabs>
        <w:ind w:left="283"/>
        <w:jc w:val="both"/>
        <w:rPr>
          <w:rFonts w:ascii="Calibri" w:hAnsi="Calibri"/>
          <w:b/>
          <w:bCs/>
          <w:sz w:val="22"/>
          <w:szCs w:val="22"/>
        </w:rPr>
      </w:pPr>
    </w:p>
    <w:p w:rsidR="00920FC9" w:rsidRDefault="00920FC9" w:rsidP="000E49AD">
      <w:pPr>
        <w:pStyle w:val="Normln1"/>
        <w:widowControl/>
        <w:tabs>
          <w:tab w:val="left" w:pos="705"/>
        </w:tabs>
        <w:ind w:left="283"/>
        <w:jc w:val="both"/>
        <w:rPr>
          <w:rFonts w:ascii="Calibri" w:hAnsi="Calibri"/>
          <w:b/>
          <w:bCs/>
          <w:sz w:val="22"/>
          <w:szCs w:val="22"/>
        </w:rPr>
      </w:pPr>
    </w:p>
    <w:p w:rsidR="00920FC9" w:rsidRDefault="00920FC9" w:rsidP="000E49AD">
      <w:pPr>
        <w:pStyle w:val="Normln1"/>
        <w:widowControl/>
        <w:tabs>
          <w:tab w:val="left" w:pos="705"/>
        </w:tabs>
        <w:ind w:left="283"/>
        <w:jc w:val="both"/>
        <w:rPr>
          <w:rFonts w:ascii="Calibri" w:hAnsi="Calibri"/>
          <w:b/>
          <w:bCs/>
          <w:sz w:val="22"/>
          <w:szCs w:val="22"/>
        </w:rPr>
      </w:pPr>
    </w:p>
    <w:p w:rsidR="00920FC9" w:rsidRDefault="00920FC9" w:rsidP="000E49AD">
      <w:pPr>
        <w:pStyle w:val="Normln1"/>
        <w:widowControl/>
        <w:tabs>
          <w:tab w:val="left" w:pos="705"/>
        </w:tabs>
        <w:ind w:left="283"/>
        <w:jc w:val="both"/>
        <w:rPr>
          <w:rFonts w:ascii="Calibri" w:hAnsi="Calibri"/>
          <w:b/>
          <w:bCs/>
          <w:sz w:val="22"/>
          <w:szCs w:val="22"/>
        </w:rPr>
      </w:pPr>
    </w:p>
    <w:p w:rsidR="00920FC9" w:rsidRPr="003039FC" w:rsidRDefault="005334B4" w:rsidP="000E49AD">
      <w:pPr>
        <w:pStyle w:val="Normln1"/>
        <w:widowControl/>
        <w:tabs>
          <w:tab w:val="left" w:pos="705"/>
        </w:tabs>
        <w:ind w:left="283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0E49AD" w:rsidRPr="003039FC" w:rsidRDefault="000E49AD" w:rsidP="000E49AD">
      <w:pPr>
        <w:pStyle w:val="Normln1"/>
        <w:widowControl/>
        <w:tabs>
          <w:tab w:val="left" w:pos="705"/>
        </w:tabs>
        <w:ind w:left="283"/>
        <w:jc w:val="both"/>
        <w:rPr>
          <w:rFonts w:ascii="Calibri" w:hAnsi="Calibri"/>
          <w:b/>
          <w:bCs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tabs>
          <w:tab w:val="left" w:pos="705"/>
        </w:tabs>
        <w:ind w:left="283"/>
        <w:jc w:val="both"/>
        <w:rPr>
          <w:rFonts w:ascii="Calibri" w:hAnsi="Calibri"/>
          <w:b/>
          <w:bCs/>
          <w:sz w:val="22"/>
          <w:szCs w:val="22"/>
        </w:rPr>
      </w:pPr>
      <w:r w:rsidRPr="003039FC">
        <w:rPr>
          <w:rFonts w:ascii="Calibri" w:hAnsi="Calibri"/>
          <w:b/>
          <w:bCs/>
          <w:sz w:val="22"/>
          <w:szCs w:val="22"/>
        </w:rPr>
        <w:t xml:space="preserve">        </w:t>
      </w:r>
      <w:r w:rsidR="00906811">
        <w:rPr>
          <w:rFonts w:ascii="Calibri" w:hAnsi="Calibri"/>
          <w:sz w:val="22"/>
          <w:szCs w:val="22"/>
        </w:rPr>
        <w:t>Knihovna</w:t>
      </w:r>
      <w:r w:rsidR="00906811" w:rsidRPr="003039FC">
        <w:rPr>
          <w:rFonts w:ascii="Calibri" w:hAnsi="Calibri"/>
          <w:b/>
          <w:bCs/>
          <w:sz w:val="22"/>
          <w:szCs w:val="22"/>
        </w:rPr>
        <w:t xml:space="preserve"> </w:t>
      </w:r>
      <w:r w:rsidR="00906811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</w:t>
      </w:r>
      <w:r w:rsidRPr="003039FC">
        <w:rPr>
          <w:rFonts w:ascii="Calibri" w:hAnsi="Calibri"/>
          <w:b/>
          <w:bCs/>
          <w:sz w:val="22"/>
          <w:szCs w:val="22"/>
        </w:rPr>
        <w:t>Autor:</w:t>
      </w:r>
    </w:p>
    <w:p w:rsidR="000E49AD" w:rsidRPr="003039FC" w:rsidRDefault="000E49AD" w:rsidP="000E49A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:rsidR="000E49AD" w:rsidRPr="003039FC" w:rsidRDefault="00906811" w:rsidP="000E49AD">
      <w:pPr>
        <w:pStyle w:val="Normln1"/>
        <w:widowControl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Dobříši   15.6.2020</w:t>
      </w:r>
      <w:r w:rsidR="000E49AD" w:rsidRPr="003039FC">
        <w:rPr>
          <w:rFonts w:ascii="Calibri" w:hAnsi="Calibri"/>
          <w:sz w:val="22"/>
          <w:szCs w:val="22"/>
        </w:rPr>
        <w:tab/>
        <w:t xml:space="preserve">           </w:t>
      </w:r>
      <w:r w:rsidR="000E49AD">
        <w:rPr>
          <w:rFonts w:ascii="Calibri" w:hAnsi="Calibri"/>
          <w:sz w:val="22"/>
          <w:szCs w:val="22"/>
        </w:rPr>
        <w:t xml:space="preserve">                           </w:t>
      </w:r>
      <w:r w:rsidR="000E49AD" w:rsidRPr="003039FC">
        <w:rPr>
          <w:rFonts w:ascii="Calibri" w:hAnsi="Calibri"/>
          <w:sz w:val="22"/>
          <w:szCs w:val="22"/>
        </w:rPr>
        <w:t>V____________dne_________</w:t>
      </w:r>
    </w:p>
    <w:p w:rsidR="000E49AD" w:rsidRPr="003039FC" w:rsidRDefault="000E49AD" w:rsidP="000E49AD">
      <w:pPr>
        <w:pStyle w:val="Normln1"/>
        <w:widowControl/>
        <w:ind w:firstLine="708"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ind w:firstLine="708"/>
        <w:jc w:val="both"/>
        <w:rPr>
          <w:rFonts w:ascii="Calibri" w:hAnsi="Calibri"/>
          <w:sz w:val="22"/>
          <w:szCs w:val="22"/>
        </w:rPr>
      </w:pPr>
    </w:p>
    <w:p w:rsidR="000E49AD" w:rsidRPr="003039FC" w:rsidRDefault="000E49AD" w:rsidP="000E49AD">
      <w:pPr>
        <w:pStyle w:val="Normln1"/>
        <w:widowControl/>
        <w:ind w:firstLine="708"/>
        <w:jc w:val="both"/>
        <w:rPr>
          <w:rFonts w:ascii="Calibri" w:hAnsi="Calibri"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>_________________________</w:t>
      </w:r>
      <w:r w:rsidRPr="003039FC">
        <w:rPr>
          <w:rFonts w:ascii="Calibri" w:hAnsi="Calibri"/>
          <w:sz w:val="22"/>
          <w:szCs w:val="22"/>
        </w:rPr>
        <w:tab/>
      </w:r>
      <w:r w:rsidRPr="003039FC">
        <w:rPr>
          <w:rFonts w:ascii="Calibri" w:hAnsi="Calibri"/>
          <w:sz w:val="22"/>
          <w:szCs w:val="22"/>
        </w:rPr>
        <w:tab/>
        <w:t xml:space="preserve">            _________________________</w:t>
      </w:r>
    </w:p>
    <w:p w:rsidR="000E49AD" w:rsidRPr="003039FC" w:rsidRDefault="00906811" w:rsidP="000E49AD">
      <w:pPr>
        <w:pStyle w:val="Zhlav"/>
        <w:ind w:left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Městská knihovna Dobříš</w:t>
      </w:r>
      <w:r w:rsidR="000E49AD" w:rsidRPr="003039FC">
        <w:rPr>
          <w:rFonts w:ascii="Calibri" w:hAnsi="Calibri"/>
          <w:b/>
          <w:sz w:val="22"/>
          <w:szCs w:val="22"/>
        </w:rPr>
        <w:t xml:space="preserve">                                              </w:t>
      </w:r>
      <w:r w:rsidR="000E49AD">
        <w:rPr>
          <w:rFonts w:ascii="Calibri" w:hAnsi="Calibri" w:cs="Arial"/>
          <w:b/>
          <w:sz w:val="22"/>
          <w:szCs w:val="22"/>
        </w:rPr>
        <w:t>Karel Jerie</w:t>
      </w:r>
    </w:p>
    <w:p w:rsidR="000E49AD" w:rsidRPr="003039FC" w:rsidRDefault="00906811" w:rsidP="000E49AD">
      <w:pPr>
        <w:pStyle w:val="Zhlav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Mgr. Kateřina Pechová</w:t>
      </w:r>
    </w:p>
    <w:p w:rsidR="000E49AD" w:rsidRPr="003039FC" w:rsidRDefault="000E49AD" w:rsidP="000E49AD">
      <w:pPr>
        <w:pStyle w:val="Zhlav"/>
        <w:ind w:left="708"/>
        <w:jc w:val="both"/>
        <w:rPr>
          <w:rFonts w:ascii="Calibri" w:hAnsi="Calibri"/>
          <w:b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       </w:t>
      </w:r>
      <w:r w:rsidR="00906811">
        <w:rPr>
          <w:rFonts w:ascii="Calibri" w:hAnsi="Calibri"/>
          <w:sz w:val="22"/>
          <w:szCs w:val="22"/>
        </w:rPr>
        <w:t xml:space="preserve">         </w:t>
      </w:r>
      <w:r w:rsidRPr="003039FC">
        <w:rPr>
          <w:rFonts w:ascii="Calibri" w:hAnsi="Calibri"/>
          <w:bCs/>
          <w:sz w:val="22"/>
          <w:szCs w:val="22"/>
        </w:rPr>
        <w:t>ředitel</w:t>
      </w:r>
      <w:r w:rsidR="00906811">
        <w:rPr>
          <w:rFonts w:ascii="Calibri" w:hAnsi="Calibri"/>
          <w:bCs/>
          <w:sz w:val="22"/>
          <w:szCs w:val="22"/>
        </w:rPr>
        <w:t>ka</w:t>
      </w:r>
      <w:r w:rsidRPr="003039FC">
        <w:rPr>
          <w:rFonts w:ascii="Calibri" w:hAnsi="Calibri"/>
          <w:b/>
          <w:bCs/>
          <w:sz w:val="22"/>
          <w:szCs w:val="22"/>
        </w:rPr>
        <w:t xml:space="preserve">  </w:t>
      </w:r>
      <w:r w:rsidRPr="003039FC">
        <w:rPr>
          <w:rFonts w:ascii="Calibri" w:hAnsi="Calibri"/>
          <w:sz w:val="22"/>
          <w:szCs w:val="22"/>
        </w:rPr>
        <w:tab/>
      </w:r>
      <w:r w:rsidRPr="003039FC">
        <w:rPr>
          <w:rFonts w:ascii="Calibri" w:hAnsi="Calibri"/>
          <w:b/>
          <w:bCs/>
          <w:sz w:val="22"/>
          <w:szCs w:val="22"/>
        </w:rPr>
        <w:t xml:space="preserve">                                                </w:t>
      </w:r>
    </w:p>
    <w:p w:rsidR="000E49AD" w:rsidRPr="003039FC" w:rsidRDefault="000E49AD" w:rsidP="000E49AD">
      <w:pPr>
        <w:pStyle w:val="Zhlav"/>
        <w:ind w:firstLine="708"/>
        <w:jc w:val="both"/>
        <w:rPr>
          <w:rFonts w:ascii="Calibri" w:hAnsi="Calibri"/>
          <w:b/>
          <w:sz w:val="22"/>
          <w:szCs w:val="22"/>
        </w:rPr>
      </w:pPr>
      <w:r w:rsidRPr="003039FC">
        <w:rPr>
          <w:rFonts w:ascii="Calibri" w:hAnsi="Calibri"/>
          <w:sz w:val="22"/>
          <w:szCs w:val="22"/>
        </w:rPr>
        <w:t xml:space="preserve">        </w:t>
      </w:r>
    </w:p>
    <w:p w:rsidR="000E49AD" w:rsidRPr="003039FC" w:rsidRDefault="000E49AD" w:rsidP="000E49AD">
      <w:pPr>
        <w:pStyle w:val="Zhlav"/>
        <w:ind w:firstLine="708"/>
        <w:jc w:val="both"/>
        <w:rPr>
          <w:rFonts w:ascii="Calibri" w:hAnsi="Calibri"/>
          <w:b/>
          <w:sz w:val="22"/>
          <w:szCs w:val="22"/>
        </w:rPr>
      </w:pPr>
      <w:r w:rsidRPr="003039FC">
        <w:rPr>
          <w:rFonts w:ascii="Calibri" w:hAnsi="Calibri"/>
          <w:b/>
          <w:sz w:val="22"/>
          <w:szCs w:val="22"/>
        </w:rPr>
        <w:softHyphen/>
      </w:r>
      <w:r w:rsidRPr="003039FC">
        <w:rPr>
          <w:rFonts w:ascii="Calibri" w:hAnsi="Calibri"/>
          <w:b/>
          <w:sz w:val="22"/>
          <w:szCs w:val="22"/>
        </w:rPr>
        <w:softHyphen/>
      </w:r>
      <w:r w:rsidRPr="003039FC">
        <w:rPr>
          <w:rFonts w:ascii="Calibri" w:hAnsi="Calibri"/>
          <w:b/>
          <w:sz w:val="22"/>
          <w:szCs w:val="22"/>
        </w:rPr>
        <w:softHyphen/>
      </w:r>
      <w:r w:rsidRPr="003039FC">
        <w:rPr>
          <w:rFonts w:ascii="Calibri" w:hAnsi="Calibri"/>
          <w:b/>
          <w:sz w:val="22"/>
          <w:szCs w:val="22"/>
        </w:rPr>
        <w:softHyphen/>
      </w:r>
    </w:p>
    <w:p w:rsidR="00DD22C3" w:rsidRDefault="00DD22C3"/>
    <w:sectPr w:rsidR="00DD22C3" w:rsidSect="005D14F1">
      <w:headerReference w:type="default" r:id="rId7"/>
      <w:pgSz w:w="11906" w:h="16838"/>
      <w:pgMar w:top="2694" w:right="1417" w:bottom="2410" w:left="1417" w:header="284" w:footer="2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144" w:rsidRDefault="00340144" w:rsidP="000E49AD">
      <w:pPr>
        <w:spacing w:after="0" w:line="240" w:lineRule="auto"/>
      </w:pPr>
      <w:r>
        <w:separator/>
      </w:r>
    </w:p>
  </w:endnote>
  <w:endnote w:type="continuationSeparator" w:id="1">
    <w:p w:rsidR="00340144" w:rsidRDefault="00340144" w:rsidP="000E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144" w:rsidRDefault="00340144" w:rsidP="000E49AD">
      <w:pPr>
        <w:spacing w:after="0" w:line="240" w:lineRule="auto"/>
      </w:pPr>
      <w:r>
        <w:separator/>
      </w:r>
    </w:p>
  </w:footnote>
  <w:footnote w:type="continuationSeparator" w:id="1">
    <w:p w:rsidR="00340144" w:rsidRDefault="00340144" w:rsidP="000E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D7" w:rsidRDefault="00340144" w:rsidP="00AF7077">
    <w:pPr>
      <w:pStyle w:val="Zhlav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6C4"/>
    <w:multiLevelType w:val="multilevel"/>
    <w:tmpl w:val="DC762B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AE2FC9"/>
    <w:multiLevelType w:val="multilevel"/>
    <w:tmpl w:val="79C6332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E49AD"/>
    <w:rsid w:val="00052E90"/>
    <w:rsid w:val="000E49AD"/>
    <w:rsid w:val="00157984"/>
    <w:rsid w:val="00212C33"/>
    <w:rsid w:val="00340144"/>
    <w:rsid w:val="00340D30"/>
    <w:rsid w:val="0036110B"/>
    <w:rsid w:val="005334B4"/>
    <w:rsid w:val="006A2A0D"/>
    <w:rsid w:val="00787539"/>
    <w:rsid w:val="008172E5"/>
    <w:rsid w:val="00906811"/>
    <w:rsid w:val="00920FC9"/>
    <w:rsid w:val="009B7C63"/>
    <w:rsid w:val="00B1373A"/>
    <w:rsid w:val="00B54860"/>
    <w:rsid w:val="00B74CDA"/>
    <w:rsid w:val="00BD6F61"/>
    <w:rsid w:val="00C7691C"/>
    <w:rsid w:val="00CD60AC"/>
    <w:rsid w:val="00DD22C3"/>
    <w:rsid w:val="00DF669E"/>
    <w:rsid w:val="00E00388"/>
    <w:rsid w:val="00E01728"/>
    <w:rsid w:val="00E80931"/>
    <w:rsid w:val="00ED049A"/>
    <w:rsid w:val="00ED0CB2"/>
    <w:rsid w:val="00F3043B"/>
    <w:rsid w:val="00FA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9AD"/>
    <w:rPr>
      <w:rFonts w:ascii="Tahoma" w:eastAsia="Calibri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E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E49AD"/>
    <w:rPr>
      <w:rFonts w:ascii="Tahoma" w:eastAsia="Calibri" w:hAnsi="Tahoma" w:cs="Tahoma"/>
      <w:sz w:val="24"/>
      <w:szCs w:val="24"/>
    </w:rPr>
  </w:style>
  <w:style w:type="paragraph" w:customStyle="1" w:styleId="Normln1">
    <w:name w:val="Normální1"/>
    <w:rsid w:val="000E4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E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49AD"/>
    <w:rPr>
      <w:rFonts w:ascii="Tahoma" w:eastAsia="Calibri" w:hAnsi="Tahoma" w:cs="Tahom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2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cp:lastPrinted>2020-08-05T06:40:00Z</cp:lastPrinted>
  <dcterms:created xsi:type="dcterms:W3CDTF">2020-09-04T08:45:00Z</dcterms:created>
  <dcterms:modified xsi:type="dcterms:W3CDTF">2020-09-04T08:45:00Z</dcterms:modified>
</cp:coreProperties>
</file>