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DF729" w14:textId="77777777" w:rsidR="00647618" w:rsidRDefault="00647618" w:rsidP="00D655EF">
      <w:pPr>
        <w:jc w:val="right"/>
      </w:pPr>
      <w:bookmarkStart w:id="0" w:name="_GoBack"/>
      <w:bookmarkEnd w:id="0"/>
    </w:p>
    <w:p w14:paraId="31076C77" w14:textId="1C6BEE7A" w:rsidR="008253BA" w:rsidRPr="00433A59" w:rsidRDefault="008253BA" w:rsidP="00D655EF">
      <w:pPr>
        <w:jc w:val="right"/>
      </w:pPr>
      <w:r w:rsidRPr="00433A59">
        <w:t>Číslo smlouvy objednatele:</w:t>
      </w:r>
      <w:r w:rsidR="00986609">
        <w:t xml:space="preserve"> </w:t>
      </w:r>
      <w:r w:rsidR="000D06FB" w:rsidRPr="000D06FB">
        <w:t>3143/2020</w:t>
      </w:r>
    </w:p>
    <w:p w14:paraId="36510F7B" w14:textId="7A27DD6C" w:rsidR="00D16CA2" w:rsidRDefault="008253BA" w:rsidP="00D16CA2">
      <w:pPr>
        <w:jc w:val="right"/>
      </w:pPr>
      <w:r w:rsidRPr="00372567">
        <w:t>Číslo smlouvy zhotovitele:</w:t>
      </w:r>
      <w:r w:rsidR="00372567">
        <w:t xml:space="preserve"> ……………</w:t>
      </w:r>
    </w:p>
    <w:p w14:paraId="309AE8BE" w14:textId="5ECBB3E1" w:rsidR="00D16CA2" w:rsidRPr="00433A59" w:rsidRDefault="00D16CA2" w:rsidP="00D16CA2">
      <w:pPr>
        <w:jc w:val="right"/>
      </w:pPr>
      <w:r>
        <w:t xml:space="preserve"> </w:t>
      </w:r>
      <w:r>
        <w:rPr>
          <w:sz w:val="22"/>
          <w:szCs w:val="22"/>
        </w:rPr>
        <w:t>Kód projektu: CZ/FMP/6c/02/035</w:t>
      </w:r>
    </w:p>
    <w:p w14:paraId="0F717237" w14:textId="77777777" w:rsidR="008253BA" w:rsidRPr="00433A59" w:rsidRDefault="008253BA" w:rsidP="008253BA">
      <w:pPr>
        <w:rPr>
          <w:rFonts w:cs="Arial"/>
        </w:rPr>
      </w:pPr>
    </w:p>
    <w:tbl>
      <w:tblPr>
        <w:tblW w:w="0" w:type="auto"/>
        <w:tblInd w:w="70" w:type="dxa"/>
        <w:tblLayout w:type="fixed"/>
        <w:tblCellMar>
          <w:left w:w="70" w:type="dxa"/>
          <w:right w:w="70" w:type="dxa"/>
        </w:tblCellMar>
        <w:tblLook w:val="0000" w:firstRow="0" w:lastRow="0" w:firstColumn="0" w:lastColumn="0" w:noHBand="0" w:noVBand="0"/>
      </w:tblPr>
      <w:tblGrid>
        <w:gridCol w:w="9180"/>
      </w:tblGrid>
      <w:tr w:rsidR="008253BA" w:rsidRPr="00433A59" w14:paraId="16F66B09" w14:textId="77777777" w:rsidTr="00114CB7">
        <w:trPr>
          <w:cantSplit/>
          <w:trHeight w:val="70"/>
        </w:trPr>
        <w:tc>
          <w:tcPr>
            <w:tcW w:w="9180" w:type="dxa"/>
            <w:tcBorders>
              <w:top w:val="single" w:sz="4" w:space="0" w:color="auto"/>
              <w:left w:val="single" w:sz="4" w:space="0" w:color="auto"/>
              <w:bottom w:val="single" w:sz="4" w:space="0" w:color="auto"/>
              <w:right w:val="single" w:sz="4" w:space="0" w:color="auto"/>
            </w:tcBorders>
          </w:tcPr>
          <w:p w14:paraId="0E376CB1" w14:textId="75BB855E" w:rsidR="008253BA" w:rsidRPr="00D655EF" w:rsidRDefault="008253BA" w:rsidP="00D655EF">
            <w:pPr>
              <w:spacing w:before="360" w:after="120"/>
              <w:jc w:val="center"/>
              <w:rPr>
                <w:b/>
                <w:sz w:val="40"/>
              </w:rPr>
            </w:pPr>
            <w:r w:rsidRPr="00D655EF">
              <w:rPr>
                <w:b/>
                <w:sz w:val="40"/>
              </w:rPr>
              <w:t>SMLOUV</w:t>
            </w:r>
            <w:r w:rsidR="00546746">
              <w:rPr>
                <w:b/>
                <w:sz w:val="40"/>
              </w:rPr>
              <w:t>A</w:t>
            </w:r>
            <w:r w:rsidRPr="00D655EF">
              <w:rPr>
                <w:b/>
                <w:sz w:val="40"/>
              </w:rPr>
              <w:t xml:space="preserve"> O DÍLO</w:t>
            </w:r>
          </w:p>
          <w:p w14:paraId="7F518B6D" w14:textId="3336F87E" w:rsidR="00986609" w:rsidRDefault="00306C89" w:rsidP="00114CB7">
            <w:pPr>
              <w:jc w:val="center"/>
              <w:rPr>
                <w:rStyle w:val="Tun"/>
              </w:rPr>
            </w:pPr>
            <w:r w:rsidRPr="00986609">
              <w:rPr>
                <w:rStyle w:val="Tun"/>
                <w:b w:val="0"/>
              </w:rPr>
              <w:t>n</w:t>
            </w:r>
            <w:r w:rsidR="008253BA" w:rsidRPr="00986609">
              <w:rPr>
                <w:rStyle w:val="Tun"/>
                <w:b w:val="0"/>
              </w:rPr>
              <w:t>a zhotovení</w:t>
            </w:r>
            <w:r w:rsidR="00986609">
              <w:rPr>
                <w:rStyle w:val="Tun"/>
              </w:rPr>
              <w:t>:</w:t>
            </w:r>
          </w:p>
          <w:p w14:paraId="765EDF96" w14:textId="029F13EB" w:rsidR="008253BA" w:rsidRPr="008A67B1" w:rsidRDefault="008253BA" w:rsidP="00114CB7">
            <w:pPr>
              <w:jc w:val="center"/>
              <w:rPr>
                <w:rStyle w:val="Tun"/>
              </w:rPr>
            </w:pPr>
            <w:r w:rsidRPr="00986609">
              <w:rPr>
                <w:rStyle w:val="Tun"/>
              </w:rPr>
              <w:t xml:space="preserve"> „</w:t>
            </w:r>
            <w:r w:rsidR="00D16CA2" w:rsidRPr="00D16CA2">
              <w:rPr>
                <w:rFonts w:eastAsia="Arial" w:cs="Arial"/>
                <w:b/>
                <w:sz w:val="23"/>
                <w:szCs w:val="23"/>
              </w:rPr>
              <w:t>Interaktivní expozice Česko-Slovenska aneb Dějiny v kostce na mapě</w:t>
            </w:r>
            <w:r w:rsidRPr="00986609">
              <w:rPr>
                <w:rStyle w:val="Tun"/>
              </w:rPr>
              <w:t>“</w:t>
            </w:r>
          </w:p>
          <w:p w14:paraId="30B47B99" w14:textId="77777777" w:rsidR="008253BA" w:rsidRPr="00433A59" w:rsidRDefault="008253BA" w:rsidP="00302B4C">
            <w:pPr>
              <w:spacing w:after="240"/>
              <w:jc w:val="center"/>
              <w:rPr>
                <w:rFonts w:cs="Arial"/>
                <w:b/>
                <w:bCs/>
              </w:rPr>
            </w:pPr>
            <w:r w:rsidRPr="00433A59">
              <w:rPr>
                <w:rFonts w:cs="Arial"/>
              </w:rPr>
              <w:t xml:space="preserve">uzavřená dle § 2586 </w:t>
            </w:r>
            <w:r w:rsidRPr="00433A59">
              <w:rPr>
                <w:rFonts w:cs="Arial"/>
                <w:szCs w:val="22"/>
              </w:rPr>
              <w:t>a n. zákona č. 89/2012 Sb., občanský zákoník, ve znění pozdějších předpisů</w:t>
            </w:r>
            <w:r>
              <w:rPr>
                <w:rFonts w:cs="Arial"/>
                <w:szCs w:val="22"/>
              </w:rPr>
              <w:t xml:space="preserve"> (dále jen „občanský zákoník“)</w:t>
            </w:r>
            <w:r w:rsidRPr="00433A59">
              <w:rPr>
                <w:rFonts w:cs="Arial"/>
                <w:szCs w:val="22"/>
              </w:rPr>
              <w:t xml:space="preserve"> </w:t>
            </w:r>
          </w:p>
        </w:tc>
      </w:tr>
    </w:tbl>
    <w:p w14:paraId="0674F291" w14:textId="77777777" w:rsidR="008253BA" w:rsidRDefault="008253BA" w:rsidP="00302B4C">
      <w:pPr>
        <w:pStyle w:val="Textvbloku"/>
        <w:spacing w:before="360" w:after="240"/>
        <w:ind w:left="567" w:right="-91"/>
        <w:jc w:val="center"/>
        <w:rPr>
          <w:rFonts w:cs="Arial"/>
          <w:b/>
          <w:sz w:val="20"/>
        </w:rPr>
      </w:pPr>
      <w:r w:rsidRPr="00433A59">
        <w:rPr>
          <w:rFonts w:cs="Arial"/>
          <w:b/>
          <w:sz w:val="20"/>
        </w:rPr>
        <w:t xml:space="preserve">SMLUVNÍ STRANY A </w:t>
      </w:r>
      <w:r w:rsidRPr="00433A59">
        <w:rPr>
          <w:rFonts w:cs="Arial"/>
          <w:b/>
          <w:caps/>
          <w:sz w:val="20"/>
        </w:rPr>
        <w:t>Identifikační údaje</w:t>
      </w:r>
      <w:r w:rsidRPr="00433A59">
        <w:rPr>
          <w:rFonts w:cs="Arial"/>
          <w:b/>
          <w:sz w:val="20"/>
        </w:rPr>
        <w:t>:</w:t>
      </w:r>
    </w:p>
    <w:tbl>
      <w:tblPr>
        <w:tblW w:w="9406" w:type="dxa"/>
        <w:tblInd w:w="-5" w:type="dxa"/>
        <w:tblLook w:val="04A0" w:firstRow="1" w:lastRow="0" w:firstColumn="1" w:lastColumn="0" w:noHBand="0" w:noVBand="1"/>
      </w:tblPr>
      <w:tblGrid>
        <w:gridCol w:w="3821"/>
        <w:gridCol w:w="441"/>
        <w:gridCol w:w="5144"/>
      </w:tblGrid>
      <w:tr w:rsidR="008253BA" w:rsidRPr="009A1D44" w14:paraId="2BE64151" w14:textId="77777777" w:rsidTr="00114CB7">
        <w:trPr>
          <w:trHeight w:val="280"/>
        </w:trPr>
        <w:tc>
          <w:tcPr>
            <w:tcW w:w="3821" w:type="dxa"/>
            <w:shd w:val="clear" w:color="auto" w:fill="auto"/>
          </w:tcPr>
          <w:p w14:paraId="4F8A644A" w14:textId="77777777" w:rsidR="008253BA" w:rsidRPr="008A67B1" w:rsidRDefault="008253BA" w:rsidP="00114CB7">
            <w:pPr>
              <w:rPr>
                <w:rStyle w:val="Tun"/>
              </w:rPr>
            </w:pPr>
            <w:r w:rsidRPr="008A67B1">
              <w:rPr>
                <w:rStyle w:val="Tun"/>
              </w:rPr>
              <w:t>Objednatel</w:t>
            </w:r>
          </w:p>
        </w:tc>
        <w:tc>
          <w:tcPr>
            <w:tcW w:w="441" w:type="dxa"/>
            <w:shd w:val="clear" w:color="auto" w:fill="auto"/>
          </w:tcPr>
          <w:p w14:paraId="0B364CE4" w14:textId="77777777" w:rsidR="008253BA" w:rsidRPr="009F4156" w:rsidRDefault="008253BA" w:rsidP="00114CB7">
            <w:pPr>
              <w:rPr>
                <w:rFonts w:cs="Arial"/>
              </w:rPr>
            </w:pPr>
          </w:p>
        </w:tc>
        <w:tc>
          <w:tcPr>
            <w:tcW w:w="5144" w:type="dxa"/>
            <w:shd w:val="clear" w:color="auto" w:fill="auto"/>
          </w:tcPr>
          <w:p w14:paraId="3D3090C8" w14:textId="77777777" w:rsidR="008253BA" w:rsidRDefault="00986609" w:rsidP="00114CB7">
            <w:pPr>
              <w:rPr>
                <w:rFonts w:cs="Arial"/>
                <w:b/>
              </w:rPr>
            </w:pPr>
            <w:r>
              <w:rPr>
                <w:rFonts w:cs="Arial"/>
                <w:b/>
              </w:rPr>
              <w:t>Muzeum jihovýchodní Moravy ve Zlíně, příspěvková</w:t>
            </w:r>
          </w:p>
          <w:p w14:paraId="0B2F2D37" w14:textId="77777777" w:rsidR="00986609" w:rsidRPr="008A67B1" w:rsidRDefault="00986609" w:rsidP="00114CB7">
            <w:pPr>
              <w:rPr>
                <w:rStyle w:val="Tun"/>
              </w:rPr>
            </w:pPr>
            <w:r>
              <w:rPr>
                <w:rFonts w:cs="Arial"/>
                <w:b/>
              </w:rPr>
              <w:t>organizace</w:t>
            </w:r>
          </w:p>
        </w:tc>
      </w:tr>
      <w:tr w:rsidR="008253BA" w:rsidRPr="002738D2" w14:paraId="77C58832" w14:textId="77777777" w:rsidTr="00114CB7">
        <w:trPr>
          <w:trHeight w:val="264"/>
        </w:trPr>
        <w:tc>
          <w:tcPr>
            <w:tcW w:w="3821" w:type="dxa"/>
            <w:shd w:val="clear" w:color="auto" w:fill="auto"/>
          </w:tcPr>
          <w:p w14:paraId="3B648BF4" w14:textId="77777777" w:rsidR="008253BA" w:rsidRPr="00C0431E" w:rsidRDefault="008253BA" w:rsidP="00114CB7">
            <w:pPr>
              <w:rPr>
                <w:rFonts w:cs="Arial"/>
              </w:rPr>
            </w:pPr>
            <w:r w:rsidRPr="00C0431E">
              <w:rPr>
                <w:rFonts w:cs="Arial"/>
              </w:rPr>
              <w:t>Sídlo</w:t>
            </w:r>
          </w:p>
        </w:tc>
        <w:tc>
          <w:tcPr>
            <w:tcW w:w="441" w:type="dxa"/>
            <w:shd w:val="clear" w:color="auto" w:fill="auto"/>
          </w:tcPr>
          <w:p w14:paraId="1B59ED14" w14:textId="77777777" w:rsidR="008253BA" w:rsidRPr="00C0431E" w:rsidRDefault="008253BA" w:rsidP="00114CB7">
            <w:pPr>
              <w:rPr>
                <w:rFonts w:cs="Arial"/>
              </w:rPr>
            </w:pPr>
            <w:r w:rsidRPr="00C0431E">
              <w:rPr>
                <w:rFonts w:cs="Arial"/>
              </w:rPr>
              <w:t>:</w:t>
            </w:r>
          </w:p>
        </w:tc>
        <w:tc>
          <w:tcPr>
            <w:tcW w:w="5144" w:type="dxa"/>
            <w:shd w:val="clear" w:color="auto" w:fill="auto"/>
          </w:tcPr>
          <w:p w14:paraId="63E8DF25" w14:textId="77777777" w:rsidR="008253BA" w:rsidRPr="00C0431E" w:rsidRDefault="00986609" w:rsidP="00114CB7">
            <w:pPr>
              <w:rPr>
                <w:rFonts w:cs="Arial"/>
              </w:rPr>
            </w:pPr>
            <w:r>
              <w:rPr>
                <w:rFonts w:cs="Arial"/>
              </w:rPr>
              <w:t>Vavrečkova 7040, 760 01 Zlín</w:t>
            </w:r>
          </w:p>
        </w:tc>
      </w:tr>
      <w:tr w:rsidR="008253BA" w:rsidRPr="002738D2" w14:paraId="4A1CAC8B" w14:textId="77777777" w:rsidTr="00114CB7">
        <w:trPr>
          <w:trHeight w:val="280"/>
        </w:trPr>
        <w:tc>
          <w:tcPr>
            <w:tcW w:w="3821" w:type="dxa"/>
            <w:shd w:val="clear" w:color="auto" w:fill="auto"/>
          </w:tcPr>
          <w:p w14:paraId="7006ECBC" w14:textId="77777777" w:rsidR="008253BA" w:rsidRPr="00C0431E" w:rsidRDefault="008253BA" w:rsidP="00114CB7">
            <w:pPr>
              <w:rPr>
                <w:rFonts w:cs="Arial"/>
              </w:rPr>
            </w:pPr>
            <w:r w:rsidRPr="00C0431E">
              <w:rPr>
                <w:rFonts w:cs="Arial"/>
              </w:rPr>
              <w:t>Zástupce</w:t>
            </w:r>
          </w:p>
        </w:tc>
        <w:tc>
          <w:tcPr>
            <w:tcW w:w="441" w:type="dxa"/>
            <w:shd w:val="clear" w:color="auto" w:fill="auto"/>
          </w:tcPr>
          <w:p w14:paraId="54B4CAD4" w14:textId="77777777" w:rsidR="008253BA" w:rsidRPr="00C0431E" w:rsidRDefault="008253BA" w:rsidP="00114CB7">
            <w:pPr>
              <w:rPr>
                <w:rFonts w:cs="Arial"/>
              </w:rPr>
            </w:pPr>
            <w:r w:rsidRPr="00C0431E">
              <w:rPr>
                <w:rFonts w:cs="Arial"/>
              </w:rPr>
              <w:t>:</w:t>
            </w:r>
          </w:p>
        </w:tc>
        <w:tc>
          <w:tcPr>
            <w:tcW w:w="5144" w:type="dxa"/>
            <w:shd w:val="clear" w:color="auto" w:fill="auto"/>
          </w:tcPr>
          <w:p w14:paraId="36D5FB76" w14:textId="130D9264" w:rsidR="008253BA" w:rsidRPr="00C0431E" w:rsidRDefault="00375E08" w:rsidP="00375E08">
            <w:pPr>
              <w:rPr>
                <w:rFonts w:cs="Arial"/>
              </w:rPr>
            </w:pPr>
            <w:r>
              <w:rPr>
                <w:rFonts w:cs="Arial"/>
              </w:rPr>
              <w:t>XXX</w:t>
            </w:r>
          </w:p>
        </w:tc>
      </w:tr>
      <w:tr w:rsidR="008253BA" w:rsidRPr="002738D2" w14:paraId="1D32C27D" w14:textId="77777777" w:rsidTr="00114CB7">
        <w:trPr>
          <w:trHeight w:val="264"/>
        </w:trPr>
        <w:tc>
          <w:tcPr>
            <w:tcW w:w="3821" w:type="dxa"/>
            <w:shd w:val="clear" w:color="auto" w:fill="auto"/>
          </w:tcPr>
          <w:p w14:paraId="49141FB2" w14:textId="77777777" w:rsidR="008253BA" w:rsidRPr="00C0431E" w:rsidRDefault="008253BA" w:rsidP="00114CB7">
            <w:pPr>
              <w:rPr>
                <w:rFonts w:cs="Arial"/>
              </w:rPr>
            </w:pPr>
            <w:r w:rsidRPr="00C0431E">
              <w:rPr>
                <w:rFonts w:cs="Arial"/>
              </w:rPr>
              <w:t xml:space="preserve">Osoby oprávněné jednat </w:t>
            </w:r>
          </w:p>
        </w:tc>
        <w:tc>
          <w:tcPr>
            <w:tcW w:w="441" w:type="dxa"/>
            <w:shd w:val="clear" w:color="auto" w:fill="auto"/>
          </w:tcPr>
          <w:p w14:paraId="2410C948" w14:textId="77777777" w:rsidR="008253BA" w:rsidRPr="00C0431E" w:rsidRDefault="008253BA" w:rsidP="00114CB7">
            <w:pPr>
              <w:rPr>
                <w:rFonts w:cs="Arial"/>
              </w:rPr>
            </w:pPr>
          </w:p>
        </w:tc>
        <w:tc>
          <w:tcPr>
            <w:tcW w:w="5144" w:type="dxa"/>
            <w:shd w:val="clear" w:color="auto" w:fill="auto"/>
          </w:tcPr>
          <w:p w14:paraId="33068BED" w14:textId="77777777" w:rsidR="008253BA" w:rsidRPr="00C0431E" w:rsidRDefault="008253BA" w:rsidP="00114CB7">
            <w:pPr>
              <w:rPr>
                <w:rFonts w:cs="Arial"/>
              </w:rPr>
            </w:pPr>
          </w:p>
        </w:tc>
      </w:tr>
      <w:tr w:rsidR="008253BA" w:rsidRPr="002738D2" w14:paraId="05D07D5F" w14:textId="77777777" w:rsidTr="00114CB7">
        <w:trPr>
          <w:trHeight w:val="280"/>
        </w:trPr>
        <w:tc>
          <w:tcPr>
            <w:tcW w:w="3821" w:type="dxa"/>
            <w:shd w:val="clear" w:color="auto" w:fill="auto"/>
          </w:tcPr>
          <w:p w14:paraId="3F5C0283" w14:textId="77777777" w:rsidR="008253BA" w:rsidRPr="00C0431E" w:rsidRDefault="008253BA" w:rsidP="008253BA">
            <w:pPr>
              <w:pStyle w:val="Odstavecseseznamem"/>
              <w:numPr>
                <w:ilvl w:val="0"/>
                <w:numId w:val="2"/>
              </w:numPr>
              <w:rPr>
                <w:rFonts w:cs="Arial"/>
              </w:rPr>
            </w:pPr>
            <w:r w:rsidRPr="00C0431E">
              <w:rPr>
                <w:rFonts w:cs="Arial"/>
              </w:rPr>
              <w:t>ve věcech smluvních</w:t>
            </w:r>
          </w:p>
        </w:tc>
        <w:tc>
          <w:tcPr>
            <w:tcW w:w="441" w:type="dxa"/>
            <w:shd w:val="clear" w:color="auto" w:fill="auto"/>
          </w:tcPr>
          <w:p w14:paraId="47D931E8" w14:textId="77777777" w:rsidR="008253BA" w:rsidRPr="00C0431E" w:rsidRDefault="008253BA" w:rsidP="00114CB7">
            <w:pPr>
              <w:rPr>
                <w:rFonts w:cs="Arial"/>
              </w:rPr>
            </w:pPr>
            <w:r w:rsidRPr="00C0431E">
              <w:rPr>
                <w:rFonts w:cs="Arial"/>
              </w:rPr>
              <w:t>:</w:t>
            </w:r>
          </w:p>
        </w:tc>
        <w:tc>
          <w:tcPr>
            <w:tcW w:w="5144" w:type="dxa"/>
            <w:shd w:val="clear" w:color="auto" w:fill="auto"/>
          </w:tcPr>
          <w:p w14:paraId="725C74B5" w14:textId="6FB3A745" w:rsidR="008253BA" w:rsidRDefault="00375E08" w:rsidP="00D655EF">
            <w:pPr>
              <w:rPr>
                <w:rFonts w:cs="Arial"/>
              </w:rPr>
            </w:pPr>
            <w:r>
              <w:rPr>
                <w:rFonts w:cs="Arial"/>
              </w:rPr>
              <w:t>XXX</w:t>
            </w:r>
          </w:p>
          <w:p w14:paraId="5FF64561" w14:textId="22F8220A" w:rsidR="00986609" w:rsidRPr="00C0431E" w:rsidRDefault="00375E08" w:rsidP="00375E08">
            <w:r>
              <w:rPr>
                <w:rFonts w:cs="Arial"/>
              </w:rPr>
              <w:t>XXX</w:t>
            </w:r>
          </w:p>
        </w:tc>
      </w:tr>
      <w:tr w:rsidR="00986609" w:rsidRPr="002738D2" w14:paraId="609F70C8" w14:textId="77777777" w:rsidTr="00114CB7">
        <w:trPr>
          <w:trHeight w:val="264"/>
        </w:trPr>
        <w:tc>
          <w:tcPr>
            <w:tcW w:w="3821" w:type="dxa"/>
            <w:shd w:val="clear" w:color="auto" w:fill="auto"/>
          </w:tcPr>
          <w:p w14:paraId="2A6664E7" w14:textId="77777777" w:rsidR="00986609" w:rsidRPr="00C0431E" w:rsidRDefault="00986609" w:rsidP="00986609">
            <w:pPr>
              <w:pStyle w:val="Odstavecseseznamem"/>
              <w:numPr>
                <w:ilvl w:val="0"/>
                <w:numId w:val="2"/>
              </w:numPr>
              <w:rPr>
                <w:rFonts w:cs="Arial"/>
              </w:rPr>
            </w:pPr>
            <w:r w:rsidRPr="00C0431E">
              <w:rPr>
                <w:rFonts w:cs="Arial"/>
              </w:rPr>
              <w:t>ve věcech technických</w:t>
            </w:r>
          </w:p>
        </w:tc>
        <w:tc>
          <w:tcPr>
            <w:tcW w:w="441" w:type="dxa"/>
            <w:shd w:val="clear" w:color="auto" w:fill="auto"/>
          </w:tcPr>
          <w:p w14:paraId="3539BF05" w14:textId="77777777" w:rsidR="00986609" w:rsidRPr="00C0431E" w:rsidRDefault="00986609" w:rsidP="00986609">
            <w:pPr>
              <w:rPr>
                <w:rFonts w:cs="Arial"/>
              </w:rPr>
            </w:pPr>
            <w:r w:rsidRPr="00C0431E">
              <w:rPr>
                <w:rFonts w:cs="Arial"/>
              </w:rPr>
              <w:t>:</w:t>
            </w:r>
          </w:p>
        </w:tc>
        <w:tc>
          <w:tcPr>
            <w:tcW w:w="5144" w:type="dxa"/>
            <w:shd w:val="clear" w:color="auto" w:fill="auto"/>
          </w:tcPr>
          <w:p w14:paraId="0361F923" w14:textId="328A0119" w:rsidR="00986609" w:rsidRPr="00C0431E" w:rsidRDefault="00375E08" w:rsidP="00375E08">
            <w:pPr>
              <w:rPr>
                <w:rFonts w:cs="Arial"/>
              </w:rPr>
            </w:pPr>
            <w:r>
              <w:rPr>
                <w:rFonts w:cs="Arial"/>
              </w:rPr>
              <w:t>XXX</w:t>
            </w:r>
          </w:p>
        </w:tc>
      </w:tr>
      <w:tr w:rsidR="008253BA" w:rsidRPr="002738D2" w14:paraId="2ED7E85D" w14:textId="77777777" w:rsidTr="00114CB7">
        <w:trPr>
          <w:trHeight w:val="264"/>
        </w:trPr>
        <w:tc>
          <w:tcPr>
            <w:tcW w:w="3821" w:type="dxa"/>
            <w:shd w:val="clear" w:color="auto" w:fill="auto"/>
          </w:tcPr>
          <w:p w14:paraId="2825ED65" w14:textId="77777777" w:rsidR="008253BA" w:rsidRPr="00C0431E" w:rsidRDefault="008253BA" w:rsidP="00114CB7">
            <w:pPr>
              <w:rPr>
                <w:rFonts w:cs="Arial"/>
              </w:rPr>
            </w:pPr>
            <w:r w:rsidRPr="00C0431E">
              <w:rPr>
                <w:rFonts w:cs="Arial"/>
              </w:rPr>
              <w:t>IČO</w:t>
            </w:r>
          </w:p>
        </w:tc>
        <w:tc>
          <w:tcPr>
            <w:tcW w:w="441" w:type="dxa"/>
            <w:shd w:val="clear" w:color="auto" w:fill="auto"/>
          </w:tcPr>
          <w:p w14:paraId="5210FFCD" w14:textId="77777777" w:rsidR="008253BA" w:rsidRPr="00C0431E" w:rsidRDefault="008253BA" w:rsidP="00114CB7">
            <w:pPr>
              <w:rPr>
                <w:rFonts w:cs="Arial"/>
              </w:rPr>
            </w:pPr>
            <w:r w:rsidRPr="00C0431E">
              <w:rPr>
                <w:rFonts w:cs="Arial"/>
              </w:rPr>
              <w:t>:</w:t>
            </w:r>
          </w:p>
        </w:tc>
        <w:tc>
          <w:tcPr>
            <w:tcW w:w="5144" w:type="dxa"/>
            <w:shd w:val="clear" w:color="auto" w:fill="auto"/>
          </w:tcPr>
          <w:p w14:paraId="71323994" w14:textId="77777777" w:rsidR="008253BA" w:rsidRPr="00C0431E" w:rsidRDefault="00986609" w:rsidP="00114CB7">
            <w:pPr>
              <w:rPr>
                <w:rFonts w:cs="Arial"/>
              </w:rPr>
            </w:pPr>
            <w:r>
              <w:rPr>
                <w:rFonts w:cs="Arial"/>
              </w:rPr>
              <w:t>00089982</w:t>
            </w:r>
          </w:p>
        </w:tc>
      </w:tr>
      <w:tr w:rsidR="008253BA" w:rsidRPr="002738D2" w14:paraId="366F45F0" w14:textId="77777777" w:rsidTr="00114CB7">
        <w:trPr>
          <w:trHeight w:val="280"/>
        </w:trPr>
        <w:tc>
          <w:tcPr>
            <w:tcW w:w="3821" w:type="dxa"/>
            <w:shd w:val="clear" w:color="auto" w:fill="auto"/>
          </w:tcPr>
          <w:p w14:paraId="2BFA0C88" w14:textId="77777777" w:rsidR="008253BA" w:rsidRPr="00C0431E" w:rsidRDefault="008253BA" w:rsidP="00114CB7">
            <w:pPr>
              <w:rPr>
                <w:rFonts w:cs="Arial"/>
              </w:rPr>
            </w:pPr>
            <w:r w:rsidRPr="00C0431E">
              <w:rPr>
                <w:rFonts w:cs="Arial"/>
              </w:rPr>
              <w:t>DIČ</w:t>
            </w:r>
          </w:p>
        </w:tc>
        <w:tc>
          <w:tcPr>
            <w:tcW w:w="441" w:type="dxa"/>
            <w:shd w:val="clear" w:color="auto" w:fill="auto"/>
          </w:tcPr>
          <w:p w14:paraId="32BF8198" w14:textId="77777777" w:rsidR="008253BA" w:rsidRPr="00C0431E" w:rsidRDefault="008253BA" w:rsidP="00114CB7">
            <w:pPr>
              <w:rPr>
                <w:rFonts w:cs="Arial"/>
              </w:rPr>
            </w:pPr>
            <w:r w:rsidRPr="00C0431E">
              <w:rPr>
                <w:rFonts w:cs="Arial"/>
              </w:rPr>
              <w:t>:</w:t>
            </w:r>
          </w:p>
        </w:tc>
        <w:tc>
          <w:tcPr>
            <w:tcW w:w="5144" w:type="dxa"/>
            <w:shd w:val="clear" w:color="auto" w:fill="auto"/>
          </w:tcPr>
          <w:p w14:paraId="77DB62EE" w14:textId="77777777" w:rsidR="008253BA" w:rsidRPr="00C0431E" w:rsidRDefault="00986609" w:rsidP="00114CB7">
            <w:pPr>
              <w:rPr>
                <w:rFonts w:cs="Arial"/>
              </w:rPr>
            </w:pPr>
            <w:r>
              <w:rPr>
                <w:rFonts w:cs="Arial"/>
              </w:rPr>
              <w:t>CZ00089982</w:t>
            </w:r>
          </w:p>
        </w:tc>
      </w:tr>
      <w:tr w:rsidR="008253BA" w:rsidRPr="002738D2" w14:paraId="20BA10C3" w14:textId="77777777" w:rsidTr="00114CB7">
        <w:trPr>
          <w:trHeight w:val="280"/>
        </w:trPr>
        <w:tc>
          <w:tcPr>
            <w:tcW w:w="3821" w:type="dxa"/>
            <w:shd w:val="clear" w:color="auto" w:fill="auto"/>
          </w:tcPr>
          <w:p w14:paraId="65DADD3B" w14:textId="77777777" w:rsidR="008253BA" w:rsidRPr="00C0431E" w:rsidRDefault="008253BA" w:rsidP="00114CB7">
            <w:pPr>
              <w:rPr>
                <w:rFonts w:cs="Arial"/>
              </w:rPr>
            </w:pPr>
            <w:r w:rsidRPr="00C0431E">
              <w:rPr>
                <w:rFonts w:cs="Arial"/>
              </w:rPr>
              <w:t>Bankovní ústav</w:t>
            </w:r>
          </w:p>
        </w:tc>
        <w:tc>
          <w:tcPr>
            <w:tcW w:w="441" w:type="dxa"/>
            <w:shd w:val="clear" w:color="auto" w:fill="auto"/>
          </w:tcPr>
          <w:p w14:paraId="1866007F" w14:textId="77777777" w:rsidR="008253BA" w:rsidRPr="00C0431E" w:rsidRDefault="008253BA" w:rsidP="00114CB7">
            <w:pPr>
              <w:rPr>
                <w:rFonts w:cs="Arial"/>
              </w:rPr>
            </w:pPr>
            <w:r w:rsidRPr="00C0431E">
              <w:rPr>
                <w:rFonts w:cs="Arial"/>
              </w:rPr>
              <w:t>:</w:t>
            </w:r>
          </w:p>
        </w:tc>
        <w:tc>
          <w:tcPr>
            <w:tcW w:w="5144" w:type="dxa"/>
            <w:shd w:val="clear" w:color="auto" w:fill="auto"/>
          </w:tcPr>
          <w:p w14:paraId="1C2DB65F" w14:textId="77777777" w:rsidR="008253BA" w:rsidRPr="00C0431E" w:rsidRDefault="00986609" w:rsidP="00114CB7">
            <w:pPr>
              <w:rPr>
                <w:rFonts w:cs="Arial"/>
              </w:rPr>
            </w:pPr>
            <w:r>
              <w:rPr>
                <w:rFonts w:cs="Arial"/>
              </w:rPr>
              <w:t>Komerční banka, a.s., Zlín</w:t>
            </w:r>
            <w:r w:rsidR="008253BA" w:rsidRPr="00C0431E">
              <w:rPr>
                <w:rFonts w:cs="Arial"/>
              </w:rPr>
              <w:t>.</w:t>
            </w:r>
          </w:p>
        </w:tc>
      </w:tr>
      <w:tr w:rsidR="008253BA" w:rsidRPr="002738D2" w14:paraId="1F39A5E7" w14:textId="77777777" w:rsidTr="00114CB7">
        <w:trPr>
          <w:trHeight w:val="264"/>
        </w:trPr>
        <w:tc>
          <w:tcPr>
            <w:tcW w:w="3821" w:type="dxa"/>
            <w:shd w:val="clear" w:color="auto" w:fill="auto"/>
          </w:tcPr>
          <w:p w14:paraId="1D21CFCD" w14:textId="77777777" w:rsidR="008253BA" w:rsidRPr="00C0431E" w:rsidRDefault="008253BA" w:rsidP="00114CB7">
            <w:pPr>
              <w:rPr>
                <w:rFonts w:cs="Arial"/>
              </w:rPr>
            </w:pPr>
            <w:r w:rsidRPr="00C0431E">
              <w:rPr>
                <w:rFonts w:cs="Arial"/>
              </w:rPr>
              <w:t>Číslo účtu</w:t>
            </w:r>
          </w:p>
        </w:tc>
        <w:tc>
          <w:tcPr>
            <w:tcW w:w="441" w:type="dxa"/>
            <w:shd w:val="clear" w:color="auto" w:fill="auto"/>
          </w:tcPr>
          <w:p w14:paraId="352D9F79" w14:textId="77777777" w:rsidR="008253BA" w:rsidRPr="00C0431E" w:rsidRDefault="008253BA" w:rsidP="00114CB7">
            <w:pPr>
              <w:rPr>
                <w:rFonts w:cs="Arial"/>
              </w:rPr>
            </w:pPr>
            <w:r w:rsidRPr="00C0431E">
              <w:rPr>
                <w:rFonts w:cs="Arial"/>
              </w:rPr>
              <w:t>:</w:t>
            </w:r>
          </w:p>
        </w:tc>
        <w:tc>
          <w:tcPr>
            <w:tcW w:w="5144" w:type="dxa"/>
            <w:shd w:val="clear" w:color="auto" w:fill="auto"/>
          </w:tcPr>
          <w:p w14:paraId="324BC10C" w14:textId="77777777" w:rsidR="008253BA" w:rsidRPr="00C0431E" w:rsidRDefault="00986609" w:rsidP="00114CB7">
            <w:pPr>
              <w:rPr>
                <w:rFonts w:cs="Arial"/>
              </w:rPr>
            </w:pPr>
            <w:r>
              <w:rPr>
                <w:rFonts w:cs="Arial"/>
              </w:rPr>
              <w:t>4137661/0100</w:t>
            </w:r>
          </w:p>
        </w:tc>
      </w:tr>
      <w:tr w:rsidR="008253BA" w:rsidRPr="002738D2" w14:paraId="043D4A90" w14:textId="77777777" w:rsidTr="00114CB7">
        <w:trPr>
          <w:trHeight w:val="280"/>
        </w:trPr>
        <w:tc>
          <w:tcPr>
            <w:tcW w:w="3821" w:type="dxa"/>
            <w:shd w:val="clear" w:color="auto" w:fill="auto"/>
          </w:tcPr>
          <w:p w14:paraId="019E5FC5" w14:textId="77777777" w:rsidR="008253BA" w:rsidRPr="00C0431E" w:rsidRDefault="008253BA" w:rsidP="00114CB7">
            <w:pPr>
              <w:rPr>
                <w:rFonts w:cs="Arial"/>
              </w:rPr>
            </w:pPr>
            <w:r w:rsidRPr="00C0431E">
              <w:rPr>
                <w:rFonts w:cs="Arial"/>
              </w:rPr>
              <w:t>Telefon</w:t>
            </w:r>
          </w:p>
        </w:tc>
        <w:tc>
          <w:tcPr>
            <w:tcW w:w="441" w:type="dxa"/>
            <w:shd w:val="clear" w:color="auto" w:fill="auto"/>
          </w:tcPr>
          <w:p w14:paraId="33CCBBAB" w14:textId="77777777" w:rsidR="008253BA" w:rsidRPr="00C0431E" w:rsidRDefault="008253BA" w:rsidP="00114CB7">
            <w:pPr>
              <w:rPr>
                <w:rFonts w:cs="Arial"/>
              </w:rPr>
            </w:pPr>
            <w:r w:rsidRPr="00C0431E">
              <w:rPr>
                <w:rFonts w:cs="Arial"/>
              </w:rPr>
              <w:t>:</w:t>
            </w:r>
          </w:p>
        </w:tc>
        <w:tc>
          <w:tcPr>
            <w:tcW w:w="5144" w:type="dxa"/>
            <w:shd w:val="clear" w:color="auto" w:fill="auto"/>
          </w:tcPr>
          <w:p w14:paraId="50486451" w14:textId="77777777" w:rsidR="008253BA" w:rsidRPr="00C0431E" w:rsidRDefault="00986609" w:rsidP="00114CB7">
            <w:pPr>
              <w:rPr>
                <w:rFonts w:cs="Arial"/>
              </w:rPr>
            </w:pPr>
            <w:r>
              <w:rPr>
                <w:rFonts w:cs="Arial"/>
              </w:rPr>
              <w:t>573 032 301</w:t>
            </w:r>
          </w:p>
        </w:tc>
      </w:tr>
      <w:tr w:rsidR="008253BA" w:rsidRPr="002738D2" w14:paraId="59B48F96" w14:textId="77777777" w:rsidTr="00114CB7">
        <w:trPr>
          <w:trHeight w:val="264"/>
        </w:trPr>
        <w:tc>
          <w:tcPr>
            <w:tcW w:w="3821" w:type="dxa"/>
            <w:shd w:val="clear" w:color="auto" w:fill="auto"/>
          </w:tcPr>
          <w:p w14:paraId="3E622AEA" w14:textId="77777777" w:rsidR="008253BA" w:rsidRPr="00C0431E" w:rsidRDefault="008253BA" w:rsidP="00114CB7">
            <w:pPr>
              <w:rPr>
                <w:rFonts w:cs="Arial"/>
              </w:rPr>
            </w:pPr>
            <w:r w:rsidRPr="00C0431E">
              <w:rPr>
                <w:rFonts w:cs="Arial"/>
              </w:rPr>
              <w:t>E-mail</w:t>
            </w:r>
          </w:p>
        </w:tc>
        <w:tc>
          <w:tcPr>
            <w:tcW w:w="441" w:type="dxa"/>
            <w:shd w:val="clear" w:color="auto" w:fill="auto"/>
          </w:tcPr>
          <w:p w14:paraId="57151A1D" w14:textId="77777777" w:rsidR="008253BA" w:rsidRPr="00C0431E" w:rsidRDefault="008253BA" w:rsidP="00114CB7">
            <w:pPr>
              <w:rPr>
                <w:rFonts w:cs="Arial"/>
              </w:rPr>
            </w:pPr>
            <w:r w:rsidRPr="00C0431E">
              <w:rPr>
                <w:rFonts w:cs="Arial"/>
              </w:rPr>
              <w:t>:</w:t>
            </w:r>
          </w:p>
        </w:tc>
        <w:tc>
          <w:tcPr>
            <w:tcW w:w="5144" w:type="dxa"/>
            <w:shd w:val="clear" w:color="auto" w:fill="auto"/>
          </w:tcPr>
          <w:p w14:paraId="5F97B2D5" w14:textId="6CEB8AD2" w:rsidR="008253BA" w:rsidRPr="00C0431E" w:rsidRDefault="00C71B1C" w:rsidP="00114CB7">
            <w:pPr>
              <w:rPr>
                <w:rFonts w:cs="Arial"/>
              </w:rPr>
            </w:pPr>
            <w:hyperlink r:id="rId12" w:history="1">
              <w:r w:rsidR="00DD6B4A" w:rsidRPr="002B0C36">
                <w:rPr>
                  <w:rStyle w:val="Hypertextovodkaz"/>
                  <w:rFonts w:cs="Arial"/>
                </w:rPr>
                <w:t>sekretariat@muzeum-zlin.cz</w:t>
              </w:r>
            </w:hyperlink>
            <w:r w:rsidR="00DD6B4A">
              <w:rPr>
                <w:rFonts w:cs="Arial"/>
              </w:rPr>
              <w:t xml:space="preserve"> </w:t>
            </w:r>
          </w:p>
        </w:tc>
      </w:tr>
      <w:tr w:rsidR="008253BA" w:rsidRPr="002738D2" w14:paraId="67D0F2B1" w14:textId="77777777" w:rsidTr="009F4156">
        <w:trPr>
          <w:trHeight w:val="48"/>
        </w:trPr>
        <w:tc>
          <w:tcPr>
            <w:tcW w:w="3821" w:type="dxa"/>
            <w:shd w:val="clear" w:color="auto" w:fill="auto"/>
          </w:tcPr>
          <w:p w14:paraId="7EF55125" w14:textId="77777777" w:rsidR="008253BA" w:rsidRPr="00C0431E" w:rsidRDefault="008253BA" w:rsidP="00114CB7">
            <w:pPr>
              <w:rPr>
                <w:rFonts w:cs="Arial"/>
              </w:rPr>
            </w:pPr>
            <w:r w:rsidRPr="00C0431E">
              <w:rPr>
                <w:rFonts w:cs="Arial"/>
              </w:rPr>
              <w:t>ID DS</w:t>
            </w:r>
          </w:p>
        </w:tc>
        <w:tc>
          <w:tcPr>
            <w:tcW w:w="441" w:type="dxa"/>
            <w:shd w:val="clear" w:color="auto" w:fill="auto"/>
          </w:tcPr>
          <w:p w14:paraId="2436E89C" w14:textId="77777777" w:rsidR="008253BA" w:rsidRPr="00C0431E" w:rsidRDefault="008253BA" w:rsidP="00114CB7">
            <w:pPr>
              <w:rPr>
                <w:rFonts w:cs="Arial"/>
              </w:rPr>
            </w:pPr>
            <w:r w:rsidRPr="00C0431E">
              <w:rPr>
                <w:rFonts w:cs="Arial"/>
              </w:rPr>
              <w:t>:</w:t>
            </w:r>
          </w:p>
        </w:tc>
        <w:tc>
          <w:tcPr>
            <w:tcW w:w="5144" w:type="dxa"/>
            <w:shd w:val="clear" w:color="auto" w:fill="auto"/>
          </w:tcPr>
          <w:p w14:paraId="69867F5D" w14:textId="77777777" w:rsidR="008253BA" w:rsidRPr="00C0431E" w:rsidRDefault="00986609" w:rsidP="00114CB7">
            <w:pPr>
              <w:rPr>
                <w:rFonts w:cs="Arial"/>
              </w:rPr>
            </w:pPr>
            <w:r>
              <w:rPr>
                <w:rFonts w:cs="Arial"/>
              </w:rPr>
              <w:t>bhrk6bs</w:t>
            </w:r>
          </w:p>
        </w:tc>
      </w:tr>
    </w:tbl>
    <w:p w14:paraId="55FB5D52" w14:textId="77777777" w:rsidR="008253BA" w:rsidRDefault="008253BA" w:rsidP="008253BA">
      <w:pPr>
        <w:pStyle w:val="Textvbloku"/>
        <w:tabs>
          <w:tab w:val="left" w:pos="3402"/>
          <w:tab w:val="left" w:pos="3686"/>
          <w:tab w:val="left" w:pos="3969"/>
        </w:tabs>
        <w:ind w:right="0"/>
        <w:jc w:val="left"/>
        <w:rPr>
          <w:rFonts w:cs="Arial"/>
          <w:sz w:val="20"/>
        </w:rPr>
      </w:pPr>
    </w:p>
    <w:p w14:paraId="2737F7A5" w14:textId="77777777" w:rsidR="008253BA" w:rsidRDefault="008253BA" w:rsidP="008253BA">
      <w:pPr>
        <w:pStyle w:val="Textvbloku"/>
        <w:tabs>
          <w:tab w:val="left" w:pos="3402"/>
          <w:tab w:val="left" w:pos="3686"/>
          <w:tab w:val="left" w:pos="3969"/>
        </w:tabs>
        <w:ind w:right="0"/>
        <w:jc w:val="left"/>
        <w:rPr>
          <w:rFonts w:cs="Arial"/>
          <w:sz w:val="20"/>
        </w:rPr>
      </w:pPr>
    </w:p>
    <w:p w14:paraId="29243B27" w14:textId="77777777" w:rsidR="001B5283" w:rsidRPr="002738D2" w:rsidRDefault="001B5283" w:rsidP="008253BA">
      <w:pPr>
        <w:pStyle w:val="Textvbloku"/>
        <w:tabs>
          <w:tab w:val="left" w:pos="3402"/>
          <w:tab w:val="left" w:pos="3686"/>
          <w:tab w:val="left" w:pos="3969"/>
        </w:tabs>
        <w:ind w:right="0"/>
        <w:jc w:val="left"/>
        <w:rPr>
          <w:rFonts w:cs="Arial"/>
          <w:sz w:val="20"/>
        </w:rPr>
      </w:pPr>
    </w:p>
    <w:tbl>
      <w:tblPr>
        <w:tblW w:w="9356" w:type="dxa"/>
        <w:tblLook w:val="04A0" w:firstRow="1" w:lastRow="0" w:firstColumn="1" w:lastColumn="0" w:noHBand="0" w:noVBand="1"/>
      </w:tblPr>
      <w:tblGrid>
        <w:gridCol w:w="3828"/>
        <w:gridCol w:w="425"/>
        <w:gridCol w:w="5103"/>
      </w:tblGrid>
      <w:tr w:rsidR="008253BA" w:rsidRPr="00BB207C" w14:paraId="07118D2D" w14:textId="77777777" w:rsidTr="00AA3C73">
        <w:tc>
          <w:tcPr>
            <w:tcW w:w="3828" w:type="dxa"/>
            <w:shd w:val="clear" w:color="auto" w:fill="auto"/>
          </w:tcPr>
          <w:p w14:paraId="6DFE0236" w14:textId="77777777" w:rsidR="008253BA" w:rsidRPr="00BB207C" w:rsidRDefault="008253BA" w:rsidP="00114CB7">
            <w:pPr>
              <w:rPr>
                <w:rStyle w:val="Tun"/>
              </w:rPr>
            </w:pPr>
            <w:r w:rsidRPr="00BB207C">
              <w:rPr>
                <w:rStyle w:val="Tun"/>
              </w:rPr>
              <w:t>Zhotovitel</w:t>
            </w:r>
          </w:p>
        </w:tc>
        <w:tc>
          <w:tcPr>
            <w:tcW w:w="425" w:type="dxa"/>
            <w:shd w:val="clear" w:color="auto" w:fill="auto"/>
          </w:tcPr>
          <w:p w14:paraId="44A7B08D" w14:textId="77777777" w:rsidR="008253BA" w:rsidRPr="00BB207C" w:rsidRDefault="008253BA" w:rsidP="00114CB7">
            <w:pPr>
              <w:rPr>
                <w:rFonts w:cs="Arial"/>
              </w:rPr>
            </w:pPr>
            <w:r w:rsidRPr="00BB207C">
              <w:rPr>
                <w:rFonts w:cs="Arial"/>
              </w:rPr>
              <w:t>:</w:t>
            </w:r>
          </w:p>
        </w:tc>
        <w:tc>
          <w:tcPr>
            <w:tcW w:w="5103" w:type="dxa"/>
            <w:shd w:val="clear" w:color="auto" w:fill="auto"/>
          </w:tcPr>
          <w:p w14:paraId="702CF074" w14:textId="508A42C9" w:rsidR="008253BA" w:rsidRPr="00BB207C" w:rsidRDefault="00CE507B" w:rsidP="00114CB7">
            <w:pPr>
              <w:rPr>
                <w:rFonts w:cs="Arial"/>
                <w:b/>
              </w:rPr>
            </w:pPr>
            <w:r>
              <w:rPr>
                <w:rFonts w:cs="Arial"/>
                <w:b/>
              </w:rPr>
              <w:t>VRCOT, s.r.o.</w:t>
            </w:r>
          </w:p>
        </w:tc>
      </w:tr>
      <w:tr w:rsidR="008253BA" w:rsidRPr="00BB207C" w14:paraId="6BCCC47C" w14:textId="77777777" w:rsidTr="00AA3C73">
        <w:tc>
          <w:tcPr>
            <w:tcW w:w="3828" w:type="dxa"/>
            <w:shd w:val="clear" w:color="auto" w:fill="auto"/>
          </w:tcPr>
          <w:p w14:paraId="4761B4B7" w14:textId="77777777" w:rsidR="008253BA" w:rsidRPr="00BB207C" w:rsidRDefault="008253BA" w:rsidP="00114CB7">
            <w:pPr>
              <w:rPr>
                <w:rFonts w:cs="Arial"/>
              </w:rPr>
            </w:pPr>
            <w:r w:rsidRPr="00BB207C">
              <w:rPr>
                <w:rFonts w:cs="Arial"/>
              </w:rPr>
              <w:t>Sídlo</w:t>
            </w:r>
          </w:p>
        </w:tc>
        <w:tc>
          <w:tcPr>
            <w:tcW w:w="425" w:type="dxa"/>
            <w:shd w:val="clear" w:color="auto" w:fill="auto"/>
          </w:tcPr>
          <w:p w14:paraId="0A5EA142" w14:textId="77777777" w:rsidR="008253BA" w:rsidRPr="00BB207C" w:rsidRDefault="008253BA" w:rsidP="00114CB7">
            <w:pPr>
              <w:rPr>
                <w:rFonts w:cs="Arial"/>
              </w:rPr>
            </w:pPr>
            <w:r w:rsidRPr="00BB207C">
              <w:rPr>
                <w:rFonts w:cs="Arial"/>
              </w:rPr>
              <w:t>:</w:t>
            </w:r>
          </w:p>
        </w:tc>
        <w:tc>
          <w:tcPr>
            <w:tcW w:w="5103" w:type="dxa"/>
            <w:shd w:val="clear" w:color="auto" w:fill="auto"/>
          </w:tcPr>
          <w:p w14:paraId="6B5D0D1B" w14:textId="0B741DD5" w:rsidR="008253BA" w:rsidRPr="00BB207C" w:rsidRDefault="00CE507B" w:rsidP="00114CB7">
            <w:pPr>
              <w:rPr>
                <w:rFonts w:cs="Arial"/>
              </w:rPr>
            </w:pPr>
            <w:r>
              <w:rPr>
                <w:rFonts w:cs="Arial"/>
              </w:rPr>
              <w:t>Vyšehradská 1349/2</w:t>
            </w:r>
            <w:r w:rsidR="0050512F">
              <w:rPr>
                <w:rFonts w:cs="Arial"/>
              </w:rPr>
              <w:t>, Nové Město, 128 00 Praha 2</w:t>
            </w:r>
          </w:p>
        </w:tc>
      </w:tr>
      <w:tr w:rsidR="008253BA" w:rsidRPr="00BB207C" w14:paraId="2F85E175" w14:textId="77777777" w:rsidTr="00AA3C73">
        <w:tc>
          <w:tcPr>
            <w:tcW w:w="3828" w:type="dxa"/>
            <w:shd w:val="clear" w:color="auto" w:fill="auto"/>
          </w:tcPr>
          <w:p w14:paraId="299AB6AB" w14:textId="77777777" w:rsidR="008253BA" w:rsidRPr="00BB207C" w:rsidRDefault="008253BA" w:rsidP="00114CB7">
            <w:pPr>
              <w:rPr>
                <w:rFonts w:cs="Arial"/>
              </w:rPr>
            </w:pPr>
            <w:r w:rsidRPr="00BB207C">
              <w:rPr>
                <w:rFonts w:cs="Arial"/>
              </w:rPr>
              <w:t>Statutární orgán</w:t>
            </w:r>
          </w:p>
        </w:tc>
        <w:tc>
          <w:tcPr>
            <w:tcW w:w="425" w:type="dxa"/>
            <w:shd w:val="clear" w:color="auto" w:fill="auto"/>
          </w:tcPr>
          <w:p w14:paraId="2F5E8E12" w14:textId="77777777" w:rsidR="008253BA" w:rsidRPr="00BB207C" w:rsidRDefault="008253BA" w:rsidP="00114CB7">
            <w:pPr>
              <w:rPr>
                <w:rFonts w:cs="Arial"/>
              </w:rPr>
            </w:pPr>
            <w:r w:rsidRPr="00BB207C">
              <w:rPr>
                <w:rFonts w:cs="Arial"/>
              </w:rPr>
              <w:t>:</w:t>
            </w:r>
          </w:p>
        </w:tc>
        <w:tc>
          <w:tcPr>
            <w:tcW w:w="5103" w:type="dxa"/>
            <w:shd w:val="clear" w:color="auto" w:fill="auto"/>
          </w:tcPr>
          <w:p w14:paraId="597D1B1C" w14:textId="05707A75" w:rsidR="008253BA" w:rsidRPr="00BB207C" w:rsidRDefault="0050512F" w:rsidP="00114CB7">
            <w:pPr>
              <w:rPr>
                <w:rFonts w:cs="Arial"/>
              </w:rPr>
            </w:pPr>
            <w:r>
              <w:rPr>
                <w:rFonts w:cs="Arial"/>
              </w:rPr>
              <w:t>Jednatelé VRCOT, s.r.o.</w:t>
            </w:r>
          </w:p>
        </w:tc>
      </w:tr>
      <w:tr w:rsidR="008253BA" w:rsidRPr="00BB207C" w14:paraId="2BA2AB08" w14:textId="77777777" w:rsidTr="00AA3C73">
        <w:tc>
          <w:tcPr>
            <w:tcW w:w="3828" w:type="dxa"/>
            <w:shd w:val="clear" w:color="auto" w:fill="auto"/>
          </w:tcPr>
          <w:p w14:paraId="3E2708A4" w14:textId="77777777" w:rsidR="008253BA" w:rsidRPr="00BB207C" w:rsidRDefault="008253BA" w:rsidP="00114CB7">
            <w:pPr>
              <w:rPr>
                <w:rFonts w:cs="Arial"/>
              </w:rPr>
            </w:pPr>
            <w:r w:rsidRPr="00BB207C">
              <w:rPr>
                <w:rFonts w:cs="Arial"/>
              </w:rPr>
              <w:t>Zapsán v obchodním rejstříku</w:t>
            </w:r>
          </w:p>
        </w:tc>
        <w:tc>
          <w:tcPr>
            <w:tcW w:w="425" w:type="dxa"/>
            <w:shd w:val="clear" w:color="auto" w:fill="auto"/>
          </w:tcPr>
          <w:p w14:paraId="7A834BD3" w14:textId="77777777" w:rsidR="008253BA" w:rsidRPr="00BB207C" w:rsidRDefault="008253BA" w:rsidP="00114CB7">
            <w:pPr>
              <w:rPr>
                <w:rFonts w:cs="Arial"/>
              </w:rPr>
            </w:pPr>
            <w:r w:rsidRPr="00BB207C">
              <w:rPr>
                <w:rFonts w:cs="Arial"/>
              </w:rPr>
              <w:t>:</w:t>
            </w:r>
          </w:p>
        </w:tc>
        <w:tc>
          <w:tcPr>
            <w:tcW w:w="5103" w:type="dxa"/>
            <w:shd w:val="clear" w:color="auto" w:fill="auto"/>
          </w:tcPr>
          <w:p w14:paraId="1A00CC19" w14:textId="4D2C7A91" w:rsidR="008253BA" w:rsidRPr="00BB207C" w:rsidRDefault="00DD6B4A" w:rsidP="00114CB7">
            <w:pPr>
              <w:rPr>
                <w:rFonts w:cs="Arial"/>
              </w:rPr>
            </w:pPr>
            <w:r>
              <w:rPr>
                <w:rFonts w:cs="Arial"/>
              </w:rPr>
              <w:t>C 311811 vedená u Městského soudu v Praze</w:t>
            </w:r>
          </w:p>
        </w:tc>
      </w:tr>
      <w:tr w:rsidR="008253BA" w:rsidRPr="00BB207C" w14:paraId="7F85EAA9" w14:textId="77777777" w:rsidTr="00AA3C73">
        <w:tc>
          <w:tcPr>
            <w:tcW w:w="3828" w:type="dxa"/>
            <w:shd w:val="clear" w:color="auto" w:fill="auto"/>
          </w:tcPr>
          <w:p w14:paraId="1A88247B" w14:textId="77777777" w:rsidR="008253BA" w:rsidRPr="00BB207C" w:rsidRDefault="008253BA" w:rsidP="00114CB7">
            <w:pPr>
              <w:rPr>
                <w:rFonts w:cs="Arial"/>
              </w:rPr>
            </w:pPr>
            <w:r w:rsidRPr="00BB207C">
              <w:rPr>
                <w:rFonts w:cs="Arial"/>
              </w:rPr>
              <w:t>Osoby oprávněné jednat</w:t>
            </w:r>
          </w:p>
        </w:tc>
        <w:tc>
          <w:tcPr>
            <w:tcW w:w="425" w:type="dxa"/>
            <w:shd w:val="clear" w:color="auto" w:fill="auto"/>
          </w:tcPr>
          <w:p w14:paraId="73EC3C9A" w14:textId="77777777" w:rsidR="008253BA" w:rsidRPr="00BB207C" w:rsidRDefault="008253BA" w:rsidP="00114CB7">
            <w:pPr>
              <w:rPr>
                <w:rFonts w:cs="Arial"/>
              </w:rPr>
            </w:pPr>
            <w:r w:rsidRPr="00BB207C">
              <w:rPr>
                <w:rFonts w:cs="Arial"/>
              </w:rPr>
              <w:t>:</w:t>
            </w:r>
          </w:p>
        </w:tc>
        <w:tc>
          <w:tcPr>
            <w:tcW w:w="5103" w:type="dxa"/>
            <w:shd w:val="clear" w:color="auto" w:fill="auto"/>
          </w:tcPr>
          <w:p w14:paraId="48DDC972" w14:textId="77777777" w:rsidR="008253BA" w:rsidRPr="00BB207C" w:rsidRDefault="008253BA" w:rsidP="00114CB7">
            <w:pPr>
              <w:rPr>
                <w:rFonts w:cs="Arial"/>
              </w:rPr>
            </w:pPr>
          </w:p>
        </w:tc>
      </w:tr>
      <w:tr w:rsidR="008253BA" w:rsidRPr="00BB207C" w14:paraId="6EB80350" w14:textId="77777777" w:rsidTr="00AA3C73">
        <w:tc>
          <w:tcPr>
            <w:tcW w:w="3828" w:type="dxa"/>
            <w:shd w:val="clear" w:color="auto" w:fill="auto"/>
          </w:tcPr>
          <w:p w14:paraId="4F8843D7" w14:textId="77777777" w:rsidR="008253BA" w:rsidRPr="00BB207C" w:rsidRDefault="008253BA" w:rsidP="008253BA">
            <w:pPr>
              <w:pStyle w:val="Odstavecseseznamem"/>
              <w:numPr>
                <w:ilvl w:val="0"/>
                <w:numId w:val="3"/>
              </w:numPr>
              <w:rPr>
                <w:rFonts w:cs="Arial"/>
              </w:rPr>
            </w:pPr>
            <w:r w:rsidRPr="00BB207C">
              <w:rPr>
                <w:rFonts w:cs="Arial"/>
              </w:rPr>
              <w:t>ve věcech smluvních</w:t>
            </w:r>
          </w:p>
        </w:tc>
        <w:tc>
          <w:tcPr>
            <w:tcW w:w="425" w:type="dxa"/>
            <w:shd w:val="clear" w:color="auto" w:fill="auto"/>
          </w:tcPr>
          <w:p w14:paraId="399F5F0E" w14:textId="77777777" w:rsidR="008253BA" w:rsidRPr="00BB207C" w:rsidRDefault="008253BA" w:rsidP="00114CB7">
            <w:pPr>
              <w:rPr>
                <w:rFonts w:cs="Arial"/>
              </w:rPr>
            </w:pPr>
            <w:r w:rsidRPr="00BB207C">
              <w:rPr>
                <w:rFonts w:cs="Arial"/>
              </w:rPr>
              <w:t>:</w:t>
            </w:r>
          </w:p>
        </w:tc>
        <w:tc>
          <w:tcPr>
            <w:tcW w:w="5103" w:type="dxa"/>
            <w:shd w:val="clear" w:color="auto" w:fill="auto"/>
          </w:tcPr>
          <w:p w14:paraId="320E6EA8" w14:textId="37E32519" w:rsidR="008253BA" w:rsidRPr="00BB207C" w:rsidRDefault="00375E08" w:rsidP="00375E08">
            <w:pPr>
              <w:rPr>
                <w:rFonts w:cs="Arial"/>
              </w:rPr>
            </w:pPr>
            <w:r>
              <w:rPr>
                <w:rFonts w:cs="Arial"/>
              </w:rPr>
              <w:t>XXX</w:t>
            </w:r>
          </w:p>
        </w:tc>
      </w:tr>
      <w:tr w:rsidR="008253BA" w:rsidRPr="00BB207C" w14:paraId="38AFD37E" w14:textId="77777777" w:rsidTr="00AA3C73">
        <w:tc>
          <w:tcPr>
            <w:tcW w:w="3828" w:type="dxa"/>
            <w:shd w:val="clear" w:color="auto" w:fill="auto"/>
          </w:tcPr>
          <w:p w14:paraId="2463FD90" w14:textId="77777777" w:rsidR="008253BA" w:rsidRPr="00BB207C" w:rsidRDefault="008253BA" w:rsidP="008253BA">
            <w:pPr>
              <w:pStyle w:val="Odstavecseseznamem"/>
              <w:numPr>
                <w:ilvl w:val="0"/>
                <w:numId w:val="3"/>
              </w:numPr>
              <w:rPr>
                <w:rFonts w:cs="Arial"/>
              </w:rPr>
            </w:pPr>
            <w:r w:rsidRPr="00BB207C">
              <w:rPr>
                <w:rFonts w:cs="Arial"/>
              </w:rPr>
              <w:t>ve věcech technických</w:t>
            </w:r>
          </w:p>
        </w:tc>
        <w:tc>
          <w:tcPr>
            <w:tcW w:w="425" w:type="dxa"/>
            <w:shd w:val="clear" w:color="auto" w:fill="auto"/>
          </w:tcPr>
          <w:p w14:paraId="2B034D90" w14:textId="77777777" w:rsidR="008253BA" w:rsidRPr="00BB207C" w:rsidRDefault="008253BA" w:rsidP="00114CB7">
            <w:pPr>
              <w:rPr>
                <w:rFonts w:cs="Arial"/>
              </w:rPr>
            </w:pPr>
            <w:r w:rsidRPr="00BB207C">
              <w:rPr>
                <w:rFonts w:cs="Arial"/>
              </w:rPr>
              <w:t>:</w:t>
            </w:r>
          </w:p>
        </w:tc>
        <w:tc>
          <w:tcPr>
            <w:tcW w:w="5103" w:type="dxa"/>
            <w:shd w:val="clear" w:color="auto" w:fill="auto"/>
          </w:tcPr>
          <w:p w14:paraId="38C35565" w14:textId="254EE322" w:rsidR="008253BA" w:rsidRPr="00BB207C" w:rsidRDefault="00375E08" w:rsidP="00375E08">
            <w:pPr>
              <w:rPr>
                <w:rFonts w:cs="Arial"/>
              </w:rPr>
            </w:pPr>
            <w:r>
              <w:rPr>
                <w:rFonts w:cs="Arial"/>
              </w:rPr>
              <w:t>XXX</w:t>
            </w:r>
          </w:p>
        </w:tc>
      </w:tr>
      <w:tr w:rsidR="008253BA" w:rsidRPr="00BB207C" w14:paraId="66D92748" w14:textId="77777777" w:rsidTr="00AA3C73">
        <w:tc>
          <w:tcPr>
            <w:tcW w:w="3828" w:type="dxa"/>
            <w:shd w:val="clear" w:color="auto" w:fill="auto"/>
          </w:tcPr>
          <w:p w14:paraId="4C514D68" w14:textId="77777777" w:rsidR="008253BA" w:rsidRPr="00BB207C" w:rsidRDefault="008253BA" w:rsidP="00114CB7">
            <w:pPr>
              <w:rPr>
                <w:rFonts w:cs="Arial"/>
              </w:rPr>
            </w:pPr>
            <w:r w:rsidRPr="00BB207C">
              <w:rPr>
                <w:rFonts w:cs="Arial"/>
              </w:rPr>
              <w:t>IČO</w:t>
            </w:r>
          </w:p>
        </w:tc>
        <w:tc>
          <w:tcPr>
            <w:tcW w:w="425" w:type="dxa"/>
            <w:shd w:val="clear" w:color="auto" w:fill="auto"/>
          </w:tcPr>
          <w:p w14:paraId="6613774E" w14:textId="77777777" w:rsidR="008253BA" w:rsidRPr="00BB207C" w:rsidRDefault="008253BA" w:rsidP="00114CB7">
            <w:pPr>
              <w:rPr>
                <w:rFonts w:cs="Arial"/>
              </w:rPr>
            </w:pPr>
            <w:r w:rsidRPr="00BB207C">
              <w:rPr>
                <w:rFonts w:cs="Arial"/>
              </w:rPr>
              <w:t>:</w:t>
            </w:r>
          </w:p>
        </w:tc>
        <w:tc>
          <w:tcPr>
            <w:tcW w:w="5103" w:type="dxa"/>
            <w:shd w:val="clear" w:color="auto" w:fill="auto"/>
          </w:tcPr>
          <w:p w14:paraId="13D4D417" w14:textId="02D535F5" w:rsidR="008253BA" w:rsidRPr="00BB207C" w:rsidRDefault="00DD6B4A" w:rsidP="00114CB7">
            <w:pPr>
              <w:rPr>
                <w:rFonts w:cs="Arial"/>
              </w:rPr>
            </w:pPr>
            <w:r>
              <w:rPr>
                <w:rFonts w:cs="Arial"/>
              </w:rPr>
              <w:t>08028150</w:t>
            </w:r>
          </w:p>
        </w:tc>
      </w:tr>
      <w:tr w:rsidR="008253BA" w:rsidRPr="00BB207C" w14:paraId="33378E0C" w14:textId="77777777" w:rsidTr="00AA3C73">
        <w:tc>
          <w:tcPr>
            <w:tcW w:w="3828" w:type="dxa"/>
            <w:shd w:val="clear" w:color="auto" w:fill="auto"/>
          </w:tcPr>
          <w:p w14:paraId="33C4E673" w14:textId="77777777" w:rsidR="008253BA" w:rsidRPr="00BB207C" w:rsidRDefault="008253BA" w:rsidP="00114CB7">
            <w:pPr>
              <w:rPr>
                <w:rFonts w:cs="Arial"/>
              </w:rPr>
            </w:pPr>
            <w:r w:rsidRPr="00BB207C">
              <w:rPr>
                <w:rFonts w:cs="Arial"/>
              </w:rPr>
              <w:t>DIČ</w:t>
            </w:r>
          </w:p>
        </w:tc>
        <w:tc>
          <w:tcPr>
            <w:tcW w:w="425" w:type="dxa"/>
            <w:shd w:val="clear" w:color="auto" w:fill="auto"/>
          </w:tcPr>
          <w:p w14:paraId="23C995D5" w14:textId="77777777" w:rsidR="008253BA" w:rsidRPr="00BB207C" w:rsidRDefault="008253BA" w:rsidP="00114CB7">
            <w:pPr>
              <w:rPr>
                <w:rFonts w:cs="Arial"/>
              </w:rPr>
            </w:pPr>
            <w:r w:rsidRPr="00BB207C">
              <w:rPr>
                <w:rFonts w:cs="Arial"/>
              </w:rPr>
              <w:t>:</w:t>
            </w:r>
          </w:p>
        </w:tc>
        <w:tc>
          <w:tcPr>
            <w:tcW w:w="5103" w:type="dxa"/>
            <w:shd w:val="clear" w:color="auto" w:fill="auto"/>
          </w:tcPr>
          <w:p w14:paraId="0785CDDF" w14:textId="3AF58A7A" w:rsidR="008253BA" w:rsidRPr="00BB207C" w:rsidRDefault="00DD6B4A" w:rsidP="00114CB7">
            <w:pPr>
              <w:rPr>
                <w:rFonts w:cs="Arial"/>
              </w:rPr>
            </w:pPr>
            <w:r>
              <w:rPr>
                <w:rFonts w:cs="Arial"/>
              </w:rPr>
              <w:t>CZ08028150</w:t>
            </w:r>
          </w:p>
        </w:tc>
      </w:tr>
      <w:tr w:rsidR="008253BA" w:rsidRPr="00BB207C" w14:paraId="71A32620" w14:textId="77777777" w:rsidTr="00AA3C73">
        <w:tc>
          <w:tcPr>
            <w:tcW w:w="3828" w:type="dxa"/>
            <w:shd w:val="clear" w:color="auto" w:fill="auto"/>
          </w:tcPr>
          <w:p w14:paraId="75513860" w14:textId="77777777" w:rsidR="008253BA" w:rsidRPr="00BB207C" w:rsidRDefault="008253BA" w:rsidP="00114CB7">
            <w:pPr>
              <w:rPr>
                <w:rFonts w:cs="Arial"/>
              </w:rPr>
            </w:pPr>
            <w:r w:rsidRPr="00BB207C">
              <w:rPr>
                <w:rFonts w:cs="Arial"/>
              </w:rPr>
              <w:t>Bankovní ústav</w:t>
            </w:r>
          </w:p>
        </w:tc>
        <w:tc>
          <w:tcPr>
            <w:tcW w:w="425" w:type="dxa"/>
            <w:shd w:val="clear" w:color="auto" w:fill="auto"/>
          </w:tcPr>
          <w:p w14:paraId="47ECA8CB" w14:textId="77777777" w:rsidR="008253BA" w:rsidRPr="00BB207C" w:rsidRDefault="008253BA" w:rsidP="00114CB7">
            <w:pPr>
              <w:rPr>
                <w:rFonts w:cs="Arial"/>
              </w:rPr>
            </w:pPr>
            <w:r w:rsidRPr="00BB207C">
              <w:rPr>
                <w:rFonts w:cs="Arial"/>
              </w:rPr>
              <w:t>:</w:t>
            </w:r>
          </w:p>
        </w:tc>
        <w:tc>
          <w:tcPr>
            <w:tcW w:w="5103" w:type="dxa"/>
            <w:shd w:val="clear" w:color="auto" w:fill="auto"/>
          </w:tcPr>
          <w:p w14:paraId="5D145F91" w14:textId="394CBCB6" w:rsidR="008253BA" w:rsidRPr="00BB207C" w:rsidRDefault="00DD6B4A" w:rsidP="00114CB7">
            <w:pPr>
              <w:rPr>
                <w:rFonts w:cs="Arial"/>
              </w:rPr>
            </w:pPr>
            <w:r>
              <w:rPr>
                <w:rFonts w:cs="Arial"/>
              </w:rPr>
              <w:t>Komerční banka</w:t>
            </w:r>
            <w:r w:rsidR="00DF611C">
              <w:rPr>
                <w:rFonts w:cs="Arial"/>
              </w:rPr>
              <w:t>, a.s.</w:t>
            </w:r>
            <w:r>
              <w:rPr>
                <w:rFonts w:cs="Arial"/>
              </w:rPr>
              <w:t>, Zlín</w:t>
            </w:r>
          </w:p>
        </w:tc>
      </w:tr>
      <w:tr w:rsidR="008253BA" w:rsidRPr="00BB207C" w14:paraId="123B1450" w14:textId="77777777" w:rsidTr="00AA3C73">
        <w:tc>
          <w:tcPr>
            <w:tcW w:w="3828" w:type="dxa"/>
            <w:shd w:val="clear" w:color="auto" w:fill="auto"/>
          </w:tcPr>
          <w:p w14:paraId="1AFA7B69" w14:textId="77777777" w:rsidR="008253BA" w:rsidRPr="00BB207C" w:rsidRDefault="008253BA" w:rsidP="00114CB7">
            <w:pPr>
              <w:rPr>
                <w:rFonts w:cs="Arial"/>
              </w:rPr>
            </w:pPr>
            <w:r w:rsidRPr="00BB207C">
              <w:rPr>
                <w:rFonts w:cs="Arial"/>
              </w:rPr>
              <w:t>Číslo účtu</w:t>
            </w:r>
          </w:p>
        </w:tc>
        <w:tc>
          <w:tcPr>
            <w:tcW w:w="425" w:type="dxa"/>
            <w:shd w:val="clear" w:color="auto" w:fill="auto"/>
          </w:tcPr>
          <w:p w14:paraId="165D2046" w14:textId="77777777" w:rsidR="008253BA" w:rsidRPr="00BB207C" w:rsidRDefault="008253BA" w:rsidP="00114CB7">
            <w:pPr>
              <w:rPr>
                <w:rFonts w:cs="Arial"/>
              </w:rPr>
            </w:pPr>
            <w:r w:rsidRPr="00BB207C">
              <w:rPr>
                <w:rFonts w:cs="Arial"/>
              </w:rPr>
              <w:t>:</w:t>
            </w:r>
          </w:p>
        </w:tc>
        <w:tc>
          <w:tcPr>
            <w:tcW w:w="5103" w:type="dxa"/>
            <w:shd w:val="clear" w:color="auto" w:fill="auto"/>
          </w:tcPr>
          <w:p w14:paraId="0DABC897" w14:textId="4E8C287D" w:rsidR="008253BA" w:rsidRPr="00BB207C" w:rsidRDefault="00375E08" w:rsidP="00375E08">
            <w:pPr>
              <w:rPr>
                <w:rFonts w:cs="Arial"/>
              </w:rPr>
            </w:pPr>
            <w:r>
              <w:rPr>
                <w:rFonts w:cs="Arial"/>
              </w:rPr>
              <w:t>XXX</w:t>
            </w:r>
          </w:p>
        </w:tc>
      </w:tr>
      <w:tr w:rsidR="008253BA" w:rsidRPr="00BB207C" w14:paraId="3432991E" w14:textId="77777777" w:rsidTr="00AA3C73">
        <w:tc>
          <w:tcPr>
            <w:tcW w:w="3828" w:type="dxa"/>
            <w:shd w:val="clear" w:color="auto" w:fill="auto"/>
          </w:tcPr>
          <w:p w14:paraId="7F86F12A" w14:textId="77777777" w:rsidR="008253BA" w:rsidRPr="00BB207C" w:rsidRDefault="008253BA" w:rsidP="00114CB7">
            <w:pPr>
              <w:rPr>
                <w:rFonts w:cs="Arial"/>
              </w:rPr>
            </w:pPr>
            <w:r w:rsidRPr="00BB207C">
              <w:rPr>
                <w:rFonts w:cs="Arial"/>
              </w:rPr>
              <w:t>Telefon</w:t>
            </w:r>
          </w:p>
        </w:tc>
        <w:tc>
          <w:tcPr>
            <w:tcW w:w="425" w:type="dxa"/>
            <w:shd w:val="clear" w:color="auto" w:fill="auto"/>
          </w:tcPr>
          <w:p w14:paraId="76DEC99F" w14:textId="77777777" w:rsidR="008253BA" w:rsidRPr="00BB207C" w:rsidRDefault="008253BA" w:rsidP="00114CB7">
            <w:pPr>
              <w:rPr>
                <w:rFonts w:cs="Arial"/>
              </w:rPr>
            </w:pPr>
            <w:r w:rsidRPr="00BB207C">
              <w:rPr>
                <w:rFonts w:cs="Arial"/>
              </w:rPr>
              <w:t>:</w:t>
            </w:r>
          </w:p>
        </w:tc>
        <w:tc>
          <w:tcPr>
            <w:tcW w:w="5103" w:type="dxa"/>
            <w:shd w:val="clear" w:color="auto" w:fill="auto"/>
          </w:tcPr>
          <w:p w14:paraId="5BE9D238" w14:textId="6A2D418B" w:rsidR="008253BA" w:rsidRPr="00BB207C" w:rsidRDefault="00375E08" w:rsidP="00375E08">
            <w:pPr>
              <w:rPr>
                <w:rFonts w:cs="Arial"/>
              </w:rPr>
            </w:pPr>
            <w:r>
              <w:rPr>
                <w:rFonts w:cs="Arial"/>
              </w:rPr>
              <w:t>XXX</w:t>
            </w:r>
          </w:p>
        </w:tc>
      </w:tr>
      <w:tr w:rsidR="008253BA" w:rsidRPr="00BB207C" w14:paraId="71BE8776" w14:textId="77777777" w:rsidTr="00AA3C73">
        <w:tc>
          <w:tcPr>
            <w:tcW w:w="3828" w:type="dxa"/>
            <w:shd w:val="clear" w:color="auto" w:fill="auto"/>
          </w:tcPr>
          <w:p w14:paraId="1428E785" w14:textId="77777777" w:rsidR="008253BA" w:rsidRPr="00BB207C" w:rsidRDefault="008253BA" w:rsidP="00114CB7">
            <w:pPr>
              <w:rPr>
                <w:rFonts w:cs="Arial"/>
              </w:rPr>
            </w:pPr>
            <w:r w:rsidRPr="00BB207C">
              <w:rPr>
                <w:rFonts w:cs="Arial"/>
              </w:rPr>
              <w:t>E-mail</w:t>
            </w:r>
          </w:p>
        </w:tc>
        <w:tc>
          <w:tcPr>
            <w:tcW w:w="425" w:type="dxa"/>
            <w:shd w:val="clear" w:color="auto" w:fill="auto"/>
          </w:tcPr>
          <w:p w14:paraId="0046A812" w14:textId="77777777" w:rsidR="008253BA" w:rsidRPr="00BB207C" w:rsidRDefault="008253BA" w:rsidP="00114CB7">
            <w:pPr>
              <w:rPr>
                <w:rFonts w:cs="Arial"/>
              </w:rPr>
            </w:pPr>
            <w:r w:rsidRPr="00BB207C">
              <w:rPr>
                <w:rFonts w:cs="Arial"/>
              </w:rPr>
              <w:t>:</w:t>
            </w:r>
          </w:p>
        </w:tc>
        <w:tc>
          <w:tcPr>
            <w:tcW w:w="5103" w:type="dxa"/>
            <w:shd w:val="clear" w:color="auto" w:fill="auto"/>
          </w:tcPr>
          <w:p w14:paraId="31AA6A58" w14:textId="6616AF9A" w:rsidR="008253BA" w:rsidRPr="00BB207C" w:rsidRDefault="00375E08" w:rsidP="00375E08">
            <w:pPr>
              <w:rPr>
                <w:rFonts w:cs="Arial"/>
              </w:rPr>
            </w:pPr>
            <w:r>
              <w:t>XXX</w:t>
            </w:r>
          </w:p>
        </w:tc>
      </w:tr>
      <w:tr w:rsidR="008253BA" w:rsidRPr="0065306A" w14:paraId="69501739" w14:textId="77777777" w:rsidTr="00BB207C">
        <w:trPr>
          <w:trHeight w:val="66"/>
        </w:trPr>
        <w:tc>
          <w:tcPr>
            <w:tcW w:w="3828" w:type="dxa"/>
            <w:shd w:val="clear" w:color="auto" w:fill="auto"/>
          </w:tcPr>
          <w:p w14:paraId="355FABC2" w14:textId="77777777" w:rsidR="008253BA" w:rsidRPr="00BB207C" w:rsidRDefault="008253BA" w:rsidP="00114CB7">
            <w:pPr>
              <w:rPr>
                <w:rFonts w:cs="Arial"/>
              </w:rPr>
            </w:pPr>
            <w:r w:rsidRPr="00BB207C">
              <w:rPr>
                <w:rFonts w:cs="Arial"/>
              </w:rPr>
              <w:t>ID DS</w:t>
            </w:r>
          </w:p>
        </w:tc>
        <w:tc>
          <w:tcPr>
            <w:tcW w:w="425" w:type="dxa"/>
            <w:shd w:val="clear" w:color="auto" w:fill="auto"/>
          </w:tcPr>
          <w:p w14:paraId="324D0EEA" w14:textId="77777777" w:rsidR="008253BA" w:rsidRPr="00BB207C" w:rsidRDefault="008253BA" w:rsidP="00114CB7">
            <w:pPr>
              <w:rPr>
                <w:rFonts w:cs="Arial"/>
              </w:rPr>
            </w:pPr>
            <w:r w:rsidRPr="00BB207C">
              <w:rPr>
                <w:rFonts w:cs="Arial"/>
              </w:rPr>
              <w:t>:</w:t>
            </w:r>
          </w:p>
        </w:tc>
        <w:tc>
          <w:tcPr>
            <w:tcW w:w="5103" w:type="dxa"/>
            <w:shd w:val="clear" w:color="auto" w:fill="auto"/>
          </w:tcPr>
          <w:p w14:paraId="5141EDE4" w14:textId="3DCBE10C" w:rsidR="008253BA" w:rsidRPr="00BB207C" w:rsidRDefault="00DD6B4A" w:rsidP="00114CB7">
            <w:pPr>
              <w:rPr>
                <w:rFonts w:cs="Arial"/>
              </w:rPr>
            </w:pPr>
            <w:r>
              <w:rPr>
                <w:rFonts w:cs="Arial"/>
              </w:rPr>
              <w:t>diezzkr</w:t>
            </w:r>
          </w:p>
        </w:tc>
      </w:tr>
    </w:tbl>
    <w:p w14:paraId="4097C5EA" w14:textId="77777777" w:rsidR="008253BA" w:rsidRPr="00433A59" w:rsidRDefault="008253BA" w:rsidP="008253BA">
      <w:pPr>
        <w:pStyle w:val="Textvbloku"/>
        <w:tabs>
          <w:tab w:val="num" w:pos="0"/>
        </w:tabs>
        <w:rPr>
          <w:rFonts w:cs="Arial"/>
          <w:b/>
          <w:sz w:val="20"/>
        </w:rPr>
      </w:pPr>
    </w:p>
    <w:p w14:paraId="1990848B" w14:textId="77777777" w:rsidR="000D0A97" w:rsidRPr="00971B17" w:rsidRDefault="008253BA" w:rsidP="0087645F">
      <w:pPr>
        <w:pStyle w:val="KUsmlouva-1rove"/>
      </w:pPr>
      <w:r w:rsidRPr="00433A59">
        <w:br w:type="page"/>
      </w:r>
      <w:r w:rsidR="002B741C" w:rsidRPr="002B741C">
        <w:lastRenderedPageBreak/>
        <w:t>P</w:t>
      </w:r>
      <w:r w:rsidR="00DE0419">
        <w:t>ředmět smlouvy</w:t>
      </w:r>
    </w:p>
    <w:p w14:paraId="348B0067" w14:textId="401E6AB4" w:rsidR="00975C1C" w:rsidRDefault="00986609" w:rsidP="00986609">
      <w:pPr>
        <w:pStyle w:val="Zkladntext"/>
        <w:ind w:left="708"/>
        <w:jc w:val="both"/>
        <w:rPr>
          <w:rFonts w:cs="Arial"/>
          <w:sz w:val="20"/>
          <w:szCs w:val="22"/>
        </w:rPr>
      </w:pPr>
      <w:r w:rsidRPr="008F2E54">
        <w:rPr>
          <w:rFonts w:cs="Arial"/>
          <w:sz w:val="20"/>
          <w:szCs w:val="22"/>
        </w:rPr>
        <w:t>Zhotovitel</w:t>
      </w:r>
      <w:r>
        <w:rPr>
          <w:rFonts w:cs="Arial"/>
          <w:sz w:val="20"/>
          <w:szCs w:val="22"/>
        </w:rPr>
        <w:t xml:space="preserve"> se zavazuje za podmínek dohodnutých v této smlouvě</w:t>
      </w:r>
      <w:r w:rsidR="00D30B78">
        <w:rPr>
          <w:rFonts w:cs="Arial"/>
          <w:sz w:val="20"/>
          <w:szCs w:val="22"/>
        </w:rPr>
        <w:t xml:space="preserve"> dodat interaktivní mapu v souladu s</w:t>
      </w:r>
      <w:r w:rsidR="00516EF2">
        <w:rPr>
          <w:rFonts w:cs="Arial"/>
          <w:sz w:val="20"/>
          <w:szCs w:val="22"/>
        </w:rPr>
        <w:t> položkovým rozpočtem, jenž tvoří přílohu č. 1 této smlouvy</w:t>
      </w:r>
      <w:r w:rsidR="0092096F">
        <w:rPr>
          <w:rFonts w:cs="Arial"/>
          <w:sz w:val="20"/>
          <w:szCs w:val="22"/>
        </w:rPr>
        <w:t>,</w:t>
      </w:r>
      <w:r w:rsidR="00C204C4">
        <w:rPr>
          <w:rFonts w:cs="Arial"/>
          <w:sz w:val="20"/>
          <w:szCs w:val="22"/>
        </w:rPr>
        <w:t xml:space="preserve"> v</w:t>
      </w:r>
      <w:r w:rsidR="00516EF2">
        <w:rPr>
          <w:rFonts w:cs="Arial"/>
          <w:sz w:val="20"/>
          <w:szCs w:val="22"/>
        </w:rPr>
        <w:t> souladu s</w:t>
      </w:r>
      <w:r w:rsidR="00D30B78">
        <w:rPr>
          <w:rFonts w:cs="Arial"/>
          <w:sz w:val="20"/>
          <w:szCs w:val="22"/>
        </w:rPr>
        <w:t> technickou specifikací, jež tvoří přílohu č. 2 této smlouvy</w:t>
      </w:r>
      <w:r w:rsidR="00C204C4">
        <w:rPr>
          <w:rFonts w:cs="Arial"/>
          <w:sz w:val="20"/>
          <w:szCs w:val="22"/>
        </w:rPr>
        <w:t xml:space="preserve"> a v souladu s pokyny objednatele</w:t>
      </w:r>
      <w:r w:rsidR="00975C1C">
        <w:rPr>
          <w:rFonts w:cs="Arial"/>
          <w:sz w:val="20"/>
          <w:szCs w:val="22"/>
        </w:rPr>
        <w:t xml:space="preserve">. </w:t>
      </w:r>
      <w:r w:rsidR="00975C1C" w:rsidRPr="00975C1C">
        <w:rPr>
          <w:rFonts w:cs="Arial"/>
          <w:sz w:val="20"/>
          <w:szCs w:val="22"/>
        </w:rPr>
        <w:t>Požadavkem</w:t>
      </w:r>
      <w:r w:rsidR="00516EF2">
        <w:rPr>
          <w:rFonts w:cs="Arial"/>
          <w:sz w:val="20"/>
          <w:szCs w:val="22"/>
        </w:rPr>
        <w:t xml:space="preserve"> objednatele</w:t>
      </w:r>
      <w:r w:rsidR="007969EA">
        <w:rPr>
          <w:rFonts w:cs="Arial"/>
          <w:sz w:val="20"/>
          <w:szCs w:val="22"/>
        </w:rPr>
        <w:t xml:space="preserve"> </w:t>
      </w:r>
      <w:r w:rsidR="00975C1C" w:rsidRPr="00975C1C">
        <w:rPr>
          <w:rFonts w:cs="Arial"/>
          <w:sz w:val="20"/>
          <w:szCs w:val="22"/>
        </w:rPr>
        <w:t>je vytvořit edukační platformu dostupnou na více zařízeních.</w:t>
      </w:r>
      <w:r w:rsidR="00975C1C">
        <w:rPr>
          <w:rFonts w:cs="Arial"/>
          <w:sz w:val="20"/>
          <w:szCs w:val="22"/>
        </w:rPr>
        <w:t xml:space="preserve"> Zhotovitel se zavazuje n</w:t>
      </w:r>
      <w:r w:rsidR="00975C1C" w:rsidRPr="00975C1C">
        <w:rPr>
          <w:rFonts w:cs="Arial"/>
          <w:sz w:val="20"/>
          <w:szCs w:val="22"/>
        </w:rPr>
        <w:t>aprogramova</w:t>
      </w:r>
      <w:r w:rsidR="00975C1C">
        <w:rPr>
          <w:rFonts w:cs="Arial"/>
          <w:sz w:val="20"/>
          <w:szCs w:val="22"/>
        </w:rPr>
        <w:t>t</w:t>
      </w:r>
      <w:r w:rsidR="00975C1C" w:rsidRPr="00975C1C">
        <w:rPr>
          <w:rFonts w:cs="Arial"/>
          <w:sz w:val="20"/>
          <w:szCs w:val="22"/>
        </w:rPr>
        <w:t xml:space="preserve"> interaktivní map</w:t>
      </w:r>
      <w:r w:rsidR="0039593B">
        <w:rPr>
          <w:rFonts w:cs="Arial"/>
          <w:sz w:val="20"/>
          <w:szCs w:val="22"/>
        </w:rPr>
        <w:t>u tak</w:t>
      </w:r>
      <w:r w:rsidR="00975C1C" w:rsidRPr="00975C1C">
        <w:rPr>
          <w:rFonts w:cs="Arial"/>
          <w:sz w:val="20"/>
          <w:szCs w:val="22"/>
        </w:rPr>
        <w:t>,</w:t>
      </w:r>
      <w:r w:rsidR="0039593B">
        <w:rPr>
          <w:rFonts w:cs="Arial"/>
          <w:sz w:val="20"/>
          <w:szCs w:val="22"/>
        </w:rPr>
        <w:t xml:space="preserve"> aby </w:t>
      </w:r>
      <w:r w:rsidR="00975C1C" w:rsidRPr="00975C1C">
        <w:rPr>
          <w:rFonts w:cs="Arial"/>
          <w:sz w:val="20"/>
          <w:szCs w:val="22"/>
        </w:rPr>
        <w:t>fungova</w:t>
      </w:r>
      <w:r w:rsidR="0039593B">
        <w:rPr>
          <w:rFonts w:cs="Arial"/>
          <w:sz w:val="20"/>
          <w:szCs w:val="22"/>
        </w:rPr>
        <w:t xml:space="preserve">la </w:t>
      </w:r>
      <w:r w:rsidR="00975C1C" w:rsidRPr="00975C1C">
        <w:rPr>
          <w:rFonts w:cs="Arial"/>
          <w:sz w:val="20"/>
          <w:szCs w:val="22"/>
        </w:rPr>
        <w:t xml:space="preserve">jednak na dotykovém displeji umístěném v expozici, tak i v prohlížečích na webu a mobilních zařízeních. </w:t>
      </w:r>
      <w:r w:rsidR="00280969">
        <w:rPr>
          <w:rFonts w:cs="Arial"/>
          <w:sz w:val="20"/>
          <w:szCs w:val="22"/>
        </w:rPr>
        <w:t xml:space="preserve">Objednatel se zavazuje toto dílo převzít a zaplatit za podmínek uvedených v této smlouvě. </w:t>
      </w:r>
    </w:p>
    <w:p w14:paraId="39584B0B" w14:textId="62434743" w:rsidR="002C7E95" w:rsidRDefault="00ED083C" w:rsidP="00986609">
      <w:pPr>
        <w:pStyle w:val="Zkladntext"/>
        <w:ind w:left="708"/>
        <w:jc w:val="both"/>
        <w:rPr>
          <w:rFonts w:cs="Arial"/>
          <w:sz w:val="20"/>
          <w:szCs w:val="22"/>
        </w:rPr>
      </w:pPr>
      <w:r>
        <w:rPr>
          <w:rFonts w:cs="Arial"/>
          <w:sz w:val="20"/>
          <w:szCs w:val="22"/>
        </w:rPr>
        <w:t>Součástí předmětu plnění je:</w:t>
      </w:r>
    </w:p>
    <w:p w14:paraId="4A11B9D2" w14:textId="353A636E" w:rsidR="00ED083C" w:rsidRDefault="00ED083C" w:rsidP="00ED083C">
      <w:pPr>
        <w:pStyle w:val="Zkladntext"/>
        <w:numPr>
          <w:ilvl w:val="0"/>
          <w:numId w:val="65"/>
        </w:numPr>
        <w:jc w:val="both"/>
        <w:rPr>
          <w:rFonts w:cs="Arial"/>
          <w:sz w:val="20"/>
          <w:szCs w:val="22"/>
        </w:rPr>
      </w:pPr>
      <w:r>
        <w:rPr>
          <w:rFonts w:cs="Arial"/>
          <w:sz w:val="20"/>
          <w:szCs w:val="22"/>
        </w:rPr>
        <w:t>Instalace a zprovoznění včetně zaškolení obsluhy,</w:t>
      </w:r>
    </w:p>
    <w:p w14:paraId="23A4EFE5" w14:textId="51E1298E" w:rsidR="00ED083C" w:rsidRDefault="00ED083C" w:rsidP="00ED083C">
      <w:pPr>
        <w:pStyle w:val="Zkladntext"/>
        <w:numPr>
          <w:ilvl w:val="0"/>
          <w:numId w:val="65"/>
        </w:numPr>
        <w:jc w:val="both"/>
        <w:rPr>
          <w:rFonts w:cs="Arial"/>
          <w:sz w:val="20"/>
          <w:szCs w:val="22"/>
        </w:rPr>
      </w:pPr>
      <w:r>
        <w:rPr>
          <w:rFonts w:cs="Arial"/>
          <w:sz w:val="20"/>
          <w:szCs w:val="22"/>
        </w:rPr>
        <w:t>Zajištění veškerých dokladů požadovaných zákony a jinými právními předpisy</w:t>
      </w:r>
      <w:r w:rsidR="000246BF">
        <w:rPr>
          <w:rFonts w:cs="Arial"/>
          <w:sz w:val="20"/>
          <w:szCs w:val="22"/>
        </w:rPr>
        <w:t>,</w:t>
      </w:r>
    </w:p>
    <w:p w14:paraId="44BD5C8F" w14:textId="5F1E6029" w:rsidR="00E05CE1" w:rsidRDefault="00E05CE1" w:rsidP="00ED083C">
      <w:pPr>
        <w:pStyle w:val="Zkladntext"/>
        <w:numPr>
          <w:ilvl w:val="0"/>
          <w:numId w:val="65"/>
        </w:numPr>
        <w:jc w:val="both"/>
        <w:rPr>
          <w:rFonts w:cs="Arial"/>
          <w:sz w:val="20"/>
          <w:szCs w:val="22"/>
        </w:rPr>
      </w:pPr>
      <w:r>
        <w:rPr>
          <w:rFonts w:cs="Arial"/>
          <w:sz w:val="20"/>
          <w:szCs w:val="22"/>
        </w:rPr>
        <w:t>Doprava na místo</w:t>
      </w:r>
      <w:r w:rsidR="00DC2D3B">
        <w:rPr>
          <w:rFonts w:cs="Arial"/>
          <w:sz w:val="20"/>
          <w:szCs w:val="22"/>
        </w:rPr>
        <w:t>.</w:t>
      </w:r>
    </w:p>
    <w:p w14:paraId="4679C34E" w14:textId="25D96A51" w:rsidR="00E05CE1" w:rsidRDefault="00E05CE1" w:rsidP="00E05CE1">
      <w:pPr>
        <w:pStyle w:val="Zkladntext"/>
        <w:ind w:left="708"/>
        <w:jc w:val="both"/>
        <w:rPr>
          <w:rFonts w:cs="Arial"/>
          <w:sz w:val="20"/>
          <w:szCs w:val="22"/>
        </w:rPr>
      </w:pPr>
      <w:r>
        <w:rPr>
          <w:rFonts w:cs="Arial"/>
          <w:sz w:val="20"/>
          <w:szCs w:val="22"/>
        </w:rPr>
        <w:t>Kvalitativní podmínky:</w:t>
      </w:r>
    </w:p>
    <w:p w14:paraId="20D07228" w14:textId="2CF32F15" w:rsidR="00E05CE1" w:rsidRDefault="00E05CE1" w:rsidP="00E05CE1">
      <w:pPr>
        <w:pStyle w:val="Zkladntext"/>
        <w:numPr>
          <w:ilvl w:val="0"/>
          <w:numId w:val="65"/>
        </w:numPr>
        <w:jc w:val="both"/>
        <w:rPr>
          <w:rFonts w:cs="Arial"/>
          <w:sz w:val="20"/>
          <w:szCs w:val="22"/>
        </w:rPr>
      </w:pPr>
      <w:r>
        <w:rPr>
          <w:rFonts w:cs="Arial"/>
          <w:sz w:val="20"/>
          <w:szCs w:val="22"/>
        </w:rPr>
        <w:t>Kvalitativní podmínky jsou vymezeny právními předpisy a platnými ČSN souvisejícím</w:t>
      </w:r>
      <w:r w:rsidR="00E63A96">
        <w:rPr>
          <w:rFonts w:cs="Arial"/>
          <w:sz w:val="20"/>
          <w:szCs w:val="22"/>
        </w:rPr>
        <w:t>i</w:t>
      </w:r>
      <w:r>
        <w:rPr>
          <w:rFonts w:cs="Arial"/>
          <w:sz w:val="20"/>
          <w:szCs w:val="22"/>
        </w:rPr>
        <w:t xml:space="preserve"> s předmětem plnění veřejné zakázky</w:t>
      </w:r>
      <w:r w:rsidR="009E517F">
        <w:rPr>
          <w:rFonts w:cs="Arial"/>
          <w:sz w:val="20"/>
          <w:szCs w:val="22"/>
        </w:rPr>
        <w:t>,</w:t>
      </w:r>
    </w:p>
    <w:p w14:paraId="3154DE56" w14:textId="08620AC1" w:rsidR="0043310F" w:rsidRDefault="0043310F" w:rsidP="00E05CE1">
      <w:pPr>
        <w:pStyle w:val="Zkladntext"/>
        <w:numPr>
          <w:ilvl w:val="0"/>
          <w:numId w:val="65"/>
        </w:numPr>
        <w:jc w:val="both"/>
        <w:rPr>
          <w:rFonts w:cs="Arial"/>
          <w:sz w:val="20"/>
          <w:szCs w:val="22"/>
        </w:rPr>
      </w:pPr>
      <w:r>
        <w:rPr>
          <w:rFonts w:cs="Arial"/>
          <w:sz w:val="20"/>
          <w:szCs w:val="22"/>
        </w:rPr>
        <w:t>Zhotovitel garantuje, že předmět plnění bude mít po stanovenou dobu předepsané vlastnosti</w:t>
      </w:r>
      <w:r w:rsidR="009E517F">
        <w:rPr>
          <w:rFonts w:cs="Arial"/>
          <w:sz w:val="20"/>
          <w:szCs w:val="22"/>
        </w:rPr>
        <w:t>,</w:t>
      </w:r>
    </w:p>
    <w:p w14:paraId="4870506C" w14:textId="656C55D0" w:rsidR="00C26B6C" w:rsidRDefault="0064350F" w:rsidP="00E05CE1">
      <w:pPr>
        <w:pStyle w:val="Zkladntext"/>
        <w:numPr>
          <w:ilvl w:val="0"/>
          <w:numId w:val="65"/>
        </w:numPr>
        <w:jc w:val="both"/>
        <w:rPr>
          <w:rFonts w:cs="Arial"/>
          <w:sz w:val="20"/>
          <w:szCs w:val="22"/>
        </w:rPr>
      </w:pPr>
      <w:r>
        <w:rPr>
          <w:rFonts w:cs="Arial"/>
          <w:sz w:val="20"/>
          <w:szCs w:val="22"/>
        </w:rPr>
        <w:t>Nedodržení kvalitativních</w:t>
      </w:r>
      <w:r w:rsidR="006F09F9">
        <w:rPr>
          <w:rFonts w:cs="Arial"/>
          <w:sz w:val="20"/>
          <w:szCs w:val="22"/>
        </w:rPr>
        <w:t xml:space="preserve"> podmínek v průběhu realizace zakázky může být důvodem pro vypovězení této smlouvy ze strany objednatele bez nároku na náhradu škody, která tím zhotoviteli vznikne</w:t>
      </w:r>
      <w:r w:rsidR="00C26B6C">
        <w:rPr>
          <w:rFonts w:cs="Arial"/>
          <w:sz w:val="20"/>
          <w:szCs w:val="22"/>
        </w:rPr>
        <w:t>,</w:t>
      </w:r>
    </w:p>
    <w:p w14:paraId="18FB1BB0" w14:textId="146CAF24" w:rsidR="0064350F" w:rsidRDefault="00554AA9" w:rsidP="00E05CE1">
      <w:pPr>
        <w:pStyle w:val="Zkladntext"/>
        <w:numPr>
          <w:ilvl w:val="0"/>
          <w:numId w:val="65"/>
        </w:numPr>
        <w:jc w:val="both"/>
        <w:rPr>
          <w:rFonts w:cs="Arial"/>
          <w:sz w:val="20"/>
          <w:szCs w:val="22"/>
        </w:rPr>
      </w:pPr>
      <w:r>
        <w:rPr>
          <w:rFonts w:cs="Arial"/>
          <w:sz w:val="20"/>
          <w:szCs w:val="22"/>
        </w:rPr>
        <w:t>Všechny práce při realizaci zakázky budou prováděny s maximální péčí při dodržení obec</w:t>
      </w:r>
      <w:r w:rsidR="00084ABD">
        <w:rPr>
          <w:rFonts w:cs="Arial"/>
          <w:sz w:val="20"/>
          <w:szCs w:val="22"/>
        </w:rPr>
        <w:t>n</w:t>
      </w:r>
      <w:r>
        <w:rPr>
          <w:rFonts w:cs="Arial"/>
          <w:sz w:val="20"/>
          <w:szCs w:val="22"/>
        </w:rPr>
        <w:t>ě platných právních předpisů a platných ustanovení příslušných technických norem</w:t>
      </w:r>
      <w:r w:rsidR="00BB0B02">
        <w:rPr>
          <w:rFonts w:cs="Arial"/>
          <w:sz w:val="20"/>
          <w:szCs w:val="22"/>
        </w:rPr>
        <w:t>, které souvisejí s předmětem plnění a podmínek této smlouvy o dílo</w:t>
      </w:r>
      <w:r w:rsidR="00BD47E8">
        <w:rPr>
          <w:rFonts w:cs="Arial"/>
          <w:sz w:val="20"/>
          <w:szCs w:val="22"/>
        </w:rPr>
        <w:t>.</w:t>
      </w:r>
      <w:r w:rsidR="00C26B6C">
        <w:rPr>
          <w:rFonts w:cs="Arial"/>
          <w:sz w:val="20"/>
          <w:szCs w:val="22"/>
        </w:rPr>
        <w:t xml:space="preserve"> </w:t>
      </w:r>
      <w:r w:rsidR="0064350F">
        <w:rPr>
          <w:rFonts w:cs="Arial"/>
          <w:sz w:val="20"/>
          <w:szCs w:val="22"/>
        </w:rPr>
        <w:t xml:space="preserve"> </w:t>
      </w:r>
    </w:p>
    <w:p w14:paraId="4D1F4322" w14:textId="77777777" w:rsidR="00E05CE1" w:rsidRDefault="00E05CE1" w:rsidP="00E05CE1">
      <w:pPr>
        <w:pStyle w:val="Zkladntext"/>
        <w:ind w:left="708"/>
        <w:jc w:val="both"/>
        <w:rPr>
          <w:rFonts w:cs="Arial"/>
          <w:sz w:val="20"/>
          <w:szCs w:val="22"/>
        </w:rPr>
      </w:pPr>
    </w:p>
    <w:p w14:paraId="711E53A7" w14:textId="215F0C84" w:rsidR="002C7E95" w:rsidRDefault="00986609" w:rsidP="00986609">
      <w:pPr>
        <w:pStyle w:val="Zkladntext"/>
        <w:ind w:left="708"/>
        <w:jc w:val="both"/>
        <w:rPr>
          <w:rFonts w:cs="Arial"/>
          <w:sz w:val="20"/>
        </w:rPr>
      </w:pPr>
      <w:r w:rsidRPr="008F2E54">
        <w:rPr>
          <w:rFonts w:cs="Arial"/>
          <w:sz w:val="20"/>
        </w:rPr>
        <w:t xml:space="preserve">Předmět plnění dle této smlouvy je realizován v rámci projektu </w:t>
      </w:r>
      <w:r w:rsidR="000D06FB" w:rsidRPr="000D06FB">
        <w:rPr>
          <w:rFonts w:cs="Arial"/>
          <w:sz w:val="20"/>
        </w:rPr>
        <w:t>„Interaktivní expozice Česko-Slovenska aneb Dějiny v kostce na mapě“</w:t>
      </w:r>
      <w:r w:rsidR="000D06FB" w:rsidRPr="000D06FB" w:rsidDel="000D06FB">
        <w:rPr>
          <w:rFonts w:cs="Arial"/>
          <w:sz w:val="20"/>
        </w:rPr>
        <w:t xml:space="preserve"> </w:t>
      </w:r>
      <w:r w:rsidR="000D06FB">
        <w:rPr>
          <w:rFonts w:cs="Arial"/>
          <w:sz w:val="20"/>
        </w:rPr>
        <w:t xml:space="preserve"> z dotačního programu Interreg V-A Slovenská republika – Česká republika</w:t>
      </w:r>
      <w:r w:rsidR="00E10F83">
        <w:rPr>
          <w:rFonts w:cs="Arial"/>
          <w:sz w:val="20"/>
        </w:rPr>
        <w:t>.</w:t>
      </w:r>
    </w:p>
    <w:p w14:paraId="619F50A9" w14:textId="29EFD72B" w:rsidR="00986609" w:rsidRPr="008F2E54" w:rsidRDefault="00986609" w:rsidP="00986609">
      <w:pPr>
        <w:pStyle w:val="Zkladntext"/>
        <w:ind w:left="708"/>
        <w:jc w:val="both"/>
        <w:rPr>
          <w:rFonts w:cs="Arial"/>
          <w:sz w:val="20"/>
        </w:rPr>
      </w:pPr>
      <w:r w:rsidRPr="008F2E54">
        <w:rPr>
          <w:rFonts w:cs="Arial"/>
          <w:sz w:val="20"/>
        </w:rPr>
        <w:t xml:space="preserve"> </w:t>
      </w:r>
    </w:p>
    <w:p w14:paraId="24467B59" w14:textId="77777777" w:rsidR="0034409B" w:rsidRPr="00196124" w:rsidRDefault="0034409B" w:rsidP="005F12D3">
      <w:pPr>
        <w:pStyle w:val="KUsmlouva-1rove"/>
      </w:pPr>
      <w:bookmarkStart w:id="1" w:name="_Ref23420278"/>
      <w:r w:rsidRPr="005F12D3">
        <w:t>Termín</w:t>
      </w:r>
      <w:r w:rsidRPr="00196124">
        <w:t xml:space="preserve"> plnění</w:t>
      </w:r>
      <w:bookmarkEnd w:id="1"/>
    </w:p>
    <w:p w14:paraId="3EF6BD27" w14:textId="0D5649CD" w:rsidR="00A8306D" w:rsidRDefault="00A07ECB" w:rsidP="005F12D3">
      <w:pPr>
        <w:pStyle w:val="KUsmlouva-2rove"/>
      </w:pPr>
      <w:bookmarkStart w:id="2" w:name="_Ref23235996"/>
      <w:r w:rsidRPr="00C07516">
        <w:t xml:space="preserve">Zhotovitel </w:t>
      </w:r>
      <w:r w:rsidR="00BE1C93" w:rsidRPr="00C07516">
        <w:t xml:space="preserve">se zavazuje </w:t>
      </w:r>
      <w:r w:rsidR="00BE1C93" w:rsidRPr="00440D3A">
        <w:t>dokončit</w:t>
      </w:r>
      <w:r w:rsidRPr="00440D3A">
        <w:t xml:space="preserve"> předm</w:t>
      </w:r>
      <w:r w:rsidR="00556C43" w:rsidRPr="00440D3A">
        <w:t>ě</w:t>
      </w:r>
      <w:r w:rsidRPr="00440D3A">
        <w:t xml:space="preserve">t díla </w:t>
      </w:r>
      <w:r w:rsidR="00A8306D" w:rsidRPr="00440D3A">
        <w:t xml:space="preserve">do </w:t>
      </w:r>
      <w:r w:rsidR="00CB1F09">
        <w:t xml:space="preserve">dne </w:t>
      </w:r>
      <w:r w:rsidR="00B33215" w:rsidRPr="00440D3A">
        <w:t>3</w:t>
      </w:r>
      <w:r w:rsidR="008F0356">
        <w:t>1</w:t>
      </w:r>
      <w:r w:rsidR="00525AD0" w:rsidRPr="00440D3A">
        <w:t>.</w:t>
      </w:r>
      <w:r w:rsidR="008B28A1">
        <w:t xml:space="preserve"> 1</w:t>
      </w:r>
      <w:r w:rsidR="00B33215" w:rsidRPr="00440D3A">
        <w:t>0</w:t>
      </w:r>
      <w:r w:rsidR="00525AD0" w:rsidRPr="00440D3A">
        <w:t>.</w:t>
      </w:r>
      <w:r w:rsidR="008B28A1">
        <w:t xml:space="preserve"> </w:t>
      </w:r>
      <w:r w:rsidR="00525AD0" w:rsidRPr="00440D3A">
        <w:t>2020</w:t>
      </w:r>
      <w:r w:rsidR="00DD2390" w:rsidRPr="00440D3A">
        <w:t>.</w:t>
      </w:r>
      <w:bookmarkEnd w:id="2"/>
    </w:p>
    <w:p w14:paraId="1AC3675F" w14:textId="77777777" w:rsidR="00525AD0" w:rsidRDefault="0034409B" w:rsidP="00525AD0">
      <w:pPr>
        <w:pStyle w:val="KUsmlouva-2rove"/>
      </w:pPr>
      <w:r w:rsidRPr="0034409B">
        <w:t xml:space="preserve">Zhotovitel splní svůj závazek provést dílo jeho ukončením a písemným předáním objednateli. Objednatel se zavazuje dílo převzít v případě, že bude řádně provedeno, tj. </w:t>
      </w:r>
      <w:r w:rsidR="00986A24">
        <w:t xml:space="preserve">že bude </w:t>
      </w:r>
      <w:r w:rsidRPr="0034409B">
        <w:t>úplné</w:t>
      </w:r>
      <w:r w:rsidR="00986A24">
        <w:t xml:space="preserve"> a</w:t>
      </w:r>
      <w:r w:rsidR="00302B4C">
        <w:t> </w:t>
      </w:r>
      <w:r w:rsidR="00986A24">
        <w:t>kompletní</w:t>
      </w:r>
      <w:r w:rsidRPr="0034409B">
        <w:t>, v souladu s platnými právními předpisy a pokyny objednatele, bez vad a nedodělků.</w:t>
      </w:r>
    </w:p>
    <w:p w14:paraId="5561780F" w14:textId="77777777" w:rsidR="0034409B" w:rsidRPr="0034409B" w:rsidRDefault="0034409B" w:rsidP="005F12D3">
      <w:pPr>
        <w:pStyle w:val="KUsmlouva-2rove"/>
      </w:pPr>
      <w:r w:rsidRPr="00D40B28">
        <w:t>Splnění sjednaných termínů je závislé na včasném a řádném spolupůsobení objednatele dohodnutém v této smlouvě. Prodlení objednatele je důvodem ke změně sjednaných termínů dotčených nesplněním spolupůsobení objednatele.</w:t>
      </w:r>
    </w:p>
    <w:p w14:paraId="35ED4419" w14:textId="23ADB1B5" w:rsidR="0034409B" w:rsidRPr="008A67B1" w:rsidRDefault="0034409B" w:rsidP="005F12D3">
      <w:pPr>
        <w:pStyle w:val="KUsmlouva-2rove"/>
      </w:pPr>
      <w:r w:rsidRPr="00D40B28">
        <w:t>Termínem dokončení se rozumí den, kdy dojde k písemnému protokolárnímu předání a převzetí</w:t>
      </w:r>
      <w:r w:rsidR="005376EC">
        <w:t xml:space="preserve"> díla </w:t>
      </w:r>
      <w:r w:rsidRPr="005376EC">
        <w:rPr>
          <w:rStyle w:val="Tun"/>
          <w:b w:val="0"/>
          <w:bCs/>
        </w:rPr>
        <w:t>bez vad a nedodělků</w:t>
      </w:r>
      <w:r w:rsidRPr="008A67B1">
        <w:t>.</w:t>
      </w:r>
    </w:p>
    <w:p w14:paraId="6A5A3936" w14:textId="4DD3DCAA" w:rsidR="0034409B" w:rsidRPr="00D40B28" w:rsidRDefault="0034409B" w:rsidP="005F12D3">
      <w:pPr>
        <w:pStyle w:val="KUsmlouva-2rove"/>
      </w:pPr>
      <w:r w:rsidRPr="00D40B28">
        <w:t xml:space="preserve">Místem plnění je: </w:t>
      </w:r>
      <w:r w:rsidR="001272F2">
        <w:t>sídlo objednatele</w:t>
      </w:r>
      <w:r w:rsidR="00912354">
        <w:t>, případně jiné místo objednatelem určené</w:t>
      </w:r>
      <w:r w:rsidR="00D26C2E">
        <w:t xml:space="preserve">, </w:t>
      </w:r>
      <w:r w:rsidR="00963859">
        <w:t>vyplývající z povahy závazku.</w:t>
      </w:r>
    </w:p>
    <w:p w14:paraId="0926B6E3" w14:textId="77777777" w:rsidR="00994636" w:rsidRPr="00196124" w:rsidRDefault="00867A31" w:rsidP="005F12D3">
      <w:pPr>
        <w:pStyle w:val="KUsmlouva-1rove"/>
      </w:pPr>
      <w:r w:rsidRPr="00196124">
        <w:t>P</w:t>
      </w:r>
      <w:r w:rsidR="00302B4C">
        <w:t>ovinnosti zhotovitele</w:t>
      </w:r>
    </w:p>
    <w:p w14:paraId="366207E9" w14:textId="500FD006" w:rsidR="00994636" w:rsidRPr="00994636" w:rsidRDefault="00994636" w:rsidP="005F12D3">
      <w:pPr>
        <w:pStyle w:val="KUsmlouva-2rove"/>
      </w:pPr>
      <w:r w:rsidRPr="00994636">
        <w:t>Zhotovitel nesmí poskytnout výsledek dokončené nebo nedokončené činnost</w:t>
      </w:r>
      <w:r w:rsidR="000D59EE">
        <w:t>i</w:t>
      </w:r>
      <w:r w:rsidRPr="00994636">
        <w:t>, která je předmětem díla, třetí osobě bez písemného souhlasu objednatele.</w:t>
      </w:r>
    </w:p>
    <w:p w14:paraId="3B6A19F9" w14:textId="77777777" w:rsidR="00CA3B13" w:rsidRDefault="00CA3B13" w:rsidP="00CA3B13">
      <w:pPr>
        <w:pStyle w:val="KUsmlouva-2rove"/>
        <w:numPr>
          <w:ilvl w:val="0"/>
          <w:numId w:val="0"/>
        </w:numPr>
        <w:ind w:left="567"/>
      </w:pPr>
    </w:p>
    <w:p w14:paraId="0D64B9E9" w14:textId="77777777" w:rsidR="00CA3B13" w:rsidRDefault="00CA3B13" w:rsidP="00CA3B13">
      <w:pPr>
        <w:pStyle w:val="KUsmlouva-2rove"/>
        <w:numPr>
          <w:ilvl w:val="0"/>
          <w:numId w:val="0"/>
        </w:numPr>
        <w:ind w:left="567"/>
      </w:pPr>
    </w:p>
    <w:p w14:paraId="7409231B" w14:textId="77777777" w:rsidR="00CA3B13" w:rsidRDefault="00CA3B13" w:rsidP="00CA3B13">
      <w:pPr>
        <w:pStyle w:val="KUsmlouva-2rove"/>
        <w:numPr>
          <w:ilvl w:val="0"/>
          <w:numId w:val="0"/>
        </w:numPr>
        <w:ind w:left="567"/>
      </w:pPr>
    </w:p>
    <w:p w14:paraId="12F42F83" w14:textId="6C3CD01F" w:rsidR="00756838" w:rsidRDefault="0084593E" w:rsidP="005F12D3">
      <w:pPr>
        <w:pStyle w:val="KUsmlouva-2rove"/>
      </w:pPr>
      <w:r w:rsidRPr="005565F9">
        <w:t xml:space="preserve">Zhotovitel se tímto zavazuje, že jakékoliv dílo, které bude součástí předmětu této smlouvy a které bude naplňovat znaky díla dle § 2 zákona č. 121/2000 Sb., autorský zákon, ve znění pozdějších předpisů, bude objednatel </w:t>
      </w:r>
      <w:r w:rsidRPr="008A67B1">
        <w:t xml:space="preserve">oprávněn </w:t>
      </w:r>
      <w:r w:rsidRPr="008A67B1">
        <w:rPr>
          <w:rStyle w:val="Tun"/>
        </w:rPr>
        <w:t>užít jakýmkoli způsobem</w:t>
      </w:r>
      <w:r w:rsidRPr="008A67B1">
        <w:t xml:space="preserve"> (včetně</w:t>
      </w:r>
      <w:r w:rsidRPr="005565F9">
        <w:t xml:space="preserve"> jeho </w:t>
      </w:r>
    </w:p>
    <w:p w14:paraId="5B66D43B" w14:textId="3CCF76E7" w:rsidR="0084593E" w:rsidRPr="00F37BC9" w:rsidRDefault="0084593E" w:rsidP="00756838">
      <w:pPr>
        <w:pStyle w:val="KUsmlouva-2rove"/>
        <w:numPr>
          <w:ilvl w:val="0"/>
          <w:numId w:val="0"/>
        </w:numPr>
        <w:ind w:left="567"/>
      </w:pPr>
      <w:r w:rsidRPr="005565F9">
        <w:t>převodu na 3.</w:t>
      </w:r>
      <w:r w:rsidR="004718BA">
        <w:t> </w:t>
      </w:r>
      <w:r w:rsidRPr="005565F9">
        <w:t xml:space="preserve">osobu) a v rozsahu bez jakýchkoli omezení, a že vůči objednateli nebudou uplatněny oprávněné nároky majitelů autorských práv či jakékoli oprávněné nároky jiných 3. osob v souvislosti s užitím díla (práva autorská, práva související s právem autorským, práva patentová, práva k ochranné známce, práva z nekalé soutěže, práva osobnostní či práva vlastnická aj.). </w:t>
      </w:r>
      <w:r w:rsidRPr="00D40B28">
        <w:rPr>
          <w:szCs w:val="22"/>
        </w:rPr>
        <w:t xml:space="preserve">Zhotovitel tímto </w:t>
      </w:r>
      <w:r w:rsidRPr="008A67B1">
        <w:rPr>
          <w:rStyle w:val="Tun"/>
        </w:rPr>
        <w:t>poskytuje objednateli v souladu s ustanovením § 2358 a násl. zákona č. 89/2012 Sb., občanský zákoník, nevýhradní, časově, množstevně a územně neomezenou licenci, tj. oprávnění k výkonu práva užít dílo</w:t>
      </w:r>
      <w:r w:rsidRPr="00BA72A2">
        <w:rPr>
          <w:szCs w:val="22"/>
        </w:rPr>
        <w:t xml:space="preserve">, které má charakter autorského díla ve smyslu autorského zákona, a které bylo vytvořeno zhotovitelem na základě této smlouvy nebo v souvislosti s ní, a to </w:t>
      </w:r>
      <w:r w:rsidRPr="00D40B28">
        <w:rPr>
          <w:szCs w:val="22"/>
        </w:rPr>
        <w:t xml:space="preserve">ke všem způsobům užití známým v době uzavření </w:t>
      </w:r>
      <w:r>
        <w:rPr>
          <w:szCs w:val="22"/>
        </w:rPr>
        <w:t xml:space="preserve">této </w:t>
      </w:r>
      <w:r w:rsidRPr="00D40B28">
        <w:rPr>
          <w:szCs w:val="22"/>
        </w:rPr>
        <w:t xml:space="preserve">smlouvy </w:t>
      </w:r>
      <w:r>
        <w:rPr>
          <w:szCs w:val="22"/>
        </w:rPr>
        <w:t xml:space="preserve">ve smyslu občanského zákoníku a autorského zákona, </w:t>
      </w:r>
      <w:r w:rsidRPr="00D40B28">
        <w:rPr>
          <w:szCs w:val="22"/>
        </w:rPr>
        <w:t xml:space="preserve">a </w:t>
      </w:r>
      <w:r>
        <w:rPr>
          <w:szCs w:val="22"/>
        </w:rPr>
        <w:t xml:space="preserve">to včetně </w:t>
      </w:r>
      <w:r w:rsidRPr="008A67B1">
        <w:rPr>
          <w:rStyle w:val="Tun"/>
        </w:rPr>
        <w:t>oprávnění upravit či jinak měnit takové dílo</w:t>
      </w:r>
      <w:r w:rsidRPr="00D40B28">
        <w:rPr>
          <w:szCs w:val="22"/>
        </w:rPr>
        <w:t xml:space="preserve"> nebo </w:t>
      </w:r>
      <w:r>
        <w:rPr>
          <w:szCs w:val="22"/>
        </w:rPr>
        <w:t>jej spojit s jiným dílem, za předpokladu, že tím nebude snížena hodnota díla.</w:t>
      </w:r>
      <w:r w:rsidR="00AF1FA2">
        <w:rPr>
          <w:szCs w:val="22"/>
        </w:rPr>
        <w:t xml:space="preserve"> </w:t>
      </w:r>
      <w:r w:rsidRPr="00645C84">
        <w:t xml:space="preserve">Objednatel může oprávnění tvořící součást licence zcela nebo zčásti poskytnout třetí osobě (podlicence), přičemž třetí osoba může bezplatně oprávnění tvořící součást licence (podlicence) zcela nebo zčásti poskytnout jakýmkoliv dalším osobám, k čemuž zhotovitel (autor) poskytuje tímto výslovný souhlas. Objednatel může taktéž bezplatně oprávnění tvořící součást licence postoupit jakýmkoliv třetím osobám, přičemž třetí osoba může bezplatně oprávnění tvořící součást licence postoupit jakýmkoliv dalším osobám, k čemuž zhotovitel (autor) poskytuje tímto výslovný souhlas. </w:t>
      </w:r>
      <w:r w:rsidRPr="00645C84">
        <w:rPr>
          <w:szCs w:val="22"/>
        </w:rPr>
        <w:t xml:space="preserve">Licence ke všem oprávněním objednatele podle této smlouvy je sjednána jako </w:t>
      </w:r>
      <w:r w:rsidRPr="008A67B1">
        <w:rPr>
          <w:rStyle w:val="Tun"/>
        </w:rPr>
        <w:t>bezúplatná</w:t>
      </w:r>
      <w:r w:rsidR="00C16E26">
        <w:rPr>
          <w:szCs w:val="22"/>
        </w:rPr>
        <w:t xml:space="preserve">, resp. </w:t>
      </w:r>
      <w:r w:rsidR="00C16E26">
        <w:t>v</w:t>
      </w:r>
      <w:r w:rsidR="00C16E26" w:rsidRPr="005902F2">
        <w:t xml:space="preserve">eškeré autorské odměny jsou započteny v ceně díla sjednané dle čl. </w:t>
      </w:r>
      <w:r w:rsidR="004A0EFE">
        <w:t>5</w:t>
      </w:r>
      <w:r w:rsidR="00C16E26" w:rsidRPr="005902F2">
        <w:t xml:space="preserve"> této smlouvy</w:t>
      </w:r>
      <w:r w:rsidR="00C16E26" w:rsidRPr="00A8231B">
        <w:t>.</w:t>
      </w:r>
    </w:p>
    <w:p w14:paraId="12E8B5A6" w14:textId="13F6B3D1" w:rsidR="004B2DBB" w:rsidRPr="00994636" w:rsidRDefault="004B2DBB" w:rsidP="005F12D3">
      <w:pPr>
        <w:pStyle w:val="KUsmlouva-2rove"/>
      </w:pPr>
      <w:r w:rsidRPr="00D40B28">
        <w:t>Zhotovitel nesmí použít výstupy dle smlouvy pro potřeby žádné třetí osoby a ani pro vlastní podnikání (s výjimkou vlastní propagace, při níž bude nicméně chránit zájmy objednatele</w:t>
      </w:r>
      <w:r w:rsidR="00776064">
        <w:t>.</w:t>
      </w:r>
    </w:p>
    <w:p w14:paraId="40F9A04A" w14:textId="77777777" w:rsidR="00196124" w:rsidRPr="00FD3051" w:rsidRDefault="00867A31" w:rsidP="005F12D3">
      <w:pPr>
        <w:pStyle w:val="KUsmlouva-1rove"/>
        <w:rPr>
          <w:rFonts w:eastAsiaTheme="majorEastAsia" w:cstheme="majorBidi"/>
          <w:vanish/>
        </w:rPr>
      </w:pPr>
      <w:r w:rsidRPr="00FD3051">
        <w:t>PŘEDÁNÍ DÍLA</w:t>
      </w:r>
    </w:p>
    <w:p w14:paraId="438706FB" w14:textId="77777777" w:rsidR="00525AD0" w:rsidRDefault="00525AD0" w:rsidP="005F12D3">
      <w:pPr>
        <w:pStyle w:val="KUsmlouva-2rove"/>
      </w:pPr>
    </w:p>
    <w:p w14:paraId="2E23ABB1" w14:textId="28B0A179" w:rsidR="00994636" w:rsidRPr="00AF3544" w:rsidRDefault="00994636" w:rsidP="00EC0CF8">
      <w:pPr>
        <w:pStyle w:val="KUsmlouva-2rove"/>
      </w:pPr>
      <w:r w:rsidRPr="00AF3544">
        <w:t>Dílo bude předáno v termín</w:t>
      </w:r>
      <w:r w:rsidR="00614D28">
        <w:t>u</w:t>
      </w:r>
      <w:r w:rsidRPr="00AF3544">
        <w:t xml:space="preserve"> plnění </w:t>
      </w:r>
      <w:r w:rsidR="00AF3544">
        <w:t>stanoven</w:t>
      </w:r>
      <w:r w:rsidR="00A63193">
        <w:t>ého</w:t>
      </w:r>
      <w:r w:rsidR="00AF3544">
        <w:t xml:space="preserve"> touto smlouvou</w:t>
      </w:r>
      <w:r w:rsidRPr="00AF3544">
        <w:t xml:space="preserve"> objednateli v místě sídla objednatele.</w:t>
      </w:r>
    </w:p>
    <w:p w14:paraId="297E7D58" w14:textId="774DB384" w:rsidR="00994636" w:rsidRPr="00AF3544" w:rsidRDefault="00994636" w:rsidP="005F12D3">
      <w:pPr>
        <w:pStyle w:val="KUsmlouva-2rove"/>
      </w:pPr>
      <w:r w:rsidRPr="00AF3544">
        <w:t>Objednatel není povinen převzít dílo v případě, že na něm budou při převzetí zjištěny vady spočívající</w:t>
      </w:r>
      <w:r w:rsidR="00E076A4">
        <w:t xml:space="preserve"> v nefunkčnosti díla</w:t>
      </w:r>
      <w:r w:rsidRPr="00AF3544">
        <w:t>. Oznámení o případných zjištěných vadách a</w:t>
      </w:r>
      <w:r w:rsidR="00302B4C">
        <w:t> </w:t>
      </w:r>
      <w:r w:rsidRPr="00AF3544">
        <w:t>nedodělcích předmětu díla se zavazuje objednatel písemně zaslat zhotoviteli do 5 pracovních dní od předání díla.</w:t>
      </w:r>
    </w:p>
    <w:p w14:paraId="749B5CDA" w14:textId="77777777" w:rsidR="00994636" w:rsidRDefault="00994636" w:rsidP="005F12D3">
      <w:pPr>
        <w:pStyle w:val="KUsmlouva-2rove"/>
      </w:pPr>
      <w:r w:rsidRPr="00AF3544">
        <w:t>O předání díla bude sepsán zápis, který podepíší oprávnění zástupci obou smluvních stran. Zjistí-li se vady díla již při předávání, budou vyznačeny v zápise.</w:t>
      </w:r>
    </w:p>
    <w:p w14:paraId="074606C4" w14:textId="3CA7046D" w:rsidR="00AF3544" w:rsidRPr="000D0A97" w:rsidRDefault="00AF3544" w:rsidP="005F12D3">
      <w:pPr>
        <w:pStyle w:val="KUsmlouva-2rove"/>
      </w:pPr>
      <w:r w:rsidRPr="008A67B1">
        <w:rPr>
          <w:rStyle w:val="Tun"/>
        </w:rPr>
        <w:t>K převzetí díla</w:t>
      </w:r>
      <w:r w:rsidRPr="005D21E8">
        <w:t xml:space="preserve"> nebo jeho části vyzve zhotovitel objednatele alespoň </w:t>
      </w:r>
      <w:r w:rsidRPr="008A67B1">
        <w:rPr>
          <w:rStyle w:val="Tun"/>
        </w:rPr>
        <w:t xml:space="preserve">3 dny předem. </w:t>
      </w:r>
      <w:r w:rsidR="006C0677">
        <w:rPr>
          <w:rStyle w:val="Tun"/>
        </w:rPr>
        <w:t>O</w:t>
      </w:r>
      <w:r w:rsidRPr="008A67B1">
        <w:rPr>
          <w:rStyle w:val="Tun"/>
        </w:rPr>
        <w:t>bjednatel není povinen převzít dílo</w:t>
      </w:r>
      <w:r w:rsidRPr="005D21E8">
        <w:t xml:space="preserve"> nebo jeho část, vykazuje-li vady a nedodělky. O převzetí díla bude sepsán Protokol o předání a převzetí díla, který podepíší zástupci obou smluvních stran. </w:t>
      </w:r>
    </w:p>
    <w:p w14:paraId="247E5284" w14:textId="77777777" w:rsidR="00994636" w:rsidRDefault="00282CC8" w:rsidP="005F12D3">
      <w:pPr>
        <w:pStyle w:val="KUsmlouva-1rove"/>
      </w:pPr>
      <w:bookmarkStart w:id="3" w:name="_Ref23331281"/>
      <w:r>
        <w:t>C</w:t>
      </w:r>
      <w:r w:rsidR="00302B4C">
        <w:t>ena díla</w:t>
      </w:r>
      <w:bookmarkEnd w:id="3"/>
    </w:p>
    <w:p w14:paraId="1D30461B" w14:textId="77777777" w:rsidR="0048475A" w:rsidRDefault="00824894" w:rsidP="005F12D3">
      <w:pPr>
        <w:pStyle w:val="KUsmlouva-2rove"/>
      </w:pPr>
      <w:bookmarkStart w:id="4" w:name="_Ref23407912"/>
      <w:r w:rsidRPr="00EB0DEF">
        <w:t>Cena za řádně zhotovené a předané dílo dle této smlouvy a činnosti s tím související, je cenou dohodnutou smluvními stranami ve smyslu zákona č. 526/1990 Sb., o cenách, jako cena pevná a činí:</w:t>
      </w:r>
      <w:bookmarkEnd w:id="4"/>
      <w:r w:rsidRPr="00EB0DEF">
        <w:t xml:space="preserve"> </w:t>
      </w:r>
    </w:p>
    <w:p w14:paraId="5FFE3D78" w14:textId="757642B7" w:rsidR="00D655EF" w:rsidRPr="00366713" w:rsidRDefault="00D655EF" w:rsidP="0045167E">
      <w:pPr>
        <w:ind w:left="2124"/>
      </w:pPr>
      <w:r w:rsidRPr="00366713">
        <w:rPr>
          <w:rStyle w:val="Tun"/>
        </w:rPr>
        <w:t>Celkem</w:t>
      </w:r>
      <w:r w:rsidR="00DF1599" w:rsidRPr="00366713">
        <w:rPr>
          <w:rStyle w:val="Tun"/>
        </w:rPr>
        <w:t>:</w:t>
      </w:r>
      <w:r w:rsidRPr="00366713">
        <w:rPr>
          <w:rStyle w:val="Tun"/>
        </w:rPr>
        <w:t> </w:t>
      </w:r>
      <w:r w:rsidR="00DF1599" w:rsidRPr="00366713">
        <w:rPr>
          <w:rStyle w:val="Tun"/>
        </w:rPr>
        <w:t xml:space="preserve">     </w:t>
      </w:r>
      <w:r w:rsidR="00173BCC" w:rsidRPr="00366713">
        <w:rPr>
          <w:rStyle w:val="Tun"/>
        </w:rPr>
        <w:t xml:space="preserve">       </w:t>
      </w:r>
      <w:r w:rsidR="00462111" w:rsidRPr="00366713">
        <w:rPr>
          <w:rStyle w:val="Tun"/>
        </w:rPr>
        <w:t>499</w:t>
      </w:r>
      <w:r w:rsidR="00AA7473" w:rsidRPr="00366713">
        <w:rPr>
          <w:rStyle w:val="Tun"/>
        </w:rPr>
        <w:t>.000,-</w:t>
      </w:r>
      <w:r w:rsidRPr="00366713">
        <w:rPr>
          <w:rStyle w:val="Tun"/>
        </w:rPr>
        <w:t xml:space="preserve"> Kč</w:t>
      </w:r>
      <w:r w:rsidRPr="00366713">
        <w:t xml:space="preserve"> (bez DPH</w:t>
      </w:r>
      <w:r w:rsidR="007723B7">
        <w:t>)</w:t>
      </w:r>
    </w:p>
    <w:p w14:paraId="3788FF42" w14:textId="710ED8BE" w:rsidR="00D655EF" w:rsidRPr="00366713" w:rsidRDefault="00D655EF" w:rsidP="00446239">
      <w:pPr>
        <w:ind w:left="2124"/>
        <w:rPr>
          <w:rStyle w:val="Tun"/>
        </w:rPr>
      </w:pPr>
      <w:r w:rsidRPr="00366713">
        <w:rPr>
          <w:rStyle w:val="Tun"/>
        </w:rPr>
        <w:t>DPH (21%): </w:t>
      </w:r>
      <w:r w:rsidR="00173BCC" w:rsidRPr="00366713">
        <w:rPr>
          <w:rStyle w:val="Tun"/>
        </w:rPr>
        <w:t xml:space="preserve">       </w:t>
      </w:r>
      <w:r w:rsidR="00AA7473" w:rsidRPr="00366713">
        <w:rPr>
          <w:rStyle w:val="Tun"/>
        </w:rPr>
        <w:t xml:space="preserve">- </w:t>
      </w:r>
      <w:r w:rsidRPr="00366713">
        <w:rPr>
          <w:rStyle w:val="Tun"/>
        </w:rPr>
        <w:t xml:space="preserve"> Kč</w:t>
      </w:r>
      <w:r w:rsidR="00446239">
        <w:rPr>
          <w:rStyle w:val="Tun"/>
        </w:rPr>
        <w:t xml:space="preserve"> (</w:t>
      </w:r>
      <w:r w:rsidR="00446239" w:rsidRPr="00366713">
        <w:t>společnost VRCOT, s.r.o. je</w:t>
      </w:r>
      <w:r w:rsidR="00446239">
        <w:t xml:space="preserve"> </w:t>
      </w:r>
      <w:r w:rsidR="00446239" w:rsidRPr="00366713">
        <w:t>neplátce DPH)</w:t>
      </w:r>
    </w:p>
    <w:p w14:paraId="1DB55893" w14:textId="6678148E" w:rsidR="00D655EF" w:rsidRDefault="00D655EF" w:rsidP="003131F5">
      <w:pPr>
        <w:ind w:left="1416" w:firstLine="708"/>
      </w:pPr>
      <w:r w:rsidRPr="00366713">
        <w:rPr>
          <w:rStyle w:val="Tun"/>
        </w:rPr>
        <w:t>Celkem s</w:t>
      </w:r>
      <w:r w:rsidR="00DF1599" w:rsidRPr="00366713">
        <w:rPr>
          <w:rStyle w:val="Tun"/>
        </w:rPr>
        <w:t> </w:t>
      </w:r>
      <w:r w:rsidRPr="00366713">
        <w:rPr>
          <w:rStyle w:val="Tun"/>
        </w:rPr>
        <w:t>DPH</w:t>
      </w:r>
      <w:r w:rsidR="00DF1599" w:rsidRPr="00366713">
        <w:rPr>
          <w:rStyle w:val="Tun"/>
        </w:rPr>
        <w:t>:</w:t>
      </w:r>
      <w:r w:rsidRPr="00366713">
        <w:rPr>
          <w:rStyle w:val="Tun"/>
        </w:rPr>
        <w:t xml:space="preserve">  </w:t>
      </w:r>
      <w:r w:rsidR="00FA5664" w:rsidRPr="00366713">
        <w:rPr>
          <w:rStyle w:val="Tun"/>
        </w:rPr>
        <w:t>499.000,- Kč</w:t>
      </w:r>
      <w:r w:rsidRPr="00366713">
        <w:t xml:space="preserve"> </w:t>
      </w:r>
    </w:p>
    <w:p w14:paraId="27B97516" w14:textId="1F30E3F2" w:rsidR="00FA5664" w:rsidRDefault="00FA5664" w:rsidP="003131F5">
      <w:pPr>
        <w:ind w:left="1416" w:firstLine="708"/>
      </w:pPr>
      <w:r>
        <w:tab/>
      </w:r>
      <w:r>
        <w:tab/>
        <w:t xml:space="preserve">  (slovy: čtyřista devadesát devět tisíc korun českých)</w:t>
      </w:r>
      <w:r>
        <w:tab/>
      </w:r>
    </w:p>
    <w:p w14:paraId="3B161B9B" w14:textId="77777777" w:rsidR="00FA5664" w:rsidRPr="00366713" w:rsidRDefault="00FA5664" w:rsidP="003131F5">
      <w:pPr>
        <w:ind w:left="1416" w:firstLine="708"/>
      </w:pPr>
    </w:p>
    <w:p w14:paraId="3C07600C" w14:textId="77777777" w:rsidR="00325C9A" w:rsidRDefault="00325C9A" w:rsidP="00795F01">
      <w:pPr>
        <w:pStyle w:val="KUsmlouva-2rove"/>
        <w:numPr>
          <w:ilvl w:val="0"/>
          <w:numId w:val="0"/>
        </w:numPr>
        <w:ind w:left="567"/>
      </w:pPr>
    </w:p>
    <w:p w14:paraId="42050DDD" w14:textId="34608103" w:rsidR="00824894" w:rsidRPr="00A71E72" w:rsidRDefault="00824894" w:rsidP="005F12D3">
      <w:pPr>
        <w:pStyle w:val="KUsmlouva-2rove"/>
      </w:pPr>
      <w:r w:rsidRPr="00A71E72">
        <w:t>V dohodnuté ceně za dílo dle čl.</w:t>
      </w:r>
      <w:r w:rsidR="00302B4C">
        <w:fldChar w:fldCharType="begin"/>
      </w:r>
      <w:r w:rsidR="00302B4C">
        <w:instrText xml:space="preserve"> REF _Ref23407912 \r \h </w:instrText>
      </w:r>
      <w:r w:rsidR="00302B4C">
        <w:fldChar w:fldCharType="separate"/>
      </w:r>
      <w:r w:rsidR="00210968">
        <w:t>5.1</w:t>
      </w:r>
      <w:r w:rsidR="00302B4C">
        <w:fldChar w:fldCharType="end"/>
      </w:r>
      <w:r w:rsidR="00683AA4">
        <w:t>.</w:t>
      </w:r>
      <w:r w:rsidRPr="00A71E72">
        <w:t xml:space="preserve"> této smlouvy jsou obsaženy všechny hlavní a vedlejší náklady, které jsou nutné pro výkony zhotovitele a vše, co je zapotřebí k úplnému, řádnému, funkčnímu, termínově a věcně přiměřenému provedení díla</w:t>
      </w:r>
      <w:r w:rsidR="00413DBA">
        <w:t>.</w:t>
      </w:r>
    </w:p>
    <w:p w14:paraId="374D83D0" w14:textId="31FFFCCF" w:rsidR="001E7750" w:rsidRPr="00196124" w:rsidRDefault="00282CC8" w:rsidP="00DC6B53">
      <w:pPr>
        <w:pStyle w:val="KUsmlouva-1rove"/>
      </w:pPr>
      <w:bookmarkStart w:id="5" w:name="_Ref23420478"/>
      <w:r w:rsidRPr="00196124">
        <w:t>P</w:t>
      </w:r>
      <w:r w:rsidR="00302B4C">
        <w:t>latební podmínky</w:t>
      </w:r>
      <w:bookmarkEnd w:id="5"/>
    </w:p>
    <w:p w14:paraId="33C6944F" w14:textId="11257BDD" w:rsidR="001E7750" w:rsidRDefault="001E7750" w:rsidP="00DC6B53">
      <w:pPr>
        <w:pStyle w:val="KUsmlouva-2rove"/>
      </w:pPr>
      <w:r w:rsidRPr="00152B1A">
        <w:t xml:space="preserve">Objednatel </w:t>
      </w:r>
      <w:r w:rsidRPr="00A83462">
        <w:t>neposkytuje zálohy.</w:t>
      </w:r>
    </w:p>
    <w:p w14:paraId="660D87CD" w14:textId="20576FF4" w:rsidR="00FD3118" w:rsidRPr="00BE2E99" w:rsidRDefault="00FD3118" w:rsidP="00DC6B53">
      <w:pPr>
        <w:pStyle w:val="KUsmlouva-2rove"/>
      </w:pPr>
      <w:r w:rsidRPr="00BE2E99">
        <w:t>Pokud faktura neobsahuje všechny zákonem a smlouvou stanovené náležitosti, je</w:t>
      </w:r>
      <w:r w:rsidR="004D3802" w:rsidRPr="00BE2E99">
        <w:t xml:space="preserve"> objednatel</w:t>
      </w:r>
      <w:r w:rsidRPr="00BE2E99">
        <w:t xml:space="preserve"> oprávněn ji do data splatnosti vrátit s tím, že</w:t>
      </w:r>
      <w:r w:rsidR="00D31A7B" w:rsidRPr="00BE2E99">
        <w:t xml:space="preserve"> zhotovitel </w:t>
      </w:r>
      <w:r w:rsidRPr="00BE2E99">
        <w:t>je poté povinen vystavit novou fakturu s novým termínem splatnosti. V takovém případě není</w:t>
      </w:r>
      <w:r w:rsidR="00DB0650" w:rsidRPr="00BE2E99">
        <w:t xml:space="preserve"> objednatel </w:t>
      </w:r>
      <w:r w:rsidRPr="00BE2E99">
        <w:t>v prodlení s úhradou.</w:t>
      </w:r>
    </w:p>
    <w:p w14:paraId="2FCA60F1" w14:textId="3E0681E2" w:rsidR="00FD3118" w:rsidRPr="00BE2E99" w:rsidRDefault="009C0A4C" w:rsidP="00DC6B53">
      <w:pPr>
        <w:pStyle w:val="KUsmlouva-2rove"/>
      </w:pPr>
      <w:r w:rsidRPr="00BE2E99">
        <w:t xml:space="preserve">Zhotovitel </w:t>
      </w:r>
      <w:r w:rsidR="00FD3118" w:rsidRPr="00BE2E99">
        <w:t xml:space="preserve">se zavazuje dodat kupujícímu 2 stejnopisy originály faktury včetně kompletního soupisu </w:t>
      </w:r>
      <w:r w:rsidRPr="00BE2E99">
        <w:t>prováděného plnění</w:t>
      </w:r>
      <w:r w:rsidR="00FD3118" w:rsidRPr="00BE2E99">
        <w:t>.</w:t>
      </w:r>
    </w:p>
    <w:p w14:paraId="0A830A6D" w14:textId="6E592DF1" w:rsidR="00E10F83" w:rsidRPr="00BE2E99" w:rsidRDefault="00E10F83" w:rsidP="00E10F83">
      <w:pPr>
        <w:pStyle w:val="KUsmlouva-2rove"/>
      </w:pPr>
      <w:r w:rsidRPr="00E10F83">
        <w:t>Splatnost faktur</w:t>
      </w:r>
      <w:r>
        <w:t>y</w:t>
      </w:r>
      <w:r w:rsidRPr="00E10F83">
        <w:t xml:space="preserve"> je 30 dnů od data prokazatelného doručení (doporučeně) faktury do sídla objednatele. V pochybnostech se má za to, že faktura byla doručena třetí den ode dne prokazatelného odeslání.</w:t>
      </w:r>
    </w:p>
    <w:p w14:paraId="2737426A" w14:textId="357ADEA7" w:rsidR="00FD3118" w:rsidRPr="00BE2E99" w:rsidRDefault="00FD3118" w:rsidP="00DC6B53">
      <w:pPr>
        <w:pStyle w:val="KUsmlouva-2rove"/>
      </w:pPr>
      <w:r w:rsidRPr="00BE2E99">
        <w:t>Faktura bude obsahovat zejména tyto údaje:</w:t>
      </w:r>
    </w:p>
    <w:p w14:paraId="48A9E5E0" w14:textId="7A70B97D" w:rsidR="007F058E" w:rsidRPr="00BE2E99" w:rsidRDefault="007F058E" w:rsidP="007F058E">
      <w:pPr>
        <w:numPr>
          <w:ilvl w:val="0"/>
          <w:numId w:val="64"/>
        </w:numPr>
        <w:tabs>
          <w:tab w:val="clear" w:pos="1931"/>
          <w:tab w:val="left" w:pos="851"/>
        </w:tabs>
        <w:ind w:left="851" w:hanging="284"/>
        <w:jc w:val="both"/>
        <w:rPr>
          <w:rFonts w:cs="Arial"/>
        </w:rPr>
      </w:pPr>
      <w:r w:rsidRPr="00BE2E99">
        <w:rPr>
          <w:rFonts w:cs="Arial"/>
        </w:rPr>
        <w:t xml:space="preserve">obchodní jméno, IČ a DIČ </w:t>
      </w:r>
      <w:r w:rsidR="008846E9" w:rsidRPr="00BE2E99">
        <w:rPr>
          <w:rFonts w:cs="Arial"/>
        </w:rPr>
        <w:t>zhotovitele</w:t>
      </w:r>
      <w:r w:rsidRPr="00BE2E99">
        <w:rPr>
          <w:rFonts w:cs="Arial"/>
        </w:rPr>
        <w:t>,</w:t>
      </w:r>
    </w:p>
    <w:p w14:paraId="38E4A8E1" w14:textId="55CF0B7A" w:rsidR="007F058E" w:rsidRPr="00BE2E99" w:rsidRDefault="007F058E" w:rsidP="007F058E">
      <w:pPr>
        <w:numPr>
          <w:ilvl w:val="0"/>
          <w:numId w:val="64"/>
        </w:numPr>
        <w:tabs>
          <w:tab w:val="clear" w:pos="1931"/>
          <w:tab w:val="left" w:pos="851"/>
        </w:tabs>
        <w:ind w:left="851" w:hanging="284"/>
        <w:jc w:val="both"/>
        <w:rPr>
          <w:rFonts w:cs="Arial"/>
        </w:rPr>
      </w:pPr>
      <w:r w:rsidRPr="00BE2E99">
        <w:rPr>
          <w:rFonts w:cs="Arial"/>
        </w:rPr>
        <w:t xml:space="preserve">obchodní jméno, IČ a DIČ </w:t>
      </w:r>
      <w:r w:rsidR="008846E9" w:rsidRPr="00BE2E99">
        <w:rPr>
          <w:rFonts w:cs="Arial"/>
        </w:rPr>
        <w:t>objednatele</w:t>
      </w:r>
      <w:r w:rsidRPr="00BE2E99">
        <w:rPr>
          <w:rFonts w:cs="Arial"/>
        </w:rPr>
        <w:t>,</w:t>
      </w:r>
    </w:p>
    <w:p w14:paraId="372F85CC" w14:textId="77777777" w:rsidR="007F058E" w:rsidRPr="00BE2E99" w:rsidRDefault="007F058E" w:rsidP="007F058E">
      <w:pPr>
        <w:numPr>
          <w:ilvl w:val="0"/>
          <w:numId w:val="64"/>
        </w:numPr>
        <w:tabs>
          <w:tab w:val="clear" w:pos="1931"/>
          <w:tab w:val="left" w:pos="851"/>
        </w:tabs>
        <w:ind w:left="851" w:hanging="284"/>
        <w:jc w:val="both"/>
        <w:rPr>
          <w:rFonts w:cs="Arial"/>
        </w:rPr>
      </w:pPr>
      <w:r w:rsidRPr="00BE2E99">
        <w:rPr>
          <w:rFonts w:cs="Arial"/>
        </w:rPr>
        <w:t>označení a číslo faktury,</w:t>
      </w:r>
    </w:p>
    <w:p w14:paraId="352CB695" w14:textId="77777777" w:rsidR="007F058E" w:rsidRDefault="007F058E" w:rsidP="007F058E">
      <w:pPr>
        <w:numPr>
          <w:ilvl w:val="0"/>
          <w:numId w:val="64"/>
        </w:numPr>
        <w:tabs>
          <w:tab w:val="clear" w:pos="1931"/>
          <w:tab w:val="left" w:pos="851"/>
        </w:tabs>
        <w:ind w:left="851" w:hanging="284"/>
        <w:jc w:val="both"/>
        <w:rPr>
          <w:rFonts w:cs="Arial"/>
        </w:rPr>
      </w:pPr>
      <w:r w:rsidRPr="00BE2E99">
        <w:rPr>
          <w:rFonts w:cs="Arial"/>
        </w:rPr>
        <w:t>číslo smlouvy,</w:t>
      </w:r>
    </w:p>
    <w:p w14:paraId="6E44696A" w14:textId="23EC7389" w:rsidR="00E10F83" w:rsidRPr="00BE2E99" w:rsidRDefault="00E10F83" w:rsidP="00227F21">
      <w:pPr>
        <w:numPr>
          <w:ilvl w:val="0"/>
          <w:numId w:val="64"/>
        </w:numPr>
        <w:tabs>
          <w:tab w:val="clear" w:pos="1931"/>
          <w:tab w:val="left" w:pos="851"/>
        </w:tabs>
        <w:ind w:left="851" w:hanging="284"/>
        <w:jc w:val="both"/>
        <w:rPr>
          <w:rFonts w:cs="Arial"/>
        </w:rPr>
      </w:pPr>
      <w:r>
        <w:rPr>
          <w:rFonts w:cs="Arial"/>
        </w:rPr>
        <w:t>kód projektu</w:t>
      </w:r>
      <w:r w:rsidR="000A5B99" w:rsidRPr="000A5B99">
        <w:rPr>
          <w:rFonts w:cs="Arial"/>
        </w:rPr>
        <w:t>: CZ/FMP/6c/02/035</w:t>
      </w:r>
    </w:p>
    <w:p w14:paraId="0F6532F2" w14:textId="77777777" w:rsidR="007F058E" w:rsidRPr="00BE2E99" w:rsidRDefault="007F058E" w:rsidP="007F058E">
      <w:pPr>
        <w:numPr>
          <w:ilvl w:val="0"/>
          <w:numId w:val="64"/>
        </w:numPr>
        <w:tabs>
          <w:tab w:val="clear" w:pos="1931"/>
          <w:tab w:val="left" w:pos="851"/>
        </w:tabs>
        <w:ind w:left="851" w:hanging="284"/>
        <w:jc w:val="both"/>
        <w:rPr>
          <w:rFonts w:cs="Arial"/>
        </w:rPr>
      </w:pPr>
      <w:r w:rsidRPr="00BE2E99">
        <w:rPr>
          <w:rFonts w:cs="Arial"/>
        </w:rPr>
        <w:t>den vystavení faktury, den zdanitelného plnění a den splatnosti,</w:t>
      </w:r>
    </w:p>
    <w:p w14:paraId="386025F6" w14:textId="77777777" w:rsidR="007F058E" w:rsidRPr="00BE2E99" w:rsidRDefault="007F058E" w:rsidP="007F058E">
      <w:pPr>
        <w:numPr>
          <w:ilvl w:val="0"/>
          <w:numId w:val="64"/>
        </w:numPr>
        <w:tabs>
          <w:tab w:val="clear" w:pos="1931"/>
          <w:tab w:val="left" w:pos="851"/>
        </w:tabs>
        <w:ind w:left="851" w:hanging="284"/>
        <w:jc w:val="both"/>
        <w:rPr>
          <w:rFonts w:cs="Arial"/>
        </w:rPr>
      </w:pPr>
      <w:r w:rsidRPr="00BE2E99">
        <w:rPr>
          <w:rFonts w:cs="Arial"/>
        </w:rPr>
        <w:t>označení peněžního ústavu a číslo účtu, na který se má platit,</w:t>
      </w:r>
    </w:p>
    <w:p w14:paraId="5B9D231C" w14:textId="152CF7D4" w:rsidR="007F058E" w:rsidRPr="00BE2E99" w:rsidRDefault="007F058E" w:rsidP="007F058E">
      <w:pPr>
        <w:numPr>
          <w:ilvl w:val="0"/>
          <w:numId w:val="64"/>
        </w:numPr>
        <w:tabs>
          <w:tab w:val="clear" w:pos="1931"/>
          <w:tab w:val="left" w:pos="851"/>
        </w:tabs>
        <w:ind w:left="851" w:hanging="284"/>
        <w:jc w:val="both"/>
        <w:rPr>
          <w:rFonts w:cs="Arial"/>
        </w:rPr>
      </w:pPr>
      <w:r w:rsidRPr="00BE2E99">
        <w:rPr>
          <w:rFonts w:cs="Arial"/>
        </w:rPr>
        <w:t>cenu</w:t>
      </w:r>
      <w:r w:rsidR="008846E9" w:rsidRPr="00BE2E99">
        <w:rPr>
          <w:rFonts w:cs="Arial"/>
        </w:rPr>
        <w:t xml:space="preserve"> díla</w:t>
      </w:r>
      <w:r w:rsidRPr="00BE2E99">
        <w:rPr>
          <w:rFonts w:cs="Arial"/>
        </w:rPr>
        <w:t xml:space="preserve"> (fakturovanou částku), </w:t>
      </w:r>
    </w:p>
    <w:p w14:paraId="3658D3B9" w14:textId="77777777" w:rsidR="007F058E" w:rsidRDefault="007F058E" w:rsidP="007F058E">
      <w:pPr>
        <w:numPr>
          <w:ilvl w:val="0"/>
          <w:numId w:val="64"/>
        </w:numPr>
        <w:tabs>
          <w:tab w:val="clear" w:pos="1931"/>
          <w:tab w:val="left" w:pos="851"/>
        </w:tabs>
        <w:ind w:left="851" w:hanging="284"/>
        <w:jc w:val="both"/>
        <w:rPr>
          <w:rFonts w:cs="Arial"/>
        </w:rPr>
      </w:pPr>
      <w:r w:rsidRPr="00BE2E99">
        <w:rPr>
          <w:rFonts w:cs="Arial"/>
        </w:rPr>
        <w:t>podpis oprávněné osoby.</w:t>
      </w:r>
    </w:p>
    <w:p w14:paraId="357F7583" w14:textId="1FCBAAE8" w:rsidR="003D738B" w:rsidRPr="003D738B" w:rsidRDefault="003D738B" w:rsidP="00227F21">
      <w:pPr>
        <w:pStyle w:val="KUsmlouva-2rove"/>
      </w:pPr>
      <w:r w:rsidRPr="003D738B">
        <w:t>Nárok zhotovitele na úhradu ceny za dílo nebo jeho příslušné části vzniká na základě následujících skutečností:</w:t>
      </w:r>
    </w:p>
    <w:p w14:paraId="75CBFA41" w14:textId="1FB1F372" w:rsidR="003D738B" w:rsidRPr="003D738B" w:rsidRDefault="003D738B" w:rsidP="00227F21">
      <w:pPr>
        <w:pStyle w:val="KUsmlouva-3rove"/>
      </w:pPr>
      <w:r w:rsidRPr="003D738B">
        <w:t>faktické provedení fakturovaných činností a</w:t>
      </w:r>
    </w:p>
    <w:p w14:paraId="7583FC6E" w14:textId="5944B534" w:rsidR="003D738B" w:rsidRPr="00014146" w:rsidRDefault="003D738B" w:rsidP="00227F21">
      <w:pPr>
        <w:pStyle w:val="KUsmlouva-3rove"/>
      </w:pPr>
      <w:r w:rsidRPr="00A06F6E">
        <w:t>předání a převzetí díla nebo jeho části podpisem protokolu o předání a převzetí díla nebo jeho části, případně protokolu o odstranění vad a nedodělků, prokazujících, že dílo bylo předáno bez vad a nedodělků. Bez těchto protokolů není zhotovitel opr</w:t>
      </w:r>
      <w:r w:rsidRPr="00EA75E6">
        <w:t>ávněn fakturovat.</w:t>
      </w:r>
    </w:p>
    <w:p w14:paraId="790DF988" w14:textId="77777777" w:rsidR="001E7750" w:rsidRPr="00196124" w:rsidRDefault="00282CC8" w:rsidP="00DC6B53">
      <w:pPr>
        <w:pStyle w:val="KUsmlouva-1rove"/>
      </w:pPr>
      <w:r w:rsidRPr="00196124">
        <w:t>S</w:t>
      </w:r>
      <w:r w:rsidR="00302B4C">
        <w:t>polupůsobení objednatele</w:t>
      </w:r>
    </w:p>
    <w:p w14:paraId="282AC3A7" w14:textId="4F7F0202" w:rsidR="00627EDF" w:rsidRPr="0065306A" w:rsidRDefault="00627EDF" w:rsidP="00DC6B53">
      <w:pPr>
        <w:pStyle w:val="KUsmlouva-2rove"/>
      </w:pPr>
      <w:r w:rsidRPr="0065306A">
        <w:t xml:space="preserve">Objednatel se zavazuje poskytnout zhotoviteli pro vytvoření díla nezbytnou součinnost, kterou lze po něm spravedlivě požadovat, a to na základě důvodného požadavku zhotovitele doručeného v přiměřeném předstihu. </w:t>
      </w:r>
    </w:p>
    <w:p w14:paraId="0BA0B137" w14:textId="77777777" w:rsidR="00627EDF" w:rsidRDefault="00627EDF" w:rsidP="00DC6B53">
      <w:pPr>
        <w:pStyle w:val="KUsmlouva-2rove"/>
      </w:pPr>
      <w:r w:rsidRPr="0065306A">
        <w:t>Objednatel odpovídá za to, že podklady a doklady, které zhotoviteli předal nebo předá, jsou bez právních vad a neporušují zejména práva třetích osob.</w:t>
      </w:r>
    </w:p>
    <w:p w14:paraId="6362DD20" w14:textId="3DB81F16" w:rsidR="00EC0CF8" w:rsidRPr="00EC0CF8" w:rsidRDefault="00EC0CF8" w:rsidP="00D16CA2">
      <w:pPr>
        <w:pStyle w:val="KUsmlouva-2rove"/>
        <w:rPr>
          <w:szCs w:val="22"/>
        </w:rPr>
      </w:pPr>
      <w:r>
        <w:t>Kontakt na oprávněnou osobu MJVM,p.o. pro projednávání návrhů řešení (</w:t>
      </w:r>
      <w:r w:rsidR="00375E08">
        <w:t>XXX</w:t>
      </w:r>
      <w:r>
        <w:t>)</w:t>
      </w:r>
      <w:r w:rsidR="002C6826">
        <w:t>.</w:t>
      </w:r>
    </w:p>
    <w:p w14:paraId="7CD8C2D5" w14:textId="77777777" w:rsidR="00627EDF" w:rsidRPr="00196124" w:rsidRDefault="00282CC8" w:rsidP="00DC6B53">
      <w:pPr>
        <w:pStyle w:val="KUsmlouva-1rove"/>
      </w:pPr>
      <w:r w:rsidRPr="00196124">
        <w:t>K</w:t>
      </w:r>
      <w:r w:rsidR="00302B4C">
        <w:t>valita prací a záruka za dílo</w:t>
      </w:r>
    </w:p>
    <w:p w14:paraId="22B75C38" w14:textId="77777777" w:rsidR="00D821A4" w:rsidRPr="0065306A" w:rsidRDefault="00D821A4" w:rsidP="00DC6B53">
      <w:pPr>
        <w:pStyle w:val="KUsmlouva-2rove"/>
      </w:pPr>
      <w:r w:rsidRPr="00514147">
        <w:t>Zhotovitel odpovídá</w:t>
      </w:r>
      <w:r w:rsidRPr="0065306A">
        <w:t xml:space="preserve"> za to, že předmět díla má v době jeho předání objednateli a po dobu běhu záruční doby bude mít, vlastnosti stanovené obecně závaznými předpisy, závaznými ustanoveními technických norem Č</w:t>
      </w:r>
      <w:r w:rsidR="004D3AF6">
        <w:t>S</w:t>
      </w:r>
      <w:r w:rsidRPr="0065306A">
        <w:t xml:space="preserve">N, EN, popřípadě vlastnosti obvyklé. Dále odpovídá za to, že </w:t>
      </w:r>
      <w:r w:rsidRPr="00514147">
        <w:t>dílo nemá právní vady, je kompletní a odpovídá požadavkům sjednaným ve smlouvě</w:t>
      </w:r>
      <w:r w:rsidRPr="0065306A">
        <w:t>.</w:t>
      </w:r>
    </w:p>
    <w:p w14:paraId="6F59871D" w14:textId="77777777" w:rsidR="00D821A4" w:rsidRPr="0065306A" w:rsidRDefault="00D821A4" w:rsidP="00DC6B53">
      <w:pPr>
        <w:pStyle w:val="KUsmlouva-2rove"/>
      </w:pPr>
      <w:r w:rsidRPr="0065306A">
        <w:t>Zhotovitel poskytne na dílo záruku, která začíná běžet dnem protokolárního předání a převzetí díla.</w:t>
      </w:r>
    </w:p>
    <w:p w14:paraId="58A15B45" w14:textId="1994486C" w:rsidR="00D821A4" w:rsidRDefault="00D821A4" w:rsidP="008A67B1">
      <w:pPr>
        <w:pStyle w:val="KUsmlouva-2rove"/>
      </w:pPr>
      <w:r w:rsidRPr="008A67B1">
        <w:rPr>
          <w:rStyle w:val="Tun"/>
        </w:rPr>
        <w:t xml:space="preserve">Záruční doba na dílo je </w:t>
      </w:r>
      <w:r w:rsidR="00FF4ACA">
        <w:rPr>
          <w:rStyle w:val="Tun"/>
        </w:rPr>
        <w:t xml:space="preserve">48 </w:t>
      </w:r>
      <w:r w:rsidRPr="008A67B1">
        <w:rPr>
          <w:rStyle w:val="Tun"/>
        </w:rPr>
        <w:t>měsíců</w:t>
      </w:r>
      <w:r w:rsidRPr="004718BA">
        <w:t>.</w:t>
      </w:r>
    </w:p>
    <w:p w14:paraId="1ED1FE77" w14:textId="77777777" w:rsidR="002C4DB5" w:rsidRDefault="002C4DB5" w:rsidP="002C4DB5">
      <w:pPr>
        <w:pStyle w:val="KUsmlouva-1rove"/>
        <w:numPr>
          <w:ilvl w:val="0"/>
          <w:numId w:val="0"/>
        </w:numPr>
        <w:ind w:left="360"/>
        <w:jc w:val="left"/>
      </w:pPr>
    </w:p>
    <w:p w14:paraId="03EB5917" w14:textId="65984D15" w:rsidR="00627EDF" w:rsidRPr="00196124" w:rsidRDefault="00282CC8" w:rsidP="00DC6B53">
      <w:pPr>
        <w:pStyle w:val="KUsmlouva-1rove"/>
      </w:pPr>
      <w:r w:rsidRPr="00196124">
        <w:t>SMLUVNÍ POKUTY</w:t>
      </w:r>
    </w:p>
    <w:p w14:paraId="76C5882A" w14:textId="3E59BE49" w:rsidR="00627EDF" w:rsidRPr="001A7399" w:rsidRDefault="00627EDF" w:rsidP="00DC6B53">
      <w:pPr>
        <w:pStyle w:val="KUsmlouva-2rove"/>
      </w:pPr>
      <w:r w:rsidRPr="001A7399">
        <w:t>Smluvní strany sjednávají následující smluvní pokuty</w:t>
      </w:r>
      <w:r w:rsidR="00FF4ACA">
        <w:t>,</w:t>
      </w:r>
      <w:r w:rsidR="00F5402B" w:rsidRPr="001A7399">
        <w:t xml:space="preserve"> kter</w:t>
      </w:r>
      <w:r w:rsidR="00FF4ACA">
        <w:t>é</w:t>
      </w:r>
      <w:r w:rsidR="00F5402B" w:rsidRPr="001A7399">
        <w:t xml:space="preserve"> uhradí zhotovitel objedn</w:t>
      </w:r>
      <w:r w:rsidR="00C84B32">
        <w:t>a</w:t>
      </w:r>
      <w:r w:rsidR="00F5402B" w:rsidRPr="001A7399">
        <w:t>teli</w:t>
      </w:r>
      <w:r w:rsidR="00FF4ACA">
        <w:t xml:space="preserve">, </w:t>
      </w:r>
      <w:r w:rsidR="004D468E">
        <w:t xml:space="preserve">s výjimkou </w:t>
      </w:r>
      <w:r w:rsidR="00FF4ACA">
        <w:t>bodu 9</w:t>
      </w:r>
      <w:r w:rsidR="004D468E">
        <w:t>.1.5, kterou uhradí objednatel zhotoviteli</w:t>
      </w:r>
      <w:r w:rsidRPr="001A7399">
        <w:t>:</w:t>
      </w:r>
    </w:p>
    <w:p w14:paraId="1305B809" w14:textId="25BC30E7" w:rsidR="00627EDF" w:rsidRPr="0065306A" w:rsidRDefault="00627EDF" w:rsidP="00DC6B53">
      <w:pPr>
        <w:pStyle w:val="KUsmlouva-3rove"/>
      </w:pPr>
      <w:r w:rsidRPr="0065306A">
        <w:t>smluvní pokuta za každý i započatý den prodlení s termínem dokončení díla</w:t>
      </w:r>
      <w:r w:rsidR="00F5402B">
        <w:t xml:space="preserve"> </w:t>
      </w:r>
      <w:r w:rsidRPr="0065306A">
        <w:t>ve výši 0,</w:t>
      </w:r>
      <w:r w:rsidR="000B395B" w:rsidRPr="0065306A">
        <w:t xml:space="preserve">2% </w:t>
      </w:r>
      <w:r w:rsidR="00EB0E92">
        <w:t>z celkové ceny díla bez DPH;</w:t>
      </w:r>
    </w:p>
    <w:p w14:paraId="5D71DFA6" w14:textId="77777777" w:rsidR="00627EDF" w:rsidRPr="002E1632" w:rsidRDefault="00627EDF" w:rsidP="00DC6B53">
      <w:pPr>
        <w:pStyle w:val="KUsmlouva-3rove"/>
      </w:pPr>
      <w:r w:rsidRPr="002E1632">
        <w:t xml:space="preserve">smluvní pokuta za každý i započatý den prodlení s odstraněním vad a nedodělků oproti lhůtám, jež byly objednatelem stanoveny v protokolu o předání a převzetí díla, ve výši  </w:t>
      </w:r>
      <w:r w:rsidR="002E1632">
        <w:t>0,</w:t>
      </w:r>
      <w:r w:rsidR="000B395B">
        <w:t>2</w:t>
      </w:r>
      <w:r w:rsidR="00EB0E92">
        <w:t>% z celkové ceny díla bez DPH;</w:t>
      </w:r>
    </w:p>
    <w:p w14:paraId="749DCDDA" w14:textId="77777777" w:rsidR="00627EDF" w:rsidRPr="002E1632" w:rsidRDefault="00627EDF" w:rsidP="00DC6B53">
      <w:pPr>
        <w:pStyle w:val="KUsmlouva-3rove"/>
      </w:pPr>
      <w:r w:rsidRPr="002E1632">
        <w:t>smluvní pokuta za každý i započatý den prodlení s odstraněním vad uplatněných objednatelem v záruční době ve výši</w:t>
      </w:r>
      <w:r w:rsidR="000B395B">
        <w:t xml:space="preserve"> 0,2</w:t>
      </w:r>
      <w:r w:rsidR="00EB0E92">
        <w:t>% z celkové ceny díla bez DPH;</w:t>
      </w:r>
    </w:p>
    <w:p w14:paraId="64EF0946" w14:textId="7816FE84" w:rsidR="00627EDF" w:rsidRDefault="00627EDF" w:rsidP="00DC6B53">
      <w:pPr>
        <w:pStyle w:val="KUsmlouva-3rove"/>
      </w:pPr>
      <w:r w:rsidRPr="002E1632">
        <w:t xml:space="preserve">smluvní strany dále sjednávají k tíži zhotovitele </w:t>
      </w:r>
      <w:r w:rsidR="007235C0">
        <w:t xml:space="preserve">jednorázovou </w:t>
      </w:r>
      <w:r w:rsidRPr="002E1632">
        <w:t>smluvní pokutu při odstoupení od smlouvy objednatelem z důvodu vadného plnění n</w:t>
      </w:r>
      <w:r w:rsidR="00C96892">
        <w:t xml:space="preserve">a straně zhotovitele ve výši </w:t>
      </w:r>
      <w:r w:rsidR="00113EB9">
        <w:t>10 </w:t>
      </w:r>
      <w:r w:rsidR="00EC0CF8">
        <w:t xml:space="preserve">000 </w:t>
      </w:r>
      <w:r w:rsidR="007235C0">
        <w:t>Kč</w:t>
      </w:r>
      <w:r w:rsidR="001A7399">
        <w:t>;</w:t>
      </w:r>
    </w:p>
    <w:p w14:paraId="252F1055" w14:textId="2F75BD2B" w:rsidR="00F1477A" w:rsidRPr="004D468E" w:rsidRDefault="00F1477A" w:rsidP="00DC6B53">
      <w:pPr>
        <w:pStyle w:val="KUsmlouva-3rove"/>
      </w:pPr>
      <w:r w:rsidRPr="004D468E">
        <w:t xml:space="preserve">smluvní pokuta za </w:t>
      </w:r>
      <w:r w:rsidR="00A07E6C" w:rsidRPr="004D468E">
        <w:t xml:space="preserve">každý i započatý den prodlení s uhrazením faktury ve lhůtě splatnosti ve výši </w:t>
      </w:r>
      <w:r w:rsidRPr="004D468E">
        <w:t>0,0</w:t>
      </w:r>
      <w:r w:rsidR="00A07E6C" w:rsidRPr="004D468E">
        <w:t>2</w:t>
      </w:r>
      <w:r w:rsidRPr="004D468E">
        <w:t xml:space="preserve"> % z dlužné částky.</w:t>
      </w:r>
    </w:p>
    <w:p w14:paraId="42CD0133" w14:textId="77777777" w:rsidR="00807AC4" w:rsidRDefault="00011380" w:rsidP="00DC6B53">
      <w:pPr>
        <w:pStyle w:val="KUsmlouva-2rove"/>
      </w:pPr>
      <w:r>
        <w:t>Splatnost smluvních pokud se sjednává na 30 kalendářních dnů ode dne doručení jejich vyúčtování.</w:t>
      </w:r>
    </w:p>
    <w:p w14:paraId="4DB3DDC3" w14:textId="77777777" w:rsidR="00807AC4" w:rsidRDefault="00807AC4" w:rsidP="00DC6B53">
      <w:pPr>
        <w:pStyle w:val="KUsmlouva-2rove"/>
      </w:pPr>
      <w:r w:rsidRPr="00807AC4">
        <w:t>Zaplacením jakékoli smluvní pokuty dle této smlouvy, není dotčeno právo oprávněné strany na náhradu škody způsobené porušením povinností dle této smlouvy ve výši přesahující uhrazenou smluvní pokutu.</w:t>
      </w:r>
    </w:p>
    <w:p w14:paraId="084F72B0" w14:textId="746051F9" w:rsidR="0020587B" w:rsidRPr="0020587B" w:rsidRDefault="00807AC4" w:rsidP="00DC6B53">
      <w:pPr>
        <w:pStyle w:val="KUsmlouva-2rove"/>
      </w:pPr>
      <w:r w:rsidRPr="00807AC4">
        <w:t xml:space="preserve">Smluvní strana, které vznikne právo uplatnit smluvní pokutu, může od jejího vymáhání na základě své vůle upustit. Na straně objednatele však musí být toto rozhodnutí </w:t>
      </w:r>
      <w:r w:rsidRPr="008A67B1">
        <w:rPr>
          <w:rStyle w:val="Tun"/>
        </w:rPr>
        <w:t>schváleno příslušným orgánem Zlínského kraje</w:t>
      </w:r>
      <w:r w:rsidRPr="00807AC4">
        <w:rPr>
          <w:b/>
        </w:rPr>
        <w:t xml:space="preserve">. </w:t>
      </w:r>
    </w:p>
    <w:p w14:paraId="6AEF6C2D" w14:textId="77777777" w:rsidR="0020587B" w:rsidRPr="0020587B" w:rsidRDefault="0020587B" w:rsidP="00DC6B53">
      <w:pPr>
        <w:pStyle w:val="KUsmlouva-2rove"/>
      </w:pPr>
      <w:r w:rsidRPr="0020587B">
        <w:t>Smluvní pokuty a nároky na náhrady škody jsou oprávněny za smluvní strany činit jejich zástupci ve věcech smluvních nebo technických.</w:t>
      </w:r>
    </w:p>
    <w:p w14:paraId="7E15FAEC" w14:textId="77777777" w:rsidR="005902F2" w:rsidRPr="00196124" w:rsidRDefault="00282CC8" w:rsidP="00DC6B53">
      <w:pPr>
        <w:pStyle w:val="KUsmlouva-1rove"/>
      </w:pPr>
      <w:r w:rsidRPr="00196124">
        <w:t>Z</w:t>
      </w:r>
      <w:r w:rsidR="00302B4C">
        <w:t>vláštní ujednání</w:t>
      </w:r>
    </w:p>
    <w:p w14:paraId="2C482440" w14:textId="77777777" w:rsidR="005902F2" w:rsidRPr="0065306A" w:rsidRDefault="005902F2" w:rsidP="00DC6B53">
      <w:pPr>
        <w:pStyle w:val="KUsmlouva-2rove"/>
      </w:pPr>
      <w:r w:rsidRPr="0065306A">
        <w:t>Smlouvu lze měnit, upřesňovat nebo zrušit písemnými dodatky, které může navrhnout kterákoli ze smluvních stran.</w:t>
      </w:r>
    </w:p>
    <w:p w14:paraId="66A3701B" w14:textId="77777777" w:rsidR="005902F2" w:rsidRPr="005902F2" w:rsidRDefault="005902F2" w:rsidP="00DC6B53">
      <w:pPr>
        <w:pStyle w:val="KUsmlouva-2rove"/>
      </w:pPr>
      <w:r w:rsidRPr="005902F2">
        <w:t xml:space="preserve">Objednatel je povinen případné vady díla písemně reklamovat u zhotovitele bez zbytečného odkladu podle § 2615 a násl. </w:t>
      </w:r>
      <w:r>
        <w:t>zákona č. 89/2012 Sb., občanský zákoník, v platném znění (dále jen „občanský zákoník“)</w:t>
      </w:r>
      <w:r w:rsidRPr="005902F2">
        <w:t>, u zjevných vad včetně kompletnosti díla bezprostředně poté, co budou zjištěny.</w:t>
      </w:r>
    </w:p>
    <w:p w14:paraId="2710B93E" w14:textId="77777777" w:rsidR="005902F2" w:rsidRPr="005902F2" w:rsidRDefault="005902F2" w:rsidP="00DC6B53">
      <w:pPr>
        <w:pStyle w:val="KUsmlouva-2rove"/>
      </w:pPr>
      <w:r w:rsidRPr="005902F2">
        <w:t xml:space="preserve">Vztahy a závazky vyplývající z této smlouvy se řídí </w:t>
      </w:r>
      <w:r w:rsidR="00CD3AAB">
        <w:t>občanským zákoníkem</w:t>
      </w:r>
      <w:r w:rsidRPr="005902F2">
        <w:t xml:space="preserve">, jestliže je tato smlouva neupravuje odpovídajícími ustanoveními. </w:t>
      </w:r>
    </w:p>
    <w:p w14:paraId="479F358C" w14:textId="77777777" w:rsidR="005902F2" w:rsidRPr="005902F2" w:rsidRDefault="005902F2" w:rsidP="00DC6B53">
      <w:pPr>
        <w:pStyle w:val="KUsmlouva-2rove"/>
      </w:pPr>
      <w:r w:rsidRPr="005902F2">
        <w:t xml:space="preserve">Objednatel je oprávněn, bez ohledu na případné další nároky na náhradu škody </w:t>
      </w:r>
      <w:r w:rsidR="00CD3AAB">
        <w:t>odstoupit od této smlouvy, a to z následujících důvodů:</w:t>
      </w:r>
    </w:p>
    <w:p w14:paraId="41D61446" w14:textId="77777777" w:rsidR="007E6952" w:rsidRPr="007E6952" w:rsidRDefault="005902F2" w:rsidP="00DC6B53">
      <w:pPr>
        <w:pStyle w:val="KUsmlouva-3rove"/>
      </w:pPr>
      <w:r w:rsidRPr="007E6952">
        <w:t>práce zhotovitele nezačaly podle termínů nebo nejsou dokončeny ve stanovené lhůtě tak, že došlo k prodlení prací zhotovitele o více než 15 dnů,</w:t>
      </w:r>
    </w:p>
    <w:p w14:paraId="4CD4A828" w14:textId="77777777" w:rsidR="007E6952" w:rsidRPr="007E6952" w:rsidRDefault="005902F2" w:rsidP="00DC6B53">
      <w:pPr>
        <w:pStyle w:val="KUsmlouva-3rove"/>
      </w:pPr>
      <w:r w:rsidRPr="007E6952">
        <w:t>výkony zhotovitele neodpovídají v plné míře požadavkům objednatele,</w:t>
      </w:r>
    </w:p>
    <w:p w14:paraId="1543E17F" w14:textId="6E099D6A" w:rsidR="005902F2" w:rsidRPr="007E6952" w:rsidRDefault="005902F2" w:rsidP="00DC6B53">
      <w:pPr>
        <w:pStyle w:val="KUsmlouva-3rove"/>
      </w:pPr>
      <w:r w:rsidRPr="007E6952">
        <w:t>vůči majetku zhotovitele probíhá insolvenční řízení, v němž bylo vydáno rozhodnutí o</w:t>
      </w:r>
      <w:r w:rsidR="004718BA">
        <w:t> </w:t>
      </w:r>
      <w:r w:rsidRPr="007E6952">
        <w:t>úpadku nebo byl insolvenční návrh zamítnut nebo konkurs zrušen proto, že majetek byl zcela nepostačující k úhradě nákladů insolventního řízení,</w:t>
      </w:r>
    </w:p>
    <w:p w14:paraId="682E8C3E" w14:textId="77777777" w:rsidR="005902F2" w:rsidRPr="007E6952" w:rsidRDefault="005902F2" w:rsidP="00DC6B53">
      <w:pPr>
        <w:pStyle w:val="KUsmlouva-3rove"/>
      </w:pPr>
      <w:r w:rsidRPr="007E6952">
        <w:t>zhotovitel opakovaně přes písemnou výzvu objednatele neplní své závazky z této smlouvy.</w:t>
      </w:r>
    </w:p>
    <w:p w14:paraId="5CC70ED2" w14:textId="77777777" w:rsidR="005902F2" w:rsidRPr="005902F2" w:rsidRDefault="005902F2" w:rsidP="00DC6B53">
      <w:pPr>
        <w:pStyle w:val="KUsmlouva-2rove"/>
      </w:pPr>
      <w:r w:rsidRPr="005902F2">
        <w:t>Tímto není dotčena možnost odstoupení dle ustanovení § 2001 - 2005 občanského zákoníku.</w:t>
      </w:r>
    </w:p>
    <w:p w14:paraId="5B90887F" w14:textId="77777777" w:rsidR="007E6952" w:rsidRPr="00D40B28" w:rsidRDefault="007E6952" w:rsidP="00DC6B53">
      <w:pPr>
        <w:pStyle w:val="KUsmlouva-2rove"/>
      </w:pPr>
      <w:r w:rsidRPr="00D40B28">
        <w:t>Důsledky odstoupení od smlouvy:</w:t>
      </w:r>
    </w:p>
    <w:p w14:paraId="3CAA5259" w14:textId="77777777" w:rsidR="002C4DB5" w:rsidRDefault="007E6952" w:rsidP="00DC6B53">
      <w:pPr>
        <w:pStyle w:val="KUsmlouva-3rove"/>
      </w:pPr>
      <w:r w:rsidRPr="00DD5388">
        <w:t xml:space="preserve">Odstoupením od smlouvy, tj. doručením projevu vůle o odstoupení druhému účastníkovi, smlouva zaniká. Odstoupení od smlouvy se však nedotýká nároku na </w:t>
      </w:r>
    </w:p>
    <w:p w14:paraId="61FE9E0E" w14:textId="77777777" w:rsidR="002C4DB5" w:rsidRDefault="002C4DB5" w:rsidP="002C4DB5">
      <w:pPr>
        <w:pStyle w:val="KUsmlouva-3rove"/>
        <w:numPr>
          <w:ilvl w:val="0"/>
          <w:numId w:val="0"/>
        </w:numPr>
        <w:ind w:left="1361"/>
      </w:pPr>
    </w:p>
    <w:p w14:paraId="52D153CA" w14:textId="6D25E63D" w:rsidR="007E6952" w:rsidRPr="00DD5388" w:rsidRDefault="007E6952" w:rsidP="00DC6B53">
      <w:pPr>
        <w:pStyle w:val="KUsmlouva-3rove"/>
      </w:pPr>
      <w:r w:rsidRPr="00DD5388">
        <w:t>náhradu škody a</w:t>
      </w:r>
      <w:r w:rsidR="00302B4C">
        <w:t> </w:t>
      </w:r>
      <w:r w:rsidRPr="00DD5388">
        <w:t xml:space="preserve">zaplacení smluvních pokut, řešení sporů mezi smluvními stranami a jiných ustanovení, která podle projevené vůle stran nebo vzhledem ke své povaze mají trvat i po ukončení smlouvy. </w:t>
      </w:r>
    </w:p>
    <w:p w14:paraId="43885C8D" w14:textId="6FD92EA0" w:rsidR="007E6952" w:rsidRPr="001A7399" w:rsidRDefault="007E6952" w:rsidP="00DC6B53">
      <w:pPr>
        <w:pStyle w:val="KUsmlouva-3rove"/>
      </w:pPr>
      <w:r w:rsidRPr="008A67B1">
        <w:rPr>
          <w:rStyle w:val="Tun"/>
        </w:rPr>
        <w:t>Zhotovitelovy závazky</w:t>
      </w:r>
      <w:r w:rsidRPr="00DD5388">
        <w:t xml:space="preserve"> za jakost prací, odstraňování vad a nedodělků jím provedených, platí i po jakémkoli odstoupení od smlouvy, pro část díla, kterou zhotovitel do takového odstoupení realizoval.</w:t>
      </w:r>
    </w:p>
    <w:p w14:paraId="615363D7" w14:textId="77777777" w:rsidR="007E6952" w:rsidRPr="00D40B28" w:rsidRDefault="007E6952" w:rsidP="00DC6B53">
      <w:pPr>
        <w:pStyle w:val="KUsmlouva-2rove"/>
      </w:pPr>
      <w:r w:rsidRPr="00D40B28">
        <w:t xml:space="preserve">Odstoupí-li některá ze stran od této smlouvy na základě ujednání z této smlouvy vyplývajících, smluvní strany </w:t>
      </w:r>
      <w:r w:rsidRPr="008A67B1">
        <w:rPr>
          <w:rStyle w:val="Tun"/>
        </w:rPr>
        <w:t>vypořádají své závazky</w:t>
      </w:r>
      <w:r w:rsidRPr="00D40B28">
        <w:t xml:space="preserve"> z předmětné smlouvy </w:t>
      </w:r>
      <w:r w:rsidRPr="008A67B1">
        <w:rPr>
          <w:rStyle w:val="Tun"/>
        </w:rPr>
        <w:t>do 30 dnů</w:t>
      </w:r>
      <w:r w:rsidRPr="00D40B28">
        <w:t xml:space="preserve"> od odstoupení od smlouvy.</w:t>
      </w:r>
    </w:p>
    <w:p w14:paraId="572A080B" w14:textId="03FF3BC7" w:rsidR="007E6952" w:rsidRDefault="007E6952" w:rsidP="00DC6B53">
      <w:pPr>
        <w:pStyle w:val="KUsmlouva-2rove"/>
      </w:pPr>
      <w:r w:rsidRPr="00D40B28">
        <w:t>V případě, že nedojde mezi zhotovitelem a objednatelem dle výše uvedeného postupu ke shodě a písemné dohodě, bude postupováno dle článku</w:t>
      </w:r>
      <w:r w:rsidR="00126966">
        <w:t xml:space="preserve"> </w:t>
      </w:r>
      <w:r w:rsidR="00514147">
        <w:fldChar w:fldCharType="begin"/>
      </w:r>
      <w:r w:rsidR="00514147">
        <w:instrText xml:space="preserve"> REF _Ref23334846 \r \h </w:instrText>
      </w:r>
      <w:r w:rsidR="00514147">
        <w:fldChar w:fldCharType="separate"/>
      </w:r>
      <w:r w:rsidR="00210968">
        <w:t>11</w:t>
      </w:r>
      <w:r w:rsidR="00514147">
        <w:fldChar w:fldCharType="end"/>
      </w:r>
      <w:r w:rsidR="00514147">
        <w:t>.</w:t>
      </w:r>
      <w:r>
        <w:t xml:space="preserve"> </w:t>
      </w:r>
      <w:r w:rsidRPr="00D40B28">
        <w:t>této smlouvy.</w:t>
      </w:r>
    </w:p>
    <w:p w14:paraId="02837F24" w14:textId="2522CC24" w:rsidR="00091D30" w:rsidRDefault="00091D30" w:rsidP="00DC6B53">
      <w:pPr>
        <w:pStyle w:val="KUsmlouva-1rove"/>
      </w:pPr>
      <w:bookmarkStart w:id="6" w:name="_Ref23334846"/>
      <w:r w:rsidRPr="00091D30">
        <w:t>S</w:t>
      </w:r>
      <w:r w:rsidR="00302B4C">
        <w:t>pory</w:t>
      </w:r>
      <w:bookmarkEnd w:id="6"/>
    </w:p>
    <w:p w14:paraId="09B14633" w14:textId="77777777" w:rsidR="00C16E26" w:rsidRDefault="00091D30" w:rsidP="00DC6B53">
      <w:pPr>
        <w:pStyle w:val="KUsmlouva-2rove"/>
      </w:pPr>
      <w:r w:rsidRPr="00091D30">
        <w:t xml:space="preserve">Strany se dohodly, že v případě sporů týkajících se této smlouvy vyvinou maximální úsilí řešit tyto spory vzájemnou dohodou. Pokud není dosaženo dohody </w:t>
      </w:r>
      <w:r w:rsidRPr="008A67B1">
        <w:rPr>
          <w:rStyle w:val="Tun"/>
        </w:rPr>
        <w:t>do 30 dnů</w:t>
      </w:r>
      <w:r w:rsidRPr="00091D30">
        <w:t xml:space="preserve"> ode dne předložení sporné věci statutárním zástupcům smluvních stran, budou tyto řešeny věcně a místně příslušným soudem dle ustanovení občanského soudního řádu.</w:t>
      </w:r>
    </w:p>
    <w:p w14:paraId="70DEB5E5" w14:textId="77777777" w:rsidR="000F7DF9" w:rsidRDefault="000F7DF9" w:rsidP="00DC6B53">
      <w:pPr>
        <w:pStyle w:val="KUsmlouva-1rove"/>
      </w:pPr>
      <w:r w:rsidRPr="000F7DF9">
        <w:t>V</w:t>
      </w:r>
      <w:r w:rsidR="00302B4C">
        <w:t>yšší moc</w:t>
      </w:r>
    </w:p>
    <w:p w14:paraId="2AF4F8D6" w14:textId="77777777" w:rsidR="000F7DF9" w:rsidRDefault="000F7DF9" w:rsidP="00DC6B53">
      <w:pPr>
        <w:pStyle w:val="KUsmlouva-2rove"/>
      </w:pPr>
      <w:r w:rsidRPr="00744295">
        <w:t>Za případy vyšší moci jsou považovány takové neobvyklé okolnosti, které brání trvale nebo dočasně plnění smlouvou stanovených povinností, které nastanou po nabytí účinnosti smlouvy a které nemohly být ani objednatelem ani zhotovitelem objektivně předvídány nebo odvráceny. Za případ vyšší moci nejsou považovány klimatické podmínky, jsou-li příznačné pro roční období, ve kterém je dílo nebo jeho příslušná část zhotovováno. V případě sporu, zda se jedná o</w:t>
      </w:r>
      <w:r w:rsidR="00302B4C">
        <w:t> </w:t>
      </w:r>
      <w:r w:rsidRPr="00744295">
        <w:t>klimatické podmínky pro příslušné období příznačné, mohou si strany vyžádat stanovisko odborníka v příslušné oblasti, případně odborného institutu. Náklady na odborné posouzení uhradí ta ze smluvních stran, která nepříznivé klimatické podmínky tvrdí.</w:t>
      </w:r>
    </w:p>
    <w:p w14:paraId="12FAEE9B" w14:textId="77777777" w:rsidR="000F7DF9" w:rsidRDefault="000F7DF9" w:rsidP="00DC6B53">
      <w:pPr>
        <w:pStyle w:val="KUsmlouva-2rove"/>
      </w:pPr>
      <w:r w:rsidRPr="00744295">
        <w:t>Smluvní strana, které je tímto znemožněno plnění smluvních povinností, bude neprodleně informovat při vzniku takových okolností druhou smluvní stranu a předloží jí vhodné doklady příp. informace o tom, že tyto okolnosti mají podstatný vliv na plnění smluvních povinností.</w:t>
      </w:r>
    </w:p>
    <w:p w14:paraId="3FA06103" w14:textId="6D012EBA" w:rsidR="000F7DF9" w:rsidRDefault="000F7DF9" w:rsidP="00DC6B53">
      <w:pPr>
        <w:pStyle w:val="KUsmlouva-2rove"/>
      </w:pPr>
      <w:r w:rsidRPr="00744295">
        <w:t>V případě, že působení vyšší moci trvá déle než 90 dní, vyjasní si obě smluvní strany další postup provádění díla, resp. změnu smluvních povinností, a uzavřou příslušný dodatek k této smlouvě.</w:t>
      </w:r>
    </w:p>
    <w:p w14:paraId="403B9943" w14:textId="77777777" w:rsidR="007C2A57" w:rsidRDefault="007C2A57" w:rsidP="007C2A57">
      <w:pPr>
        <w:pStyle w:val="KUsmlouva-1rove"/>
      </w:pPr>
      <w:r w:rsidRPr="00C87D75">
        <w:t>DOLOŽKA SARS-CoV-2</w:t>
      </w:r>
    </w:p>
    <w:p w14:paraId="5210E3D4" w14:textId="318E436C" w:rsidR="007C2A57" w:rsidRDefault="009B1111" w:rsidP="00DC6B53">
      <w:pPr>
        <w:pStyle w:val="KUsmlouva-2rove"/>
      </w:pPr>
      <w:r w:rsidRPr="00033FA0">
        <w:t>Strany prohlašují, že tuto smlouvu uzavírají a práva a povinnosti dle této smlouvy si ujednávají při plném vědomí a znalosti obsahu a dopadů aktuálních opatřeních orgánů veřejné moci vydaných v souvislosti se šířením zdraví ohrožující nákazy viru s označením SARS-CoV-2 (označovaného jako „koronavirus“), zejména pak s ohledem na mimořádná opatření, ať nařízená Ministerstvem zdravotnictví České republiky podle zákona č. 258/2000 Sb., o ochraně veřejného zdraví a o změně některých souvisejících zákonů, v platném znění, či nařízená Ministerstvem vnitra České republiky podle zákona č. 240/2000 Sb., o krizovém řízení a o změně některých zákonů (krizový zákon), v platném znění, platná a účinná ke dni uzavření této smlouvy.</w:t>
      </w:r>
    </w:p>
    <w:p w14:paraId="39BD49D2" w14:textId="4A36FE12" w:rsidR="009B1111" w:rsidRDefault="00A6155D" w:rsidP="00DC6B53">
      <w:pPr>
        <w:pStyle w:val="KUsmlouva-2rove"/>
      </w:pPr>
      <w:r w:rsidRPr="00033FA0">
        <w:t>S ohledem na skutečnost, že dobu a obsah případných dalších opatření orgánů veřejné moci, jakož i rozsah jejich dopadů na splnitelnost povinností stran dle smlouvy, nelze v této chvíli předvídat, zavazují se strany pro případ, že dojde k vydání dalších opatření v souvislosti s výše uvedeným stavem nebo ke zvýšení rozsahu opatření stávajících tak, že to bude mít za následek podstatnou změnu v možnosti kterékoliv ze stran plnit dle smlouvy (dále jen „zpřísnění opatření“), a dotčená strana toto vůči druhé straně výslovně prohlásí, učinit následující kroky:</w:t>
      </w:r>
    </w:p>
    <w:p w14:paraId="0CD22ADE" w14:textId="77777777" w:rsidR="00CA3B13" w:rsidRDefault="006A25D2" w:rsidP="006A25D2">
      <w:pPr>
        <w:pStyle w:val="KUsmlouva-3rove"/>
      </w:pPr>
      <w:r w:rsidRPr="00C87D75">
        <w:t xml:space="preserve">k žádosti zpřísněním opatření dotčené strany bude druhá strana souhlasit s prodloužením lhůt k plnění dotčenou stranou, pokud je možnost takového plnění zpřísněním opatření dotčena, a to po dobu, o kterou dotčená strana požádá, nejpozději však do ukončení trvání zpřísnění opatření, nejedná-li se ze strany dotčené strany o zjevné zneužití tohoto práva. Nelze-li toto posečkání po druhé straně spravedlivě požadovat, zůstává druhé straně zachováno právo od smlouvy odstoupit, pokud by tak </w:t>
      </w:r>
    </w:p>
    <w:p w14:paraId="5F5FDADD" w14:textId="77777777" w:rsidR="00CA3B13" w:rsidRDefault="00CA3B13" w:rsidP="00CA3B13">
      <w:pPr>
        <w:pStyle w:val="KUsmlouva-3rove"/>
        <w:numPr>
          <w:ilvl w:val="0"/>
          <w:numId w:val="0"/>
        </w:numPr>
        <w:ind w:left="1361"/>
      </w:pPr>
    </w:p>
    <w:p w14:paraId="0E80A384" w14:textId="75C345F6" w:rsidR="006A25D2" w:rsidRDefault="006A25D2" w:rsidP="00CA3B13">
      <w:pPr>
        <w:pStyle w:val="KUsmlouva-3rove"/>
        <w:numPr>
          <w:ilvl w:val="0"/>
          <w:numId w:val="0"/>
        </w:numPr>
        <w:ind w:left="1361"/>
      </w:pPr>
      <w:r w:rsidRPr="00C87D75">
        <w:t>jinak učinit mohla, v tomto případě však druhé straně zaniká nárok na sankční plnění, které by jinak při odstoupení od smlouvy této straně příslušelo;</w:t>
      </w:r>
    </w:p>
    <w:p w14:paraId="7163F2A4" w14:textId="7BF294DC" w:rsidR="006A25D2" w:rsidRDefault="006A25D2" w:rsidP="006A25D2">
      <w:pPr>
        <w:pStyle w:val="KUsmlouva-3rove"/>
      </w:pPr>
      <w:r w:rsidRPr="00C87D75">
        <w:t>k žádosti zpřísněním opatření dotčené strany bude druhá strana souhlasit s převzetím plnění, i když nebude plněno řádně nebo úplně, pokud je možnost takového plnění zpřísněním opatření dotčena, a to po dobu, o kterou dotčená strana požádá, nejpozději však do ukončení trvání zpřísnění opatření, nejedná-li se ze strany dotčené strany o zjevné zneužití tohoto práva a nejde-li o plnění, které je pro druhou stranu ve vztahu k účelu smlouvy zcela nepoužitelné. Nelze-li toto posečkání po druhé straně spravedlivě požadovat, zůstává druhé straně zachováno právo od smlouvy odstoupit, pokud by tak jinak učinit mohla, v tomto případě však druhé straně zaniká nárok na sankční plnění, které by jinak při odstoupení od smlouvy této straně příslušelo;</w:t>
      </w:r>
    </w:p>
    <w:p w14:paraId="5796AB50" w14:textId="6325CE57" w:rsidR="006A25D2" w:rsidRDefault="00245CD9" w:rsidP="00DC6B53">
      <w:pPr>
        <w:pStyle w:val="KUsmlouva-2rove"/>
      </w:pPr>
      <w:r w:rsidRPr="00C87D75">
        <w:t>K žádosti zpřísněním opatření dotčené strany se druhá strana zavazuje souhlasit s obnovením jednání o právech a povinnostech dle smlouvy podstatně dotčených zpřísněním opatření a v rámci obnovení jednání poskytnout dotčené straně plnou součinnost tak, aby byl co nejlépe naplněn cíl rozumného a spravedlivého uspořádání smluvního vztahu.</w:t>
      </w:r>
    </w:p>
    <w:p w14:paraId="3C69CEBA" w14:textId="111D6E20" w:rsidR="00245CD9" w:rsidRDefault="009A0E69" w:rsidP="00DC6B53">
      <w:pPr>
        <w:pStyle w:val="KUsmlouva-2rove"/>
      </w:pPr>
      <w:r w:rsidRPr="00C87D75">
        <w:t>Nejedná-li se ze strany dotčené strany o zjevné zneužití tohoto práva, má se za to, že podstatné dotčení práv a povinností dle smlouvy zpřísněním opatření je podstatnou změnou okolností dle ust. §1765 občanského zákoníku, jehož aplikaci pro tento případ nelze vyloučit</w:t>
      </w:r>
      <w:r>
        <w:t>.</w:t>
      </w:r>
    </w:p>
    <w:p w14:paraId="06B68C7B" w14:textId="5AE977A0" w:rsidR="00091D30" w:rsidRPr="000F7DF9" w:rsidRDefault="00091D30" w:rsidP="00DC6B53">
      <w:pPr>
        <w:pStyle w:val="KUsmlouva-1rove"/>
      </w:pPr>
      <w:r w:rsidRPr="000F7DF9">
        <w:t>D</w:t>
      </w:r>
      <w:r w:rsidR="00302B4C">
        <w:t>odatky a změny smlouvy</w:t>
      </w:r>
    </w:p>
    <w:p w14:paraId="2437FCBD" w14:textId="0B93AA4A" w:rsidR="00091D30" w:rsidRPr="00D40B28" w:rsidRDefault="00091D30" w:rsidP="00DC6B53">
      <w:pPr>
        <w:pStyle w:val="KUsmlouva-2rove"/>
      </w:pPr>
      <w:r w:rsidRPr="00D40B28">
        <w:t xml:space="preserve">Tuto smlouvu lze měnit nebo doplnit pouze </w:t>
      </w:r>
      <w:r w:rsidRPr="008A67B1">
        <w:rPr>
          <w:rStyle w:val="Tun"/>
        </w:rPr>
        <w:t>písemnými průběžně číslovanými</w:t>
      </w:r>
      <w:r w:rsidRPr="00D40B28">
        <w:t xml:space="preserve"> smluvními dodatky, jež musí být jako takové označeny a podepsány oběma stranami smlouvy. Tyto dodatky podléhají témuž smluvnímu režimu jako tato smlouva.</w:t>
      </w:r>
    </w:p>
    <w:p w14:paraId="12E79F07" w14:textId="77777777" w:rsidR="00091D30" w:rsidRPr="00D40B28" w:rsidRDefault="00091D30" w:rsidP="00DC6B53">
      <w:pPr>
        <w:pStyle w:val="KUsmlouva-1rove"/>
      </w:pPr>
      <w:r w:rsidRPr="00D40B28">
        <w:t>Styk mezi stranami</w:t>
      </w:r>
    </w:p>
    <w:p w14:paraId="5ACC8424" w14:textId="6E371492" w:rsidR="00091D30" w:rsidRPr="00091D30" w:rsidRDefault="00091D30" w:rsidP="00DC6B53">
      <w:pPr>
        <w:pStyle w:val="KUsmlouva-2rove"/>
      </w:pPr>
      <w:r w:rsidRPr="00091D30">
        <w:t>Styk mezi stran</w:t>
      </w:r>
      <w:r>
        <w:t>ami bude písemný (dopisem</w:t>
      </w:r>
      <w:r w:rsidRPr="00091D30">
        <w:t>, e-mailem) nebo ústní. Důležitá sdělení (sdělení, která se dotýkají předmětu plnění, termínů plnění, případně financování) budou buď osobně doručena, nebo zaslána doporučeným dopisem, popř. datovou zprávou do datové schránky Identifikační údaje zhotovitele a objednatele jsou uvedeny v</w:t>
      </w:r>
      <w:r w:rsidR="006C6A78">
        <w:t> úvodních ustanoveních</w:t>
      </w:r>
      <w:r w:rsidRPr="00091D30">
        <w:t xml:space="preserve"> této smlouvy a mohou být změněny písemným oznámením, které bude včas zasláno druhé straně.</w:t>
      </w:r>
    </w:p>
    <w:p w14:paraId="72F6468C" w14:textId="77777777" w:rsidR="00091D30" w:rsidRPr="00D40B28" w:rsidRDefault="00091D30" w:rsidP="00DC6B53">
      <w:pPr>
        <w:pStyle w:val="KUsmlouva-2rove"/>
      </w:pPr>
      <w:r w:rsidRPr="00D40B28">
        <w:t>Jako doklad o doručení bude považován podpis na kopii průvodního dopisu při osobním doručení nebo potvrzení pošty o doručení.</w:t>
      </w:r>
    </w:p>
    <w:p w14:paraId="6CFD5128" w14:textId="77777777" w:rsidR="00091D30" w:rsidRDefault="00091D30" w:rsidP="00DC6B53">
      <w:pPr>
        <w:pStyle w:val="KUsmlouva-2rove"/>
      </w:pPr>
      <w:r w:rsidRPr="00D40B28">
        <w:t xml:space="preserve">Pro styk mezi stranami budou rovněž platit pravidla informačního </w:t>
      </w:r>
      <w:r w:rsidRPr="008A67B1">
        <w:rPr>
          <w:rStyle w:val="Tun"/>
        </w:rPr>
        <w:t>systému Datových schránek</w:t>
      </w:r>
      <w:r w:rsidRPr="00D40B28">
        <w:t xml:space="preserve"> dle zákona č. 300/2008 Sb., o elektronických úkonech a autorizované konverzi dokumentů,</w:t>
      </w:r>
      <w:r w:rsidR="00514147">
        <w:t>v</w:t>
      </w:r>
      <w:r w:rsidR="003E6E7A">
        <w:t> </w:t>
      </w:r>
      <w:r w:rsidR="00514147">
        <w:t xml:space="preserve">platném znění, </w:t>
      </w:r>
      <w:r w:rsidRPr="00D40B28">
        <w:t>a jeho prováděcích předpisů.</w:t>
      </w:r>
    </w:p>
    <w:p w14:paraId="4D1F65BD" w14:textId="77777777" w:rsidR="00091D30" w:rsidRPr="00D40B28" w:rsidRDefault="00091D30" w:rsidP="00DC6B53">
      <w:pPr>
        <w:pStyle w:val="KUsmlouva-1rove"/>
      </w:pPr>
      <w:r w:rsidRPr="00D40B28">
        <w:t>Závěrečná ustanovení</w:t>
      </w:r>
    </w:p>
    <w:p w14:paraId="488EE764" w14:textId="33DE763A" w:rsidR="00091D30" w:rsidRPr="00EC0CF8" w:rsidRDefault="00091D30" w:rsidP="00DC6B53">
      <w:pPr>
        <w:pStyle w:val="KUsmlouva-2rove"/>
      </w:pPr>
      <w:r w:rsidRPr="00EC0CF8">
        <w:t xml:space="preserve">Smluvní strany se dohodly, že </w:t>
      </w:r>
      <w:r w:rsidR="00937E0E">
        <w:t>objednatel</w:t>
      </w:r>
      <w:r w:rsidRPr="00EC0CF8">
        <w:t xml:space="preserve"> v zákonné lhůtě odešle smlouvu k řádnému uveřejnění do registru smluv vedeného Ministerstvem vnitra ČR.</w:t>
      </w:r>
    </w:p>
    <w:p w14:paraId="2D4FB81A" w14:textId="54D580C2" w:rsidR="00091D30" w:rsidRPr="00EC0CF8" w:rsidRDefault="00091D30" w:rsidP="00DC6B53">
      <w:pPr>
        <w:pStyle w:val="KUsmlouva-2rove"/>
      </w:pPr>
      <w:r w:rsidRPr="00EC0CF8">
        <w:t>Tato smlouva nabývá platnosti dnem uzavření smlouvy, tj</w:t>
      </w:r>
      <w:r w:rsidR="00937E0E">
        <w:t xml:space="preserve">. </w:t>
      </w:r>
      <w:r w:rsidRPr="00EC0CF8">
        <w:t>dnem podpisu obou smluvních stran, nebo osobami jimi zmocněnými. Tato smlouva nabývá účinnosti dnem jejího uveřejnění v registru smluv dle § 6 zákona č. 340/2015 Sb.</w:t>
      </w:r>
      <w:r w:rsidR="008B6BEA" w:rsidRPr="00EC0CF8">
        <w:t>, o zvláštních podmínkách účinnosti některých smluv, zveřejňování těchto smluv a o registru smluv, v platném znění (dále jen zákon č. 340/2015 Sb. o</w:t>
      </w:r>
      <w:r w:rsidR="00302B4C" w:rsidRPr="00EC0CF8">
        <w:t> </w:t>
      </w:r>
      <w:r w:rsidR="008B6BEA" w:rsidRPr="00EC0CF8">
        <w:t xml:space="preserve">registru smluv). </w:t>
      </w:r>
    </w:p>
    <w:p w14:paraId="19DFDE44" w14:textId="77777777" w:rsidR="00CA3B13" w:rsidRDefault="005F158D" w:rsidP="00DC6B53">
      <w:pPr>
        <w:pStyle w:val="KUsmlouva-2rove"/>
      </w:pPr>
      <w:r w:rsidRPr="00AA3C73">
        <w:t xml:space="preserve">Zhotovitel bere na vědomí, že osobní údaje uvedené ve smlouvě objednatel zpracovává jako správce za účelem uzavření, plnění a zveřejnění smlouvy v souladu se zákonem č. 110/2019 Sb., o zpracování osobních údajů a nařízením Evropského parlamentu a Rady (EU) 2016/679 (obecné nařízení o ochraně osobních údajů). Právní základ pro zpracování osobních údajů vychází z čl. 6 odst. 1 písm. b) a c) uvedeného obecného nařízení. Osobní údaje budou správcem uloženy po dobu stanovenou jeho spisovým a skartačním plánem. Kontaktní údaje správce, pověřence pro ochranu osobních údajů, informace o právech subjektu údajů a další </w:t>
      </w:r>
    </w:p>
    <w:p w14:paraId="66568FF0" w14:textId="5119218E" w:rsidR="005F158D" w:rsidRPr="00AA3C73" w:rsidRDefault="005F158D" w:rsidP="00DC6B53">
      <w:pPr>
        <w:pStyle w:val="KUsmlouva-2rove"/>
      </w:pPr>
      <w:r w:rsidRPr="00AA3C73">
        <w:t xml:space="preserve">informace ke zpracování osobních údajů jsou dostupné na webových stránkách </w:t>
      </w:r>
      <w:r w:rsidR="00D43D0E">
        <w:t xml:space="preserve">Muzea jihovýchodní Moravy ve Zláně, p. o. </w:t>
      </w:r>
      <w:r w:rsidR="00D43D0E" w:rsidRPr="00DB253F">
        <w:t>http://www.muzeum-zlin.cz</w:t>
      </w:r>
      <w:r w:rsidRPr="00AA3C73">
        <w:t>.</w:t>
      </w:r>
    </w:p>
    <w:p w14:paraId="21DCE9DE" w14:textId="1DB96A98" w:rsidR="00091D30" w:rsidRDefault="00091D30" w:rsidP="00DC6B53">
      <w:pPr>
        <w:pStyle w:val="KUsmlouva-2rove"/>
      </w:pPr>
      <w:r w:rsidRPr="00D40B28">
        <w:t xml:space="preserve">Zhotovitel potvrzuje </w:t>
      </w:r>
      <w:r w:rsidRPr="008A67B1">
        <w:rPr>
          <w:rStyle w:val="Tun"/>
        </w:rPr>
        <w:t>pravdivost svých údajů</w:t>
      </w:r>
      <w:r w:rsidRPr="00D40B28">
        <w:t xml:space="preserve">, které jsou uvedeny </w:t>
      </w:r>
      <w:r w:rsidR="008B2421">
        <w:t>v identifikaci smluvních stran</w:t>
      </w:r>
      <w:r w:rsidRPr="00D40B28">
        <w:t xml:space="preserve"> a jejich shodu s platným výpisem z obchodního rejstříku nebo s živnostenským oprávněním. V případě, že dojde v průběhu smluvního vztahu ke změnám uvedených údajů, zavazuje se zhotovitel předat objednateli bez zbytečného odkladu platnou kopii výše uvedených dokladů.</w:t>
      </w:r>
    </w:p>
    <w:p w14:paraId="3304B0E8" w14:textId="6D3B1412" w:rsidR="00091D30" w:rsidRPr="00EC0CF8" w:rsidRDefault="00091D30" w:rsidP="00DC6B53">
      <w:pPr>
        <w:pStyle w:val="KUsmlouva-2rove"/>
      </w:pPr>
      <w:r w:rsidRPr="00EC0CF8">
        <w:t>Zhotovitel souhlasí s případným uveřejněním podmínek, za jakých byla smlouva uzavřena v rozsahu dle zákona č. 134/2016 Sb.</w:t>
      </w:r>
      <w:r w:rsidR="00282CC8" w:rsidRPr="00EC0CF8">
        <w:t>, o zadávání veřejných zakázek, v platném znění</w:t>
      </w:r>
      <w:r w:rsidRPr="00EC0CF8">
        <w:t>, zákona č. 340/2015 Sb.</w:t>
      </w:r>
      <w:r w:rsidR="00282CC8" w:rsidRPr="00EC0CF8">
        <w:t xml:space="preserve">, o registru smluv, v platném znění </w:t>
      </w:r>
      <w:r w:rsidRPr="00EC0CF8">
        <w:t xml:space="preserve"> a zákona č. 106/1999 Sb.</w:t>
      </w:r>
      <w:r w:rsidR="00282CC8" w:rsidRPr="00EC0CF8">
        <w:t>,</w:t>
      </w:r>
      <w:r w:rsidR="00905796">
        <w:t xml:space="preserve"> </w:t>
      </w:r>
      <w:r w:rsidR="00282CC8" w:rsidRPr="00EC0CF8">
        <w:t>o svobodném přístupu k informacím, v platném znění.</w:t>
      </w:r>
    </w:p>
    <w:p w14:paraId="2839815F" w14:textId="77777777" w:rsidR="00D00BF3" w:rsidRDefault="00D00BF3">
      <w:pPr>
        <w:pStyle w:val="KUsmlouva-2rove"/>
        <w:numPr>
          <w:ilvl w:val="0"/>
          <w:numId w:val="0"/>
        </w:numPr>
      </w:pPr>
    </w:p>
    <w:p w14:paraId="56038427" w14:textId="2BD1BC82" w:rsidR="00091D30" w:rsidRPr="00EC0CF8" w:rsidRDefault="00091D30" w:rsidP="00DC6B53">
      <w:pPr>
        <w:pStyle w:val="KUsmlouva-2rove"/>
      </w:pPr>
      <w:r w:rsidRPr="00EC0CF8">
        <w:t>Smluvní strany prohlašují, že žádná část smlouvy nenaplňuje znaky obchodního tajemství dle §</w:t>
      </w:r>
      <w:r w:rsidR="003E6E7A" w:rsidRPr="00EC0CF8">
        <w:t> </w:t>
      </w:r>
      <w:r w:rsidRPr="00EC0CF8">
        <w:t xml:space="preserve">504 </w:t>
      </w:r>
      <w:r w:rsidR="00282CC8" w:rsidRPr="00EC0CF8">
        <w:t>občanského zákoníku.</w:t>
      </w:r>
    </w:p>
    <w:p w14:paraId="5FF1BE22" w14:textId="77777777" w:rsidR="00091D30" w:rsidRPr="00D40B28" w:rsidRDefault="00091D30" w:rsidP="00DC6B53">
      <w:pPr>
        <w:pStyle w:val="KUsmlouva-2rove"/>
      </w:pPr>
      <w:r>
        <w:t xml:space="preserve">V souladu s § 1801 </w:t>
      </w:r>
      <w:r w:rsidR="00282CC8">
        <w:t xml:space="preserve">občanského zákoníku </w:t>
      </w:r>
      <w:r>
        <w:t xml:space="preserve">se ve smluvním vztahu založeném touto smlouvou vylučuje použití § 1799 a § 1800 </w:t>
      </w:r>
      <w:r w:rsidR="00282CC8">
        <w:t>občanského zákoníku.</w:t>
      </w:r>
    </w:p>
    <w:p w14:paraId="581802C1" w14:textId="77777777" w:rsidR="0098732D" w:rsidRPr="009C0DC4" w:rsidRDefault="0098732D" w:rsidP="002C5BC4">
      <w:pPr>
        <w:pStyle w:val="KUsmlouva-2rove"/>
        <w:rPr>
          <w:color w:val="000000" w:themeColor="text1"/>
        </w:rPr>
      </w:pPr>
      <w:r w:rsidRPr="00697AD8">
        <w:t>Případná neplatnost některého ustanovení této smlouvy nemá za následek neplatnost ostatních ustanovení.</w:t>
      </w:r>
      <w:r w:rsidRPr="007C1D54">
        <w:t xml:space="preserve"> </w:t>
      </w:r>
      <w:r w:rsidRPr="00C86D54">
        <w:t>V případě, že kterékoliv ustanovení této smlouvy se stane neúčinným nebo neplatným, smluvní strany se zavazují bez zbytečného odkladu nahradit takové ustanovení novým, které svým obsahem a smyslem odpovídá nejlépe obsahu a smyslu ustanovení původníh</w:t>
      </w:r>
      <w:r>
        <w:t>o.</w:t>
      </w:r>
    </w:p>
    <w:p w14:paraId="3726A411" w14:textId="6070E4A9" w:rsidR="00EA75E6" w:rsidRPr="00937E0E" w:rsidRDefault="00EA75E6" w:rsidP="002C5BC4">
      <w:pPr>
        <w:pStyle w:val="KUsmlouva-2rove"/>
        <w:rPr>
          <w:color w:val="000000" w:themeColor="text1"/>
        </w:rPr>
      </w:pPr>
      <w:r>
        <w:t>Smluvní strany</w:t>
      </w:r>
      <w:r w:rsidRPr="0089786C">
        <w:t xml:space="preserve"> </w:t>
      </w:r>
      <w:r>
        <w:t>jsou povin</w:t>
      </w:r>
      <w:r w:rsidRPr="0089786C">
        <w:t>n</w:t>
      </w:r>
      <w:r>
        <w:t>i</w:t>
      </w:r>
      <w:r w:rsidRPr="0089786C">
        <w:t xml:space="preserve"> uchovávat dokumentaci k</w:t>
      </w:r>
      <w:r>
        <w:t xml:space="preserve"> projektu</w:t>
      </w:r>
      <w:r w:rsidRPr="0089786C">
        <w:t xml:space="preserve"> do 31.</w:t>
      </w:r>
      <w:r>
        <w:t xml:space="preserve"> </w:t>
      </w:r>
      <w:r w:rsidRPr="0089786C">
        <w:t>12.</w:t>
      </w:r>
      <w:r>
        <w:t xml:space="preserve"> </w:t>
      </w:r>
      <w:r w:rsidRPr="0089786C">
        <w:t xml:space="preserve">2028 a do této doby strpět výkon kontroly / auditu / ověření na místě ze strany oprávněných osob. Uvedená doba se prodlouží vpřípadě,pokud  nastanou  skutečnosti  uvedené  v  článku  140  Nařízení  Evropského  parlamentu  a  Rady  (EU)  č. 1303/2013  o  dobu trvání  těchto  skutečností.  </w:t>
      </w:r>
    </w:p>
    <w:p w14:paraId="0DF844BC" w14:textId="3942B00A" w:rsidR="00091D30" w:rsidRDefault="00091D30" w:rsidP="002C5BC4">
      <w:pPr>
        <w:pStyle w:val="KUsmlouva-2rove"/>
      </w:pPr>
      <w:r w:rsidRPr="00D40B28">
        <w:t>Smlouva se vyhotovuje v </w:t>
      </w:r>
      <w:r w:rsidR="00D43D0E">
        <w:rPr>
          <w:b/>
        </w:rPr>
        <w:t>3</w:t>
      </w:r>
      <w:r w:rsidR="00D43D0E" w:rsidRPr="00D40B28">
        <w:t xml:space="preserve"> </w:t>
      </w:r>
      <w:r w:rsidRPr="00D40B28">
        <w:t>vyhotoveních stejné právní síly, z nichž objednatel obdrží</w:t>
      </w:r>
      <w:r w:rsidR="00302B4C">
        <w:t> </w:t>
      </w:r>
      <w:r w:rsidR="00D43D0E">
        <w:rPr>
          <w:b/>
        </w:rPr>
        <w:t>2</w:t>
      </w:r>
      <w:r w:rsidR="00D43D0E" w:rsidRPr="00D40B28">
        <w:rPr>
          <w:b/>
        </w:rPr>
        <w:t xml:space="preserve"> </w:t>
      </w:r>
      <w:r w:rsidRPr="00D40B28">
        <w:t>vyhotovení a zhotovitel obdrží</w:t>
      </w:r>
      <w:r w:rsidR="00302B4C">
        <w:t> </w:t>
      </w:r>
      <w:r w:rsidR="00D43D0E">
        <w:rPr>
          <w:b/>
        </w:rPr>
        <w:t>1</w:t>
      </w:r>
      <w:r w:rsidR="00D43D0E" w:rsidRPr="00D40B28">
        <w:t xml:space="preserve"> </w:t>
      </w:r>
      <w:r w:rsidRPr="00D40B28">
        <w:t>vyhotovení.</w:t>
      </w:r>
    </w:p>
    <w:p w14:paraId="129843CE" w14:textId="35E868A7" w:rsidR="00EA75E6" w:rsidRDefault="00EA75E6" w:rsidP="002C5BC4">
      <w:pPr>
        <w:pStyle w:val="KUsmlouva-2rove"/>
      </w:pPr>
      <w:r>
        <w:t>Přílohou č. 1 této smlouvy je položkový rozpočet</w:t>
      </w:r>
    </w:p>
    <w:p w14:paraId="6FF8C69D" w14:textId="6DAEF401" w:rsidR="00EA75E6" w:rsidRPr="00D40B28" w:rsidRDefault="00EA75E6" w:rsidP="009C0DC4">
      <w:pPr>
        <w:pStyle w:val="KUsmlouva-2rove"/>
      </w:pPr>
      <w:r>
        <w:t>Přílohou č. 2 této smlouvy je technická specifikace</w:t>
      </w:r>
    </w:p>
    <w:p w14:paraId="0871902E" w14:textId="77777777" w:rsidR="0075545C" w:rsidRDefault="0075545C" w:rsidP="00D655EF"/>
    <w:p w14:paraId="07B4EAD0" w14:textId="77777777" w:rsidR="00AA3C73" w:rsidRDefault="00AA3C73" w:rsidP="00D655EF"/>
    <w:p w14:paraId="42A0E695" w14:textId="77777777" w:rsidR="00D655EF" w:rsidRDefault="00D655EF" w:rsidP="00D655EF"/>
    <w:p w14:paraId="31BAC4BC" w14:textId="77777777" w:rsidR="00AA3C73" w:rsidRDefault="00AA3C73" w:rsidP="00D655EF"/>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C5BC4" w14:paraId="40F54F2B" w14:textId="77777777" w:rsidTr="002C5BC4">
        <w:tc>
          <w:tcPr>
            <w:tcW w:w="4531" w:type="dxa"/>
          </w:tcPr>
          <w:p w14:paraId="651A3BA2" w14:textId="662A281B" w:rsidR="002C5BC4" w:rsidRDefault="00D00BF3" w:rsidP="003E6E7A">
            <w:r>
              <w:t xml:space="preserve">          </w:t>
            </w:r>
            <w:r w:rsidR="002C5BC4" w:rsidRPr="00D40B28">
              <w:t>V</w:t>
            </w:r>
            <w:r w:rsidR="00A93C9D">
              <w:t xml:space="preserve">e Zlíně </w:t>
            </w:r>
            <w:r w:rsidR="002C5BC4" w:rsidRPr="00D40B28">
              <w:t>dne</w:t>
            </w:r>
            <w:r w:rsidR="00302B4C">
              <w:t> </w:t>
            </w:r>
            <w:r w:rsidR="003E6E7A" w:rsidRPr="00D40B28">
              <w:t>………</w:t>
            </w:r>
            <w:r w:rsidR="003E6E7A">
              <w:t>…</w:t>
            </w:r>
          </w:p>
        </w:tc>
        <w:tc>
          <w:tcPr>
            <w:tcW w:w="4531" w:type="dxa"/>
          </w:tcPr>
          <w:p w14:paraId="3A6E9FCD" w14:textId="29D4EA5B" w:rsidR="002C5BC4" w:rsidRDefault="00D00BF3" w:rsidP="00AA3C73">
            <w:r>
              <w:t xml:space="preserve">        </w:t>
            </w:r>
            <w:r w:rsidR="002C5BC4" w:rsidRPr="00D40B28">
              <w:t>V</w:t>
            </w:r>
            <w:r w:rsidR="00A93C9D">
              <w:t xml:space="preserve">e Zlíně </w:t>
            </w:r>
            <w:r w:rsidR="002C5BC4" w:rsidRPr="00D40B28">
              <w:t>dne</w:t>
            </w:r>
            <w:r w:rsidR="00302B4C">
              <w:t> </w:t>
            </w:r>
            <w:r w:rsidR="003E6E7A" w:rsidRPr="00D40B28">
              <w:t>………</w:t>
            </w:r>
            <w:r w:rsidR="003E6E7A">
              <w:t>…</w:t>
            </w:r>
          </w:p>
        </w:tc>
      </w:tr>
      <w:tr w:rsidR="002C5BC4" w14:paraId="481CB589" w14:textId="77777777" w:rsidTr="003E6E7A">
        <w:trPr>
          <w:trHeight w:val="1425"/>
        </w:trPr>
        <w:tc>
          <w:tcPr>
            <w:tcW w:w="4531" w:type="dxa"/>
            <w:vAlign w:val="bottom"/>
          </w:tcPr>
          <w:p w14:paraId="1DEAFA57" w14:textId="77777777" w:rsidR="002C5BC4" w:rsidRDefault="002C5BC4" w:rsidP="003E6E7A">
            <w:pPr>
              <w:jc w:val="center"/>
            </w:pPr>
            <w:r w:rsidRPr="00D40B28">
              <w:t>____________________________</w:t>
            </w:r>
          </w:p>
        </w:tc>
        <w:tc>
          <w:tcPr>
            <w:tcW w:w="4531" w:type="dxa"/>
            <w:vAlign w:val="bottom"/>
          </w:tcPr>
          <w:p w14:paraId="5A92ADA7" w14:textId="77777777" w:rsidR="002C5BC4" w:rsidRDefault="002C5BC4" w:rsidP="003E6E7A">
            <w:pPr>
              <w:jc w:val="center"/>
            </w:pPr>
            <w:r w:rsidRPr="00D40B28">
              <w:t>____________________________</w:t>
            </w:r>
          </w:p>
        </w:tc>
      </w:tr>
      <w:tr w:rsidR="002C5BC4" w14:paraId="7F03D064" w14:textId="77777777" w:rsidTr="002C5BC4">
        <w:tc>
          <w:tcPr>
            <w:tcW w:w="4531" w:type="dxa"/>
          </w:tcPr>
          <w:p w14:paraId="106D28C2" w14:textId="77777777" w:rsidR="002C5BC4" w:rsidRDefault="002C5BC4" w:rsidP="003E6E7A">
            <w:pPr>
              <w:jc w:val="center"/>
            </w:pPr>
            <w:r w:rsidRPr="00D40B28">
              <w:t>Objednatel</w:t>
            </w:r>
          </w:p>
        </w:tc>
        <w:tc>
          <w:tcPr>
            <w:tcW w:w="4531" w:type="dxa"/>
          </w:tcPr>
          <w:p w14:paraId="46C141BD" w14:textId="77777777" w:rsidR="002C5BC4" w:rsidRDefault="002C5BC4" w:rsidP="003E6E7A">
            <w:pPr>
              <w:jc w:val="center"/>
            </w:pPr>
            <w:r>
              <w:t>Zhotovitel</w:t>
            </w:r>
          </w:p>
        </w:tc>
      </w:tr>
    </w:tbl>
    <w:p w14:paraId="505E7946" w14:textId="4E8C2E2F" w:rsidR="005902F2" w:rsidRPr="002E1632" w:rsidRDefault="00D43D0E" w:rsidP="00937E0E">
      <w:pPr>
        <w:pStyle w:val="Zkladntext"/>
        <w:tabs>
          <w:tab w:val="left" w:pos="2112"/>
          <w:tab w:val="left" w:pos="5220"/>
        </w:tabs>
        <w:jc w:val="both"/>
        <w:rPr>
          <w:rFonts w:cs="Arial"/>
        </w:rPr>
      </w:pPr>
      <w:r>
        <w:rPr>
          <w:rFonts w:cs="Arial"/>
        </w:rPr>
        <w:t xml:space="preserve">          </w:t>
      </w:r>
      <w:r w:rsidR="00375E08">
        <w:rPr>
          <w:rFonts w:cs="Arial"/>
        </w:rPr>
        <w:t xml:space="preserve">                   XXX</w:t>
      </w:r>
      <w:r w:rsidR="00375E08">
        <w:rPr>
          <w:rFonts w:cs="Arial"/>
        </w:rPr>
        <w:tab/>
      </w:r>
      <w:r w:rsidR="00375E08">
        <w:rPr>
          <w:rFonts w:cs="Arial"/>
        </w:rPr>
        <w:tab/>
        <w:t xml:space="preserve">             XXX</w:t>
      </w:r>
      <w:r>
        <w:rPr>
          <w:rFonts w:cs="Arial"/>
          <w:sz w:val="20"/>
        </w:rPr>
        <w:t xml:space="preserve">      </w:t>
      </w:r>
      <w:r>
        <w:rPr>
          <w:rFonts w:cs="Arial"/>
        </w:rPr>
        <w:tab/>
      </w:r>
    </w:p>
    <w:sectPr w:rsidR="005902F2" w:rsidRPr="002E1632" w:rsidSect="00210968">
      <w:headerReference w:type="default" r:id="rId13"/>
      <w:footerReference w:type="default" r:id="rId14"/>
      <w:pgSz w:w="11906" w:h="16838" w:code="9"/>
      <w:pgMar w:top="1418" w:right="1418" w:bottom="1418" w:left="1418"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0"/>
    </wne:keymap>
    <wne:keymap wne:kcmPrimary="0076">
      <wne:acd wne:acdName="acd2"/>
    </wne:keymap>
    <wne:keymap wne:kcmPrimary="007B">
      <wne:acd wne:acdName="acd3"/>
    </wne:keymap>
  </wne:keymaps>
  <wne:toolbars>
    <wne:acdManifest>
      <wne:acdEntry wne:acdName="acd0"/>
      <wne:acdEntry wne:acdName="acd1"/>
      <wne:acdEntry wne:acdName="acd2"/>
      <wne:acdEntry wne:acdName="acd3"/>
    </wne:acdManifest>
  </wne:toolbars>
  <wne:acds>
    <wne:acd wne:argValue="AgBLAFUAIABzAG0AbABvAHUAdgBhACAALQAgADIALgAgAPoAcgBvAHYAZQBIAQ==" wne:acdName="acd0" wne:fciIndexBasedOn="0065"/>
    <wne:acd wne:argValue="AgBLAFUAIABzAG0AbABvAHUAdgBhACAALQAgADEALgAgAPoAcgBvAHYAZQBIAQ==" wne:acdName="acd1" wne:fciIndexBasedOn="0065"/>
    <wne:acd wne:argValue="AgBLAFUAIABzAG0AbABvAHUAdgBhACAALQAgADMALgAgAPoAcgBvAHYAZQBIAQ==" wne:acdName="acd2" wne:fciIndexBasedOn="0065"/>
    <wne:acd wne:argValue="AgBUAHUADQFuABsB" wne:acdName="acd3"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FB5B4" w14:textId="77777777" w:rsidR="00C61C34" w:rsidRDefault="00C61C34" w:rsidP="008253BA">
      <w:r>
        <w:separator/>
      </w:r>
    </w:p>
  </w:endnote>
  <w:endnote w:type="continuationSeparator" w:id="0">
    <w:p w14:paraId="6C02BEE5" w14:textId="77777777" w:rsidR="00C61C34" w:rsidRDefault="00C61C34" w:rsidP="0082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rPr>
      <w:id w:val="-1689518476"/>
      <w:docPartObj>
        <w:docPartGallery w:val="Page Numbers (Bottom of Page)"/>
        <w:docPartUnique/>
      </w:docPartObj>
    </w:sdtPr>
    <w:sdtEndPr/>
    <w:sdtContent>
      <w:p w14:paraId="36B68573" w14:textId="7D97DB9E" w:rsidR="00302B4C" w:rsidRPr="00F16A0D" w:rsidRDefault="00302B4C">
        <w:pPr>
          <w:pStyle w:val="Zpat"/>
          <w:jc w:val="right"/>
          <w:rPr>
            <w:sz w:val="16"/>
          </w:rPr>
        </w:pPr>
        <w:r>
          <w:rPr>
            <w:sz w:val="16"/>
          </w:rPr>
          <w:t>s</w:t>
        </w:r>
        <w:r w:rsidRPr="00F16A0D">
          <w:rPr>
            <w:sz w:val="16"/>
          </w:rPr>
          <w:t>tr</w:t>
        </w:r>
        <w:r>
          <w:rPr>
            <w:sz w:val="16"/>
          </w:rPr>
          <w:t>an</w:t>
        </w:r>
        <w:r w:rsidRPr="00F16A0D">
          <w:rPr>
            <w:sz w:val="16"/>
          </w:rPr>
          <w:t xml:space="preserve">a | </w:t>
        </w:r>
        <w:r w:rsidRPr="00F16A0D">
          <w:rPr>
            <w:sz w:val="16"/>
          </w:rPr>
          <w:fldChar w:fldCharType="begin"/>
        </w:r>
        <w:r w:rsidRPr="00F16A0D">
          <w:rPr>
            <w:sz w:val="16"/>
          </w:rPr>
          <w:instrText>PAGE   \* MERGEFORMAT</w:instrText>
        </w:r>
        <w:r w:rsidRPr="00F16A0D">
          <w:rPr>
            <w:sz w:val="16"/>
          </w:rPr>
          <w:fldChar w:fldCharType="separate"/>
        </w:r>
        <w:r w:rsidR="00C71B1C">
          <w:rPr>
            <w:noProof/>
            <w:sz w:val="16"/>
          </w:rPr>
          <w:t>1</w:t>
        </w:r>
        <w:r w:rsidRPr="00F16A0D">
          <w:rPr>
            <w:sz w:val="16"/>
          </w:rPr>
          <w:fldChar w:fldCharType="end"/>
        </w:r>
        <w:r w:rsidRPr="00F16A0D">
          <w:rPr>
            <w:sz w:val="16"/>
          </w:rPr>
          <w:t xml:space="preserve"> </w:t>
        </w:r>
      </w:p>
    </w:sdtContent>
  </w:sdt>
  <w:p w14:paraId="132A5EF0" w14:textId="77777777" w:rsidR="00302B4C" w:rsidRPr="00675D35" w:rsidRDefault="00302B4C" w:rsidP="002F3DA6">
    <w:pPr>
      <w:pStyle w:val="KUVerze"/>
    </w:pPr>
    <w:r w:rsidRPr="00675D35">
      <w:t xml:space="preserve">Verze </w:t>
    </w:r>
    <w:r w:rsidR="00675D35" w:rsidRPr="00675D35">
      <w:t>16</w:t>
    </w:r>
    <w:r w:rsidRPr="00675D35">
      <w:t>.0</w:t>
    </w:r>
    <w:r w:rsidR="00675D35" w:rsidRPr="00675D35">
      <w:t>6</w:t>
    </w:r>
    <w:r w:rsidRPr="00675D35">
      <w:t>.2020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3BC7A" w14:textId="77777777" w:rsidR="00C61C34" w:rsidRDefault="00C61C34" w:rsidP="008253BA">
      <w:r>
        <w:separator/>
      </w:r>
    </w:p>
  </w:footnote>
  <w:footnote w:type="continuationSeparator" w:id="0">
    <w:p w14:paraId="1E30A3FA" w14:textId="77777777" w:rsidR="00C61C34" w:rsidRDefault="00C61C34" w:rsidP="008253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D31D6" w14:textId="425A8904" w:rsidR="00302B4C" w:rsidRDefault="00CC3703" w:rsidP="00DE0419">
    <w:pPr>
      <w:pStyle w:val="Zhlav"/>
      <w:tabs>
        <w:tab w:val="clear" w:pos="9072"/>
      </w:tabs>
    </w:pPr>
    <w:r w:rsidRPr="00CC3703">
      <w:rPr>
        <w:noProof/>
      </w:rPr>
      <w:drawing>
        <wp:inline distT="0" distB="0" distL="0" distR="0" wp14:anchorId="2E01E8E1" wp14:editId="3597FEBE">
          <wp:extent cx="5760720" cy="565785"/>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565785"/>
                  </a:xfrm>
                  <a:prstGeom prst="rect">
                    <a:avLst/>
                  </a:prstGeom>
                </pic:spPr>
              </pic:pic>
            </a:graphicData>
          </a:graphic>
        </wp:inline>
      </w:drawing>
    </w:r>
  </w:p>
  <w:p w14:paraId="26473DC4" w14:textId="77777777" w:rsidR="002C4DB5" w:rsidRDefault="002C4DB5" w:rsidP="00DE0419">
    <w:pPr>
      <w:pStyle w:val="Zhlav"/>
      <w:tabs>
        <w:tab w:val="clear" w:pos="907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FE3E405A"/>
    <w:name w:val="WW8Num9"/>
    <w:lvl w:ilvl="0">
      <w:start w:val="2"/>
      <w:numFmt w:val="decimal"/>
      <w:lvlText w:val="%1."/>
      <w:lvlJc w:val="left"/>
      <w:pPr>
        <w:tabs>
          <w:tab w:val="num" w:pos="0"/>
        </w:tabs>
        <w:ind w:left="360" w:hanging="360"/>
      </w:pPr>
      <w:rPr>
        <w:rFonts w:hint="default"/>
        <w:b/>
      </w:rPr>
    </w:lvl>
    <w:lvl w:ilvl="1">
      <w:start w:val="1"/>
      <w:numFmt w:val="decimal"/>
      <w:lvlText w:val="%1.%2."/>
      <w:lvlJc w:val="left"/>
      <w:pPr>
        <w:tabs>
          <w:tab w:val="num" w:pos="0"/>
        </w:tabs>
        <w:ind w:left="720" w:hanging="360"/>
      </w:pPr>
      <w:rPr>
        <w:rFonts w:ascii="Arial" w:hAnsi="Arial" w:cs="Arial" w:hint="default"/>
        <w:b w:val="0"/>
        <w:sz w:val="20"/>
        <w:szCs w:val="20"/>
      </w:rPr>
    </w:lvl>
    <w:lvl w:ilvl="2">
      <w:start w:val="1"/>
      <w:numFmt w:val="decimal"/>
      <w:lvlText w:val="%1.%2.%3."/>
      <w:lvlJc w:val="left"/>
      <w:pPr>
        <w:tabs>
          <w:tab w:val="num" w:pos="0"/>
        </w:tabs>
        <w:ind w:left="1430" w:hanging="720"/>
      </w:pPr>
      <w:rPr>
        <w:rFonts w:hint="default"/>
        <w:b w:val="0"/>
        <w:i w:val="0"/>
        <w:strike w:val="0"/>
        <w:dstrike w:val="0"/>
        <w:sz w:val="20"/>
        <w:szCs w:val="20"/>
      </w:rPr>
    </w:lvl>
    <w:lvl w:ilvl="3">
      <w:start w:val="1"/>
      <w:numFmt w:val="decimal"/>
      <w:lvlText w:val="%1.%2.%3.%4."/>
      <w:lvlJc w:val="left"/>
      <w:pPr>
        <w:tabs>
          <w:tab w:val="num" w:pos="0"/>
        </w:tabs>
        <w:ind w:left="1800" w:hanging="720"/>
      </w:pPr>
      <w:rPr>
        <w:rFonts w:ascii="Arial" w:hAnsi="Arial" w:cs="Arial" w:hint="default"/>
        <w:b w:val="0"/>
        <w:sz w:val="20"/>
        <w:szCs w:val="20"/>
      </w:rPr>
    </w:lvl>
    <w:lvl w:ilvl="4">
      <w:start w:val="1"/>
      <w:numFmt w:val="decimal"/>
      <w:lvlText w:val="%1.%2.%3.%4.%5."/>
      <w:lvlJc w:val="left"/>
      <w:pPr>
        <w:tabs>
          <w:tab w:val="num" w:pos="0"/>
        </w:tabs>
        <w:ind w:left="2520" w:hanging="1080"/>
      </w:pPr>
      <w:rPr>
        <w:rFonts w:ascii="Arial" w:hAnsi="Arial" w:cs="Arial" w:hint="default"/>
        <w:b w:val="0"/>
        <w:sz w:val="20"/>
        <w:szCs w:val="20"/>
      </w:rPr>
    </w:lvl>
    <w:lvl w:ilvl="5">
      <w:start w:val="1"/>
      <w:numFmt w:val="decimal"/>
      <w:lvlText w:val="%1.%2.%3.%4.%5.%6."/>
      <w:lvlJc w:val="left"/>
      <w:pPr>
        <w:tabs>
          <w:tab w:val="num" w:pos="0"/>
        </w:tabs>
        <w:ind w:left="2880" w:hanging="1080"/>
      </w:pPr>
      <w:rPr>
        <w:rFonts w:hint="default"/>
        <w:b/>
      </w:rPr>
    </w:lvl>
    <w:lvl w:ilvl="6">
      <w:start w:val="1"/>
      <w:numFmt w:val="decimal"/>
      <w:lvlText w:val="%1.%2.%3.%4.%5.%6.%7."/>
      <w:lvlJc w:val="left"/>
      <w:pPr>
        <w:tabs>
          <w:tab w:val="num" w:pos="0"/>
        </w:tabs>
        <w:ind w:left="3600" w:hanging="1440"/>
      </w:pPr>
      <w:rPr>
        <w:rFonts w:hint="default"/>
        <w:b/>
      </w:rPr>
    </w:lvl>
    <w:lvl w:ilvl="7">
      <w:start w:val="1"/>
      <w:numFmt w:val="decimal"/>
      <w:lvlText w:val="%1.%2.%3.%4.%5.%6.%7.%8."/>
      <w:lvlJc w:val="left"/>
      <w:pPr>
        <w:tabs>
          <w:tab w:val="num" w:pos="0"/>
        </w:tabs>
        <w:ind w:left="3960" w:hanging="1440"/>
      </w:pPr>
      <w:rPr>
        <w:rFonts w:hint="default"/>
        <w:b/>
      </w:rPr>
    </w:lvl>
    <w:lvl w:ilvl="8">
      <w:start w:val="1"/>
      <w:numFmt w:val="decimal"/>
      <w:lvlText w:val="%1.%2.%3.%4.%5.%6.%7.%8.%9."/>
      <w:lvlJc w:val="left"/>
      <w:pPr>
        <w:tabs>
          <w:tab w:val="num" w:pos="0"/>
        </w:tabs>
        <w:ind w:left="4680" w:hanging="1800"/>
      </w:pPr>
      <w:rPr>
        <w:rFonts w:hint="default"/>
        <w:b/>
      </w:rPr>
    </w:lvl>
  </w:abstractNum>
  <w:abstractNum w:abstractNumId="1" w15:restartNumberingAfterBreak="0">
    <w:nsid w:val="00000007"/>
    <w:multiLevelType w:val="multilevel"/>
    <w:tmpl w:val="00000007"/>
    <w:lvl w:ilvl="0">
      <w:start w:val="1"/>
      <w:numFmt w:val="decimal"/>
      <w:lvlText w:val="%1."/>
      <w:lvlJc w:val="left"/>
      <w:pPr>
        <w:tabs>
          <w:tab w:val="num" w:pos="3659"/>
        </w:tabs>
        <w:ind w:left="3659" w:hanging="540"/>
      </w:pPr>
      <w:rPr>
        <w:rFonts w:ascii="Arial" w:eastAsia="Times New Roman" w:hAnsi="Arial" w:cs="Arial" w:hint="default"/>
        <w:b/>
        <w:caps/>
        <w:szCs w:val="20"/>
        <w:lang w:eastAsia="cs-CZ"/>
      </w:rPr>
    </w:lvl>
    <w:lvl w:ilvl="1">
      <w:start w:val="1"/>
      <w:numFmt w:val="decimal"/>
      <w:lvlText w:val="%1.%2."/>
      <w:lvlJc w:val="left"/>
      <w:pPr>
        <w:tabs>
          <w:tab w:val="num" w:pos="540"/>
        </w:tabs>
        <w:ind w:left="540" w:hanging="540"/>
      </w:pPr>
      <w:rPr>
        <w:rFonts w:ascii="Arial" w:hAnsi="Arial" w:cs="Arial" w:hint="default"/>
        <w:b w:val="0"/>
        <w:sz w:val="20"/>
        <w:szCs w:val="22"/>
      </w:rPr>
    </w:lvl>
    <w:lvl w:ilvl="2">
      <w:start w:val="1"/>
      <w:numFmt w:val="decimal"/>
      <w:lvlText w:val="%1.%2.%3."/>
      <w:lvlJc w:val="left"/>
      <w:pPr>
        <w:tabs>
          <w:tab w:val="num" w:pos="720"/>
        </w:tabs>
        <w:ind w:left="720" w:hanging="720"/>
      </w:pPr>
      <w:rPr>
        <w:rFonts w:ascii="Arial" w:hAnsi="Arial" w:cs="Arial" w:hint="default"/>
        <w:sz w:val="20"/>
        <w:szCs w:val="22"/>
      </w:rPr>
    </w:lvl>
    <w:lvl w:ilvl="3">
      <w:start w:val="1"/>
      <w:numFmt w:val="decimal"/>
      <w:lvlText w:val="%1.%2.%3.%4."/>
      <w:lvlJc w:val="left"/>
      <w:pPr>
        <w:tabs>
          <w:tab w:val="num" w:pos="720"/>
        </w:tabs>
        <w:ind w:left="720" w:hanging="720"/>
      </w:pPr>
      <w:rPr>
        <w:rFonts w:ascii="Arial" w:hAnsi="Arial" w:cs="Arial" w:hint="default"/>
        <w:sz w:val="20"/>
        <w:szCs w:val="22"/>
      </w:rPr>
    </w:lvl>
    <w:lvl w:ilvl="4">
      <w:start w:val="1"/>
      <w:numFmt w:val="decimal"/>
      <w:lvlText w:val="%1.%2.%3.%4.%5."/>
      <w:lvlJc w:val="left"/>
      <w:pPr>
        <w:tabs>
          <w:tab w:val="num" w:pos="1080"/>
        </w:tabs>
        <w:ind w:left="1080" w:hanging="1080"/>
      </w:pPr>
      <w:rPr>
        <w:rFonts w:ascii="Arial" w:hAnsi="Arial" w:cs="Arial" w:hint="default"/>
        <w:sz w:val="20"/>
        <w:szCs w:val="22"/>
      </w:rPr>
    </w:lvl>
    <w:lvl w:ilvl="5">
      <w:start w:val="1"/>
      <w:numFmt w:val="decimal"/>
      <w:lvlText w:val="%1.%2.%3.%4.%5.%6."/>
      <w:lvlJc w:val="left"/>
      <w:pPr>
        <w:tabs>
          <w:tab w:val="num" w:pos="1080"/>
        </w:tabs>
        <w:ind w:left="1080" w:hanging="1080"/>
      </w:pPr>
      <w:rPr>
        <w:rFonts w:ascii="Arial" w:hAnsi="Arial" w:cs="Arial" w:hint="default"/>
        <w:sz w:val="20"/>
        <w:szCs w:val="22"/>
      </w:rPr>
    </w:lvl>
    <w:lvl w:ilvl="6">
      <w:start w:val="1"/>
      <w:numFmt w:val="decimal"/>
      <w:lvlText w:val="%1.%2.%3.%4.%5.%6.%7."/>
      <w:lvlJc w:val="left"/>
      <w:pPr>
        <w:tabs>
          <w:tab w:val="num" w:pos="1440"/>
        </w:tabs>
        <w:ind w:left="1440" w:hanging="1440"/>
      </w:pPr>
      <w:rPr>
        <w:rFonts w:ascii="Arial" w:hAnsi="Arial" w:cs="Arial" w:hint="default"/>
        <w:sz w:val="20"/>
        <w:szCs w:val="22"/>
      </w:rPr>
    </w:lvl>
    <w:lvl w:ilvl="7">
      <w:start w:val="1"/>
      <w:numFmt w:val="decimal"/>
      <w:lvlText w:val="%1.%2.%3.%4.%5.%6.%7.%8."/>
      <w:lvlJc w:val="left"/>
      <w:pPr>
        <w:tabs>
          <w:tab w:val="num" w:pos="1440"/>
        </w:tabs>
        <w:ind w:left="1440" w:hanging="1440"/>
      </w:pPr>
      <w:rPr>
        <w:rFonts w:ascii="Arial" w:hAnsi="Arial" w:cs="Arial" w:hint="default"/>
        <w:sz w:val="20"/>
        <w:szCs w:val="22"/>
      </w:rPr>
    </w:lvl>
    <w:lvl w:ilvl="8">
      <w:start w:val="1"/>
      <w:numFmt w:val="decimal"/>
      <w:lvlText w:val="%1.%2.%3.%4.%5.%6.%7.%8.%9."/>
      <w:lvlJc w:val="left"/>
      <w:pPr>
        <w:tabs>
          <w:tab w:val="num" w:pos="1800"/>
        </w:tabs>
        <w:ind w:left="1800" w:hanging="1800"/>
      </w:pPr>
      <w:rPr>
        <w:rFonts w:ascii="Arial" w:hAnsi="Arial" w:cs="Arial" w:hint="default"/>
        <w:sz w:val="20"/>
        <w:szCs w:val="22"/>
      </w:rPr>
    </w:lvl>
  </w:abstractNum>
  <w:abstractNum w:abstractNumId="2" w15:restartNumberingAfterBreak="0">
    <w:nsid w:val="0000000A"/>
    <w:multiLevelType w:val="multilevel"/>
    <w:tmpl w:val="0000000A"/>
    <w:lvl w:ilvl="0">
      <w:start w:val="16"/>
      <w:numFmt w:val="decimal"/>
      <w:lvlText w:val="%1."/>
      <w:lvlJc w:val="left"/>
      <w:pPr>
        <w:tabs>
          <w:tab w:val="num" w:pos="480"/>
        </w:tabs>
        <w:ind w:left="480" w:hanging="480"/>
      </w:pPr>
      <w:rPr>
        <w:rFonts w:hint="default"/>
      </w:rPr>
    </w:lvl>
    <w:lvl w:ilvl="1">
      <w:start w:val="1"/>
      <w:numFmt w:val="decimal"/>
      <w:lvlText w:val="17.%2."/>
      <w:lvlJc w:val="left"/>
      <w:pPr>
        <w:tabs>
          <w:tab w:val="num" w:pos="720"/>
        </w:tabs>
        <w:ind w:left="720" w:hanging="72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00000B"/>
    <w:multiLevelType w:val="multilevel"/>
    <w:tmpl w:val="0000000B"/>
    <w:name w:val="WW8Num16"/>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ascii="Arial" w:hAnsi="Arial" w:cs="Arial" w:hint="default"/>
        <w:b w:val="0"/>
        <w:sz w:val="20"/>
        <w:szCs w:val="20"/>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0183289B"/>
    <w:multiLevelType w:val="multilevel"/>
    <w:tmpl w:val="053AE29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1713"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1C46729"/>
    <w:multiLevelType w:val="multilevel"/>
    <w:tmpl w:val="CF2C617C"/>
    <w:lvl w:ilvl="0">
      <w:start w:val="1"/>
      <w:numFmt w:val="decimal"/>
      <w:lvlText w:val="%1."/>
      <w:lvlJc w:val="left"/>
      <w:pPr>
        <w:ind w:left="672" w:hanging="672"/>
      </w:pPr>
      <w:rPr>
        <w:rFonts w:hint="default"/>
      </w:rPr>
    </w:lvl>
    <w:lvl w:ilvl="1">
      <w:start w:val="2"/>
      <w:numFmt w:val="decimal"/>
      <w:lvlText w:val="%1.%2."/>
      <w:lvlJc w:val="left"/>
      <w:pPr>
        <w:ind w:left="768" w:hanging="672"/>
      </w:pPr>
      <w:rPr>
        <w:rFonts w:hint="default"/>
      </w:rPr>
    </w:lvl>
    <w:lvl w:ilvl="2">
      <w:start w:val="6"/>
      <w:numFmt w:val="decimal"/>
      <w:lvlText w:val="%1.%2.%3."/>
      <w:lvlJc w:val="left"/>
      <w:pPr>
        <w:ind w:left="912" w:hanging="720"/>
      </w:pPr>
      <w:rPr>
        <w:rFonts w:hint="default"/>
      </w:rPr>
    </w:lvl>
    <w:lvl w:ilvl="3">
      <w:start w:val="1"/>
      <w:numFmt w:val="decimal"/>
      <w:lvlText w:val="%1.%2.%3.%4."/>
      <w:lvlJc w:val="left"/>
      <w:pPr>
        <w:ind w:left="1008" w:hanging="72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560" w:hanging="108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112" w:hanging="1440"/>
      </w:pPr>
      <w:rPr>
        <w:rFonts w:hint="default"/>
      </w:rPr>
    </w:lvl>
    <w:lvl w:ilvl="8">
      <w:start w:val="1"/>
      <w:numFmt w:val="decimal"/>
      <w:lvlText w:val="%1.%2.%3.%4.%5.%6.%7.%8.%9."/>
      <w:lvlJc w:val="left"/>
      <w:pPr>
        <w:ind w:left="2568" w:hanging="1800"/>
      </w:pPr>
      <w:rPr>
        <w:rFonts w:hint="default"/>
      </w:rPr>
    </w:lvl>
  </w:abstractNum>
  <w:abstractNum w:abstractNumId="6" w15:restartNumberingAfterBreak="0">
    <w:nsid w:val="03865F79"/>
    <w:multiLevelType w:val="multilevel"/>
    <w:tmpl w:val="04B282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5E727C0"/>
    <w:multiLevelType w:val="multilevel"/>
    <w:tmpl w:val="C1661576"/>
    <w:lvl w:ilvl="0">
      <w:start w:val="8"/>
      <w:numFmt w:val="decimal"/>
      <w:lvlText w:val="%1."/>
      <w:lvlJc w:val="left"/>
      <w:pPr>
        <w:ind w:left="360" w:hanging="360"/>
      </w:pPr>
      <w:rPr>
        <w:rFonts w:hint="default"/>
        <w:b/>
      </w:rPr>
    </w:lvl>
    <w:lvl w:ilvl="1">
      <w:start w:val="1"/>
      <w:numFmt w:val="decimal"/>
      <w:lvlText w:val="%1%210.1."/>
      <w:lvlJc w:val="left"/>
      <w:pPr>
        <w:ind w:left="360" w:hanging="36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713"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8" w15:restartNumberingAfterBreak="0">
    <w:nsid w:val="0700378F"/>
    <w:multiLevelType w:val="multilevel"/>
    <w:tmpl w:val="75828F5C"/>
    <w:lvl w:ilvl="0">
      <w:start w:val="1"/>
      <w:numFmt w:val="decimal"/>
      <w:lvlText w:val="%1."/>
      <w:lvlJc w:val="left"/>
      <w:pPr>
        <w:ind w:left="0" w:firstLine="288"/>
      </w:pPr>
      <w:rPr>
        <w:rFonts w:ascii="Arial" w:eastAsiaTheme="majorEastAsia" w:hAnsi="Arial" w:cs="Arial" w:hint="default"/>
        <w:b/>
        <w:i w:val="0"/>
        <w:caps w:val="0"/>
        <w:strike w:val="0"/>
        <w:dstrike w:val="0"/>
        <w:vanish w:val="0"/>
        <w:sz w:val="28"/>
        <w:vertAlign w:val="baseline"/>
      </w:rPr>
    </w:lvl>
    <w:lvl w:ilvl="1">
      <w:start w:val="1"/>
      <w:numFmt w:val="ordinal"/>
      <w:lvlText w:val="%1.%2"/>
      <w:lvlJc w:val="left"/>
      <w:pPr>
        <w:ind w:left="0" w:firstLine="0"/>
      </w:pPr>
      <w:rPr>
        <w:rFonts w:ascii="Calibri" w:hAnsi="Calibri" w:hint="default"/>
        <w:b w:val="0"/>
        <w:i w:val="0"/>
        <w:caps w:val="0"/>
        <w:strike w:val="0"/>
        <w:dstrike w:val="0"/>
        <w:vanish w:val="0"/>
        <w:sz w:val="22"/>
        <w:vertAlign w:val="baseline"/>
      </w:rPr>
    </w:lvl>
    <w:lvl w:ilvl="2">
      <w:start w:val="1"/>
      <w:numFmt w:val="decimal"/>
      <w:suff w:val="space"/>
      <w:lvlText w:val="%1.%2%3."/>
      <w:lvlJc w:val="left"/>
      <w:pPr>
        <w:ind w:left="0" w:firstLine="288"/>
      </w:pPr>
      <w:rPr>
        <w:rFonts w:ascii="Calibri" w:hAnsi="Calibri" w:hint="default"/>
        <w:b w:val="0"/>
        <w:i w:val="0"/>
        <w:sz w:val="22"/>
      </w:rPr>
    </w:lvl>
    <w:lvl w:ilvl="3">
      <w:start w:val="1"/>
      <w:numFmt w:val="none"/>
      <w:lvlText w:val=""/>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9" w15:restartNumberingAfterBreak="0">
    <w:nsid w:val="078064F8"/>
    <w:multiLevelType w:val="hybridMultilevel"/>
    <w:tmpl w:val="23781FF2"/>
    <w:lvl w:ilvl="0" w:tplc="0CB604CE">
      <w:start w:val="1"/>
      <w:numFmt w:val="decimal"/>
      <w:lvlText w:val="%1."/>
      <w:lvlJc w:val="left"/>
      <w:pPr>
        <w:tabs>
          <w:tab w:val="num" w:pos="397"/>
        </w:tabs>
        <w:ind w:left="397" w:hanging="397"/>
      </w:pPr>
      <w:rPr>
        <w:rFonts w:hint="default"/>
        <w:b w:val="0"/>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08887244"/>
    <w:multiLevelType w:val="hybridMultilevel"/>
    <w:tmpl w:val="F822CAA2"/>
    <w:lvl w:ilvl="0" w:tplc="FFFFFFFF">
      <w:start w:val="1"/>
      <w:numFmt w:val="bullet"/>
      <w:lvlText w:val=""/>
      <w:lvlJc w:val="left"/>
      <w:pPr>
        <w:tabs>
          <w:tab w:val="num" w:pos="1320"/>
        </w:tabs>
        <w:ind w:left="1320" w:hanging="360"/>
      </w:pPr>
      <w:rPr>
        <w:rFonts w:ascii="Symbol" w:hAnsi="Symbol" w:hint="default"/>
      </w:rPr>
    </w:lvl>
    <w:lvl w:ilvl="1" w:tplc="FFFFFFFF" w:tentative="1">
      <w:start w:val="1"/>
      <w:numFmt w:val="bullet"/>
      <w:lvlText w:val="o"/>
      <w:lvlJc w:val="left"/>
      <w:pPr>
        <w:tabs>
          <w:tab w:val="num" w:pos="2040"/>
        </w:tabs>
        <w:ind w:left="2040" w:hanging="360"/>
      </w:pPr>
      <w:rPr>
        <w:rFonts w:ascii="Courier New" w:hAnsi="Courier New" w:hint="default"/>
      </w:rPr>
    </w:lvl>
    <w:lvl w:ilvl="2" w:tplc="FFFFFFFF" w:tentative="1">
      <w:start w:val="1"/>
      <w:numFmt w:val="bullet"/>
      <w:lvlText w:val=""/>
      <w:lvlJc w:val="left"/>
      <w:pPr>
        <w:tabs>
          <w:tab w:val="num" w:pos="2760"/>
        </w:tabs>
        <w:ind w:left="2760" w:hanging="360"/>
      </w:pPr>
      <w:rPr>
        <w:rFonts w:ascii="Wingdings" w:hAnsi="Wingdings" w:hint="default"/>
      </w:rPr>
    </w:lvl>
    <w:lvl w:ilvl="3" w:tplc="FFFFFFFF" w:tentative="1">
      <w:start w:val="1"/>
      <w:numFmt w:val="bullet"/>
      <w:lvlText w:val=""/>
      <w:lvlJc w:val="left"/>
      <w:pPr>
        <w:tabs>
          <w:tab w:val="num" w:pos="3480"/>
        </w:tabs>
        <w:ind w:left="3480" w:hanging="360"/>
      </w:pPr>
      <w:rPr>
        <w:rFonts w:ascii="Symbol" w:hAnsi="Symbol" w:hint="default"/>
      </w:rPr>
    </w:lvl>
    <w:lvl w:ilvl="4" w:tplc="FFFFFFFF" w:tentative="1">
      <w:start w:val="1"/>
      <w:numFmt w:val="bullet"/>
      <w:lvlText w:val="o"/>
      <w:lvlJc w:val="left"/>
      <w:pPr>
        <w:tabs>
          <w:tab w:val="num" w:pos="4200"/>
        </w:tabs>
        <w:ind w:left="4200" w:hanging="360"/>
      </w:pPr>
      <w:rPr>
        <w:rFonts w:ascii="Courier New" w:hAnsi="Courier New" w:hint="default"/>
      </w:rPr>
    </w:lvl>
    <w:lvl w:ilvl="5" w:tplc="FFFFFFFF" w:tentative="1">
      <w:start w:val="1"/>
      <w:numFmt w:val="bullet"/>
      <w:lvlText w:val=""/>
      <w:lvlJc w:val="left"/>
      <w:pPr>
        <w:tabs>
          <w:tab w:val="num" w:pos="4920"/>
        </w:tabs>
        <w:ind w:left="4920" w:hanging="360"/>
      </w:pPr>
      <w:rPr>
        <w:rFonts w:ascii="Wingdings" w:hAnsi="Wingdings" w:hint="default"/>
      </w:rPr>
    </w:lvl>
    <w:lvl w:ilvl="6" w:tplc="FFFFFFFF" w:tentative="1">
      <w:start w:val="1"/>
      <w:numFmt w:val="bullet"/>
      <w:lvlText w:val=""/>
      <w:lvlJc w:val="left"/>
      <w:pPr>
        <w:tabs>
          <w:tab w:val="num" w:pos="5640"/>
        </w:tabs>
        <w:ind w:left="5640" w:hanging="360"/>
      </w:pPr>
      <w:rPr>
        <w:rFonts w:ascii="Symbol" w:hAnsi="Symbol" w:hint="default"/>
      </w:rPr>
    </w:lvl>
    <w:lvl w:ilvl="7" w:tplc="FFFFFFFF" w:tentative="1">
      <w:start w:val="1"/>
      <w:numFmt w:val="bullet"/>
      <w:lvlText w:val="o"/>
      <w:lvlJc w:val="left"/>
      <w:pPr>
        <w:tabs>
          <w:tab w:val="num" w:pos="6360"/>
        </w:tabs>
        <w:ind w:left="6360" w:hanging="360"/>
      </w:pPr>
      <w:rPr>
        <w:rFonts w:ascii="Courier New" w:hAnsi="Courier New" w:hint="default"/>
      </w:rPr>
    </w:lvl>
    <w:lvl w:ilvl="8" w:tplc="FFFFFFFF" w:tentative="1">
      <w:start w:val="1"/>
      <w:numFmt w:val="bullet"/>
      <w:lvlText w:val=""/>
      <w:lvlJc w:val="left"/>
      <w:pPr>
        <w:tabs>
          <w:tab w:val="num" w:pos="7080"/>
        </w:tabs>
        <w:ind w:left="7080" w:hanging="360"/>
      </w:pPr>
      <w:rPr>
        <w:rFonts w:ascii="Wingdings" w:hAnsi="Wingdings" w:hint="default"/>
      </w:rPr>
    </w:lvl>
  </w:abstractNum>
  <w:abstractNum w:abstractNumId="11" w15:restartNumberingAfterBreak="0">
    <w:nsid w:val="09506D84"/>
    <w:multiLevelType w:val="multilevel"/>
    <w:tmpl w:val="7008493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A116E25"/>
    <w:multiLevelType w:val="hybridMultilevel"/>
    <w:tmpl w:val="42ECE492"/>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0A156DD6"/>
    <w:multiLevelType w:val="multilevel"/>
    <w:tmpl w:val="3FA632AE"/>
    <w:lvl w:ilvl="0">
      <w:start w:val="6"/>
      <w:numFmt w:val="decimal"/>
      <w:lvlText w:val="%1."/>
      <w:lvlJc w:val="left"/>
      <w:pPr>
        <w:ind w:left="540" w:hanging="540"/>
      </w:pPr>
      <w:rPr>
        <w:rFonts w:hint="default"/>
      </w:r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0B0E47F9"/>
    <w:multiLevelType w:val="hybridMultilevel"/>
    <w:tmpl w:val="16A87A38"/>
    <w:lvl w:ilvl="0" w:tplc="39E45EC8">
      <w:start w:val="1"/>
      <w:numFmt w:val="bullet"/>
      <w:pStyle w:val="KUsmlouva-odrkyk3rovni"/>
      <w:lvlText w:val=""/>
      <w:lvlJc w:val="left"/>
      <w:pPr>
        <w:ind w:left="2190" w:hanging="360"/>
      </w:pPr>
      <w:rPr>
        <w:rFonts w:ascii="Symbol" w:hAnsi="Symbol" w:hint="default"/>
      </w:rPr>
    </w:lvl>
    <w:lvl w:ilvl="1" w:tplc="04050003">
      <w:start w:val="1"/>
      <w:numFmt w:val="bullet"/>
      <w:lvlText w:val="o"/>
      <w:lvlJc w:val="left"/>
      <w:pPr>
        <w:ind w:left="2910" w:hanging="360"/>
      </w:pPr>
      <w:rPr>
        <w:rFonts w:ascii="Courier New" w:hAnsi="Courier New" w:cs="Courier New" w:hint="default"/>
      </w:rPr>
    </w:lvl>
    <w:lvl w:ilvl="2" w:tplc="04050005" w:tentative="1">
      <w:start w:val="1"/>
      <w:numFmt w:val="bullet"/>
      <w:lvlText w:val=""/>
      <w:lvlJc w:val="left"/>
      <w:pPr>
        <w:ind w:left="3630" w:hanging="360"/>
      </w:pPr>
      <w:rPr>
        <w:rFonts w:ascii="Wingdings" w:hAnsi="Wingdings" w:hint="default"/>
      </w:rPr>
    </w:lvl>
    <w:lvl w:ilvl="3" w:tplc="04050001" w:tentative="1">
      <w:start w:val="1"/>
      <w:numFmt w:val="bullet"/>
      <w:lvlText w:val=""/>
      <w:lvlJc w:val="left"/>
      <w:pPr>
        <w:ind w:left="4350" w:hanging="360"/>
      </w:pPr>
      <w:rPr>
        <w:rFonts w:ascii="Symbol" w:hAnsi="Symbol" w:hint="default"/>
      </w:rPr>
    </w:lvl>
    <w:lvl w:ilvl="4" w:tplc="04050003" w:tentative="1">
      <w:start w:val="1"/>
      <w:numFmt w:val="bullet"/>
      <w:lvlText w:val="o"/>
      <w:lvlJc w:val="left"/>
      <w:pPr>
        <w:ind w:left="5070" w:hanging="360"/>
      </w:pPr>
      <w:rPr>
        <w:rFonts w:ascii="Courier New" w:hAnsi="Courier New" w:cs="Courier New" w:hint="default"/>
      </w:rPr>
    </w:lvl>
    <w:lvl w:ilvl="5" w:tplc="04050005" w:tentative="1">
      <w:start w:val="1"/>
      <w:numFmt w:val="bullet"/>
      <w:lvlText w:val=""/>
      <w:lvlJc w:val="left"/>
      <w:pPr>
        <w:ind w:left="5790" w:hanging="360"/>
      </w:pPr>
      <w:rPr>
        <w:rFonts w:ascii="Wingdings" w:hAnsi="Wingdings" w:hint="default"/>
      </w:rPr>
    </w:lvl>
    <w:lvl w:ilvl="6" w:tplc="04050001" w:tentative="1">
      <w:start w:val="1"/>
      <w:numFmt w:val="bullet"/>
      <w:lvlText w:val=""/>
      <w:lvlJc w:val="left"/>
      <w:pPr>
        <w:ind w:left="6510" w:hanging="360"/>
      </w:pPr>
      <w:rPr>
        <w:rFonts w:ascii="Symbol" w:hAnsi="Symbol" w:hint="default"/>
      </w:rPr>
    </w:lvl>
    <w:lvl w:ilvl="7" w:tplc="04050003" w:tentative="1">
      <w:start w:val="1"/>
      <w:numFmt w:val="bullet"/>
      <w:lvlText w:val="o"/>
      <w:lvlJc w:val="left"/>
      <w:pPr>
        <w:ind w:left="7230" w:hanging="360"/>
      </w:pPr>
      <w:rPr>
        <w:rFonts w:ascii="Courier New" w:hAnsi="Courier New" w:cs="Courier New" w:hint="default"/>
      </w:rPr>
    </w:lvl>
    <w:lvl w:ilvl="8" w:tplc="04050005" w:tentative="1">
      <w:start w:val="1"/>
      <w:numFmt w:val="bullet"/>
      <w:lvlText w:val=""/>
      <w:lvlJc w:val="left"/>
      <w:pPr>
        <w:ind w:left="7950" w:hanging="360"/>
      </w:pPr>
      <w:rPr>
        <w:rFonts w:ascii="Wingdings" w:hAnsi="Wingdings" w:hint="default"/>
      </w:rPr>
    </w:lvl>
  </w:abstractNum>
  <w:abstractNum w:abstractNumId="15" w15:restartNumberingAfterBreak="0">
    <w:nsid w:val="0EC42EC6"/>
    <w:multiLevelType w:val="multilevel"/>
    <w:tmpl w:val="3C3426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5D1A00"/>
    <w:multiLevelType w:val="multilevel"/>
    <w:tmpl w:val="50322858"/>
    <w:lvl w:ilvl="0">
      <w:start w:val="1"/>
      <w:numFmt w:val="decimal"/>
      <w:lvlText w:val="%1."/>
      <w:lvlJc w:val="left"/>
      <w:pPr>
        <w:ind w:left="360" w:hanging="360"/>
      </w:pPr>
      <w:rPr>
        <w:rFonts w:hint="default"/>
      </w:rPr>
    </w:lvl>
    <w:lvl w:ilvl="1">
      <w:start w:val="1"/>
      <w:numFmt w:val="decimal"/>
      <w:lvlRestart w:val="0"/>
      <w:lvlText w:val="%1.%2"/>
      <w:lvlJc w:val="left"/>
      <w:pPr>
        <w:ind w:left="715" w:hanging="432"/>
      </w:pPr>
      <w:rPr>
        <w:rFonts w:hint="default"/>
        <w:b w:val="0"/>
      </w:rPr>
    </w:lvl>
    <w:lvl w:ilvl="2">
      <w:start w:val="1"/>
      <w:numFmt w:val="decimal"/>
      <w:lvlText w:val="%1.%2.%3"/>
      <w:lvlJc w:val="left"/>
      <w:pPr>
        <w:ind w:left="1213" w:hanging="504"/>
      </w:pPr>
      <w:rPr>
        <w:rFonts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22D24"/>
    <w:multiLevelType w:val="multilevel"/>
    <w:tmpl w:val="1A7C6518"/>
    <w:lvl w:ilvl="0">
      <w:start w:val="1"/>
      <w:numFmt w:val="decimal"/>
      <w:lvlText w:val="%1."/>
      <w:lvlJc w:val="left"/>
      <w:pPr>
        <w:ind w:left="0" w:firstLine="288"/>
      </w:pPr>
      <w:rPr>
        <w:rFonts w:ascii="Arial" w:eastAsiaTheme="majorEastAsia" w:hAnsi="Arial" w:cs="Arial"/>
        <w:b/>
        <w:i w:val="0"/>
        <w:caps w:val="0"/>
        <w:strike w:val="0"/>
        <w:dstrike w:val="0"/>
        <w:vanish w:val="0"/>
        <w:sz w:val="28"/>
        <w:vertAlign w:val="baseline"/>
      </w:rPr>
    </w:lvl>
    <w:lvl w:ilvl="1">
      <w:start w:val="1"/>
      <w:numFmt w:val="ordinal"/>
      <w:lvlText w:val="%1.%2"/>
      <w:lvlJc w:val="left"/>
      <w:pPr>
        <w:ind w:left="0" w:firstLine="0"/>
      </w:pPr>
      <w:rPr>
        <w:rFonts w:ascii="Calibri" w:hAnsi="Calibri" w:hint="default"/>
        <w:b w:val="0"/>
        <w:i w:val="0"/>
        <w:caps w:val="0"/>
        <w:strike w:val="0"/>
        <w:dstrike w:val="0"/>
        <w:vanish w:val="0"/>
        <w:sz w:val="22"/>
        <w:vertAlign w:val="baseline"/>
      </w:rPr>
    </w:lvl>
    <w:lvl w:ilvl="2">
      <w:start w:val="1"/>
      <w:numFmt w:val="decimal"/>
      <w:suff w:val="space"/>
      <w:lvlText w:val="%1.%2%3."/>
      <w:lvlJc w:val="left"/>
      <w:pPr>
        <w:ind w:left="0" w:firstLine="288"/>
      </w:pPr>
      <w:rPr>
        <w:rFonts w:ascii="Calibri" w:hAnsi="Calibri" w:hint="default"/>
        <w:b w:val="0"/>
        <w:i w:val="0"/>
        <w:sz w:val="22"/>
      </w:rPr>
    </w:lvl>
    <w:lvl w:ilvl="3">
      <w:start w:val="1"/>
      <w:numFmt w:val="none"/>
      <w:lvlText w:val=""/>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8" w15:restartNumberingAfterBreak="0">
    <w:nsid w:val="16557EC6"/>
    <w:multiLevelType w:val="multilevel"/>
    <w:tmpl w:val="808862FA"/>
    <w:lvl w:ilvl="0">
      <w:start w:val="3"/>
      <w:numFmt w:val="decimal"/>
      <w:lvlText w:val="%1."/>
      <w:lvlJc w:val="left"/>
      <w:pPr>
        <w:tabs>
          <w:tab w:val="num" w:pos="540"/>
        </w:tabs>
        <w:ind w:left="540" w:hanging="540"/>
      </w:pPr>
      <w:rPr>
        <w:rFonts w:hint="default"/>
        <w:b/>
      </w:rPr>
    </w:lvl>
    <w:lvl w:ilvl="1">
      <w:start w:val="1"/>
      <w:numFmt w:val="decimal"/>
      <w:lvlText w:val="%1.%2."/>
      <w:lvlJc w:val="left"/>
      <w:pPr>
        <w:tabs>
          <w:tab w:val="num" w:pos="540"/>
        </w:tabs>
        <w:ind w:left="540" w:hanging="54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C826DA3"/>
    <w:multiLevelType w:val="multilevel"/>
    <w:tmpl w:val="75E66024"/>
    <w:lvl w:ilvl="0">
      <w:start w:val="11"/>
      <w:numFmt w:val="decimal"/>
      <w:lvlText w:val="%1."/>
      <w:lvlJc w:val="left"/>
      <w:pPr>
        <w:ind w:left="444" w:hanging="444"/>
      </w:pPr>
      <w:rPr>
        <w:rFonts w:hint="default"/>
        <w:b/>
      </w:rPr>
    </w:lvl>
    <w:lvl w:ilvl="1">
      <w:start w:val="1"/>
      <w:numFmt w:val="decimal"/>
      <w:lvlText w:val="%1.%2."/>
      <w:lvlJc w:val="left"/>
      <w:pPr>
        <w:ind w:left="444" w:hanging="444"/>
      </w:pPr>
      <w:rPr>
        <w:rFonts w:ascii="Arial" w:hAnsi="Arial" w:cs="Arial"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1D93237"/>
    <w:multiLevelType w:val="hybridMultilevel"/>
    <w:tmpl w:val="9F283C5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5A61034"/>
    <w:multiLevelType w:val="multilevel"/>
    <w:tmpl w:val="D602A5C2"/>
    <w:lvl w:ilvl="0">
      <w:start w:val="1"/>
      <w:numFmt w:val="decimal"/>
      <w:lvlText w:val="%1."/>
      <w:lvlJc w:val="left"/>
      <w:pPr>
        <w:ind w:left="0" w:firstLine="288"/>
      </w:pPr>
      <w:rPr>
        <w:rFonts w:ascii="Arial" w:eastAsiaTheme="majorEastAsia" w:hAnsi="Arial" w:cs="Arial" w:hint="default"/>
        <w:b/>
        <w:i w:val="0"/>
        <w:caps w:val="0"/>
        <w:strike w:val="0"/>
        <w:dstrike w:val="0"/>
        <w:vanish w:val="0"/>
        <w:sz w:val="28"/>
        <w:vertAlign w:val="baseline"/>
      </w:rPr>
    </w:lvl>
    <w:lvl w:ilvl="1">
      <w:start w:val="1"/>
      <w:numFmt w:val="ordinal"/>
      <w:lvlText w:val="%1.%2"/>
      <w:lvlJc w:val="left"/>
      <w:pPr>
        <w:ind w:left="0" w:firstLine="0"/>
      </w:pPr>
      <w:rPr>
        <w:rFonts w:ascii="Calibri" w:hAnsi="Calibri" w:hint="default"/>
        <w:b w:val="0"/>
        <w:i w:val="0"/>
        <w:caps w:val="0"/>
        <w:strike w:val="0"/>
        <w:dstrike w:val="0"/>
        <w:vanish w:val="0"/>
        <w:sz w:val="22"/>
        <w:vertAlign w:val="baseline"/>
      </w:rPr>
    </w:lvl>
    <w:lvl w:ilvl="2">
      <w:start w:val="1"/>
      <w:numFmt w:val="decimal"/>
      <w:suff w:val="space"/>
      <w:lvlText w:val="%1.%2%3."/>
      <w:lvlJc w:val="left"/>
      <w:pPr>
        <w:ind w:left="0" w:firstLine="288"/>
      </w:pPr>
      <w:rPr>
        <w:rFonts w:ascii="Calibri" w:hAnsi="Calibri" w:hint="default"/>
        <w:b w:val="0"/>
        <w:i w:val="0"/>
        <w:sz w:val="22"/>
      </w:rPr>
    </w:lvl>
    <w:lvl w:ilvl="3">
      <w:start w:val="1"/>
      <w:numFmt w:val="none"/>
      <w:lvlText w:val=""/>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2" w15:restartNumberingAfterBreak="0">
    <w:nsid w:val="28102DE2"/>
    <w:multiLevelType w:val="hybridMultilevel"/>
    <w:tmpl w:val="EE28050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036545D"/>
    <w:multiLevelType w:val="hybridMultilevel"/>
    <w:tmpl w:val="E6BA1220"/>
    <w:lvl w:ilvl="0" w:tplc="DD92D592">
      <w:start w:val="15"/>
      <w:numFmt w:val="bullet"/>
      <w:lvlText w:val="-"/>
      <w:lvlJc w:val="left"/>
      <w:pPr>
        <w:ind w:left="1068" w:hanging="360"/>
      </w:pPr>
      <w:rPr>
        <w:rFonts w:ascii="Arial" w:eastAsia="Times New Roman" w:hAnsi="Arial"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4" w15:restartNumberingAfterBreak="0">
    <w:nsid w:val="304F0AAF"/>
    <w:multiLevelType w:val="multilevel"/>
    <w:tmpl w:val="4390435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FC5BB2"/>
    <w:multiLevelType w:val="multilevel"/>
    <w:tmpl w:val="F1C4AA1A"/>
    <w:lvl w:ilvl="0">
      <w:start w:val="1"/>
      <w:numFmt w:val="decimal"/>
      <w:lvlText w:val="%1."/>
      <w:lvlJc w:val="left"/>
      <w:pPr>
        <w:ind w:left="780" w:hanging="780"/>
      </w:pPr>
      <w:rPr>
        <w:rFonts w:hint="default"/>
      </w:rPr>
    </w:lvl>
    <w:lvl w:ilvl="1">
      <w:start w:val="13"/>
      <w:numFmt w:val="decimal"/>
      <w:lvlText w:val="%1.%2."/>
      <w:lvlJc w:val="left"/>
      <w:pPr>
        <w:ind w:left="876" w:hanging="780"/>
      </w:pPr>
      <w:rPr>
        <w:rFonts w:hint="default"/>
      </w:rPr>
    </w:lvl>
    <w:lvl w:ilvl="2">
      <w:start w:val="2"/>
      <w:numFmt w:val="decimal"/>
      <w:lvlText w:val="%1.%2.%3."/>
      <w:lvlJc w:val="left"/>
      <w:pPr>
        <w:ind w:left="972" w:hanging="780"/>
      </w:pPr>
      <w:rPr>
        <w:rFonts w:hint="default"/>
      </w:rPr>
    </w:lvl>
    <w:lvl w:ilvl="3">
      <w:start w:val="1"/>
      <w:numFmt w:val="decimal"/>
      <w:lvlText w:val="%1.%2.%3.%4."/>
      <w:lvlJc w:val="left"/>
      <w:pPr>
        <w:ind w:left="1068" w:hanging="78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560" w:hanging="108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112" w:hanging="1440"/>
      </w:pPr>
      <w:rPr>
        <w:rFonts w:hint="default"/>
      </w:rPr>
    </w:lvl>
    <w:lvl w:ilvl="8">
      <w:start w:val="1"/>
      <w:numFmt w:val="decimal"/>
      <w:lvlText w:val="%1.%2.%3.%4.%5.%6.%7.%8.%9."/>
      <w:lvlJc w:val="left"/>
      <w:pPr>
        <w:ind w:left="2568" w:hanging="1800"/>
      </w:pPr>
      <w:rPr>
        <w:rFonts w:hint="default"/>
      </w:rPr>
    </w:lvl>
  </w:abstractNum>
  <w:abstractNum w:abstractNumId="26" w15:restartNumberingAfterBreak="0">
    <w:nsid w:val="325F2B2D"/>
    <w:multiLevelType w:val="multilevel"/>
    <w:tmpl w:val="9DDEE662"/>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strike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7" w15:restartNumberingAfterBreak="0">
    <w:nsid w:val="33D54151"/>
    <w:multiLevelType w:val="multilevel"/>
    <w:tmpl w:val="053AE29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1713"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5802783"/>
    <w:multiLevelType w:val="multilevel"/>
    <w:tmpl w:val="998E7308"/>
    <w:lvl w:ilvl="0">
      <w:start w:val="9"/>
      <w:numFmt w:val="decimal"/>
      <w:lvlText w:val="%1."/>
      <w:lvlJc w:val="left"/>
      <w:pPr>
        <w:tabs>
          <w:tab w:val="num" w:pos="495"/>
        </w:tabs>
        <w:ind w:left="495" w:hanging="495"/>
      </w:pPr>
      <w:rPr>
        <w:rFonts w:ascii="Arial" w:hAnsi="Arial" w:cs="Arial" w:hint="default"/>
        <w:b/>
        <w:sz w:val="20"/>
        <w:szCs w:val="20"/>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70B6F5D"/>
    <w:multiLevelType w:val="multilevel"/>
    <w:tmpl w:val="04B282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37B738AF"/>
    <w:multiLevelType w:val="multilevel"/>
    <w:tmpl w:val="DF8474B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454"/>
        </w:tabs>
        <w:ind w:left="454" w:hanging="454"/>
      </w:pPr>
      <w:rPr>
        <w:rFonts w:ascii="Arial" w:hAnsi="Arial" w:hint="default"/>
        <w:b w:val="0"/>
        <w:i w:val="0"/>
        <w:sz w:val="20"/>
      </w:rPr>
    </w:lvl>
    <w:lvl w:ilvl="2">
      <w:start w:val="1"/>
      <w:numFmt w:val="decimal"/>
      <w:lvlText w:val="%1.%2.%3."/>
      <w:lvlJc w:val="left"/>
      <w:pPr>
        <w:tabs>
          <w:tab w:val="num" w:pos="1072"/>
        </w:tabs>
        <w:ind w:left="1072" w:hanging="504"/>
      </w:pPr>
      <w:rPr>
        <w:rFonts w:ascii="Arial" w:hAnsi="Arial" w:hint="default"/>
        <w:b w:val="0"/>
        <w:i w:val="0"/>
        <w:sz w:val="20"/>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03A34A1"/>
    <w:multiLevelType w:val="hybridMultilevel"/>
    <w:tmpl w:val="F6DAB360"/>
    <w:lvl w:ilvl="0" w:tplc="AA6C7618">
      <w:numFmt w:val="bullet"/>
      <w:lvlText w:val="-"/>
      <w:lvlJc w:val="left"/>
      <w:pPr>
        <w:tabs>
          <w:tab w:val="num" w:pos="1931"/>
        </w:tabs>
        <w:ind w:left="2072" w:hanging="425"/>
      </w:pPr>
      <w:rPr>
        <w:rFonts w:ascii="Arial Narrow" w:eastAsia="Times New Roman" w:hAnsi="Arial Narrow" w:cs="Times New Roman"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467B1B18"/>
    <w:multiLevelType w:val="multilevel"/>
    <w:tmpl w:val="0F1E49DC"/>
    <w:lvl w:ilvl="0">
      <w:start w:val="1"/>
      <w:numFmt w:val="decimal"/>
      <w:pStyle w:val="KUsmlouva-1rove"/>
      <w:suff w:val="space"/>
      <w:lvlText w:val="%1."/>
      <w:lvlJc w:val="left"/>
      <w:pPr>
        <w:ind w:left="360" w:hanging="360"/>
      </w:pPr>
      <w:rPr>
        <w:rFonts w:hint="default"/>
      </w:rPr>
    </w:lvl>
    <w:lvl w:ilvl="1">
      <w:start w:val="1"/>
      <w:numFmt w:val="decimal"/>
      <w:pStyle w:val="KUsmlouva-2rove"/>
      <w:lvlText w:val="%1.%2."/>
      <w:lvlJc w:val="left"/>
      <w:pPr>
        <w:ind w:left="567" w:hanging="567"/>
      </w:pPr>
      <w:rPr>
        <w:rFonts w:hint="default"/>
      </w:rPr>
    </w:lvl>
    <w:lvl w:ilvl="2">
      <w:start w:val="1"/>
      <w:numFmt w:val="decimal"/>
      <w:pStyle w:val="KUsmlouva-3rove"/>
      <w:lvlText w:val="%1.%2.%3."/>
      <w:lvlJc w:val="left"/>
      <w:pPr>
        <w:ind w:left="1361" w:hanging="794"/>
      </w:pPr>
      <w:rPr>
        <w:rFonts w:hint="default"/>
        <w:b w:val="0"/>
      </w:rPr>
    </w:lvl>
    <w:lvl w:ilvl="3">
      <w:start w:val="1"/>
      <w:numFmt w:val="decimal"/>
      <w:pStyle w:val="KUsmlouva-4rove"/>
      <w:lvlText w:val="%1.%2.%3.%4"/>
      <w:lvlJc w:val="left"/>
      <w:pPr>
        <w:ind w:left="2098"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9D65F40"/>
    <w:multiLevelType w:val="multilevel"/>
    <w:tmpl w:val="1A7C6518"/>
    <w:lvl w:ilvl="0">
      <w:start w:val="1"/>
      <w:numFmt w:val="decimal"/>
      <w:lvlText w:val="%1."/>
      <w:lvlJc w:val="left"/>
      <w:pPr>
        <w:ind w:left="0" w:firstLine="288"/>
      </w:pPr>
      <w:rPr>
        <w:rFonts w:ascii="Arial" w:eastAsiaTheme="majorEastAsia" w:hAnsi="Arial" w:cs="Arial"/>
        <w:b/>
        <w:i w:val="0"/>
        <w:caps w:val="0"/>
        <w:strike w:val="0"/>
        <w:dstrike w:val="0"/>
        <w:vanish w:val="0"/>
        <w:sz w:val="28"/>
        <w:vertAlign w:val="baseline"/>
      </w:rPr>
    </w:lvl>
    <w:lvl w:ilvl="1">
      <w:start w:val="1"/>
      <w:numFmt w:val="ordinal"/>
      <w:lvlText w:val="%1.%2"/>
      <w:lvlJc w:val="left"/>
      <w:pPr>
        <w:ind w:left="0" w:firstLine="0"/>
      </w:pPr>
      <w:rPr>
        <w:rFonts w:ascii="Calibri" w:hAnsi="Calibri" w:hint="default"/>
        <w:b w:val="0"/>
        <w:i w:val="0"/>
        <w:caps w:val="0"/>
        <w:strike w:val="0"/>
        <w:dstrike w:val="0"/>
        <w:vanish w:val="0"/>
        <w:sz w:val="22"/>
        <w:vertAlign w:val="baseline"/>
      </w:rPr>
    </w:lvl>
    <w:lvl w:ilvl="2">
      <w:start w:val="1"/>
      <w:numFmt w:val="decimal"/>
      <w:suff w:val="space"/>
      <w:lvlText w:val="%1.%2%3."/>
      <w:lvlJc w:val="left"/>
      <w:pPr>
        <w:ind w:left="0" w:firstLine="288"/>
      </w:pPr>
      <w:rPr>
        <w:rFonts w:ascii="Calibri" w:hAnsi="Calibri" w:hint="default"/>
        <w:b w:val="0"/>
        <w:i w:val="0"/>
        <w:sz w:val="22"/>
      </w:rPr>
    </w:lvl>
    <w:lvl w:ilvl="3">
      <w:start w:val="1"/>
      <w:numFmt w:val="none"/>
      <w:lvlText w:val=""/>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4" w15:restartNumberingAfterBreak="0">
    <w:nsid w:val="4A1138F3"/>
    <w:multiLevelType w:val="multilevel"/>
    <w:tmpl w:val="0EA0622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DF73AAD"/>
    <w:multiLevelType w:val="multilevel"/>
    <w:tmpl w:val="6E54E69C"/>
    <w:lvl w:ilvl="0">
      <w:start w:val="1"/>
      <w:numFmt w:val="decimal"/>
      <w:lvlText w:val="%1."/>
      <w:lvlJc w:val="left"/>
      <w:pPr>
        <w:ind w:left="444" w:hanging="444"/>
      </w:pPr>
      <w:rPr>
        <w:rFonts w:hint="default"/>
        <w:b/>
      </w:rPr>
    </w:lvl>
    <w:lvl w:ilvl="1">
      <w:start w:val="1"/>
      <w:numFmt w:val="decimal"/>
      <w:lvlText w:val="%1.%2."/>
      <w:lvlJc w:val="left"/>
      <w:pPr>
        <w:ind w:left="444" w:hanging="444"/>
      </w:pPr>
      <w:rPr>
        <w:rFonts w:ascii="Arial" w:hAnsi="Arial" w:cs="Arial"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07601BC"/>
    <w:multiLevelType w:val="multilevel"/>
    <w:tmpl w:val="C1766048"/>
    <w:lvl w:ilvl="0">
      <w:start w:val="1"/>
      <w:numFmt w:val="decimal"/>
      <w:lvlText w:val="Článek %1."/>
      <w:lvlJc w:val="left"/>
      <w:pPr>
        <w:ind w:left="0" w:firstLine="288"/>
      </w:pPr>
      <w:rPr>
        <w:rFonts w:ascii="Calibri" w:hAnsi="Calibri" w:hint="default"/>
        <w:b/>
        <w:i w:val="0"/>
        <w:caps w:val="0"/>
        <w:strike w:val="0"/>
        <w:dstrike w:val="0"/>
        <w:vanish w:val="0"/>
        <w:color w:val="auto"/>
        <w:sz w:val="28"/>
        <w:vertAlign w:val="baseline"/>
      </w:rPr>
    </w:lvl>
    <w:lvl w:ilvl="1">
      <w:start w:val="1"/>
      <w:numFmt w:val="ordinal"/>
      <w:lvlText w:val="%1.%2"/>
      <w:lvlJc w:val="left"/>
      <w:pPr>
        <w:ind w:left="0" w:firstLine="0"/>
      </w:pPr>
      <w:rPr>
        <w:rFonts w:ascii="Calibri" w:hAnsi="Calibri" w:hint="default"/>
        <w:b w:val="0"/>
        <w:i w:val="0"/>
        <w:caps w:val="0"/>
        <w:strike w:val="0"/>
        <w:dstrike w:val="0"/>
        <w:vanish w:val="0"/>
        <w:sz w:val="22"/>
        <w:vertAlign w:val="baseline"/>
      </w:rPr>
    </w:lvl>
    <w:lvl w:ilvl="2">
      <w:start w:val="1"/>
      <w:numFmt w:val="decimal"/>
      <w:suff w:val="space"/>
      <w:lvlText w:val="%1.%2%3."/>
      <w:lvlJc w:val="left"/>
      <w:pPr>
        <w:ind w:left="0" w:firstLine="288"/>
      </w:pPr>
      <w:rPr>
        <w:rFonts w:ascii="Calibri" w:hAnsi="Calibri" w:hint="default"/>
        <w:b w:val="0"/>
        <w:i w:val="0"/>
        <w:sz w:val="22"/>
      </w:rPr>
    </w:lvl>
    <w:lvl w:ilvl="3">
      <w:start w:val="1"/>
      <w:numFmt w:val="bullet"/>
      <w:lvlText w:val=""/>
      <w:lvlJc w:val="left"/>
      <w:pPr>
        <w:ind w:left="864" w:hanging="144"/>
      </w:pPr>
      <w:rPr>
        <w:rFonts w:ascii="Symbol" w:hAnsi="Symbol" w:hint="default"/>
        <w:color w:val="auto"/>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7" w15:restartNumberingAfterBreak="0">
    <w:nsid w:val="511425E0"/>
    <w:multiLevelType w:val="multilevel"/>
    <w:tmpl w:val="9CA02542"/>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1E217E3"/>
    <w:multiLevelType w:val="multilevel"/>
    <w:tmpl w:val="D5409A2E"/>
    <w:lvl w:ilvl="0">
      <w:start w:val="4"/>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ascii="Arial" w:hAnsi="Arial" w:cs="Arial" w:hint="default"/>
        <w:b w:val="0"/>
        <w:sz w:val="20"/>
        <w:szCs w:val="20"/>
      </w:rPr>
    </w:lvl>
    <w:lvl w:ilvl="2">
      <w:start w:val="1"/>
      <w:numFmt w:val="decimal"/>
      <w:lvlText w:val="%1.%2.%3."/>
      <w:lvlJc w:val="left"/>
      <w:pPr>
        <w:tabs>
          <w:tab w:val="num" w:pos="862"/>
        </w:tabs>
        <w:ind w:left="862"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9" w15:restartNumberingAfterBreak="0">
    <w:nsid w:val="53B63E58"/>
    <w:multiLevelType w:val="multilevel"/>
    <w:tmpl w:val="E24AB2E4"/>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56182C9E"/>
    <w:multiLevelType w:val="hybridMultilevel"/>
    <w:tmpl w:val="ECCE6076"/>
    <w:lvl w:ilvl="0" w:tplc="E6EEBD4C">
      <w:start w:val="1"/>
      <w:numFmt w:val="decimal"/>
      <w:pStyle w:val="Odstavecseseznamem"/>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1" w15:restartNumberingAfterBreak="0">
    <w:nsid w:val="56A8266F"/>
    <w:multiLevelType w:val="multilevel"/>
    <w:tmpl w:val="5FC44A54"/>
    <w:lvl w:ilvl="0">
      <w:start w:val="2"/>
      <w:numFmt w:val="decimal"/>
      <w:lvlText w:val="%1."/>
      <w:lvlJc w:val="left"/>
      <w:pPr>
        <w:ind w:left="660" w:hanging="660"/>
      </w:pPr>
      <w:rPr>
        <w:rFonts w:hint="default"/>
      </w:rPr>
    </w:lvl>
    <w:lvl w:ilvl="1">
      <w:start w:val="1"/>
      <w:numFmt w:val="decimal"/>
      <w:lvlText w:val="%1.%2."/>
      <w:lvlJc w:val="left"/>
      <w:pPr>
        <w:ind w:left="849" w:hanging="660"/>
      </w:pPr>
      <w:rPr>
        <w:rFonts w:hint="default"/>
      </w:rPr>
    </w:lvl>
    <w:lvl w:ilvl="2">
      <w:start w:val="5"/>
      <w:numFmt w:val="decimal"/>
      <w:lvlText w:val="%1.%2.%3."/>
      <w:lvlJc w:val="left"/>
      <w:pPr>
        <w:ind w:left="1098"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42" w15:restartNumberingAfterBreak="0">
    <w:nsid w:val="5971197F"/>
    <w:multiLevelType w:val="multilevel"/>
    <w:tmpl w:val="69DECB9C"/>
    <w:lvl w:ilvl="0">
      <w:start w:val="1"/>
      <w:numFmt w:val="decimal"/>
      <w:lvlText w:val="%1."/>
      <w:lvlJc w:val="left"/>
      <w:pPr>
        <w:ind w:left="720" w:hanging="360"/>
      </w:pPr>
      <w:rPr>
        <w:rFonts w:hint="default"/>
        <w:sz w:val="32"/>
        <w:szCs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C381454"/>
    <w:multiLevelType w:val="multilevel"/>
    <w:tmpl w:val="9DDEE662"/>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1440" w:hanging="720"/>
      </w:pPr>
      <w:rPr>
        <w:rFonts w:hint="default"/>
        <w:b w:val="0"/>
        <w:strike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4" w15:restartNumberingAfterBreak="0">
    <w:nsid w:val="660921FC"/>
    <w:multiLevelType w:val="multilevel"/>
    <w:tmpl w:val="60D416DA"/>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5" w15:restartNumberingAfterBreak="0">
    <w:nsid w:val="663E26E0"/>
    <w:multiLevelType w:val="multilevel"/>
    <w:tmpl w:val="D750A82C"/>
    <w:lvl w:ilvl="0">
      <w:start w:val="5"/>
      <w:numFmt w:val="decimal"/>
      <w:lvlText w:val="%1."/>
      <w:lvlJc w:val="left"/>
      <w:pPr>
        <w:ind w:left="444" w:hanging="444"/>
      </w:pPr>
      <w:rPr>
        <w:rFonts w:hint="default"/>
        <w:b/>
      </w:rPr>
    </w:lvl>
    <w:lvl w:ilvl="1">
      <w:start w:val="1"/>
      <w:numFmt w:val="decimal"/>
      <w:lvlText w:val="%1.%2."/>
      <w:lvlJc w:val="left"/>
      <w:pPr>
        <w:ind w:left="444" w:hanging="444"/>
      </w:pPr>
      <w:rPr>
        <w:rFonts w:ascii="Arial" w:hAnsi="Arial" w:cs="Arial" w:hint="default"/>
        <w:b w:val="0"/>
        <w:i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A3F3FE6"/>
    <w:multiLevelType w:val="multilevel"/>
    <w:tmpl w:val="A2AC3648"/>
    <w:lvl w:ilvl="0">
      <w:start w:val="1"/>
      <w:numFmt w:val="decimal"/>
      <w:pStyle w:val="Nadpis1"/>
      <w:lvlText w:val="%1."/>
      <w:lvlJc w:val="left"/>
      <w:pPr>
        <w:ind w:left="0" w:firstLine="288"/>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ordinal"/>
      <w:lvlText w:val="%1.%2"/>
      <w:lvlJc w:val="left"/>
      <w:pPr>
        <w:ind w:left="0" w:firstLine="0"/>
      </w:pPr>
      <w:rPr>
        <w:rFonts w:ascii="Arial" w:hAnsi="Arial" w:cs="Arial" w:hint="default"/>
        <w:b w:val="0"/>
        <w:i w:val="0"/>
        <w:caps w:val="0"/>
        <w:strike w:val="0"/>
        <w:dstrike w:val="0"/>
        <w:vanish w:val="0"/>
        <w:sz w:val="20"/>
        <w:szCs w:val="20"/>
        <w:vertAlign w:val="baseline"/>
      </w:rPr>
    </w:lvl>
    <w:lvl w:ilvl="2">
      <w:start w:val="1"/>
      <w:numFmt w:val="decimal"/>
      <w:suff w:val="space"/>
      <w:lvlText w:val="%1.%2%3."/>
      <w:lvlJc w:val="left"/>
      <w:pPr>
        <w:ind w:left="-33" w:firstLine="288"/>
      </w:pPr>
      <w:rPr>
        <w:rFonts w:ascii="Calibri" w:hAnsi="Calibri" w:hint="default"/>
        <w:b w:val="0"/>
        <w:i w:val="0"/>
        <w:sz w:val="22"/>
      </w:rPr>
    </w:lvl>
    <w:lvl w:ilvl="3">
      <w:start w:val="1"/>
      <w:numFmt w:val="none"/>
      <w:lvlText w:val=""/>
      <w:lvlJc w:val="right"/>
      <w:pPr>
        <w:ind w:left="864" w:hanging="144"/>
      </w:pPr>
      <w:rPr>
        <w:rFonts w:hint="default"/>
      </w:rPr>
    </w:lvl>
    <w:lvl w:ilvl="4">
      <w:start w:val="1"/>
      <w:numFmt w:val="decimal"/>
      <w:lvlText w:val="%5)"/>
      <w:lvlJc w:val="left"/>
      <w:pPr>
        <w:ind w:left="1008" w:hanging="432"/>
      </w:pPr>
      <w:rPr>
        <w:rFonts w:hint="default"/>
        <w:color w:val="FF0000"/>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7" w15:restartNumberingAfterBreak="0">
    <w:nsid w:val="6D64752B"/>
    <w:multiLevelType w:val="multilevel"/>
    <w:tmpl w:val="6F2C51D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1494792"/>
    <w:multiLevelType w:val="multilevel"/>
    <w:tmpl w:val="0060C86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69515BC"/>
    <w:multiLevelType w:val="multilevel"/>
    <w:tmpl w:val="93A22754"/>
    <w:lvl w:ilvl="0">
      <w:start w:val="6"/>
      <w:numFmt w:val="decimal"/>
      <w:lvlText w:val="%1."/>
      <w:lvlJc w:val="left"/>
      <w:pPr>
        <w:ind w:left="360" w:hanging="360"/>
      </w:pPr>
      <w:rPr>
        <w:rFonts w:hint="default"/>
      </w:rPr>
    </w:lvl>
    <w:lvl w:ilvl="1">
      <w:start w:val="3"/>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0" w15:restartNumberingAfterBreak="0">
    <w:nsid w:val="77A13A9E"/>
    <w:multiLevelType w:val="multilevel"/>
    <w:tmpl w:val="1B2849EE"/>
    <w:lvl w:ilvl="0">
      <w:start w:val="1"/>
      <w:numFmt w:val="decimal"/>
      <w:lvlText w:val="%1."/>
      <w:lvlJc w:val="left"/>
      <w:pPr>
        <w:ind w:left="672" w:hanging="672"/>
      </w:pPr>
      <w:rPr>
        <w:rFonts w:hint="default"/>
      </w:rPr>
    </w:lvl>
    <w:lvl w:ilvl="1">
      <w:start w:val="2"/>
      <w:numFmt w:val="decimal"/>
      <w:lvlText w:val="%1.%2."/>
      <w:lvlJc w:val="left"/>
      <w:pPr>
        <w:ind w:left="768" w:hanging="672"/>
      </w:pPr>
      <w:rPr>
        <w:rFonts w:hint="default"/>
      </w:rPr>
    </w:lvl>
    <w:lvl w:ilvl="2">
      <w:start w:val="7"/>
      <w:numFmt w:val="decimal"/>
      <w:lvlText w:val="%1.%2.%3."/>
      <w:lvlJc w:val="left"/>
      <w:pPr>
        <w:ind w:left="912" w:hanging="720"/>
      </w:pPr>
      <w:rPr>
        <w:rFonts w:hint="default"/>
      </w:rPr>
    </w:lvl>
    <w:lvl w:ilvl="3">
      <w:start w:val="1"/>
      <w:numFmt w:val="decimal"/>
      <w:lvlText w:val="%1.%2.%3.%4."/>
      <w:lvlJc w:val="left"/>
      <w:pPr>
        <w:ind w:left="1008" w:hanging="72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560" w:hanging="108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112" w:hanging="1440"/>
      </w:pPr>
      <w:rPr>
        <w:rFonts w:hint="default"/>
      </w:rPr>
    </w:lvl>
    <w:lvl w:ilvl="8">
      <w:start w:val="1"/>
      <w:numFmt w:val="decimal"/>
      <w:lvlText w:val="%1.%2.%3.%4.%5.%6.%7.%8.%9."/>
      <w:lvlJc w:val="left"/>
      <w:pPr>
        <w:ind w:left="2568" w:hanging="1800"/>
      </w:pPr>
      <w:rPr>
        <w:rFonts w:hint="default"/>
      </w:rPr>
    </w:lvl>
  </w:abstractNum>
  <w:abstractNum w:abstractNumId="51" w15:restartNumberingAfterBreak="0">
    <w:nsid w:val="79977486"/>
    <w:multiLevelType w:val="multilevel"/>
    <w:tmpl w:val="8AAC74FE"/>
    <w:lvl w:ilvl="0">
      <w:start w:val="5"/>
      <w:numFmt w:val="none"/>
      <w:lvlText w:val="8.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79CD7B8B"/>
    <w:multiLevelType w:val="multilevel"/>
    <w:tmpl w:val="D602A5C2"/>
    <w:lvl w:ilvl="0">
      <w:start w:val="1"/>
      <w:numFmt w:val="decimal"/>
      <w:lvlText w:val="%1."/>
      <w:lvlJc w:val="left"/>
      <w:pPr>
        <w:ind w:left="0" w:firstLine="288"/>
      </w:pPr>
      <w:rPr>
        <w:rFonts w:ascii="Arial" w:eastAsiaTheme="majorEastAsia" w:hAnsi="Arial" w:cs="Arial" w:hint="default"/>
        <w:b/>
        <w:i w:val="0"/>
        <w:caps w:val="0"/>
        <w:strike w:val="0"/>
        <w:dstrike w:val="0"/>
        <w:vanish w:val="0"/>
        <w:sz w:val="28"/>
        <w:vertAlign w:val="baseline"/>
      </w:rPr>
    </w:lvl>
    <w:lvl w:ilvl="1">
      <w:start w:val="1"/>
      <w:numFmt w:val="ordinal"/>
      <w:lvlText w:val="%1.%2"/>
      <w:lvlJc w:val="left"/>
      <w:pPr>
        <w:ind w:left="0" w:firstLine="0"/>
      </w:pPr>
      <w:rPr>
        <w:rFonts w:ascii="Calibri" w:hAnsi="Calibri" w:hint="default"/>
        <w:b w:val="0"/>
        <w:i w:val="0"/>
        <w:caps w:val="0"/>
        <w:strike w:val="0"/>
        <w:dstrike w:val="0"/>
        <w:vanish w:val="0"/>
        <w:sz w:val="22"/>
        <w:vertAlign w:val="baseline"/>
      </w:rPr>
    </w:lvl>
    <w:lvl w:ilvl="2">
      <w:start w:val="1"/>
      <w:numFmt w:val="decimal"/>
      <w:suff w:val="space"/>
      <w:lvlText w:val="%1.%2%3."/>
      <w:lvlJc w:val="left"/>
      <w:pPr>
        <w:ind w:left="0" w:firstLine="288"/>
      </w:pPr>
      <w:rPr>
        <w:rFonts w:ascii="Calibri" w:hAnsi="Calibri" w:hint="default"/>
        <w:b w:val="0"/>
        <w:i w:val="0"/>
        <w:sz w:val="22"/>
      </w:rPr>
    </w:lvl>
    <w:lvl w:ilvl="3">
      <w:start w:val="1"/>
      <w:numFmt w:val="none"/>
      <w:lvlText w:val=""/>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3" w15:restartNumberingAfterBreak="0">
    <w:nsid w:val="7E195F3E"/>
    <w:multiLevelType w:val="multilevel"/>
    <w:tmpl w:val="CF2C617C"/>
    <w:lvl w:ilvl="0">
      <w:start w:val="1"/>
      <w:numFmt w:val="decimal"/>
      <w:lvlText w:val="%1."/>
      <w:lvlJc w:val="left"/>
      <w:pPr>
        <w:ind w:left="672" w:hanging="672"/>
      </w:pPr>
      <w:rPr>
        <w:rFonts w:hint="default"/>
      </w:rPr>
    </w:lvl>
    <w:lvl w:ilvl="1">
      <w:start w:val="2"/>
      <w:numFmt w:val="decimal"/>
      <w:lvlText w:val="%1.%2."/>
      <w:lvlJc w:val="left"/>
      <w:pPr>
        <w:ind w:left="768" w:hanging="672"/>
      </w:pPr>
      <w:rPr>
        <w:rFonts w:hint="default"/>
      </w:rPr>
    </w:lvl>
    <w:lvl w:ilvl="2">
      <w:start w:val="5"/>
      <w:numFmt w:val="decimal"/>
      <w:lvlText w:val="%1.%2.%3."/>
      <w:lvlJc w:val="left"/>
      <w:pPr>
        <w:ind w:left="912"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464" w:hanging="1080"/>
      </w:pPr>
      <w:rPr>
        <w:rFonts w:hint="default"/>
      </w:rPr>
    </w:lvl>
    <w:lvl w:ilvl="5">
      <w:start w:val="1"/>
      <w:numFmt w:val="decimal"/>
      <w:lvlText w:val="%1.%2.%3.%4.%5.%6."/>
      <w:lvlJc w:val="left"/>
      <w:pPr>
        <w:ind w:left="1560" w:hanging="1080"/>
      </w:pPr>
      <w:rPr>
        <w:rFonts w:hint="default"/>
      </w:rPr>
    </w:lvl>
    <w:lvl w:ilvl="6">
      <w:start w:val="1"/>
      <w:numFmt w:val="decimal"/>
      <w:lvlText w:val="%1.%2.%3.%4.%5.%6.%7."/>
      <w:lvlJc w:val="left"/>
      <w:pPr>
        <w:ind w:left="2016" w:hanging="1440"/>
      </w:pPr>
      <w:rPr>
        <w:rFonts w:hint="default"/>
      </w:rPr>
    </w:lvl>
    <w:lvl w:ilvl="7">
      <w:start w:val="1"/>
      <w:numFmt w:val="decimal"/>
      <w:lvlText w:val="%1.%2.%3.%4.%5.%6.%7.%8."/>
      <w:lvlJc w:val="left"/>
      <w:pPr>
        <w:ind w:left="2112" w:hanging="1440"/>
      </w:pPr>
      <w:rPr>
        <w:rFonts w:hint="default"/>
      </w:rPr>
    </w:lvl>
    <w:lvl w:ilvl="8">
      <w:start w:val="1"/>
      <w:numFmt w:val="decimal"/>
      <w:lvlText w:val="%1.%2.%3.%4.%5.%6.%7.%8.%9."/>
      <w:lvlJc w:val="left"/>
      <w:pPr>
        <w:ind w:left="2568" w:hanging="1800"/>
      </w:pPr>
      <w:rPr>
        <w:rFonts w:hint="default"/>
      </w:rPr>
    </w:lvl>
  </w:abstractNum>
  <w:abstractNum w:abstractNumId="54" w15:restartNumberingAfterBreak="0">
    <w:nsid w:val="7E2A56E8"/>
    <w:multiLevelType w:val="multilevel"/>
    <w:tmpl w:val="140A34C4"/>
    <w:lvl w:ilvl="0">
      <w:start w:val="5"/>
      <w:numFmt w:val="decimal"/>
      <w:lvlText w:val="%1."/>
      <w:lvlJc w:val="left"/>
      <w:pPr>
        <w:ind w:left="444" w:hanging="444"/>
      </w:pPr>
      <w:rPr>
        <w:rFonts w:hint="default"/>
        <w:b/>
      </w:rPr>
    </w:lvl>
    <w:lvl w:ilvl="1">
      <w:start w:val="1"/>
      <w:numFmt w:val="decimal"/>
      <w:lvlText w:val="%1.%2."/>
      <w:lvlJc w:val="left"/>
      <w:pPr>
        <w:ind w:left="444" w:hanging="444"/>
      </w:pPr>
      <w:rPr>
        <w:rFonts w:ascii="Arial" w:hAnsi="Arial" w:cs="Arial"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22"/>
  </w:num>
  <w:num w:numId="3">
    <w:abstractNumId w:val="20"/>
  </w:num>
  <w:num w:numId="4">
    <w:abstractNumId w:val="46"/>
  </w:num>
  <w:num w:numId="5">
    <w:abstractNumId w:val="42"/>
  </w:num>
  <w:num w:numId="6">
    <w:abstractNumId w:val="38"/>
  </w:num>
  <w:num w:numId="7">
    <w:abstractNumId w:val="18"/>
  </w:num>
  <w:num w:numId="8">
    <w:abstractNumId w:val="36"/>
  </w:num>
  <w:num w:numId="9">
    <w:abstractNumId w:val="33"/>
  </w:num>
  <w:num w:numId="10">
    <w:abstractNumId w:val="17"/>
  </w:num>
  <w:num w:numId="11">
    <w:abstractNumId w:val="44"/>
  </w:num>
  <w:num w:numId="12">
    <w:abstractNumId w:val="42"/>
    <w:lvlOverride w:ilvl="0">
      <w:startOverride w:val="4"/>
    </w:lvlOverride>
  </w:num>
  <w:num w:numId="13">
    <w:abstractNumId w:val="8"/>
  </w:num>
  <w:num w:numId="14">
    <w:abstractNumId w:val="42"/>
    <w:lvlOverride w:ilvl="0">
      <w:startOverride w:val="5"/>
    </w:lvlOverride>
  </w:num>
  <w:num w:numId="15">
    <w:abstractNumId w:val="10"/>
  </w:num>
  <w:num w:numId="16">
    <w:abstractNumId w:val="29"/>
  </w:num>
  <w:num w:numId="17">
    <w:abstractNumId w:val="13"/>
  </w:num>
  <w:num w:numId="18">
    <w:abstractNumId w:val="11"/>
  </w:num>
  <w:num w:numId="19">
    <w:abstractNumId w:val="34"/>
  </w:num>
  <w:num w:numId="20">
    <w:abstractNumId w:val="49"/>
  </w:num>
  <w:num w:numId="21">
    <w:abstractNumId w:val="21"/>
  </w:num>
  <w:num w:numId="22">
    <w:abstractNumId w:val="4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12"/>
  </w:num>
  <w:num w:numId="25">
    <w:abstractNumId w:val="49"/>
    <w:lvlOverride w:ilvl="0">
      <w:startOverride w:val="10"/>
    </w:lvlOverride>
    <w:lvlOverride w:ilvl="1">
      <w:startOverride w:val="1"/>
    </w:lvlOverride>
  </w:num>
  <w:num w:numId="26">
    <w:abstractNumId w:val="4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7"/>
  </w:num>
  <w:num w:numId="28">
    <w:abstractNumId w:val="7"/>
  </w:num>
  <w:num w:numId="29">
    <w:abstractNumId w:val="52"/>
  </w:num>
  <w:num w:numId="30">
    <w:abstractNumId w:val="39"/>
  </w:num>
  <w:num w:numId="31">
    <w:abstractNumId w:val="26"/>
  </w:num>
  <w:num w:numId="32">
    <w:abstractNumId w:val="5"/>
  </w:num>
  <w:num w:numId="33">
    <w:abstractNumId w:val="50"/>
  </w:num>
  <w:num w:numId="34">
    <w:abstractNumId w:val="53"/>
  </w:num>
  <w:num w:numId="35">
    <w:abstractNumId w:val="25"/>
  </w:num>
  <w:num w:numId="36">
    <w:abstractNumId w:val="43"/>
  </w:num>
  <w:num w:numId="37">
    <w:abstractNumId w:val="24"/>
  </w:num>
  <w:num w:numId="38">
    <w:abstractNumId w:val="14"/>
  </w:num>
  <w:num w:numId="39">
    <w:abstractNumId w:val="6"/>
  </w:num>
  <w:num w:numId="40">
    <w:abstractNumId w:val="46"/>
  </w:num>
  <w:num w:numId="41">
    <w:abstractNumId w:val="46"/>
  </w:num>
  <w:num w:numId="42">
    <w:abstractNumId w:val="27"/>
  </w:num>
  <w:num w:numId="43">
    <w:abstractNumId w:val="4"/>
  </w:num>
  <w:num w:numId="44">
    <w:abstractNumId w:val="46"/>
  </w:num>
  <w:num w:numId="45">
    <w:abstractNumId w:val="15"/>
  </w:num>
  <w:num w:numId="46">
    <w:abstractNumId w:val="37"/>
  </w:num>
  <w:num w:numId="47">
    <w:abstractNumId w:val="35"/>
  </w:num>
  <w:num w:numId="48">
    <w:abstractNumId w:val="19"/>
  </w:num>
  <w:num w:numId="49">
    <w:abstractNumId w:val="51"/>
  </w:num>
  <w:num w:numId="50">
    <w:abstractNumId w:val="48"/>
  </w:num>
  <w:num w:numId="51">
    <w:abstractNumId w:val="41"/>
  </w:num>
  <w:num w:numId="52">
    <w:abstractNumId w:val="40"/>
  </w:num>
  <w:num w:numId="53">
    <w:abstractNumId w:val="40"/>
  </w:num>
  <w:num w:numId="54">
    <w:abstractNumId w:val="40"/>
  </w:num>
  <w:num w:numId="55">
    <w:abstractNumId w:val="45"/>
  </w:num>
  <w:num w:numId="56">
    <w:abstractNumId w:val="54"/>
  </w:num>
  <w:num w:numId="57">
    <w:abstractNumId w:val="16"/>
  </w:num>
  <w:num w:numId="58">
    <w:abstractNumId w:val="32"/>
  </w:num>
  <w:num w:numId="59">
    <w:abstractNumId w:val="0"/>
  </w:num>
  <w:num w:numId="60">
    <w:abstractNumId w:val="3"/>
  </w:num>
  <w:num w:numId="61">
    <w:abstractNumId w:val="1"/>
  </w:num>
  <w:num w:numId="62">
    <w:abstractNumId w:val="2"/>
  </w:num>
  <w:num w:numId="63">
    <w:abstractNumId w:val="9"/>
  </w:num>
  <w:num w:numId="64">
    <w:abstractNumId w:val="31"/>
  </w:num>
  <w:num w:numId="65">
    <w:abstractNumId w:val="23"/>
  </w:num>
  <w:num w:numId="66">
    <w:abstractNumId w:val="32"/>
  </w:num>
  <w:num w:numId="67">
    <w:abstractNumId w:val="32"/>
  </w:num>
  <w:num w:numId="68">
    <w:abstractNumId w:val="32"/>
  </w:num>
  <w:num w:numId="69">
    <w:abstractNumId w:val="3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3BA"/>
    <w:rsid w:val="00010FC6"/>
    <w:rsid w:val="00011380"/>
    <w:rsid w:val="00011637"/>
    <w:rsid w:val="00014146"/>
    <w:rsid w:val="000246BF"/>
    <w:rsid w:val="00030CA7"/>
    <w:rsid w:val="00035677"/>
    <w:rsid w:val="00036E28"/>
    <w:rsid w:val="00046AFE"/>
    <w:rsid w:val="000477FE"/>
    <w:rsid w:val="00056478"/>
    <w:rsid w:val="00066053"/>
    <w:rsid w:val="00072B9D"/>
    <w:rsid w:val="00084ABD"/>
    <w:rsid w:val="00091D30"/>
    <w:rsid w:val="00096380"/>
    <w:rsid w:val="000A57CE"/>
    <w:rsid w:val="000A5B99"/>
    <w:rsid w:val="000B0CA4"/>
    <w:rsid w:val="000B395B"/>
    <w:rsid w:val="000C0B29"/>
    <w:rsid w:val="000D06FB"/>
    <w:rsid w:val="000D0A97"/>
    <w:rsid w:val="000D59EE"/>
    <w:rsid w:val="000E33C1"/>
    <w:rsid w:val="000E65E6"/>
    <w:rsid w:val="000E6B94"/>
    <w:rsid w:val="000F53A0"/>
    <w:rsid w:val="000F5FD9"/>
    <w:rsid w:val="000F7DF9"/>
    <w:rsid w:val="00101D0C"/>
    <w:rsid w:val="00113EB9"/>
    <w:rsid w:val="00114CB7"/>
    <w:rsid w:val="0011557B"/>
    <w:rsid w:val="001234E8"/>
    <w:rsid w:val="00126966"/>
    <w:rsid w:val="001272F2"/>
    <w:rsid w:val="00140CAF"/>
    <w:rsid w:val="00141A7E"/>
    <w:rsid w:val="00141D33"/>
    <w:rsid w:val="0014440F"/>
    <w:rsid w:val="00152B1A"/>
    <w:rsid w:val="0015394C"/>
    <w:rsid w:val="00173BCC"/>
    <w:rsid w:val="00174DE4"/>
    <w:rsid w:val="00182AF9"/>
    <w:rsid w:val="00184D23"/>
    <w:rsid w:val="00192E56"/>
    <w:rsid w:val="00194D4C"/>
    <w:rsid w:val="00196124"/>
    <w:rsid w:val="001A7399"/>
    <w:rsid w:val="001B5283"/>
    <w:rsid w:val="001B6465"/>
    <w:rsid w:val="001C7E57"/>
    <w:rsid w:val="001D6E28"/>
    <w:rsid w:val="001E4CD6"/>
    <w:rsid w:val="001E5154"/>
    <w:rsid w:val="001E7750"/>
    <w:rsid w:val="00200007"/>
    <w:rsid w:val="0020587B"/>
    <w:rsid w:val="00210968"/>
    <w:rsid w:val="00216D3D"/>
    <w:rsid w:val="00227F21"/>
    <w:rsid w:val="00244CCA"/>
    <w:rsid w:val="00245CD9"/>
    <w:rsid w:val="00273D79"/>
    <w:rsid w:val="002764E0"/>
    <w:rsid w:val="00280969"/>
    <w:rsid w:val="00282CC8"/>
    <w:rsid w:val="00285D32"/>
    <w:rsid w:val="00293F1A"/>
    <w:rsid w:val="002A0D81"/>
    <w:rsid w:val="002A5DA6"/>
    <w:rsid w:val="002A74CF"/>
    <w:rsid w:val="002B741C"/>
    <w:rsid w:val="002C4DB5"/>
    <w:rsid w:val="002C54EA"/>
    <w:rsid w:val="002C5BC4"/>
    <w:rsid w:val="002C6826"/>
    <w:rsid w:val="002C7E95"/>
    <w:rsid w:val="002E1632"/>
    <w:rsid w:val="002E1FE0"/>
    <w:rsid w:val="002F3DA6"/>
    <w:rsid w:val="002F6F66"/>
    <w:rsid w:val="0030288E"/>
    <w:rsid w:val="00302B4C"/>
    <w:rsid w:val="00305DDB"/>
    <w:rsid w:val="00306C89"/>
    <w:rsid w:val="003131F5"/>
    <w:rsid w:val="00313D8B"/>
    <w:rsid w:val="003244D7"/>
    <w:rsid w:val="00325C9A"/>
    <w:rsid w:val="00343E05"/>
    <w:rsid w:val="0034409B"/>
    <w:rsid w:val="00351FB6"/>
    <w:rsid w:val="00354864"/>
    <w:rsid w:val="00354D85"/>
    <w:rsid w:val="00366713"/>
    <w:rsid w:val="00366C6B"/>
    <w:rsid w:val="00366EB8"/>
    <w:rsid w:val="00372567"/>
    <w:rsid w:val="00373E90"/>
    <w:rsid w:val="00375E08"/>
    <w:rsid w:val="0039593B"/>
    <w:rsid w:val="00396F00"/>
    <w:rsid w:val="003A1CE5"/>
    <w:rsid w:val="003C0F7B"/>
    <w:rsid w:val="003C538F"/>
    <w:rsid w:val="003D738B"/>
    <w:rsid w:val="003E0880"/>
    <w:rsid w:val="003E1761"/>
    <w:rsid w:val="003E6E7A"/>
    <w:rsid w:val="003F0127"/>
    <w:rsid w:val="003F137B"/>
    <w:rsid w:val="00410602"/>
    <w:rsid w:val="00413DBA"/>
    <w:rsid w:val="00417DB5"/>
    <w:rsid w:val="004265D8"/>
    <w:rsid w:val="0043310F"/>
    <w:rsid w:val="004378CC"/>
    <w:rsid w:val="0044029C"/>
    <w:rsid w:val="0044054B"/>
    <w:rsid w:val="00440D3A"/>
    <w:rsid w:val="00446239"/>
    <w:rsid w:val="0045167E"/>
    <w:rsid w:val="004540B2"/>
    <w:rsid w:val="00454C83"/>
    <w:rsid w:val="004554D3"/>
    <w:rsid w:val="00462111"/>
    <w:rsid w:val="004636ED"/>
    <w:rsid w:val="004710F1"/>
    <w:rsid w:val="004718BA"/>
    <w:rsid w:val="00473521"/>
    <w:rsid w:val="00473B21"/>
    <w:rsid w:val="00481121"/>
    <w:rsid w:val="00481EED"/>
    <w:rsid w:val="0048475A"/>
    <w:rsid w:val="004A014A"/>
    <w:rsid w:val="004A0EFE"/>
    <w:rsid w:val="004A19F5"/>
    <w:rsid w:val="004B2DBB"/>
    <w:rsid w:val="004D3802"/>
    <w:rsid w:val="004D3AF6"/>
    <w:rsid w:val="004D468E"/>
    <w:rsid w:val="004E3790"/>
    <w:rsid w:val="004F28B7"/>
    <w:rsid w:val="004F66E6"/>
    <w:rsid w:val="0050512F"/>
    <w:rsid w:val="005064DE"/>
    <w:rsid w:val="00507ABE"/>
    <w:rsid w:val="00512A3A"/>
    <w:rsid w:val="00514147"/>
    <w:rsid w:val="00516EF2"/>
    <w:rsid w:val="005175C9"/>
    <w:rsid w:val="00521815"/>
    <w:rsid w:val="0052251F"/>
    <w:rsid w:val="00525AD0"/>
    <w:rsid w:val="005319BD"/>
    <w:rsid w:val="00533EA2"/>
    <w:rsid w:val="005376EC"/>
    <w:rsid w:val="0054474C"/>
    <w:rsid w:val="00544894"/>
    <w:rsid w:val="00546746"/>
    <w:rsid w:val="00554AA9"/>
    <w:rsid w:val="00556C43"/>
    <w:rsid w:val="00564875"/>
    <w:rsid w:val="00565906"/>
    <w:rsid w:val="00582EB2"/>
    <w:rsid w:val="00587853"/>
    <w:rsid w:val="005902F2"/>
    <w:rsid w:val="005A0110"/>
    <w:rsid w:val="005B00EA"/>
    <w:rsid w:val="005C7805"/>
    <w:rsid w:val="005D21E8"/>
    <w:rsid w:val="005D4200"/>
    <w:rsid w:val="005D6012"/>
    <w:rsid w:val="005F12D3"/>
    <w:rsid w:val="005F158D"/>
    <w:rsid w:val="005F2D38"/>
    <w:rsid w:val="006000E4"/>
    <w:rsid w:val="00600292"/>
    <w:rsid w:val="00610EC1"/>
    <w:rsid w:val="00614D28"/>
    <w:rsid w:val="00615074"/>
    <w:rsid w:val="00625C81"/>
    <w:rsid w:val="00627A3B"/>
    <w:rsid w:val="00627EDF"/>
    <w:rsid w:val="00627F7C"/>
    <w:rsid w:val="00634160"/>
    <w:rsid w:val="00634BB9"/>
    <w:rsid w:val="0064350F"/>
    <w:rsid w:val="0064516C"/>
    <w:rsid w:val="00647618"/>
    <w:rsid w:val="0065306A"/>
    <w:rsid w:val="00660D15"/>
    <w:rsid w:val="00675D35"/>
    <w:rsid w:val="00677A86"/>
    <w:rsid w:val="00683AA4"/>
    <w:rsid w:val="00694D79"/>
    <w:rsid w:val="00695BF9"/>
    <w:rsid w:val="00697A4C"/>
    <w:rsid w:val="006A118C"/>
    <w:rsid w:val="006A25D2"/>
    <w:rsid w:val="006A2E85"/>
    <w:rsid w:val="006C0677"/>
    <w:rsid w:val="006C397C"/>
    <w:rsid w:val="006C6A78"/>
    <w:rsid w:val="006F09F9"/>
    <w:rsid w:val="00705BBA"/>
    <w:rsid w:val="00706613"/>
    <w:rsid w:val="00707FAC"/>
    <w:rsid w:val="00711FB3"/>
    <w:rsid w:val="0071283F"/>
    <w:rsid w:val="00713383"/>
    <w:rsid w:val="00713FCB"/>
    <w:rsid w:val="00716E8E"/>
    <w:rsid w:val="007235C0"/>
    <w:rsid w:val="0072652B"/>
    <w:rsid w:val="00726E0E"/>
    <w:rsid w:val="0075545C"/>
    <w:rsid w:val="00756838"/>
    <w:rsid w:val="00763C23"/>
    <w:rsid w:val="007650C7"/>
    <w:rsid w:val="00770078"/>
    <w:rsid w:val="007723B7"/>
    <w:rsid w:val="00776064"/>
    <w:rsid w:val="00780132"/>
    <w:rsid w:val="00784DE9"/>
    <w:rsid w:val="00795F01"/>
    <w:rsid w:val="007969EA"/>
    <w:rsid w:val="00797025"/>
    <w:rsid w:val="0079721F"/>
    <w:rsid w:val="007A66C6"/>
    <w:rsid w:val="007B45DF"/>
    <w:rsid w:val="007B727C"/>
    <w:rsid w:val="007C2A57"/>
    <w:rsid w:val="007D2354"/>
    <w:rsid w:val="007D5152"/>
    <w:rsid w:val="007E3F64"/>
    <w:rsid w:val="007E6952"/>
    <w:rsid w:val="007F058E"/>
    <w:rsid w:val="008010E5"/>
    <w:rsid w:val="00807AC4"/>
    <w:rsid w:val="00811870"/>
    <w:rsid w:val="00824894"/>
    <w:rsid w:val="008253BA"/>
    <w:rsid w:val="00832B7A"/>
    <w:rsid w:val="00837CDB"/>
    <w:rsid w:val="008427C9"/>
    <w:rsid w:val="0084593E"/>
    <w:rsid w:val="00847D88"/>
    <w:rsid w:val="00856AA1"/>
    <w:rsid w:val="00856F1C"/>
    <w:rsid w:val="00863F84"/>
    <w:rsid w:val="00867A31"/>
    <w:rsid w:val="0087645F"/>
    <w:rsid w:val="008846E9"/>
    <w:rsid w:val="008926B5"/>
    <w:rsid w:val="0089786C"/>
    <w:rsid w:val="008A67B1"/>
    <w:rsid w:val="008B2421"/>
    <w:rsid w:val="008B28A1"/>
    <w:rsid w:val="008B6BEA"/>
    <w:rsid w:val="008B7D9E"/>
    <w:rsid w:val="008C7403"/>
    <w:rsid w:val="008D18CE"/>
    <w:rsid w:val="008D7FFA"/>
    <w:rsid w:val="008E4110"/>
    <w:rsid w:val="008E5250"/>
    <w:rsid w:val="008F0356"/>
    <w:rsid w:val="00905796"/>
    <w:rsid w:val="00912354"/>
    <w:rsid w:val="0092096F"/>
    <w:rsid w:val="0092187A"/>
    <w:rsid w:val="00923EF9"/>
    <w:rsid w:val="00930B25"/>
    <w:rsid w:val="00932B42"/>
    <w:rsid w:val="00937E0E"/>
    <w:rsid w:val="00941F07"/>
    <w:rsid w:val="00942DC6"/>
    <w:rsid w:val="009458A3"/>
    <w:rsid w:val="009558A3"/>
    <w:rsid w:val="00963859"/>
    <w:rsid w:val="00971B17"/>
    <w:rsid w:val="00975C1C"/>
    <w:rsid w:val="00986609"/>
    <w:rsid w:val="00986A24"/>
    <w:rsid w:val="0098732D"/>
    <w:rsid w:val="00987FF5"/>
    <w:rsid w:val="00994636"/>
    <w:rsid w:val="009A0A96"/>
    <w:rsid w:val="009A0E69"/>
    <w:rsid w:val="009B1111"/>
    <w:rsid w:val="009C0A4C"/>
    <w:rsid w:val="009C0DC4"/>
    <w:rsid w:val="009C2CC8"/>
    <w:rsid w:val="009D5833"/>
    <w:rsid w:val="009E1C4E"/>
    <w:rsid w:val="009E517F"/>
    <w:rsid w:val="009E7768"/>
    <w:rsid w:val="009F4156"/>
    <w:rsid w:val="00A06F6E"/>
    <w:rsid w:val="00A07E6C"/>
    <w:rsid w:val="00A07ECB"/>
    <w:rsid w:val="00A25385"/>
    <w:rsid w:val="00A448CB"/>
    <w:rsid w:val="00A6155D"/>
    <w:rsid w:val="00A63193"/>
    <w:rsid w:val="00A70A62"/>
    <w:rsid w:val="00A71E72"/>
    <w:rsid w:val="00A82692"/>
    <w:rsid w:val="00A8306D"/>
    <w:rsid w:val="00A83462"/>
    <w:rsid w:val="00A93C9D"/>
    <w:rsid w:val="00AA21DC"/>
    <w:rsid w:val="00AA2A4E"/>
    <w:rsid w:val="00AA3C73"/>
    <w:rsid w:val="00AA67EC"/>
    <w:rsid w:val="00AA7473"/>
    <w:rsid w:val="00AB16D7"/>
    <w:rsid w:val="00AB3156"/>
    <w:rsid w:val="00AD2AA8"/>
    <w:rsid w:val="00AD5D99"/>
    <w:rsid w:val="00AE0F52"/>
    <w:rsid w:val="00AE10FB"/>
    <w:rsid w:val="00AF1FA2"/>
    <w:rsid w:val="00AF3544"/>
    <w:rsid w:val="00AF4E15"/>
    <w:rsid w:val="00B02B80"/>
    <w:rsid w:val="00B06026"/>
    <w:rsid w:val="00B1200C"/>
    <w:rsid w:val="00B1219F"/>
    <w:rsid w:val="00B13050"/>
    <w:rsid w:val="00B20174"/>
    <w:rsid w:val="00B2187D"/>
    <w:rsid w:val="00B32213"/>
    <w:rsid w:val="00B33215"/>
    <w:rsid w:val="00B41908"/>
    <w:rsid w:val="00B51C56"/>
    <w:rsid w:val="00B524C1"/>
    <w:rsid w:val="00B52918"/>
    <w:rsid w:val="00B532D8"/>
    <w:rsid w:val="00B53601"/>
    <w:rsid w:val="00B57E51"/>
    <w:rsid w:val="00B731D9"/>
    <w:rsid w:val="00B84F7A"/>
    <w:rsid w:val="00BA087A"/>
    <w:rsid w:val="00BA325D"/>
    <w:rsid w:val="00BB0B02"/>
    <w:rsid w:val="00BB207C"/>
    <w:rsid w:val="00BB7B3E"/>
    <w:rsid w:val="00BC28DB"/>
    <w:rsid w:val="00BC51CE"/>
    <w:rsid w:val="00BD47E8"/>
    <w:rsid w:val="00BE1C93"/>
    <w:rsid w:val="00BE2E99"/>
    <w:rsid w:val="00C0431E"/>
    <w:rsid w:val="00C07516"/>
    <w:rsid w:val="00C100EA"/>
    <w:rsid w:val="00C14418"/>
    <w:rsid w:val="00C16E26"/>
    <w:rsid w:val="00C204C4"/>
    <w:rsid w:val="00C24860"/>
    <w:rsid w:val="00C26B6C"/>
    <w:rsid w:val="00C42335"/>
    <w:rsid w:val="00C61C34"/>
    <w:rsid w:val="00C71B1C"/>
    <w:rsid w:val="00C7654E"/>
    <w:rsid w:val="00C77F94"/>
    <w:rsid w:val="00C84B32"/>
    <w:rsid w:val="00C946A1"/>
    <w:rsid w:val="00C96892"/>
    <w:rsid w:val="00CA3B13"/>
    <w:rsid w:val="00CA5D26"/>
    <w:rsid w:val="00CB09DF"/>
    <w:rsid w:val="00CB1F09"/>
    <w:rsid w:val="00CC189C"/>
    <w:rsid w:val="00CC3703"/>
    <w:rsid w:val="00CC5B7B"/>
    <w:rsid w:val="00CC5D00"/>
    <w:rsid w:val="00CC76B6"/>
    <w:rsid w:val="00CD2D89"/>
    <w:rsid w:val="00CD3AAB"/>
    <w:rsid w:val="00CD767E"/>
    <w:rsid w:val="00CE507B"/>
    <w:rsid w:val="00CE5B4E"/>
    <w:rsid w:val="00CE6533"/>
    <w:rsid w:val="00CF014D"/>
    <w:rsid w:val="00CF2BFC"/>
    <w:rsid w:val="00D00BF3"/>
    <w:rsid w:val="00D01519"/>
    <w:rsid w:val="00D0267E"/>
    <w:rsid w:val="00D1214C"/>
    <w:rsid w:val="00D15CEF"/>
    <w:rsid w:val="00D160EE"/>
    <w:rsid w:val="00D16CA2"/>
    <w:rsid w:val="00D26C2E"/>
    <w:rsid w:val="00D2709A"/>
    <w:rsid w:val="00D27794"/>
    <w:rsid w:val="00D30B78"/>
    <w:rsid w:val="00D31247"/>
    <w:rsid w:val="00D31474"/>
    <w:rsid w:val="00D31A7B"/>
    <w:rsid w:val="00D431BA"/>
    <w:rsid w:val="00D43D0E"/>
    <w:rsid w:val="00D45EEA"/>
    <w:rsid w:val="00D56D5F"/>
    <w:rsid w:val="00D655EF"/>
    <w:rsid w:val="00D72F3A"/>
    <w:rsid w:val="00D80260"/>
    <w:rsid w:val="00D821A4"/>
    <w:rsid w:val="00D953C6"/>
    <w:rsid w:val="00DA551B"/>
    <w:rsid w:val="00DB0650"/>
    <w:rsid w:val="00DB12D7"/>
    <w:rsid w:val="00DC2D3B"/>
    <w:rsid w:val="00DC6B53"/>
    <w:rsid w:val="00DC6FF6"/>
    <w:rsid w:val="00DC7BE5"/>
    <w:rsid w:val="00DD2390"/>
    <w:rsid w:val="00DD5388"/>
    <w:rsid w:val="00DD6B4A"/>
    <w:rsid w:val="00DE0419"/>
    <w:rsid w:val="00DE591D"/>
    <w:rsid w:val="00DE604E"/>
    <w:rsid w:val="00DF1599"/>
    <w:rsid w:val="00DF611C"/>
    <w:rsid w:val="00E05CE1"/>
    <w:rsid w:val="00E076A4"/>
    <w:rsid w:val="00E10F83"/>
    <w:rsid w:val="00E26C5B"/>
    <w:rsid w:val="00E43106"/>
    <w:rsid w:val="00E435DB"/>
    <w:rsid w:val="00E55C6E"/>
    <w:rsid w:val="00E63A96"/>
    <w:rsid w:val="00E97F56"/>
    <w:rsid w:val="00EA75E6"/>
    <w:rsid w:val="00EB0DEF"/>
    <w:rsid w:val="00EB0E92"/>
    <w:rsid w:val="00EB2FB9"/>
    <w:rsid w:val="00EC0CF8"/>
    <w:rsid w:val="00ED083C"/>
    <w:rsid w:val="00EE6A15"/>
    <w:rsid w:val="00EE7CB0"/>
    <w:rsid w:val="00EF04CE"/>
    <w:rsid w:val="00F123F4"/>
    <w:rsid w:val="00F137F5"/>
    <w:rsid w:val="00F13ED5"/>
    <w:rsid w:val="00F1477A"/>
    <w:rsid w:val="00F16A0D"/>
    <w:rsid w:val="00F2049B"/>
    <w:rsid w:val="00F277ED"/>
    <w:rsid w:val="00F2797E"/>
    <w:rsid w:val="00F5402B"/>
    <w:rsid w:val="00F846DB"/>
    <w:rsid w:val="00F94171"/>
    <w:rsid w:val="00FA5664"/>
    <w:rsid w:val="00FC1229"/>
    <w:rsid w:val="00FC37AF"/>
    <w:rsid w:val="00FC500C"/>
    <w:rsid w:val="00FD3051"/>
    <w:rsid w:val="00FD3118"/>
    <w:rsid w:val="00FD3B26"/>
    <w:rsid w:val="00FD50BB"/>
    <w:rsid w:val="00FF4A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3B9478"/>
  <w15:docId w15:val="{4D709869-E94C-429B-858E-852640FB1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C5BC4"/>
    <w:pPr>
      <w:spacing w:after="0" w:line="240" w:lineRule="auto"/>
    </w:pPr>
    <w:rPr>
      <w:rFonts w:ascii="Arial" w:eastAsia="Times New Roman" w:hAnsi="Arial" w:cs="Times New Roman"/>
      <w:sz w:val="20"/>
      <w:szCs w:val="20"/>
      <w:lang w:eastAsia="cs-CZ"/>
    </w:rPr>
  </w:style>
  <w:style w:type="paragraph" w:styleId="Nadpis1">
    <w:name w:val="heading 1"/>
    <w:aliases w:val="Nadpis - název článků"/>
    <w:basedOn w:val="Normln"/>
    <w:next w:val="Normln"/>
    <w:link w:val="Nadpis1Char"/>
    <w:autoRedefine/>
    <w:uiPriority w:val="9"/>
    <w:qFormat/>
    <w:rsid w:val="004A014A"/>
    <w:pPr>
      <w:numPr>
        <w:numId w:val="4"/>
      </w:numPr>
      <w:spacing w:before="120" w:after="120"/>
      <w:jc w:val="center"/>
      <w:outlineLvl w:val="0"/>
    </w:pPr>
    <w:rPr>
      <w:rFonts w:eastAsiaTheme="majorEastAsia" w:cstheme="majorBidi"/>
      <w:b/>
      <w:caps/>
    </w:rPr>
  </w:style>
  <w:style w:type="paragraph" w:styleId="Nadpis2">
    <w:name w:val="heading 2"/>
    <w:basedOn w:val="Normln"/>
    <w:next w:val="Normln"/>
    <w:link w:val="Nadpis2Char"/>
    <w:qFormat/>
    <w:rsid w:val="008253BA"/>
    <w:pPr>
      <w:keepNext/>
      <w:jc w:val="both"/>
      <w:outlineLvl w:val="1"/>
    </w:pPr>
    <w:rPr>
      <w:sz w:val="24"/>
    </w:rPr>
  </w:style>
  <w:style w:type="paragraph" w:styleId="Nadpis4">
    <w:name w:val="heading 4"/>
    <w:basedOn w:val="Normln"/>
    <w:next w:val="Normln"/>
    <w:link w:val="Nadpis4Char"/>
    <w:qFormat/>
    <w:rsid w:val="008253BA"/>
    <w:pPr>
      <w:keepNext/>
      <w:jc w:val="both"/>
      <w:outlineLvl w:val="3"/>
    </w:pPr>
    <w:rPr>
      <w:b/>
      <w:sz w:val="40"/>
    </w:rPr>
  </w:style>
  <w:style w:type="paragraph" w:styleId="Nadpis6">
    <w:name w:val="heading 6"/>
    <w:basedOn w:val="Normln"/>
    <w:next w:val="Normln"/>
    <w:link w:val="Nadpis6Char"/>
    <w:uiPriority w:val="9"/>
    <w:unhideWhenUsed/>
    <w:qFormat/>
    <w:rsid w:val="00091D30"/>
    <w:pPr>
      <w:keepNext/>
      <w:keepLines/>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Zkladntext"/>
    <w:next w:val="Normln"/>
    <w:link w:val="Nadpis7Char"/>
    <w:uiPriority w:val="9"/>
    <w:unhideWhenUsed/>
    <w:qFormat/>
    <w:rsid w:val="005F158D"/>
    <w:pPr>
      <w:ind w:left="1728" w:hanging="648"/>
      <w:jc w:val="both"/>
      <w:outlineLvl w:val="6"/>
    </w:pPr>
    <w:rPr>
      <w:rFonts w:cs="Arial"/>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8253BA"/>
    <w:pPr>
      <w:tabs>
        <w:tab w:val="center" w:pos="4536"/>
        <w:tab w:val="right" w:pos="9072"/>
      </w:tabs>
    </w:pPr>
  </w:style>
  <w:style w:type="character" w:customStyle="1" w:styleId="ZhlavChar">
    <w:name w:val="Záhlaví Char"/>
    <w:basedOn w:val="Standardnpsmoodstavce"/>
    <w:link w:val="Zhlav"/>
    <w:rsid w:val="008253BA"/>
  </w:style>
  <w:style w:type="paragraph" w:styleId="Zpat">
    <w:name w:val="footer"/>
    <w:basedOn w:val="Normln"/>
    <w:link w:val="ZpatChar"/>
    <w:uiPriority w:val="99"/>
    <w:unhideWhenUsed/>
    <w:rsid w:val="008253BA"/>
    <w:pPr>
      <w:tabs>
        <w:tab w:val="center" w:pos="4536"/>
        <w:tab w:val="right" w:pos="9072"/>
      </w:tabs>
    </w:pPr>
  </w:style>
  <w:style w:type="character" w:customStyle="1" w:styleId="ZpatChar">
    <w:name w:val="Zápatí Char"/>
    <w:basedOn w:val="Standardnpsmoodstavce"/>
    <w:link w:val="Zpat"/>
    <w:uiPriority w:val="99"/>
    <w:rsid w:val="008253BA"/>
  </w:style>
  <w:style w:type="character" w:customStyle="1" w:styleId="Nadpis2Char">
    <w:name w:val="Nadpis 2 Char"/>
    <w:basedOn w:val="Standardnpsmoodstavce"/>
    <w:link w:val="Nadpis2"/>
    <w:rsid w:val="008253BA"/>
    <w:rPr>
      <w:rFonts w:ascii="Times New Roman" w:eastAsia="Times New Roman" w:hAnsi="Times New Roman" w:cs="Times New Roman"/>
      <w:sz w:val="24"/>
      <w:szCs w:val="20"/>
      <w:lang w:eastAsia="cs-CZ"/>
    </w:rPr>
  </w:style>
  <w:style w:type="character" w:customStyle="1" w:styleId="Nadpis4Char">
    <w:name w:val="Nadpis 4 Char"/>
    <w:basedOn w:val="Standardnpsmoodstavce"/>
    <w:link w:val="Nadpis4"/>
    <w:rsid w:val="008253BA"/>
    <w:rPr>
      <w:rFonts w:ascii="Times New Roman" w:eastAsia="Times New Roman" w:hAnsi="Times New Roman" w:cs="Times New Roman"/>
      <w:b/>
      <w:sz w:val="40"/>
      <w:szCs w:val="20"/>
      <w:lang w:eastAsia="cs-CZ"/>
    </w:rPr>
  </w:style>
  <w:style w:type="paragraph" w:styleId="Textvbloku">
    <w:name w:val="Block Text"/>
    <w:basedOn w:val="Normln"/>
    <w:rsid w:val="008253BA"/>
    <w:pPr>
      <w:widowControl w:val="0"/>
      <w:ind w:right="-92"/>
      <w:jc w:val="both"/>
    </w:pPr>
    <w:rPr>
      <w:sz w:val="24"/>
    </w:rPr>
  </w:style>
  <w:style w:type="paragraph" w:styleId="Zkladntext">
    <w:name w:val="Body Text"/>
    <w:basedOn w:val="Normln"/>
    <w:link w:val="ZkladntextChar"/>
    <w:rsid w:val="008253BA"/>
    <w:pPr>
      <w:spacing w:before="100"/>
    </w:pPr>
    <w:rPr>
      <w:sz w:val="24"/>
    </w:rPr>
  </w:style>
  <w:style w:type="character" w:customStyle="1" w:styleId="ZkladntextChar">
    <w:name w:val="Základní text Char"/>
    <w:basedOn w:val="Standardnpsmoodstavce"/>
    <w:link w:val="Zkladntext"/>
    <w:rsid w:val="008253BA"/>
    <w:rPr>
      <w:rFonts w:ascii="Times New Roman" w:eastAsia="Times New Roman" w:hAnsi="Times New Roman" w:cs="Times New Roman"/>
      <w:sz w:val="24"/>
      <w:szCs w:val="20"/>
      <w:lang w:eastAsia="cs-CZ"/>
    </w:rPr>
  </w:style>
  <w:style w:type="paragraph" w:styleId="Textkomente">
    <w:name w:val="annotation text"/>
    <w:basedOn w:val="Normln"/>
    <w:link w:val="TextkomenteChar"/>
    <w:uiPriority w:val="99"/>
    <w:semiHidden/>
    <w:rsid w:val="008253BA"/>
  </w:style>
  <w:style w:type="character" w:customStyle="1" w:styleId="TextkomenteChar">
    <w:name w:val="Text komentáře Char"/>
    <w:basedOn w:val="Standardnpsmoodstavce"/>
    <w:link w:val="Textkomente"/>
    <w:uiPriority w:val="99"/>
    <w:semiHidden/>
    <w:rsid w:val="008253BA"/>
    <w:rPr>
      <w:rFonts w:ascii="Times New Roman" w:eastAsia="Times New Roman" w:hAnsi="Times New Roman" w:cs="Times New Roman"/>
      <w:sz w:val="20"/>
      <w:szCs w:val="20"/>
      <w:lang w:eastAsia="cs-CZ"/>
    </w:rPr>
  </w:style>
  <w:style w:type="paragraph" w:styleId="Odstavecseseznamem">
    <w:name w:val="List Paragraph"/>
    <w:aliases w:val="Nad,Odstavec cíl se seznamem,Odstavec se seznamem5,Odstavec_muj,List Paragraph"/>
    <w:basedOn w:val="Normln"/>
    <w:link w:val="OdstavecseseznamemChar"/>
    <w:uiPriority w:val="34"/>
    <w:qFormat/>
    <w:rsid w:val="00FD3051"/>
    <w:pPr>
      <w:numPr>
        <w:numId w:val="52"/>
      </w:numPr>
      <w:contextualSpacing/>
    </w:pPr>
  </w:style>
  <w:style w:type="character" w:styleId="Odkaznakoment">
    <w:name w:val="annotation reference"/>
    <w:uiPriority w:val="99"/>
    <w:semiHidden/>
    <w:unhideWhenUsed/>
    <w:rsid w:val="008253BA"/>
    <w:rPr>
      <w:sz w:val="16"/>
      <w:szCs w:val="16"/>
    </w:rPr>
  </w:style>
  <w:style w:type="paragraph" w:styleId="Textbubliny">
    <w:name w:val="Balloon Text"/>
    <w:basedOn w:val="Normln"/>
    <w:link w:val="TextbublinyChar"/>
    <w:uiPriority w:val="99"/>
    <w:semiHidden/>
    <w:unhideWhenUsed/>
    <w:rsid w:val="008253B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253BA"/>
    <w:rPr>
      <w:rFonts w:ascii="Segoe UI" w:eastAsia="Times New Roman" w:hAnsi="Segoe UI" w:cs="Segoe UI"/>
      <w:sz w:val="18"/>
      <w:szCs w:val="18"/>
      <w:lang w:eastAsia="cs-CZ"/>
    </w:rPr>
  </w:style>
  <w:style w:type="paragraph" w:styleId="Pedmtkomente">
    <w:name w:val="annotation subject"/>
    <w:basedOn w:val="Textkomente"/>
    <w:next w:val="Textkomente"/>
    <w:link w:val="PedmtkomenteChar"/>
    <w:uiPriority w:val="99"/>
    <w:semiHidden/>
    <w:unhideWhenUsed/>
    <w:rsid w:val="008253BA"/>
    <w:rPr>
      <w:b/>
      <w:bCs/>
    </w:rPr>
  </w:style>
  <w:style w:type="character" w:customStyle="1" w:styleId="PedmtkomenteChar">
    <w:name w:val="Předmět komentáře Char"/>
    <w:basedOn w:val="TextkomenteChar"/>
    <w:link w:val="Pedmtkomente"/>
    <w:uiPriority w:val="99"/>
    <w:semiHidden/>
    <w:rsid w:val="008253BA"/>
    <w:rPr>
      <w:rFonts w:ascii="Times New Roman" w:eastAsia="Times New Roman" w:hAnsi="Times New Roman" w:cs="Times New Roman"/>
      <w:b/>
      <w:bCs/>
      <w:sz w:val="20"/>
      <w:szCs w:val="20"/>
      <w:lang w:eastAsia="cs-CZ"/>
    </w:rPr>
  </w:style>
  <w:style w:type="character" w:customStyle="1" w:styleId="Nadpis1Char">
    <w:name w:val="Nadpis 1 Char"/>
    <w:aliases w:val="Nadpis - název článků Char"/>
    <w:basedOn w:val="Standardnpsmoodstavce"/>
    <w:link w:val="Nadpis1"/>
    <w:rsid w:val="004A014A"/>
    <w:rPr>
      <w:rFonts w:ascii="Arial" w:eastAsiaTheme="majorEastAsia" w:hAnsi="Arial" w:cstheme="majorBidi"/>
      <w:b/>
      <w:caps/>
      <w:sz w:val="20"/>
      <w:szCs w:val="20"/>
      <w:lang w:eastAsia="cs-CZ"/>
    </w:rPr>
  </w:style>
  <w:style w:type="character" w:customStyle="1" w:styleId="OdstavecseseznamemChar">
    <w:name w:val="Odstavec se seznamem Char"/>
    <w:aliases w:val="Nad Char,Odstavec cíl se seznamem Char,Odstavec se seznamem5 Char,Odstavec_muj Char,List Paragraph Char"/>
    <w:basedOn w:val="Standardnpsmoodstavce"/>
    <w:link w:val="Odstavecseseznamem"/>
    <w:uiPriority w:val="34"/>
    <w:locked/>
    <w:rsid w:val="00FD3051"/>
    <w:rPr>
      <w:rFonts w:ascii="Arial" w:eastAsia="Times New Roman" w:hAnsi="Arial" w:cs="Times New Roman"/>
      <w:sz w:val="20"/>
      <w:szCs w:val="20"/>
      <w:lang w:eastAsia="cs-CZ"/>
    </w:rPr>
  </w:style>
  <w:style w:type="table" w:styleId="Mkatabulky">
    <w:name w:val="Table Grid"/>
    <w:basedOn w:val="Normlntabulka"/>
    <w:rsid w:val="00824894"/>
    <w:pPr>
      <w:spacing w:after="0" w:line="240" w:lineRule="auto"/>
    </w:pPr>
    <w:rPr>
      <w:rFonts w:ascii="Times New Roman" w:eastAsia="Times New Roman" w:hAnsi="Times New Roman" w:cs="Times New Roman"/>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
    <w:name w:val="Nadpis 6 Char"/>
    <w:basedOn w:val="Standardnpsmoodstavce"/>
    <w:link w:val="Nadpis6"/>
    <w:uiPriority w:val="9"/>
    <w:semiHidden/>
    <w:rsid w:val="00091D30"/>
    <w:rPr>
      <w:rFonts w:asciiTheme="majorHAnsi" w:eastAsiaTheme="majorEastAsia" w:hAnsiTheme="majorHAnsi" w:cstheme="majorBidi"/>
      <w:color w:val="1F4D78" w:themeColor="accent1" w:themeShade="7F"/>
      <w:sz w:val="20"/>
      <w:szCs w:val="20"/>
      <w:lang w:eastAsia="cs-CZ"/>
    </w:rPr>
  </w:style>
  <w:style w:type="paragraph" w:styleId="Zkladntextodsazen">
    <w:name w:val="Body Text Indent"/>
    <w:basedOn w:val="Normln"/>
    <w:link w:val="ZkladntextodsazenChar"/>
    <w:uiPriority w:val="99"/>
    <w:semiHidden/>
    <w:unhideWhenUsed/>
    <w:rsid w:val="00091D30"/>
    <w:pPr>
      <w:spacing w:after="120"/>
      <w:ind w:left="283"/>
    </w:pPr>
  </w:style>
  <w:style w:type="character" w:customStyle="1" w:styleId="ZkladntextodsazenChar">
    <w:name w:val="Základní text odsazený Char"/>
    <w:basedOn w:val="Standardnpsmoodstavce"/>
    <w:link w:val="Zkladntextodsazen"/>
    <w:uiPriority w:val="99"/>
    <w:semiHidden/>
    <w:rsid w:val="00091D30"/>
    <w:rPr>
      <w:rFonts w:ascii="Times New Roman" w:eastAsia="Times New Roman" w:hAnsi="Times New Roman" w:cs="Times New Roman"/>
      <w:sz w:val="20"/>
      <w:szCs w:val="20"/>
      <w:lang w:eastAsia="cs-CZ"/>
    </w:rPr>
  </w:style>
  <w:style w:type="paragraph" w:styleId="Revize">
    <w:name w:val="Revision"/>
    <w:hidden/>
    <w:uiPriority w:val="99"/>
    <w:semiHidden/>
    <w:rsid w:val="00EF04CE"/>
    <w:pPr>
      <w:spacing w:after="0" w:line="240" w:lineRule="auto"/>
    </w:pPr>
    <w:rPr>
      <w:rFonts w:ascii="Times New Roman" w:eastAsia="Times New Roman" w:hAnsi="Times New Roman" w:cs="Times New Roman"/>
      <w:sz w:val="20"/>
      <w:szCs w:val="20"/>
      <w:lang w:eastAsia="cs-CZ"/>
    </w:rPr>
  </w:style>
  <w:style w:type="character" w:customStyle="1" w:styleId="Nadpis7Char">
    <w:name w:val="Nadpis 7 Char"/>
    <w:basedOn w:val="Standardnpsmoodstavce"/>
    <w:link w:val="Nadpis7"/>
    <w:uiPriority w:val="9"/>
    <w:rsid w:val="005F158D"/>
    <w:rPr>
      <w:rFonts w:ascii="Arial" w:eastAsia="Times New Roman" w:hAnsi="Arial" w:cs="Arial"/>
      <w:sz w:val="20"/>
      <w:szCs w:val="20"/>
      <w:lang w:eastAsia="cs-CZ"/>
    </w:rPr>
  </w:style>
  <w:style w:type="character" w:styleId="Hypertextovodkaz">
    <w:name w:val="Hyperlink"/>
    <w:rsid w:val="005F158D"/>
    <w:rPr>
      <w:color w:val="0000FF"/>
      <w:u w:val="single"/>
    </w:rPr>
  </w:style>
  <w:style w:type="paragraph" w:customStyle="1" w:styleId="KUsmlouva-1rove">
    <w:name w:val="KU smlouva - 1. úroveň"/>
    <w:basedOn w:val="Odstavecseseznamem"/>
    <w:qFormat/>
    <w:rsid w:val="00DE0419"/>
    <w:pPr>
      <w:keepNext/>
      <w:numPr>
        <w:numId w:val="58"/>
      </w:numPr>
      <w:spacing w:before="360" w:after="120"/>
      <w:jc w:val="center"/>
      <w:outlineLvl w:val="0"/>
    </w:pPr>
    <w:rPr>
      <w:b/>
      <w:caps/>
    </w:rPr>
  </w:style>
  <w:style w:type="paragraph" w:customStyle="1" w:styleId="KUsmlouva-2rove">
    <w:name w:val="KU smlouva - 2. úroveň"/>
    <w:basedOn w:val="Odstavecseseznamem"/>
    <w:qFormat/>
    <w:rsid w:val="002C5BC4"/>
    <w:pPr>
      <w:numPr>
        <w:ilvl w:val="1"/>
        <w:numId w:val="58"/>
      </w:numPr>
      <w:spacing w:before="120" w:after="120"/>
      <w:contextualSpacing w:val="0"/>
      <w:jc w:val="both"/>
      <w:outlineLvl w:val="1"/>
    </w:pPr>
    <w:rPr>
      <w:rFonts w:cs="Arial"/>
    </w:rPr>
  </w:style>
  <w:style w:type="paragraph" w:customStyle="1" w:styleId="KUsmlouva-3rove">
    <w:name w:val="KU smlouva - 3. úroveň"/>
    <w:basedOn w:val="Normln"/>
    <w:qFormat/>
    <w:rsid w:val="003E6E7A"/>
    <w:pPr>
      <w:numPr>
        <w:ilvl w:val="2"/>
        <w:numId w:val="58"/>
      </w:numPr>
      <w:spacing w:after="60"/>
      <w:jc w:val="both"/>
      <w:outlineLvl w:val="2"/>
    </w:pPr>
    <w:rPr>
      <w:rFonts w:cs="Arial"/>
    </w:rPr>
  </w:style>
  <w:style w:type="paragraph" w:customStyle="1" w:styleId="KUsmlouva-4rove">
    <w:name w:val="KU smlouva - 4. úroveň"/>
    <w:basedOn w:val="Normln"/>
    <w:qFormat/>
    <w:rsid w:val="00DE0419"/>
    <w:pPr>
      <w:numPr>
        <w:ilvl w:val="3"/>
        <w:numId w:val="58"/>
      </w:numPr>
      <w:jc w:val="both"/>
      <w:outlineLvl w:val="3"/>
    </w:pPr>
    <w:rPr>
      <w:rFonts w:cs="Arial"/>
    </w:rPr>
  </w:style>
  <w:style w:type="paragraph" w:customStyle="1" w:styleId="KUsmlouva-odrkyk3rovni">
    <w:name w:val="KU smlouva - odrážky k 3. úrovni"/>
    <w:basedOn w:val="Odstavecseseznamem"/>
    <w:qFormat/>
    <w:rsid w:val="00302B4C"/>
    <w:pPr>
      <w:numPr>
        <w:numId w:val="38"/>
      </w:numPr>
      <w:ind w:left="1843" w:hanging="425"/>
      <w:contextualSpacing w:val="0"/>
      <w:jc w:val="both"/>
    </w:pPr>
    <w:rPr>
      <w:rFonts w:cs="Arial"/>
    </w:rPr>
  </w:style>
  <w:style w:type="paragraph" w:customStyle="1" w:styleId="KUsmlouva-odrkyk2rovni">
    <w:name w:val="KU smlouva - odrážky k 2. úrovni"/>
    <w:basedOn w:val="KUsmlouva-odrkyk3rovni"/>
    <w:qFormat/>
    <w:rsid w:val="00D160EE"/>
    <w:pPr>
      <w:ind w:left="992"/>
    </w:pPr>
  </w:style>
  <w:style w:type="character" w:customStyle="1" w:styleId="Tun">
    <w:name w:val="Tučně"/>
    <w:basedOn w:val="Standardnpsmoodstavce"/>
    <w:uiPriority w:val="1"/>
    <w:qFormat/>
    <w:rsid w:val="008A67B1"/>
    <w:rPr>
      <w:b/>
    </w:rPr>
  </w:style>
  <w:style w:type="paragraph" w:customStyle="1" w:styleId="KUVerze">
    <w:name w:val="KU Verze"/>
    <w:basedOn w:val="Zpat"/>
    <w:qFormat/>
    <w:rsid w:val="002F3DA6"/>
    <w:pPr>
      <w:jc w:val="right"/>
    </w:pPr>
    <w:rPr>
      <w:color w:val="FFFFFF" w:themeColor="background1"/>
      <w:sz w:val="22"/>
    </w:rPr>
  </w:style>
  <w:style w:type="character" w:customStyle="1" w:styleId="WW8Num11z0">
    <w:name w:val="WW8Num11z0"/>
    <w:rsid w:val="00986609"/>
    <w:rPr>
      <w:rFonts w:ascii="Arial" w:hAnsi="Arial" w:cs="Arial" w:hint="default"/>
      <w:b/>
      <w:sz w:val="20"/>
      <w:szCs w:val="20"/>
    </w:rPr>
  </w:style>
  <w:style w:type="character" w:customStyle="1" w:styleId="WW8Num10z2">
    <w:name w:val="WW8Num10z2"/>
    <w:rsid w:val="00EC0CF8"/>
    <w:rPr>
      <w:rFonts w:ascii="Arial" w:hAnsi="Arial" w:cs="Arial" w:hint="default"/>
      <w:sz w:val="20"/>
      <w:szCs w:val="22"/>
    </w:rPr>
  </w:style>
  <w:style w:type="paragraph" w:customStyle="1" w:styleId="Default">
    <w:name w:val="Default"/>
    <w:uiPriority w:val="99"/>
    <w:rsid w:val="00D16CA2"/>
    <w:pPr>
      <w:autoSpaceDE w:val="0"/>
      <w:autoSpaceDN w:val="0"/>
      <w:adjustRightInd w:val="0"/>
      <w:spacing w:after="0" w:line="240" w:lineRule="auto"/>
    </w:pPr>
    <w:rPr>
      <w:rFonts w:ascii="Arial" w:hAnsi="Arial" w:cs="Arial"/>
      <w:color w:val="000000"/>
      <w:sz w:val="24"/>
      <w:szCs w:val="24"/>
    </w:rPr>
  </w:style>
  <w:style w:type="character" w:customStyle="1" w:styleId="UnresolvedMention">
    <w:name w:val="Unresolved Mention"/>
    <w:basedOn w:val="Standardnpsmoodstavce"/>
    <w:uiPriority w:val="99"/>
    <w:semiHidden/>
    <w:unhideWhenUsed/>
    <w:rsid w:val="00DD6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yperlink" Target="mailto:sekretariat@muzeum-zlin.cz" TargetMode="Externa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82659024F3442418007FBC67063E419" ma:contentTypeVersion="13" ma:contentTypeDescription="Vytvoří nový dokument" ma:contentTypeScope="" ma:versionID="43cc382add6c7070e479ddb1dcf05c74">
  <xsd:schema xmlns:xsd="http://www.w3.org/2001/XMLSchema" xmlns:xs="http://www.w3.org/2001/XMLSchema" xmlns:p="http://schemas.microsoft.com/office/2006/metadata/properties" xmlns:ns2="95b419f4-261c-4a5d-b742-5f3743c0166a" xmlns:ns3="9f3ad58d-445d-40ba-9cc1-3cc97fa0dc19" targetNamespace="http://schemas.microsoft.com/office/2006/metadata/properties" ma:root="true" ma:fieldsID="1e636f9024b295bc15660aef7bf291e3" ns2:_="" ns3:_="">
    <xsd:import namespace="95b419f4-261c-4a5d-b742-5f3743c0166a"/>
    <xsd:import namespace="9f3ad58d-445d-40ba-9cc1-3cc97fa0dc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Osoby"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419f4-261c-4a5d-b742-5f3743c01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Osoby" ma:index="18" nillable="true" ma:displayName="Osoby" ma:list="UserInfo" ma:SharePointGroup="0" ma:internalName="Oso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3ad58d-445d-40ba-9cc1-3cc97fa0dc19"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soby xmlns="95b419f4-261c-4a5d-b742-5f3743c0166a">
      <UserInfo>
        <DisplayName/>
        <AccountId xsi:nil="true"/>
        <AccountType/>
      </UserInfo>
    </Oso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F4D7C-CDC3-44D8-A2DA-34509A49C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419f4-261c-4a5d-b742-5f3743c0166a"/>
    <ds:schemaRef ds:uri="9f3ad58d-445d-40ba-9cc1-3cc97fa0d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C55CF1-885D-488B-B927-90E5A82F75F7}">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9f3ad58d-445d-40ba-9cc1-3cc97fa0dc19"/>
    <ds:schemaRef ds:uri="95b419f4-261c-4a5d-b742-5f3743c0166a"/>
    <ds:schemaRef ds:uri="http://www.w3.org/XML/1998/namespace"/>
  </ds:schemaRefs>
</ds:datastoreItem>
</file>

<file path=customXml/itemProps3.xml><?xml version="1.0" encoding="utf-8"?>
<ds:datastoreItem xmlns:ds="http://schemas.openxmlformats.org/officeDocument/2006/customXml" ds:itemID="{1C22A187-9160-4A4C-91F0-FC0326A7FE85}">
  <ds:schemaRefs>
    <ds:schemaRef ds:uri="http://schemas.microsoft.com/sharepoint/v3/contenttype/forms"/>
  </ds:schemaRefs>
</ds:datastoreItem>
</file>

<file path=customXml/itemProps4.xml><?xml version="1.0" encoding="utf-8"?>
<ds:datastoreItem xmlns:ds="http://schemas.openxmlformats.org/officeDocument/2006/customXml" ds:itemID="{E5479FF2-B84C-430D-BB9B-F14607C30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3350</Words>
  <Characters>19765</Characters>
  <Application>Microsoft Office Word</Application>
  <DocSecurity>4</DocSecurity>
  <Lines>164</Lines>
  <Paragraphs>46</Paragraphs>
  <ScaleCrop>false</ScaleCrop>
  <HeadingPairs>
    <vt:vector size="2" baseType="variant">
      <vt:variant>
        <vt:lpstr>Název</vt:lpstr>
      </vt:variant>
      <vt:variant>
        <vt:i4>1</vt:i4>
      </vt:variant>
    </vt:vector>
  </HeadingPairs>
  <TitlesOfParts>
    <vt:vector size="1" baseType="lpstr">
      <vt:lpstr/>
    </vt:vector>
  </TitlesOfParts>
  <Company>Krajský úřad Zlínského kraje</Company>
  <LinksUpToDate>false</LinksUpToDate>
  <CharactersWithSpaces>23069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Navrátilová Andrea</dc:creator>
  <cp:lastModifiedBy>Šopíková Zdenka</cp:lastModifiedBy>
  <cp:revision>2</cp:revision>
  <cp:lastPrinted>2020-09-03T12:53:00Z</cp:lastPrinted>
  <dcterms:created xsi:type="dcterms:W3CDTF">2020-09-04T08:31:00Z</dcterms:created>
  <dcterms:modified xsi:type="dcterms:W3CDTF">2020-09-04T08:31:00Z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0x010100C82659024F3442418007FBC67063E419</vt:lpwstr>
  </property>
</Properties>
</file>