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A9" w:rsidRPr="007A7AB5" w:rsidRDefault="00AD13A9" w:rsidP="00F1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A7AB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DODATEK č. </w:t>
      </w:r>
      <w:r w:rsidR="00EF456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</w:p>
    <w:p w:rsidR="00AD13A9" w:rsidRPr="007A7AB5" w:rsidRDefault="00AD13A9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ke Smlouvě o nájmu nebytových a</w:t>
      </w:r>
      <w:r w:rsidR="005E3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jiných prostor a</w:t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služeb</w:t>
      </w:r>
    </w:p>
    <w:p w:rsidR="00AD13A9" w:rsidRPr="007A7AB5" w:rsidRDefault="00EF4567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SM9110008.9</w:t>
      </w:r>
      <w:r w:rsidR="00AD13A9"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zakázka č. ON6415 </w:t>
      </w:r>
    </w:p>
    <w:p w:rsidR="001D0C53" w:rsidRPr="007A7AB5" w:rsidRDefault="001D0C53" w:rsidP="00DB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CZ-CPA 68.2</w:t>
      </w:r>
    </w:p>
    <w:p w:rsidR="00AD13A9" w:rsidRPr="007A7AB5" w:rsidRDefault="001D0C53" w:rsidP="00AD13A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A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1. Smluvní strany:</w:t>
      </w:r>
    </w:p>
    <w:p w:rsidR="00AD13A9" w:rsidRPr="007A7AB5" w:rsidRDefault="00AD13A9" w:rsidP="00AD13A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13A9" w:rsidRPr="007A7AB5" w:rsidRDefault="00AD13A9" w:rsidP="00AD13A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Výzkumný a zkušební letecký ústav, a.s.</w:t>
      </w: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sídlem:  </w:t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Beranových 130, Praha - Letňany, PSČ 199 05</w:t>
      </w: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identifikační číslo:  </w:t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00010669</w:t>
      </w: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>daňové identifikační číslo:</w:t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CZ00010669 – plátce DPH</w:t>
      </w: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zapsaná v obchodním rejstříku: </w:t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vedeném Městským soudem </w:t>
      </w:r>
      <w:r w:rsidR="0036487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Praze, odd. B., </w:t>
      </w:r>
      <w:r w:rsidR="0036487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6487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6487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6487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6487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6487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vložka </w:t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>446</w:t>
      </w:r>
    </w:p>
    <w:p w:rsidR="00AD13A9" w:rsidRPr="007A7AB5" w:rsidRDefault="00F548ED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zastoupená</w:t>
      </w:r>
      <w:r w:rsidR="00AD13A9"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                                               </w:t>
      </w:r>
      <w:r w:rsidR="00AD13A9"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Josef Kašpar,</w:t>
      </w:r>
      <w:r w:rsidR="00C70CA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C70CA6">
        <w:rPr>
          <w:rFonts w:ascii="Times New Roman" w:eastAsia="Times New Roman" w:hAnsi="Times New Roman" w:cs="Times New Roman"/>
          <w:sz w:val="24"/>
          <w:szCs w:val="20"/>
          <w:lang w:eastAsia="cs-CZ"/>
        </w:rPr>
        <w:t>FEng</w:t>
      </w:r>
      <w:proofErr w:type="spellEnd"/>
      <w:r w:rsidR="00C70CA6">
        <w:rPr>
          <w:rFonts w:ascii="Times New Roman" w:eastAsia="Times New Roman" w:hAnsi="Times New Roman" w:cs="Times New Roman"/>
          <w:sz w:val="24"/>
          <w:szCs w:val="20"/>
          <w:lang w:eastAsia="cs-CZ"/>
        </w:rPr>
        <w:t>.,</w:t>
      </w:r>
      <w:r w:rsidR="00AD13A9"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předseda představenstva</w:t>
      </w: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70CA6">
        <w:rPr>
          <w:rFonts w:ascii="Times New Roman" w:eastAsia="Times New Roman" w:hAnsi="Times New Roman" w:cs="Times New Roman"/>
          <w:sz w:val="24"/>
          <w:szCs w:val="20"/>
          <w:lang w:eastAsia="cs-CZ"/>
        </w:rPr>
        <w:t>JUDr. Petr Matoušek, člen</w:t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představenstva</w:t>
      </w: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bankovní spojení: </w:t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KB, č. účtu: 19-4066630257/0100</w:t>
      </w:r>
    </w:p>
    <w:p w:rsidR="00AD13A9" w:rsidRPr="007A7AB5" w:rsidRDefault="00AD13A9" w:rsidP="00AD13A9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7A7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Pronajímatel</w:t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AD13A9" w:rsidRPr="007A7AB5" w:rsidRDefault="00AD13A9" w:rsidP="00AD13A9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AD13A9" w:rsidP="00AD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AD13A9" w:rsidP="00AD1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AB5">
        <w:rPr>
          <w:rFonts w:ascii="Times New Roman" w:hAnsi="Times New Roman" w:cs="Times New Roman"/>
          <w:b/>
          <w:sz w:val="24"/>
          <w:szCs w:val="24"/>
        </w:rPr>
        <w:t xml:space="preserve">Ústav fyziky plazmatu AV ČR, </w:t>
      </w:r>
      <w:proofErr w:type="spellStart"/>
      <w:r w:rsidRPr="007A7AB5"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 w:rsidRPr="007A7AB5">
        <w:rPr>
          <w:rFonts w:ascii="Times New Roman" w:hAnsi="Times New Roman" w:cs="Times New Roman"/>
          <w:b/>
          <w:sz w:val="24"/>
          <w:szCs w:val="24"/>
        </w:rPr>
        <w:t>.</w:t>
      </w:r>
    </w:p>
    <w:p w:rsidR="00AD13A9" w:rsidRPr="007A7AB5" w:rsidRDefault="00AD13A9" w:rsidP="00AD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B5">
        <w:rPr>
          <w:rFonts w:ascii="Times New Roman" w:hAnsi="Times New Roman" w:cs="Times New Roman"/>
          <w:sz w:val="24"/>
          <w:szCs w:val="24"/>
        </w:rPr>
        <w:t>se sídlem:</w:t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  <w:t>Za Slovankou 1782/3, 182 00 Praha 8 – Libeň</w:t>
      </w:r>
    </w:p>
    <w:p w:rsidR="00AD13A9" w:rsidRPr="007A7AB5" w:rsidRDefault="00AD13A9" w:rsidP="00AD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B5">
        <w:rPr>
          <w:rFonts w:ascii="Times New Roman" w:hAnsi="Times New Roman" w:cs="Times New Roman"/>
          <w:sz w:val="24"/>
          <w:szCs w:val="24"/>
        </w:rPr>
        <w:t>identifikační číslo:</w:t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  <w:t>61389021</w:t>
      </w:r>
    </w:p>
    <w:p w:rsidR="00AD13A9" w:rsidRPr="007A7AB5" w:rsidRDefault="00AD13A9" w:rsidP="00AD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B5">
        <w:rPr>
          <w:rFonts w:ascii="Times New Roman" w:hAnsi="Times New Roman" w:cs="Times New Roman"/>
          <w:sz w:val="24"/>
          <w:szCs w:val="24"/>
        </w:rPr>
        <w:t>daňové identifikační číslo:</w:t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  <w:t xml:space="preserve">CZ61389021 </w:t>
      </w:r>
      <w:r w:rsidR="00435F35" w:rsidRPr="007A7AB5">
        <w:rPr>
          <w:rFonts w:ascii="Times New Roman" w:hAnsi="Times New Roman" w:cs="Times New Roman"/>
          <w:sz w:val="24"/>
          <w:szCs w:val="24"/>
        </w:rPr>
        <w:t xml:space="preserve">– </w:t>
      </w:r>
      <w:r w:rsidRPr="007A7AB5">
        <w:rPr>
          <w:rFonts w:ascii="Times New Roman" w:hAnsi="Times New Roman" w:cs="Times New Roman"/>
          <w:sz w:val="24"/>
          <w:szCs w:val="24"/>
        </w:rPr>
        <w:t>plátce DPH</w:t>
      </w:r>
    </w:p>
    <w:p w:rsidR="00AD13A9" w:rsidRPr="007A7AB5" w:rsidRDefault="00AD13A9" w:rsidP="00AD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B5">
        <w:rPr>
          <w:rFonts w:ascii="Times New Roman" w:hAnsi="Times New Roman" w:cs="Times New Roman"/>
          <w:sz w:val="24"/>
          <w:szCs w:val="24"/>
        </w:rPr>
        <w:t>evidující úřad:</w:t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  <w:t>310008 – Úřad městské části Praha 8</w:t>
      </w:r>
    </w:p>
    <w:p w:rsidR="00AD13A9" w:rsidRPr="007A7AB5" w:rsidRDefault="00AD13A9" w:rsidP="00AD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B5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Pr="007A7AB5">
        <w:rPr>
          <w:rFonts w:ascii="Times New Roman" w:hAnsi="Times New Roman" w:cs="Times New Roman"/>
          <w:sz w:val="24"/>
          <w:szCs w:val="24"/>
        </w:rPr>
        <w:tab/>
      </w:r>
      <w:r w:rsidR="00DF6779">
        <w:rPr>
          <w:rFonts w:ascii="Times New Roman" w:hAnsi="Times New Roman" w:cs="Times New Roman"/>
          <w:sz w:val="24"/>
          <w:szCs w:val="24"/>
        </w:rPr>
        <w:t xml:space="preserve">doc. </w:t>
      </w:r>
      <w:r w:rsidR="008061D5" w:rsidRPr="007A7AB5">
        <w:rPr>
          <w:rFonts w:ascii="Times New Roman" w:hAnsi="Times New Roman" w:cs="Times New Roman"/>
          <w:sz w:val="24"/>
          <w:szCs w:val="24"/>
        </w:rPr>
        <w:t>RNDr</w:t>
      </w:r>
      <w:r w:rsidR="002E79C7" w:rsidRPr="007A7AB5">
        <w:rPr>
          <w:rFonts w:ascii="Times New Roman" w:hAnsi="Times New Roman" w:cs="Times New Roman"/>
          <w:sz w:val="24"/>
          <w:szCs w:val="24"/>
        </w:rPr>
        <w:t>.</w:t>
      </w:r>
      <w:r w:rsidR="008061D5" w:rsidRPr="007A7AB5">
        <w:rPr>
          <w:rFonts w:ascii="Times New Roman" w:hAnsi="Times New Roman" w:cs="Times New Roman"/>
          <w:sz w:val="24"/>
          <w:szCs w:val="24"/>
        </w:rPr>
        <w:t xml:space="preserve"> Radomír Pánek, Ph.D</w:t>
      </w:r>
      <w:r w:rsidRPr="007A7AB5">
        <w:rPr>
          <w:rFonts w:ascii="Times New Roman" w:hAnsi="Times New Roman" w:cs="Times New Roman"/>
          <w:sz w:val="24"/>
          <w:szCs w:val="24"/>
        </w:rPr>
        <w:t>., ředitel</w:t>
      </w:r>
    </w:p>
    <w:p w:rsidR="00AD13A9" w:rsidRPr="009E441E" w:rsidRDefault="00AD13A9" w:rsidP="00AD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B5">
        <w:rPr>
          <w:rFonts w:ascii="Times New Roman" w:hAnsi="Times New Roman" w:cs="Times New Roman"/>
          <w:sz w:val="24"/>
          <w:szCs w:val="24"/>
        </w:rPr>
        <w:t>(dále jen „</w:t>
      </w:r>
      <w:r w:rsidRPr="007A7AB5">
        <w:rPr>
          <w:rFonts w:ascii="Times New Roman" w:hAnsi="Times New Roman" w:cs="Times New Roman"/>
          <w:b/>
          <w:sz w:val="24"/>
          <w:szCs w:val="24"/>
        </w:rPr>
        <w:t>Nájemce</w:t>
      </w:r>
      <w:r w:rsidRPr="007A7AB5">
        <w:rPr>
          <w:rFonts w:ascii="Times New Roman" w:hAnsi="Times New Roman" w:cs="Times New Roman"/>
          <w:sz w:val="24"/>
          <w:szCs w:val="24"/>
        </w:rPr>
        <w:t>“)</w:t>
      </w:r>
      <w:r w:rsidRPr="007A7AB5">
        <w:rPr>
          <w:rFonts w:ascii="Times New Roman" w:hAnsi="Times New Roman" w:cs="Times New Roman"/>
          <w:sz w:val="24"/>
          <w:szCs w:val="24"/>
        </w:rPr>
        <w:br/>
      </w:r>
      <w:r w:rsidRPr="007A7AB5">
        <w:rPr>
          <w:rFonts w:ascii="Times New Roman" w:hAnsi="Times New Roman" w:cs="Times New Roman"/>
          <w:sz w:val="24"/>
          <w:szCs w:val="24"/>
        </w:rPr>
        <w:br/>
      </w:r>
    </w:p>
    <w:p w:rsidR="00AD13A9" w:rsidRPr="007A7AB5" w:rsidRDefault="00AD13A9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níže uvedeného dne, měsíce a roku v souladu s </w:t>
      </w:r>
      <w:proofErr w:type="spellStart"/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1901 zákona č. 89/2012 Sb., občanský zákoník</w:t>
      </w:r>
    </w:p>
    <w:p w:rsidR="00AD13A9" w:rsidRPr="007A7AB5" w:rsidRDefault="00AD13A9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EF4567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Dodatek č. 9</w:t>
      </w:r>
    </w:p>
    <w:p w:rsidR="00AD13A9" w:rsidRPr="007A7AB5" w:rsidRDefault="00AD13A9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Smlouvě o nájmu </w:t>
      </w:r>
      <w:r w:rsidR="005B74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nebytových a jiných prostor a poskytování služeb</w:t>
      </w:r>
    </w:p>
    <w:p w:rsidR="00AD13A9" w:rsidRPr="007A7AB5" w:rsidRDefault="00AD13A9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9E441E"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</w:t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31EC6" w:rsidRPr="007A7AB5" w:rsidRDefault="00E31EC6" w:rsidP="00AD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3F1C4E" w:rsidRDefault="001D0C53" w:rsidP="003F1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AB5">
        <w:rPr>
          <w:rFonts w:ascii="Times New Roman" w:hAnsi="Times New Roman" w:cs="Times New Roman"/>
          <w:b/>
          <w:sz w:val="24"/>
          <w:szCs w:val="24"/>
          <w:u w:val="single"/>
        </w:rPr>
        <w:t>2.Předmět dodatku</w:t>
      </w:r>
    </w:p>
    <w:p w:rsidR="00515187" w:rsidRPr="0012330F" w:rsidRDefault="00CE5826" w:rsidP="0012330F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1C4E">
        <w:rPr>
          <w:rFonts w:ascii="Times New Roman" w:hAnsi="Times New Roman" w:cs="Times New Roman"/>
          <w:sz w:val="24"/>
          <w:szCs w:val="24"/>
        </w:rPr>
        <w:t xml:space="preserve">Pronajímatel a nájemce tímto dodatkem </w:t>
      </w:r>
      <w:r w:rsidR="008C19F0">
        <w:rPr>
          <w:rFonts w:ascii="Times New Roman" w:hAnsi="Times New Roman" w:cs="Times New Roman"/>
          <w:sz w:val="24"/>
          <w:szCs w:val="24"/>
        </w:rPr>
        <w:t>zohledňují</w:t>
      </w:r>
      <w:r w:rsidRPr="003F1C4E">
        <w:rPr>
          <w:rFonts w:ascii="Times New Roman" w:hAnsi="Times New Roman" w:cs="Times New Roman"/>
          <w:sz w:val="24"/>
          <w:szCs w:val="24"/>
        </w:rPr>
        <w:t xml:space="preserve"> realizaci klimatizační jednotky v pronajatých prostorách.  </w:t>
      </w:r>
    </w:p>
    <w:p w:rsidR="00F81BEC" w:rsidRDefault="00BC0B39" w:rsidP="00CA7B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C0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 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Klimatizace</w:t>
      </w:r>
    </w:p>
    <w:p w:rsidR="003F1C4E" w:rsidRPr="0012330F" w:rsidRDefault="008C19F0" w:rsidP="0012330F">
      <w:pPr>
        <w:pStyle w:val="Normln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</w:pPr>
      <w:r>
        <w:t>Na základě souhlasu p</w:t>
      </w:r>
      <w:r w:rsidR="003F1C4E">
        <w:t>ronajímatel</w:t>
      </w:r>
      <w:r>
        <w:t>e</w:t>
      </w:r>
      <w:r w:rsidR="003F1C4E">
        <w:t xml:space="preserve"> </w:t>
      </w:r>
      <w:r>
        <w:t>n</w:t>
      </w:r>
      <w:r w:rsidR="003F1C4E">
        <w:t xml:space="preserve">ájemce v pronajatých prostorách instaloval klimatizaci s následujícími parametry: </w:t>
      </w:r>
    </w:p>
    <w:p w:rsidR="00F81BEC" w:rsidRDefault="00F81BEC" w:rsidP="00F81BEC">
      <w:pPr>
        <w:pStyle w:val="Normlnweb"/>
      </w:pPr>
      <w:r>
        <w:t>Typ: RAS MULTISPLIT SUZUMI - 3x kancelář</w:t>
      </w:r>
      <w:r>
        <w:br/>
      </w:r>
      <w:r>
        <w:br/>
      </w:r>
      <w:r>
        <w:lastRenderedPageBreak/>
        <w:t>RAS 3M26U2AVG-E - venkovní jednotka</w:t>
      </w:r>
      <w:r>
        <w:br/>
        <w:t>RAS B13 PKVSG-E - vnitřní nástěnná jednotka</w:t>
      </w:r>
    </w:p>
    <w:p w:rsidR="00F81BEC" w:rsidRDefault="00F81BEC" w:rsidP="00F81BEC">
      <w:pPr>
        <w:pStyle w:val="Normlnweb"/>
      </w:pPr>
      <w:r w:rsidRPr="00290DC0">
        <w:t>El. parametry_ 230V 1f, 2,2 kW, 10,58A</w:t>
      </w:r>
    </w:p>
    <w:p w:rsidR="00F81BEC" w:rsidRDefault="00F81BEC" w:rsidP="00F81BEC">
      <w:pPr>
        <w:pStyle w:val="Normlnweb"/>
      </w:pPr>
      <w:r w:rsidRPr="00290DC0">
        <w:t xml:space="preserve">Připojení z hlavního </w:t>
      </w:r>
      <w:r w:rsidR="00290DC0">
        <w:t xml:space="preserve">rozvaděče </w:t>
      </w:r>
      <w:r w:rsidRPr="00290DC0">
        <w:t>- vedle vchodových dveří.</w:t>
      </w:r>
    </w:p>
    <w:p w:rsidR="00F81BEC" w:rsidRDefault="00F81BEC" w:rsidP="003116DE">
      <w:pPr>
        <w:pStyle w:val="Normlnweb"/>
        <w:jc w:val="both"/>
      </w:pPr>
      <w:r w:rsidRPr="00290DC0">
        <w:t xml:space="preserve">Kondenzát </w:t>
      </w:r>
      <w:r w:rsidR="008C19F0">
        <w:t>je</w:t>
      </w:r>
      <w:r w:rsidRPr="00290DC0">
        <w:t xml:space="preserve"> vyveden společně s ostatními rozvody k venkovní jednotce cca 400mm </w:t>
      </w:r>
      <w:r w:rsidR="003116DE">
        <w:br/>
      </w:r>
      <w:r w:rsidRPr="00290DC0">
        <w:t>od fasády.</w:t>
      </w:r>
    </w:p>
    <w:p w:rsidR="004C0691" w:rsidRDefault="004C0691" w:rsidP="00EB4076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čl. IV. odst. 6 nájemní smlouvy pronajímatel souhlasí, aby odpisy technického zhodnocení prováděl nájemce. O technické zhodnocení budovy </w:t>
      </w:r>
      <w:r w:rsidR="001233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398B">
        <w:rPr>
          <w:rFonts w:ascii="Times New Roman" w:eastAsia="Times New Roman" w:hAnsi="Times New Roman" w:cs="Times New Roman"/>
          <w:sz w:val="24"/>
          <w:szCs w:val="24"/>
          <w:lang w:eastAsia="cs-CZ"/>
        </w:rPr>
        <w:t>si pronajímatel nezvýší cenu ná</w:t>
      </w:r>
      <w:bookmarkStart w:id="0" w:name="_GoBack"/>
      <w:bookmarkEnd w:id="0"/>
      <w:r w:rsidRPr="00363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jmu ani cenu pro odpisování své budovy, přičemž souhlasí s odpisováním v účetnictví nájemníka </w:t>
      </w:r>
      <w:r w:rsidRPr="0036398B">
        <w:rPr>
          <w:rFonts w:ascii="Times New Roman" w:hAnsi="Times New Roman" w:cs="Times New Roman"/>
          <w:sz w:val="24"/>
          <w:szCs w:val="24"/>
        </w:rPr>
        <w:t xml:space="preserve">Ústav fyziky plazmatu AV ČR, </w:t>
      </w:r>
      <w:proofErr w:type="spellStart"/>
      <w:r w:rsidRPr="0036398B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36398B">
        <w:rPr>
          <w:rFonts w:ascii="Times New Roman" w:hAnsi="Times New Roman" w:cs="Times New Roman"/>
          <w:sz w:val="24"/>
          <w:szCs w:val="24"/>
        </w:rPr>
        <w:t xml:space="preserve">. Pronajímatel odpisuje budovu č. 6 v daňové odpisové </w:t>
      </w:r>
      <w:r w:rsidRPr="000E6A6A">
        <w:rPr>
          <w:rFonts w:ascii="Times New Roman" w:hAnsi="Times New Roman" w:cs="Times New Roman"/>
          <w:sz w:val="24"/>
          <w:szCs w:val="24"/>
        </w:rPr>
        <w:t>skupině č. 5.</w:t>
      </w:r>
      <w:r w:rsidRPr="0036398B">
        <w:rPr>
          <w:rFonts w:ascii="Times New Roman" w:hAnsi="Times New Roman" w:cs="Times New Roman"/>
          <w:sz w:val="24"/>
          <w:szCs w:val="24"/>
        </w:rPr>
        <w:t xml:space="preserve"> Nejpozději poslední den nájmu nájemce odstraní technické zhodnocení budovy a uvede do původního stavu na vlastní náklady.</w:t>
      </w:r>
    </w:p>
    <w:p w:rsidR="00F81BEC" w:rsidRPr="009E441E" w:rsidRDefault="0036398B" w:rsidP="009E441E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tímto zavazuje, že po pronajímateli nebude v budoucnu požadovat náhradu za provedené technické zhodnocení</w:t>
      </w:r>
      <w:r w:rsidR="009E441E">
        <w:rPr>
          <w:rFonts w:ascii="Times New Roman" w:hAnsi="Times New Roman" w:cs="Times New Roman"/>
          <w:sz w:val="24"/>
          <w:szCs w:val="24"/>
        </w:rPr>
        <w:t>.</w:t>
      </w:r>
    </w:p>
    <w:p w:rsidR="00F81BEC" w:rsidRDefault="00F81BEC" w:rsidP="00BC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0B39" w:rsidRPr="00695702" w:rsidRDefault="00EF4567" w:rsidP="0069570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BC0B39" w:rsidRPr="00BC0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Závěrečná 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ujednání</w:t>
      </w:r>
    </w:p>
    <w:p w:rsidR="0036487B" w:rsidRDefault="00BC0B39" w:rsidP="00695702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dodatek nabývá platnosti podpisem oprávněných zástupců smluvních stran </w:t>
      </w:r>
      <w:r w:rsidR="00433233" w:rsidRPr="00695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95702">
        <w:rPr>
          <w:rFonts w:ascii="Times New Roman" w:eastAsia="Times New Roman" w:hAnsi="Times New Roman" w:cs="Times New Roman"/>
          <w:sz w:val="24"/>
          <w:szCs w:val="24"/>
          <w:lang w:eastAsia="cs-CZ"/>
        </w:rPr>
        <w:t>a účinnosti dnem uveřejnění v registru smluv dle zákona č. 340/2015 Sb., o registru smluv.</w:t>
      </w:r>
    </w:p>
    <w:p w:rsidR="00695702" w:rsidRDefault="00695702" w:rsidP="00695702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B3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nájemní smlouvy se nemění.</w:t>
      </w:r>
    </w:p>
    <w:p w:rsidR="00695702" w:rsidRDefault="00695702" w:rsidP="00695702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B39"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byl vyhotoven ve dvou stejnopisech, z nichž každá smluvní strana obdrží jedno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vyhotovení.</w:t>
      </w:r>
    </w:p>
    <w:p w:rsidR="00695702" w:rsidRPr="00695702" w:rsidRDefault="00695702" w:rsidP="00695702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B39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i nájemce prohlašují, že si dodatek přečetli, že s jeho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obsahem souhlasí, </w:t>
      </w:r>
      <w:r w:rsidRPr="00BC0B39">
        <w:rPr>
          <w:rFonts w:ascii="Times New Roman" w:eastAsia="Times New Roman" w:hAnsi="Times New Roman" w:cs="Times New Roman"/>
          <w:sz w:val="24"/>
          <w:szCs w:val="24"/>
          <w:lang w:eastAsia="cs-CZ"/>
        </w:rPr>
        <w:t>že nebyl uzavřen v tísni ani za nápadně nevýhodných podmínek a na důkaz toho připojují své podpisy</w:t>
      </w:r>
    </w:p>
    <w:p w:rsidR="005E3003" w:rsidRPr="007A7AB5" w:rsidRDefault="005E3003" w:rsidP="00AD13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3116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12B2D"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2B2D"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13A9" w:rsidRPr="007A7AB5" w:rsidRDefault="00AD13A9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</w:t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Praze dne             </w:t>
      </w:r>
    </w:p>
    <w:p w:rsidR="00AD13A9" w:rsidRDefault="00AD13A9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pronajímatele: </w:t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nájemce:</w:t>
      </w:r>
    </w:p>
    <w:p w:rsidR="0012330F" w:rsidRPr="007A7AB5" w:rsidRDefault="0012330F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AD13A9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5C5D97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="00AD13A9"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</w:p>
    <w:p w:rsidR="00AD13A9" w:rsidRPr="007A7AB5" w:rsidRDefault="00AD13A9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Josef Kašpar</w:t>
      </w:r>
      <w:r w:rsidR="00C70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="00C70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FEng</w:t>
      </w:r>
      <w:proofErr w:type="spellEnd"/>
      <w:r w:rsidR="00C70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C70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70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70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70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C5D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doc. </w:t>
      </w:r>
      <w:r w:rsidR="008061D5" w:rsidRPr="007A7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RNDr</w:t>
      </w:r>
      <w:r w:rsidR="00E87E6C" w:rsidRPr="007A7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8061D5" w:rsidRPr="007A7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Radomír Pánek, Ph.D.</w:t>
      </w:r>
    </w:p>
    <w:p w:rsidR="00AD13A9" w:rsidRPr="007A7AB5" w:rsidRDefault="00AD13A9" w:rsidP="000F193B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="001D00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733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="000F193B"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</w:p>
    <w:p w:rsidR="00AD13A9" w:rsidRDefault="00AD13A9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330F" w:rsidRDefault="0012330F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330F" w:rsidRPr="007A7AB5" w:rsidRDefault="0012330F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13A9" w:rsidRPr="007A7AB5" w:rsidRDefault="00AD13A9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</w:t>
      </w:r>
    </w:p>
    <w:p w:rsidR="00AD13A9" w:rsidRPr="007A7AB5" w:rsidRDefault="00C70CA6" w:rsidP="00AD1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JUDr. Petr Matoušek</w:t>
      </w:r>
    </w:p>
    <w:p w:rsidR="00BC0B39" w:rsidRPr="009E441E" w:rsidRDefault="00C70CA6" w:rsidP="006B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="009B2228" w:rsidRPr="007A7A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</w:t>
      </w:r>
      <w:r w:rsidR="009E441E">
        <w:rPr>
          <w:rFonts w:ascii="Times New Roman" w:eastAsia="Times New Roman" w:hAnsi="Times New Roman" w:cs="Times New Roman"/>
          <w:sz w:val="24"/>
          <w:szCs w:val="24"/>
          <w:lang w:eastAsia="cs-CZ"/>
        </w:rPr>
        <w:t>nstva</w:t>
      </w:r>
    </w:p>
    <w:p w:rsidR="00E21E35" w:rsidRDefault="00E21E35" w:rsidP="006B4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08B7" w:rsidRDefault="000408B7" w:rsidP="009354F2">
      <w:pPr>
        <w:tabs>
          <w:tab w:val="left" w:pos="1635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sectPr w:rsidR="000408B7" w:rsidSect="00C70CA6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A2F"/>
    <w:multiLevelType w:val="hybridMultilevel"/>
    <w:tmpl w:val="138AD50E"/>
    <w:lvl w:ilvl="0" w:tplc="8806DE0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E6A95"/>
    <w:multiLevelType w:val="hybridMultilevel"/>
    <w:tmpl w:val="605C16CA"/>
    <w:lvl w:ilvl="0" w:tplc="B0820B1A">
      <w:start w:val="1"/>
      <w:numFmt w:val="decimal"/>
      <w:lvlText w:val="4.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8B76A40"/>
    <w:multiLevelType w:val="multilevel"/>
    <w:tmpl w:val="DA62A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793647"/>
    <w:multiLevelType w:val="hybridMultilevel"/>
    <w:tmpl w:val="6F847FD6"/>
    <w:lvl w:ilvl="0" w:tplc="5B0418B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C0222"/>
    <w:multiLevelType w:val="hybridMultilevel"/>
    <w:tmpl w:val="E302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7398D"/>
    <w:multiLevelType w:val="multilevel"/>
    <w:tmpl w:val="AA4A7AF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8E017D"/>
    <w:multiLevelType w:val="hybridMultilevel"/>
    <w:tmpl w:val="7DC6A5DA"/>
    <w:lvl w:ilvl="0" w:tplc="8806DE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D26F0"/>
    <w:multiLevelType w:val="hybridMultilevel"/>
    <w:tmpl w:val="E87EB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A4E"/>
    <w:multiLevelType w:val="hybridMultilevel"/>
    <w:tmpl w:val="4AA04B48"/>
    <w:lvl w:ilvl="0" w:tplc="E826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567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9"/>
    <w:rsid w:val="0003643D"/>
    <w:rsid w:val="000408B7"/>
    <w:rsid w:val="00050AC7"/>
    <w:rsid w:val="00094D13"/>
    <w:rsid w:val="000D18C1"/>
    <w:rsid w:val="000E6A6A"/>
    <w:rsid w:val="000F193B"/>
    <w:rsid w:val="00100D4F"/>
    <w:rsid w:val="0012330F"/>
    <w:rsid w:val="001D0058"/>
    <w:rsid w:val="001D0C53"/>
    <w:rsid w:val="001D1432"/>
    <w:rsid w:val="001E660F"/>
    <w:rsid w:val="00287581"/>
    <w:rsid w:val="00290DC0"/>
    <w:rsid w:val="002B06AA"/>
    <w:rsid w:val="002E79C7"/>
    <w:rsid w:val="003116DE"/>
    <w:rsid w:val="00353B61"/>
    <w:rsid w:val="003545D7"/>
    <w:rsid w:val="003552F7"/>
    <w:rsid w:val="0036398B"/>
    <w:rsid w:val="0036487B"/>
    <w:rsid w:val="003A67BE"/>
    <w:rsid w:val="003C0C2F"/>
    <w:rsid w:val="003C72A0"/>
    <w:rsid w:val="003E2644"/>
    <w:rsid w:val="003F1C4E"/>
    <w:rsid w:val="00422B44"/>
    <w:rsid w:val="00424101"/>
    <w:rsid w:val="00433233"/>
    <w:rsid w:val="00435F35"/>
    <w:rsid w:val="00436675"/>
    <w:rsid w:val="00443FE1"/>
    <w:rsid w:val="004665EE"/>
    <w:rsid w:val="00473616"/>
    <w:rsid w:val="004B0E1D"/>
    <w:rsid w:val="004C0691"/>
    <w:rsid w:val="004E1B50"/>
    <w:rsid w:val="00515187"/>
    <w:rsid w:val="005637CB"/>
    <w:rsid w:val="0057433E"/>
    <w:rsid w:val="005B74BB"/>
    <w:rsid w:val="005C5D97"/>
    <w:rsid w:val="005E3003"/>
    <w:rsid w:val="005E34AC"/>
    <w:rsid w:val="00631E70"/>
    <w:rsid w:val="00687841"/>
    <w:rsid w:val="00695702"/>
    <w:rsid w:val="006B4CCC"/>
    <w:rsid w:val="006C61E3"/>
    <w:rsid w:val="00704197"/>
    <w:rsid w:val="00717BD8"/>
    <w:rsid w:val="00733EE5"/>
    <w:rsid w:val="007A7AB5"/>
    <w:rsid w:val="007B3D33"/>
    <w:rsid w:val="007D2E61"/>
    <w:rsid w:val="007E3027"/>
    <w:rsid w:val="008061D5"/>
    <w:rsid w:val="00807240"/>
    <w:rsid w:val="0080764E"/>
    <w:rsid w:val="00817428"/>
    <w:rsid w:val="0088284A"/>
    <w:rsid w:val="008C19F0"/>
    <w:rsid w:val="0091074D"/>
    <w:rsid w:val="00917CAB"/>
    <w:rsid w:val="0093501C"/>
    <w:rsid w:val="009354F2"/>
    <w:rsid w:val="00997084"/>
    <w:rsid w:val="009B2228"/>
    <w:rsid w:val="009E441E"/>
    <w:rsid w:val="00A12433"/>
    <w:rsid w:val="00A92431"/>
    <w:rsid w:val="00AA32ED"/>
    <w:rsid w:val="00AD13A9"/>
    <w:rsid w:val="00AE3F12"/>
    <w:rsid w:val="00AE4361"/>
    <w:rsid w:val="00B0312D"/>
    <w:rsid w:val="00B21079"/>
    <w:rsid w:val="00B315DC"/>
    <w:rsid w:val="00BA3C73"/>
    <w:rsid w:val="00BC0B39"/>
    <w:rsid w:val="00BC0B72"/>
    <w:rsid w:val="00C0170D"/>
    <w:rsid w:val="00C70CA6"/>
    <w:rsid w:val="00CA7BB9"/>
    <w:rsid w:val="00CC197C"/>
    <w:rsid w:val="00CE5826"/>
    <w:rsid w:val="00CF01B5"/>
    <w:rsid w:val="00D56E2E"/>
    <w:rsid w:val="00D63B89"/>
    <w:rsid w:val="00D713A0"/>
    <w:rsid w:val="00DB1999"/>
    <w:rsid w:val="00DF21C8"/>
    <w:rsid w:val="00DF6779"/>
    <w:rsid w:val="00E16C39"/>
    <w:rsid w:val="00E21E35"/>
    <w:rsid w:val="00E31EC6"/>
    <w:rsid w:val="00E502FF"/>
    <w:rsid w:val="00E5558A"/>
    <w:rsid w:val="00E654F7"/>
    <w:rsid w:val="00E74E34"/>
    <w:rsid w:val="00E83992"/>
    <w:rsid w:val="00E87E6C"/>
    <w:rsid w:val="00EB4076"/>
    <w:rsid w:val="00EC6460"/>
    <w:rsid w:val="00ED5211"/>
    <w:rsid w:val="00EE1C83"/>
    <w:rsid w:val="00EF4567"/>
    <w:rsid w:val="00F10242"/>
    <w:rsid w:val="00F12B2D"/>
    <w:rsid w:val="00F3445D"/>
    <w:rsid w:val="00F548ED"/>
    <w:rsid w:val="00F7005A"/>
    <w:rsid w:val="00F73C1E"/>
    <w:rsid w:val="00F74C23"/>
    <w:rsid w:val="00F81BEC"/>
    <w:rsid w:val="00F871D7"/>
    <w:rsid w:val="00F966BD"/>
    <w:rsid w:val="00FC691F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3A9"/>
    <w:pPr>
      <w:ind w:left="720"/>
      <w:contextualSpacing/>
    </w:pPr>
  </w:style>
  <w:style w:type="paragraph" w:styleId="Bezmezer">
    <w:name w:val="No Spacing"/>
    <w:uiPriority w:val="1"/>
    <w:qFormat/>
    <w:rsid w:val="00AD13A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1D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24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4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4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43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F81BE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3A9"/>
    <w:pPr>
      <w:ind w:left="720"/>
      <w:contextualSpacing/>
    </w:pPr>
  </w:style>
  <w:style w:type="paragraph" w:styleId="Bezmezer">
    <w:name w:val="No Spacing"/>
    <w:uiPriority w:val="1"/>
    <w:qFormat/>
    <w:rsid w:val="00AD13A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1D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24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4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4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43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F81BE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VZLU, a.s.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Augustín</dc:creator>
  <cp:lastModifiedBy>Tereza Skácelová</cp:lastModifiedBy>
  <cp:revision>2</cp:revision>
  <cp:lastPrinted>2020-02-14T08:40:00Z</cp:lastPrinted>
  <dcterms:created xsi:type="dcterms:W3CDTF">2020-02-14T08:41:00Z</dcterms:created>
  <dcterms:modified xsi:type="dcterms:W3CDTF">2020-02-14T08:41:00Z</dcterms:modified>
</cp:coreProperties>
</file>