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273" w:rsidRDefault="00411273" w:rsidP="00411273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Statutární město Karlovy Vary</w:t>
      </w:r>
    </w:p>
    <w:p w:rsidR="00411273" w:rsidRDefault="00411273" w:rsidP="00411273">
      <w:pPr>
        <w:jc w:val="center"/>
        <w:rPr>
          <w:b/>
          <w:sz w:val="32"/>
          <w:szCs w:val="32"/>
        </w:rPr>
      </w:pPr>
    </w:p>
    <w:p w:rsidR="00411273" w:rsidRDefault="00411273" w:rsidP="00411273">
      <w:pPr>
        <w:jc w:val="center"/>
        <w:rPr>
          <w:b/>
          <w:sz w:val="32"/>
          <w:szCs w:val="32"/>
        </w:rPr>
      </w:pPr>
    </w:p>
    <w:p w:rsidR="00411273" w:rsidRDefault="00411273" w:rsidP="00411273">
      <w:pPr>
        <w:jc w:val="center"/>
        <w:rPr>
          <w:b/>
          <w:sz w:val="32"/>
          <w:szCs w:val="32"/>
        </w:rPr>
      </w:pPr>
    </w:p>
    <w:p w:rsidR="00411273" w:rsidRDefault="00411273" w:rsidP="004112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</w:p>
    <w:p w:rsidR="00411273" w:rsidRDefault="00411273" w:rsidP="00411273">
      <w:pPr>
        <w:jc w:val="center"/>
        <w:rPr>
          <w:b/>
          <w:sz w:val="32"/>
          <w:szCs w:val="32"/>
        </w:rPr>
      </w:pPr>
    </w:p>
    <w:p w:rsidR="00411273" w:rsidRDefault="00411273" w:rsidP="00411273">
      <w:pPr>
        <w:jc w:val="center"/>
        <w:rPr>
          <w:b/>
          <w:sz w:val="32"/>
          <w:szCs w:val="32"/>
        </w:rPr>
      </w:pPr>
    </w:p>
    <w:p w:rsidR="00411273" w:rsidRDefault="00411273" w:rsidP="00411273">
      <w:pPr>
        <w:jc w:val="center"/>
        <w:rPr>
          <w:b/>
          <w:sz w:val="32"/>
          <w:szCs w:val="32"/>
        </w:rPr>
      </w:pPr>
    </w:p>
    <w:p w:rsidR="00411273" w:rsidRDefault="00411273" w:rsidP="004112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KV CITY CENTRUM, s.r.o.</w:t>
      </w:r>
    </w:p>
    <w:p w:rsidR="00411273" w:rsidRDefault="00411273" w:rsidP="00411273">
      <w:pPr>
        <w:jc w:val="center"/>
        <w:rPr>
          <w:b/>
          <w:sz w:val="32"/>
          <w:szCs w:val="32"/>
        </w:rPr>
      </w:pPr>
    </w:p>
    <w:p w:rsidR="00411273" w:rsidRDefault="00411273" w:rsidP="00411273">
      <w:pPr>
        <w:jc w:val="center"/>
        <w:rPr>
          <w:b/>
          <w:sz w:val="32"/>
          <w:szCs w:val="32"/>
        </w:rPr>
      </w:pPr>
    </w:p>
    <w:p w:rsidR="00411273" w:rsidRDefault="00411273" w:rsidP="00411273">
      <w:pPr>
        <w:jc w:val="center"/>
        <w:rPr>
          <w:b/>
          <w:sz w:val="32"/>
          <w:szCs w:val="32"/>
        </w:rPr>
      </w:pPr>
    </w:p>
    <w:p w:rsidR="00411273" w:rsidRDefault="00411273" w:rsidP="00411273">
      <w:pPr>
        <w:jc w:val="center"/>
        <w:rPr>
          <w:b/>
          <w:sz w:val="32"/>
          <w:szCs w:val="32"/>
        </w:rPr>
      </w:pPr>
    </w:p>
    <w:p w:rsidR="00411273" w:rsidRDefault="00411273" w:rsidP="00411273">
      <w:pPr>
        <w:jc w:val="center"/>
        <w:rPr>
          <w:b/>
          <w:sz w:val="32"/>
          <w:szCs w:val="32"/>
        </w:rPr>
      </w:pPr>
    </w:p>
    <w:p w:rsidR="00411273" w:rsidRDefault="00411273" w:rsidP="00411273">
      <w:pPr>
        <w:jc w:val="center"/>
        <w:rPr>
          <w:b/>
          <w:sz w:val="32"/>
          <w:szCs w:val="32"/>
        </w:rPr>
      </w:pPr>
    </w:p>
    <w:p w:rsidR="00411273" w:rsidRDefault="00411273" w:rsidP="00411273">
      <w:pPr>
        <w:jc w:val="center"/>
        <w:rPr>
          <w:b/>
          <w:sz w:val="32"/>
          <w:szCs w:val="32"/>
        </w:rPr>
      </w:pPr>
    </w:p>
    <w:p w:rsidR="00411273" w:rsidRDefault="00411273" w:rsidP="004112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</w:t>
      </w:r>
    </w:p>
    <w:p w:rsidR="00411273" w:rsidRDefault="00411273" w:rsidP="00411273">
      <w:pPr>
        <w:jc w:val="center"/>
        <w:rPr>
          <w:b/>
          <w:sz w:val="44"/>
          <w:szCs w:val="44"/>
        </w:rPr>
      </w:pPr>
    </w:p>
    <w:p w:rsidR="00411273" w:rsidRDefault="001D5303" w:rsidP="0041127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DODATEK Č. 2</w:t>
      </w:r>
    </w:p>
    <w:p w:rsidR="00411273" w:rsidRDefault="00411273" w:rsidP="0041127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PŘÍKAZNÍ SMLOUVY</w:t>
      </w:r>
    </w:p>
    <w:p w:rsidR="00411273" w:rsidRDefault="00411273" w:rsidP="00411273">
      <w:pPr>
        <w:jc w:val="center"/>
        <w:rPr>
          <w:b/>
          <w:sz w:val="32"/>
          <w:szCs w:val="32"/>
        </w:rPr>
      </w:pPr>
      <w:r>
        <w:rPr>
          <w:b/>
          <w:sz w:val="44"/>
          <w:szCs w:val="44"/>
        </w:rPr>
        <w:t>ze dne 30. srpna 2016</w:t>
      </w:r>
    </w:p>
    <w:p w:rsidR="00411273" w:rsidRDefault="00411273" w:rsidP="00411273">
      <w:pPr>
        <w:jc w:val="center"/>
        <w:rPr>
          <w:sz w:val="22"/>
          <w:szCs w:val="22"/>
        </w:rPr>
      </w:pPr>
      <w:r>
        <w:rPr>
          <w:sz w:val="22"/>
          <w:szCs w:val="22"/>
        </w:rPr>
        <w:t>dle zákona č. 89/2012 Sb., občanský zákoník</w:t>
      </w:r>
    </w:p>
    <w:p w:rsidR="00411273" w:rsidRDefault="00411273" w:rsidP="00411273">
      <w:pPr>
        <w:jc w:val="center"/>
        <w:rPr>
          <w:sz w:val="22"/>
          <w:szCs w:val="22"/>
        </w:rPr>
      </w:pPr>
    </w:p>
    <w:p w:rsidR="00411273" w:rsidRDefault="00411273" w:rsidP="0041127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</w:t>
      </w:r>
    </w:p>
    <w:p w:rsidR="00411273" w:rsidRDefault="00411273" w:rsidP="00411273">
      <w:pPr>
        <w:jc w:val="center"/>
        <w:rPr>
          <w:sz w:val="22"/>
          <w:szCs w:val="22"/>
        </w:rPr>
      </w:pPr>
    </w:p>
    <w:p w:rsidR="00411273" w:rsidRDefault="00411273" w:rsidP="00411273">
      <w:pPr>
        <w:jc w:val="both"/>
        <w:rPr>
          <w:b/>
          <w:sz w:val="22"/>
          <w:szCs w:val="22"/>
        </w:rPr>
      </w:pPr>
    </w:p>
    <w:p w:rsidR="00411273" w:rsidRDefault="00411273" w:rsidP="00411273">
      <w:pPr>
        <w:jc w:val="both"/>
        <w:rPr>
          <w:b/>
          <w:sz w:val="22"/>
          <w:szCs w:val="22"/>
        </w:rPr>
      </w:pPr>
    </w:p>
    <w:p w:rsidR="00411273" w:rsidRDefault="00411273" w:rsidP="00411273">
      <w:pPr>
        <w:jc w:val="both"/>
        <w:rPr>
          <w:b/>
          <w:sz w:val="22"/>
          <w:szCs w:val="22"/>
        </w:rPr>
      </w:pPr>
    </w:p>
    <w:p w:rsidR="00411273" w:rsidRDefault="00411273" w:rsidP="00411273">
      <w:pPr>
        <w:jc w:val="both"/>
        <w:rPr>
          <w:b/>
          <w:sz w:val="22"/>
          <w:szCs w:val="22"/>
        </w:rPr>
      </w:pPr>
    </w:p>
    <w:p w:rsidR="00411273" w:rsidRDefault="00411273" w:rsidP="00411273">
      <w:pPr>
        <w:jc w:val="both"/>
        <w:rPr>
          <w:b/>
          <w:sz w:val="22"/>
          <w:szCs w:val="22"/>
        </w:rPr>
      </w:pPr>
    </w:p>
    <w:p w:rsidR="00411273" w:rsidRDefault="00411273" w:rsidP="00411273">
      <w:pPr>
        <w:jc w:val="both"/>
        <w:rPr>
          <w:b/>
          <w:sz w:val="22"/>
          <w:szCs w:val="22"/>
        </w:rPr>
      </w:pPr>
    </w:p>
    <w:p w:rsidR="00411273" w:rsidRDefault="00411273" w:rsidP="00411273">
      <w:pPr>
        <w:jc w:val="both"/>
        <w:rPr>
          <w:b/>
          <w:sz w:val="22"/>
          <w:szCs w:val="22"/>
        </w:rPr>
      </w:pPr>
    </w:p>
    <w:p w:rsidR="00411273" w:rsidRDefault="00411273" w:rsidP="00411273">
      <w:pPr>
        <w:jc w:val="both"/>
        <w:rPr>
          <w:b/>
          <w:sz w:val="22"/>
          <w:szCs w:val="22"/>
        </w:rPr>
      </w:pPr>
    </w:p>
    <w:p w:rsidR="00411273" w:rsidRDefault="00411273" w:rsidP="00411273">
      <w:pPr>
        <w:jc w:val="both"/>
        <w:rPr>
          <w:b/>
          <w:sz w:val="22"/>
          <w:szCs w:val="22"/>
        </w:rPr>
      </w:pPr>
    </w:p>
    <w:p w:rsidR="00411273" w:rsidRDefault="00411273" w:rsidP="00411273">
      <w:pPr>
        <w:jc w:val="both"/>
        <w:rPr>
          <w:b/>
          <w:sz w:val="22"/>
          <w:szCs w:val="22"/>
        </w:rPr>
      </w:pPr>
    </w:p>
    <w:p w:rsidR="00411273" w:rsidRDefault="00411273" w:rsidP="00411273">
      <w:pPr>
        <w:jc w:val="both"/>
        <w:rPr>
          <w:b/>
          <w:sz w:val="22"/>
          <w:szCs w:val="22"/>
        </w:rPr>
      </w:pPr>
    </w:p>
    <w:p w:rsidR="00411273" w:rsidRDefault="00411273" w:rsidP="00411273">
      <w:pPr>
        <w:jc w:val="both"/>
        <w:rPr>
          <w:b/>
          <w:sz w:val="22"/>
          <w:szCs w:val="22"/>
        </w:rPr>
      </w:pPr>
    </w:p>
    <w:p w:rsidR="00411273" w:rsidRDefault="00411273" w:rsidP="00411273">
      <w:pPr>
        <w:jc w:val="both"/>
        <w:rPr>
          <w:b/>
          <w:sz w:val="22"/>
          <w:szCs w:val="22"/>
        </w:rPr>
      </w:pPr>
    </w:p>
    <w:p w:rsidR="00411273" w:rsidRDefault="00411273" w:rsidP="00411273">
      <w:pPr>
        <w:jc w:val="both"/>
        <w:rPr>
          <w:b/>
          <w:sz w:val="22"/>
          <w:szCs w:val="22"/>
        </w:rPr>
      </w:pPr>
    </w:p>
    <w:p w:rsidR="00411273" w:rsidRDefault="00411273" w:rsidP="00411273">
      <w:pPr>
        <w:jc w:val="both"/>
        <w:rPr>
          <w:b/>
          <w:sz w:val="22"/>
          <w:szCs w:val="22"/>
        </w:rPr>
      </w:pPr>
    </w:p>
    <w:p w:rsidR="00411273" w:rsidRDefault="00411273" w:rsidP="00411273">
      <w:pPr>
        <w:jc w:val="both"/>
        <w:rPr>
          <w:b/>
          <w:sz w:val="22"/>
          <w:szCs w:val="22"/>
        </w:rPr>
      </w:pPr>
    </w:p>
    <w:p w:rsidR="00411273" w:rsidRDefault="00411273" w:rsidP="004112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KARLOVY VARY </w:t>
      </w:r>
      <w:r w:rsidR="001D5303">
        <w:rPr>
          <w:b/>
          <w:sz w:val="32"/>
          <w:szCs w:val="32"/>
        </w:rPr>
        <w:t>2020</w:t>
      </w:r>
    </w:p>
    <w:p w:rsidR="00411273" w:rsidRDefault="00411273" w:rsidP="00411273">
      <w:pPr>
        <w:jc w:val="both"/>
        <w:rPr>
          <w:b/>
          <w:sz w:val="22"/>
          <w:szCs w:val="22"/>
        </w:rPr>
      </w:pPr>
    </w:p>
    <w:p w:rsidR="00411273" w:rsidRDefault="00411273" w:rsidP="0041127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Statutární město Karlovy Vary</w:t>
      </w:r>
    </w:p>
    <w:p w:rsidR="00411273" w:rsidRDefault="00411273" w:rsidP="004112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sídlem: Moskevská 2035/21, Karlovy Vary, PSČ: </w:t>
      </w:r>
      <w:r w:rsidR="00EB73CD">
        <w:rPr>
          <w:sz w:val="22"/>
          <w:szCs w:val="22"/>
        </w:rPr>
        <w:t>360 01</w:t>
      </w:r>
    </w:p>
    <w:p w:rsidR="00411273" w:rsidRDefault="00411273" w:rsidP="00411273">
      <w:pPr>
        <w:jc w:val="both"/>
        <w:rPr>
          <w:sz w:val="22"/>
          <w:szCs w:val="22"/>
        </w:rPr>
      </w:pPr>
      <w:r>
        <w:rPr>
          <w:sz w:val="22"/>
          <w:szCs w:val="22"/>
        </w:rPr>
        <w:t>IČ: 002</w:t>
      </w:r>
      <w:r w:rsidR="00EB73CD">
        <w:rPr>
          <w:sz w:val="22"/>
          <w:szCs w:val="22"/>
        </w:rPr>
        <w:t xml:space="preserve"> </w:t>
      </w:r>
      <w:r>
        <w:rPr>
          <w:sz w:val="22"/>
          <w:szCs w:val="22"/>
        </w:rPr>
        <w:t>54</w:t>
      </w:r>
      <w:r w:rsidR="00EB73CD">
        <w:rPr>
          <w:sz w:val="22"/>
          <w:szCs w:val="22"/>
        </w:rPr>
        <w:t xml:space="preserve"> </w:t>
      </w:r>
      <w:r>
        <w:rPr>
          <w:sz w:val="22"/>
          <w:szCs w:val="22"/>
        </w:rPr>
        <w:t>657</w:t>
      </w:r>
    </w:p>
    <w:p w:rsidR="00411273" w:rsidRDefault="00411273" w:rsidP="00411273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CZ00254657</w:t>
      </w:r>
    </w:p>
    <w:p w:rsidR="00411273" w:rsidRDefault="00411273" w:rsidP="00411273">
      <w:pPr>
        <w:jc w:val="both"/>
        <w:rPr>
          <w:sz w:val="22"/>
          <w:szCs w:val="22"/>
        </w:rPr>
      </w:pPr>
      <w:r>
        <w:rPr>
          <w:sz w:val="22"/>
          <w:szCs w:val="22"/>
        </w:rPr>
        <w:t>bankovní spojení: č.ú.: 27-0800424389/0800 vedený u České spořitelny, a.s., pobočka Karlovy Vary</w:t>
      </w:r>
    </w:p>
    <w:p w:rsidR="00411273" w:rsidRDefault="00411273" w:rsidP="004112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zastoupené: </w:t>
      </w:r>
      <w:r w:rsidR="00C044AD">
        <w:rPr>
          <w:sz w:val="22"/>
          <w:szCs w:val="22"/>
        </w:rPr>
        <w:t>Ing. Andreou Pfeffer Ferklovou, MBA, primátorkou města</w:t>
      </w:r>
    </w:p>
    <w:p w:rsidR="00411273" w:rsidRDefault="00411273" w:rsidP="00411273">
      <w:pPr>
        <w:pStyle w:val="Zhlav"/>
        <w:tabs>
          <w:tab w:val="left" w:pos="708"/>
        </w:tabs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na straně jedné (dále jen „Příkazce“) </w:t>
      </w:r>
    </w:p>
    <w:p w:rsidR="00411273" w:rsidRDefault="00411273" w:rsidP="00411273">
      <w:pPr>
        <w:pStyle w:val="Zhlav"/>
        <w:tabs>
          <w:tab w:val="left" w:pos="708"/>
        </w:tabs>
        <w:rPr>
          <w:sz w:val="22"/>
          <w:szCs w:val="22"/>
        </w:rPr>
      </w:pPr>
    </w:p>
    <w:p w:rsidR="00411273" w:rsidRDefault="00411273" w:rsidP="00411273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411273" w:rsidRDefault="00411273" w:rsidP="00411273">
      <w:pPr>
        <w:rPr>
          <w:sz w:val="22"/>
          <w:szCs w:val="22"/>
        </w:rPr>
      </w:pPr>
    </w:p>
    <w:p w:rsidR="00411273" w:rsidRDefault="00411273" w:rsidP="00411273">
      <w:pPr>
        <w:jc w:val="both"/>
        <w:rPr>
          <w:b/>
          <w:sz w:val="22"/>
          <w:szCs w:val="22"/>
        </w:rPr>
      </w:pPr>
      <w:r>
        <w:rPr>
          <w:rStyle w:val="platne"/>
          <w:b/>
          <w:sz w:val="22"/>
          <w:szCs w:val="22"/>
        </w:rPr>
        <w:t xml:space="preserve">KV CITY CENTRUM, s.r.o. </w:t>
      </w:r>
    </w:p>
    <w:p w:rsidR="00411273" w:rsidRDefault="00411273" w:rsidP="00411273">
      <w:pPr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>
        <w:rPr>
          <w:rStyle w:val="platne"/>
          <w:sz w:val="22"/>
          <w:szCs w:val="22"/>
        </w:rPr>
        <w:t>Karlovy Vary, Moskevská 21, čp. 2035, PSČ 360 01</w:t>
      </w:r>
    </w:p>
    <w:p w:rsidR="00411273" w:rsidRDefault="00411273" w:rsidP="00411273">
      <w:pPr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rPr>
          <w:rStyle w:val="platne"/>
          <w:sz w:val="22"/>
          <w:szCs w:val="22"/>
        </w:rPr>
        <w:t>625 83 131</w:t>
      </w:r>
      <w:r>
        <w:rPr>
          <w:sz w:val="22"/>
          <w:szCs w:val="22"/>
        </w:rPr>
        <w:tab/>
      </w:r>
    </w:p>
    <w:p w:rsidR="00411273" w:rsidRDefault="00411273" w:rsidP="00411273">
      <w:pPr>
        <w:rPr>
          <w:rStyle w:val="platne"/>
        </w:rPr>
      </w:pPr>
      <w:r>
        <w:rPr>
          <w:sz w:val="22"/>
          <w:szCs w:val="22"/>
        </w:rPr>
        <w:t>DIČ: CZ</w:t>
      </w:r>
      <w:r>
        <w:rPr>
          <w:rStyle w:val="platne"/>
          <w:sz w:val="22"/>
          <w:szCs w:val="22"/>
        </w:rPr>
        <w:t>62583131</w:t>
      </w:r>
    </w:p>
    <w:p w:rsidR="00411273" w:rsidRDefault="00411273" w:rsidP="00411273">
      <w:r>
        <w:rPr>
          <w:rStyle w:val="platne"/>
          <w:sz w:val="22"/>
          <w:szCs w:val="22"/>
        </w:rPr>
        <w:t>zapsaná v obchodním rejstříku, vedeném Krajským soudem v Plzni v oddílu C, vložka 11079</w:t>
      </w:r>
    </w:p>
    <w:p w:rsidR="00411273" w:rsidRDefault="00411273" w:rsidP="00411273">
      <w:pPr>
        <w:rPr>
          <w:sz w:val="22"/>
          <w:szCs w:val="22"/>
        </w:rPr>
      </w:pPr>
      <w:r>
        <w:rPr>
          <w:sz w:val="22"/>
          <w:szCs w:val="22"/>
        </w:rPr>
        <w:t>bankovní spojení: č.ú.: 1033012707/5500 vedený u Raiffeisenbank, a.s., pobočka Karlovy Vary</w:t>
      </w:r>
    </w:p>
    <w:p w:rsidR="00411273" w:rsidRDefault="00411273" w:rsidP="00411273">
      <w:pPr>
        <w:rPr>
          <w:sz w:val="22"/>
          <w:szCs w:val="22"/>
        </w:rPr>
      </w:pPr>
      <w:r>
        <w:rPr>
          <w:sz w:val="22"/>
          <w:szCs w:val="22"/>
        </w:rPr>
        <w:t xml:space="preserve">zastoupená: </w:t>
      </w:r>
      <w:r w:rsidR="00C044AD">
        <w:rPr>
          <w:sz w:val="22"/>
          <w:szCs w:val="22"/>
        </w:rPr>
        <w:t>Milanem Žemličkou, jednatelem společnosti</w:t>
      </w:r>
    </w:p>
    <w:p w:rsidR="00411273" w:rsidRDefault="00411273" w:rsidP="00411273">
      <w:pPr>
        <w:rPr>
          <w:sz w:val="22"/>
          <w:szCs w:val="22"/>
        </w:rPr>
      </w:pPr>
      <w:r>
        <w:rPr>
          <w:rStyle w:val="platne"/>
          <w:sz w:val="22"/>
          <w:szCs w:val="22"/>
        </w:rPr>
        <w:t>Karlovy Vary, PSČ 360 01</w:t>
      </w:r>
      <w:r>
        <w:rPr>
          <w:sz w:val="22"/>
          <w:szCs w:val="22"/>
        </w:rPr>
        <w:tab/>
      </w:r>
    </w:p>
    <w:p w:rsidR="00411273" w:rsidRDefault="00411273" w:rsidP="00411273">
      <w:pPr>
        <w:pStyle w:val="Zhlav"/>
        <w:tabs>
          <w:tab w:val="left" w:pos="708"/>
        </w:tabs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na straně druhé (dále jen „Příkazník“) </w:t>
      </w:r>
    </w:p>
    <w:p w:rsidR="00411273" w:rsidRDefault="00411273" w:rsidP="00411273">
      <w:pPr>
        <w:rPr>
          <w:sz w:val="22"/>
          <w:szCs w:val="22"/>
        </w:rPr>
      </w:pPr>
    </w:p>
    <w:p w:rsidR="00A77BF9" w:rsidRDefault="00A77BF9" w:rsidP="00411273">
      <w:pPr>
        <w:rPr>
          <w:sz w:val="22"/>
          <w:szCs w:val="22"/>
        </w:rPr>
      </w:pPr>
    </w:p>
    <w:p w:rsidR="00A77BF9" w:rsidRDefault="00A77BF9" w:rsidP="00411273">
      <w:pPr>
        <w:rPr>
          <w:sz w:val="22"/>
          <w:szCs w:val="22"/>
        </w:rPr>
      </w:pPr>
    </w:p>
    <w:p w:rsidR="00411273" w:rsidRDefault="00411273" w:rsidP="00411273">
      <w:pPr>
        <w:rPr>
          <w:b/>
          <w:sz w:val="22"/>
          <w:szCs w:val="22"/>
        </w:rPr>
      </w:pPr>
      <w:r>
        <w:rPr>
          <w:b/>
          <w:sz w:val="22"/>
          <w:szCs w:val="22"/>
        </w:rPr>
        <w:t>VZHLEDEM  K  TOMU,  ŽE:</w:t>
      </w:r>
    </w:p>
    <w:p w:rsidR="00411273" w:rsidRDefault="00411273" w:rsidP="00411273">
      <w:pPr>
        <w:rPr>
          <w:sz w:val="22"/>
          <w:szCs w:val="22"/>
        </w:rPr>
      </w:pPr>
    </w:p>
    <w:p w:rsidR="00411273" w:rsidRDefault="00411273" w:rsidP="00A77BF9">
      <w:pPr>
        <w:pStyle w:val="Zkladntextodsazen3"/>
        <w:ind w:left="426" w:hanging="426"/>
        <w:jc w:val="both"/>
        <w:rPr>
          <w:sz w:val="22"/>
          <w:szCs w:val="22"/>
        </w:rPr>
      </w:pPr>
    </w:p>
    <w:p w:rsidR="00411273" w:rsidRDefault="00411273" w:rsidP="00411273">
      <w:pPr>
        <w:pStyle w:val="Zkladntextodsazen"/>
        <w:tabs>
          <w:tab w:val="left" w:pos="426"/>
        </w:tabs>
        <w:spacing w:line="240" w:lineRule="auto"/>
        <w:ind w:left="426" w:hanging="426"/>
        <w:rPr>
          <w:sz w:val="22"/>
          <w:szCs w:val="22"/>
        </w:rPr>
      </w:pPr>
    </w:p>
    <w:p w:rsidR="00411273" w:rsidRPr="00936CBD" w:rsidRDefault="00A77BF9" w:rsidP="00411273">
      <w:pPr>
        <w:pStyle w:val="Zkladntextodsazen"/>
        <w:tabs>
          <w:tab w:val="left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A</w:t>
      </w:r>
      <w:r w:rsidR="00411273">
        <w:rPr>
          <w:sz w:val="22"/>
          <w:szCs w:val="22"/>
        </w:rPr>
        <w:t>.</w:t>
      </w:r>
      <w:r w:rsidR="00411273">
        <w:rPr>
          <w:sz w:val="22"/>
          <w:szCs w:val="22"/>
        </w:rPr>
        <w:tab/>
      </w:r>
      <w:r w:rsidR="00411273" w:rsidRPr="00411273">
        <w:rPr>
          <w:i/>
          <w:sz w:val="22"/>
          <w:szCs w:val="22"/>
        </w:rPr>
        <w:t>Příkazce</w:t>
      </w:r>
      <w:r w:rsidR="00411273">
        <w:rPr>
          <w:sz w:val="22"/>
          <w:szCs w:val="22"/>
        </w:rPr>
        <w:t xml:space="preserve"> a </w:t>
      </w:r>
      <w:r w:rsidR="00411273" w:rsidRPr="00411273">
        <w:rPr>
          <w:i/>
          <w:sz w:val="22"/>
          <w:szCs w:val="22"/>
        </w:rPr>
        <w:t>Příkazník</w:t>
      </w:r>
      <w:r w:rsidR="00411273">
        <w:rPr>
          <w:sz w:val="22"/>
          <w:szCs w:val="22"/>
        </w:rPr>
        <w:t xml:space="preserve"> uzavřeli dne 30. srpna 2016 </w:t>
      </w:r>
      <w:r w:rsidR="00936CBD">
        <w:rPr>
          <w:sz w:val="22"/>
          <w:szCs w:val="22"/>
        </w:rPr>
        <w:t xml:space="preserve">Příkazní smlouvu, jejímž předmětem se stal závazek </w:t>
      </w:r>
      <w:r w:rsidR="00936CBD" w:rsidRPr="00936CBD">
        <w:rPr>
          <w:i/>
          <w:sz w:val="22"/>
          <w:szCs w:val="22"/>
        </w:rPr>
        <w:t>Příkazníka</w:t>
      </w:r>
      <w:r w:rsidR="00936CBD">
        <w:rPr>
          <w:sz w:val="22"/>
          <w:szCs w:val="22"/>
        </w:rPr>
        <w:t xml:space="preserve"> zajistit jménem a na účet </w:t>
      </w:r>
      <w:r w:rsidR="00936CBD" w:rsidRPr="00936CBD">
        <w:rPr>
          <w:i/>
          <w:sz w:val="22"/>
          <w:szCs w:val="22"/>
        </w:rPr>
        <w:t>Příkazce</w:t>
      </w:r>
      <w:r w:rsidR="00936CBD">
        <w:rPr>
          <w:sz w:val="22"/>
          <w:szCs w:val="22"/>
        </w:rPr>
        <w:t xml:space="preserve"> řádnou správa a provoz Tržiště Varšavská; a</w:t>
      </w:r>
    </w:p>
    <w:p w:rsidR="00936CBD" w:rsidRDefault="00936CBD" w:rsidP="00411273">
      <w:pPr>
        <w:pStyle w:val="Zkladntextodsazen"/>
        <w:spacing w:line="240" w:lineRule="auto"/>
        <w:ind w:left="426" w:hanging="426"/>
        <w:rPr>
          <w:sz w:val="22"/>
          <w:szCs w:val="22"/>
        </w:rPr>
      </w:pPr>
    </w:p>
    <w:p w:rsidR="00033294" w:rsidRDefault="00A77BF9" w:rsidP="00033294">
      <w:pPr>
        <w:pStyle w:val="Zkladntextodsazen"/>
        <w:tabs>
          <w:tab w:val="left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B</w:t>
      </w:r>
      <w:r w:rsidR="00411273">
        <w:rPr>
          <w:sz w:val="22"/>
          <w:szCs w:val="22"/>
        </w:rPr>
        <w:t xml:space="preserve">.   </w:t>
      </w:r>
      <w:r w:rsidR="00033294" w:rsidRPr="00033294">
        <w:rPr>
          <w:i/>
          <w:sz w:val="22"/>
          <w:szCs w:val="22"/>
        </w:rPr>
        <w:t>Příkazce</w:t>
      </w:r>
      <w:r w:rsidR="00033294">
        <w:rPr>
          <w:sz w:val="22"/>
          <w:szCs w:val="22"/>
        </w:rPr>
        <w:t xml:space="preserve"> a </w:t>
      </w:r>
      <w:r w:rsidR="00033294" w:rsidRPr="00033294">
        <w:rPr>
          <w:i/>
          <w:sz w:val="22"/>
          <w:szCs w:val="22"/>
        </w:rPr>
        <w:t>Příkazník</w:t>
      </w:r>
      <w:r w:rsidR="00033294">
        <w:rPr>
          <w:sz w:val="22"/>
          <w:szCs w:val="22"/>
        </w:rPr>
        <w:t xml:space="preserve"> uzavřeli dne 25. října 2020 Dodatek č. 1 Příkazní smlouvy, kt</w:t>
      </w:r>
      <w:r>
        <w:rPr>
          <w:sz w:val="22"/>
          <w:szCs w:val="22"/>
        </w:rPr>
        <w:t>erá je specifikována pod písm. A</w:t>
      </w:r>
      <w:r w:rsidR="00033294">
        <w:rPr>
          <w:sz w:val="22"/>
          <w:szCs w:val="22"/>
        </w:rPr>
        <w:t>. Úvodních ustanovení tohoto Dodatku č. 2; a</w:t>
      </w:r>
    </w:p>
    <w:p w:rsidR="00411273" w:rsidRDefault="00411273" w:rsidP="00411273">
      <w:pPr>
        <w:pStyle w:val="Zkladntextodsazen"/>
        <w:spacing w:line="240" w:lineRule="auto"/>
        <w:ind w:left="426" w:hanging="426"/>
        <w:rPr>
          <w:sz w:val="22"/>
          <w:szCs w:val="22"/>
        </w:rPr>
      </w:pPr>
    </w:p>
    <w:p w:rsidR="00033294" w:rsidRDefault="00033294" w:rsidP="00411273">
      <w:pPr>
        <w:pStyle w:val="Zkladntextodsazen"/>
        <w:spacing w:line="240" w:lineRule="auto"/>
        <w:ind w:left="426" w:hanging="426"/>
        <w:rPr>
          <w:sz w:val="22"/>
          <w:szCs w:val="22"/>
        </w:rPr>
      </w:pPr>
    </w:p>
    <w:p w:rsidR="00033294" w:rsidRDefault="00A77BF9" w:rsidP="00033294">
      <w:pPr>
        <w:pStyle w:val="Zkladntextodsazen"/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C. </w:t>
      </w:r>
      <w:r w:rsidR="00033294">
        <w:rPr>
          <w:sz w:val="22"/>
          <w:szCs w:val="22"/>
        </w:rPr>
        <w:t xml:space="preserve"> Rada města Karlovy Vary schválila uzavření tohoto Dodatku č. 2 Příkazní smlouvy, kt</w:t>
      </w:r>
      <w:r>
        <w:rPr>
          <w:sz w:val="22"/>
          <w:szCs w:val="22"/>
        </w:rPr>
        <w:t>erá je specifikována pod písm. A</w:t>
      </w:r>
      <w:r w:rsidR="00033294">
        <w:rPr>
          <w:sz w:val="22"/>
          <w:szCs w:val="22"/>
        </w:rPr>
        <w:t>. Úvodních ustanovení tohoto Dodatku č. 2,</w:t>
      </w:r>
    </w:p>
    <w:p w:rsidR="00033294" w:rsidRDefault="00033294" w:rsidP="00033294">
      <w:pPr>
        <w:pStyle w:val="Zkladntextodsazen"/>
        <w:spacing w:line="240" w:lineRule="auto"/>
        <w:ind w:left="0" w:firstLine="0"/>
        <w:rPr>
          <w:sz w:val="22"/>
          <w:szCs w:val="22"/>
        </w:rPr>
      </w:pPr>
    </w:p>
    <w:p w:rsidR="00033294" w:rsidRDefault="00033294" w:rsidP="00411273">
      <w:pPr>
        <w:pStyle w:val="Zkladntextodsazen"/>
        <w:spacing w:line="240" w:lineRule="auto"/>
        <w:ind w:left="426" w:hanging="426"/>
        <w:rPr>
          <w:sz w:val="22"/>
          <w:szCs w:val="22"/>
        </w:rPr>
      </w:pPr>
    </w:p>
    <w:p w:rsidR="00411273" w:rsidRDefault="00411273" w:rsidP="00411273">
      <w:pPr>
        <w:pStyle w:val="Zhlav"/>
        <w:tabs>
          <w:tab w:val="left" w:pos="708"/>
        </w:tabs>
        <w:ind w:hanging="705"/>
        <w:jc w:val="both"/>
        <w:rPr>
          <w:sz w:val="22"/>
          <w:szCs w:val="22"/>
        </w:rPr>
      </w:pPr>
    </w:p>
    <w:p w:rsidR="00936CBD" w:rsidRDefault="00936CBD" w:rsidP="00411273">
      <w:pPr>
        <w:pStyle w:val="Zhlav"/>
        <w:tabs>
          <w:tab w:val="left" w:pos="708"/>
        </w:tabs>
        <w:ind w:hanging="705"/>
        <w:jc w:val="both"/>
        <w:rPr>
          <w:sz w:val="22"/>
          <w:szCs w:val="22"/>
        </w:rPr>
      </w:pPr>
    </w:p>
    <w:p w:rsidR="00411273" w:rsidRDefault="00411273" w:rsidP="00411273">
      <w:pPr>
        <w:pStyle w:val="Zhlav"/>
        <w:tabs>
          <w:tab w:val="left" w:pos="708"/>
        </w:tabs>
        <w:ind w:left="851" w:hanging="851"/>
        <w:jc w:val="both"/>
        <w:rPr>
          <w:sz w:val="22"/>
          <w:szCs w:val="22"/>
        </w:rPr>
      </w:pPr>
      <w:r>
        <w:rPr>
          <w:sz w:val="22"/>
          <w:szCs w:val="22"/>
        </w:rPr>
        <w:tab/>
        <w:t>dohodly se</w:t>
      </w:r>
      <w:r w:rsidR="00936CBD">
        <w:rPr>
          <w:sz w:val="22"/>
          <w:szCs w:val="22"/>
        </w:rPr>
        <w:t xml:space="preserve"> smluvní strany na uzavření toho</w:t>
      </w:r>
    </w:p>
    <w:p w:rsidR="00610B58" w:rsidRDefault="00610B58" w:rsidP="00411273">
      <w:pPr>
        <w:pStyle w:val="Zhlav"/>
        <w:tabs>
          <w:tab w:val="left" w:pos="708"/>
        </w:tabs>
        <w:ind w:left="851" w:hanging="851"/>
        <w:jc w:val="both"/>
        <w:rPr>
          <w:sz w:val="22"/>
          <w:szCs w:val="22"/>
        </w:rPr>
      </w:pPr>
    </w:p>
    <w:p w:rsidR="00610B58" w:rsidRDefault="00610B58" w:rsidP="00411273">
      <w:pPr>
        <w:pStyle w:val="Zhlav"/>
        <w:tabs>
          <w:tab w:val="left" w:pos="708"/>
        </w:tabs>
        <w:ind w:left="851" w:hanging="851"/>
        <w:jc w:val="both"/>
        <w:rPr>
          <w:sz w:val="22"/>
          <w:szCs w:val="22"/>
        </w:rPr>
      </w:pPr>
    </w:p>
    <w:p w:rsidR="00411273" w:rsidRDefault="00411273" w:rsidP="00411273">
      <w:pPr>
        <w:jc w:val="center"/>
        <w:rPr>
          <w:b/>
          <w:sz w:val="22"/>
          <w:szCs w:val="22"/>
        </w:rPr>
      </w:pPr>
    </w:p>
    <w:p w:rsidR="00936CBD" w:rsidRPr="00E97515" w:rsidRDefault="00033294" w:rsidP="004112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 O D A T K U  Č.  2</w:t>
      </w:r>
    </w:p>
    <w:p w:rsidR="00936CBD" w:rsidRDefault="00936CBD" w:rsidP="00411273">
      <w:pPr>
        <w:jc w:val="center"/>
        <w:rPr>
          <w:b/>
          <w:sz w:val="22"/>
          <w:szCs w:val="22"/>
        </w:rPr>
      </w:pPr>
    </w:p>
    <w:p w:rsidR="00411273" w:rsidRDefault="00411273" w:rsidP="00411273">
      <w:pPr>
        <w:jc w:val="center"/>
        <w:rPr>
          <w:b/>
          <w:spacing w:val="100"/>
          <w:sz w:val="28"/>
          <w:szCs w:val="28"/>
        </w:rPr>
      </w:pPr>
      <w:r>
        <w:rPr>
          <w:b/>
          <w:spacing w:val="100"/>
          <w:sz w:val="28"/>
          <w:szCs w:val="28"/>
        </w:rPr>
        <w:t>PŘÍKAZNÍ SMLOUVY</w:t>
      </w:r>
    </w:p>
    <w:p w:rsidR="00411273" w:rsidRDefault="00936CBD" w:rsidP="00411273">
      <w:pPr>
        <w:jc w:val="center"/>
        <w:rPr>
          <w:b/>
          <w:spacing w:val="100"/>
          <w:sz w:val="28"/>
          <w:szCs w:val="28"/>
        </w:rPr>
      </w:pPr>
      <w:r>
        <w:rPr>
          <w:b/>
          <w:spacing w:val="100"/>
          <w:sz w:val="28"/>
          <w:szCs w:val="28"/>
        </w:rPr>
        <w:t xml:space="preserve">ze dne </w:t>
      </w:r>
      <w:r w:rsidR="00C044AD">
        <w:rPr>
          <w:b/>
          <w:spacing w:val="100"/>
          <w:sz w:val="28"/>
          <w:szCs w:val="28"/>
        </w:rPr>
        <w:t>30</w:t>
      </w:r>
      <w:r>
        <w:rPr>
          <w:b/>
          <w:spacing w:val="100"/>
          <w:sz w:val="28"/>
          <w:szCs w:val="28"/>
        </w:rPr>
        <w:t>.srpna 2016</w:t>
      </w:r>
    </w:p>
    <w:p w:rsidR="00411273" w:rsidRDefault="00411273" w:rsidP="00411273">
      <w:pPr>
        <w:jc w:val="center"/>
        <w:rPr>
          <w:b/>
          <w:spacing w:val="100"/>
          <w:sz w:val="28"/>
          <w:szCs w:val="28"/>
        </w:rPr>
      </w:pPr>
    </w:p>
    <w:p w:rsidR="00610B58" w:rsidRDefault="00610B58" w:rsidP="00411273">
      <w:pPr>
        <w:jc w:val="center"/>
        <w:rPr>
          <w:b/>
          <w:spacing w:val="100"/>
          <w:sz w:val="28"/>
          <w:szCs w:val="28"/>
        </w:rPr>
      </w:pPr>
    </w:p>
    <w:p w:rsidR="00610B58" w:rsidRDefault="00610B58" w:rsidP="00411273">
      <w:pPr>
        <w:jc w:val="center"/>
        <w:rPr>
          <w:b/>
          <w:spacing w:val="100"/>
          <w:sz w:val="28"/>
          <w:szCs w:val="28"/>
        </w:rPr>
      </w:pPr>
    </w:p>
    <w:p w:rsidR="00411273" w:rsidRDefault="00936CBD" w:rsidP="00411273">
      <w:pPr>
        <w:pStyle w:val="Nadpis6"/>
        <w:numPr>
          <w:ilvl w:val="1"/>
          <w:numId w:val="1"/>
        </w:numPr>
        <w:spacing w:before="120" w:after="120" w:line="240" w:lineRule="auto"/>
        <w:ind w:left="1134" w:hanging="1140"/>
        <w:rPr>
          <w:sz w:val="22"/>
          <w:szCs w:val="22"/>
        </w:rPr>
      </w:pPr>
      <w:r>
        <w:rPr>
          <w:sz w:val="22"/>
          <w:szCs w:val="22"/>
        </w:rPr>
        <w:lastRenderedPageBreak/>
        <w:t>Změna smluvních ustanovení</w:t>
      </w:r>
    </w:p>
    <w:p w:rsidR="00936CBD" w:rsidRDefault="00936CBD" w:rsidP="00033294">
      <w:r>
        <w:t>Smluvní strany se výslovně dohodly na tom, že ustanovení čl</w:t>
      </w:r>
      <w:r w:rsidR="00033294">
        <w:t>. V. „ Odměna Příkazníka za příkazní činnost“</w:t>
      </w:r>
      <w:r w:rsidR="00F4677B">
        <w:t xml:space="preserve"> </w:t>
      </w:r>
      <w:r w:rsidR="00D56ACA">
        <w:t xml:space="preserve"> se doplňuje o </w:t>
      </w:r>
      <w:r w:rsidR="00F4677B">
        <w:t>odst. 5.1</w:t>
      </w:r>
      <w:r w:rsidR="00D56ACA">
        <w:t xml:space="preserve">a, který zní takto: </w:t>
      </w:r>
    </w:p>
    <w:p w:rsidR="00936CBD" w:rsidRDefault="00936CBD" w:rsidP="00936CBD"/>
    <w:p w:rsidR="00F4677B" w:rsidRPr="00C044AD" w:rsidRDefault="00F4677B" w:rsidP="00C044AD">
      <w:pPr>
        <w:ind w:left="708" w:hanging="708"/>
        <w:jc w:val="both"/>
        <w:rPr>
          <w:b/>
        </w:rPr>
      </w:pPr>
      <w:r w:rsidRPr="00C044AD">
        <w:rPr>
          <w:b/>
        </w:rPr>
        <w:t>5.1</w:t>
      </w:r>
      <w:r w:rsidR="00D56ACA">
        <w:rPr>
          <w:b/>
        </w:rPr>
        <w:t>a</w:t>
      </w:r>
      <w:r w:rsidRPr="00C044AD">
        <w:rPr>
          <w:b/>
        </w:rPr>
        <w:t xml:space="preserve">. </w:t>
      </w:r>
      <w:r w:rsidR="00C044AD" w:rsidRPr="00C044AD">
        <w:rPr>
          <w:b/>
        </w:rPr>
        <w:tab/>
      </w:r>
      <w:r w:rsidRPr="00C044AD">
        <w:rPr>
          <w:b/>
        </w:rPr>
        <w:t xml:space="preserve">Smluvní strany se dohodly, že Příkazníkovi náleží </w:t>
      </w:r>
      <w:r w:rsidR="00C044AD" w:rsidRPr="00C044AD">
        <w:rPr>
          <w:b/>
        </w:rPr>
        <w:t>za Příkazní činnost, specifikovanou v této Smlouvě za období od 1. června 2020 do 31. prosince 2020 úplata (provize)  ve výši 100%  vybraného nájemného od osob, které budou na Tržišti Varšavská provozovat podnikatelskou nebo jinou obdobnou činn</w:t>
      </w:r>
      <w:r w:rsidR="00D56ACA">
        <w:rPr>
          <w:b/>
        </w:rPr>
        <w:t>ost na základě nájemních smluv (po uplynutí toho období bud postupováno dle odst. 5.1.).</w:t>
      </w:r>
    </w:p>
    <w:p w:rsidR="00C044AD" w:rsidRPr="00936CBD" w:rsidRDefault="00C044AD" w:rsidP="00936CBD"/>
    <w:p w:rsidR="00411273" w:rsidRDefault="00411273" w:rsidP="00411273">
      <w:pPr>
        <w:pStyle w:val="Nadpis6"/>
        <w:numPr>
          <w:ilvl w:val="1"/>
          <w:numId w:val="1"/>
        </w:numPr>
        <w:tabs>
          <w:tab w:val="num" w:pos="1134"/>
        </w:tabs>
        <w:spacing w:before="120" w:after="120" w:line="240" w:lineRule="auto"/>
        <w:ind w:left="1134" w:hanging="1140"/>
        <w:rPr>
          <w:sz w:val="22"/>
          <w:szCs w:val="22"/>
        </w:rPr>
      </w:pPr>
      <w:r>
        <w:rPr>
          <w:sz w:val="22"/>
          <w:szCs w:val="22"/>
        </w:rPr>
        <w:t>Závěrečná ustanovení</w:t>
      </w:r>
    </w:p>
    <w:p w:rsidR="00411273" w:rsidRDefault="00432380" w:rsidP="00411273">
      <w:pPr>
        <w:pStyle w:val="Nadpis6"/>
        <w:numPr>
          <w:ilvl w:val="2"/>
          <w:numId w:val="1"/>
        </w:numPr>
        <w:tabs>
          <w:tab w:val="num" w:pos="567"/>
        </w:tabs>
        <w:spacing w:after="120" w:line="240" w:lineRule="auto"/>
        <w:ind w:left="567" w:hanging="56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Tento Dodatek</w:t>
      </w:r>
      <w:r w:rsidR="00411273">
        <w:rPr>
          <w:b w:val="0"/>
          <w:sz w:val="22"/>
          <w:szCs w:val="22"/>
        </w:rPr>
        <w:t xml:space="preserve"> nabývá platnosti podpisem oprávněných zástupců smluvních stran.</w:t>
      </w:r>
    </w:p>
    <w:p w:rsidR="00411273" w:rsidRDefault="00411273" w:rsidP="00411273">
      <w:pPr>
        <w:pStyle w:val="Nadpis6"/>
        <w:numPr>
          <w:ilvl w:val="2"/>
          <w:numId w:val="1"/>
        </w:numPr>
        <w:tabs>
          <w:tab w:val="num" w:pos="567"/>
        </w:tabs>
        <w:spacing w:after="120" w:line="240" w:lineRule="auto"/>
        <w:ind w:left="567" w:hanging="56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Tato </w:t>
      </w:r>
      <w:r w:rsidR="00432380">
        <w:rPr>
          <w:b w:val="0"/>
          <w:sz w:val="22"/>
          <w:szCs w:val="22"/>
        </w:rPr>
        <w:t xml:space="preserve">Dodatek nabývá účinnosti </w:t>
      </w:r>
      <w:r w:rsidR="00A77BF9">
        <w:rPr>
          <w:b w:val="0"/>
          <w:sz w:val="22"/>
          <w:szCs w:val="22"/>
        </w:rPr>
        <w:t xml:space="preserve">uveřejněním v Registru smluv dle zákona č. 340/2015 Sb.,                      o zvláštních podmínkách účinnosti některých smluv, uveřejňování těchto smluv a o registru smluv, ve znění pozdějších předpisů. Uveřejnění Dodatku v Registru smluv zajistí Příkazce za plné součinnosti Příkazníka. </w:t>
      </w:r>
    </w:p>
    <w:p w:rsidR="00411273" w:rsidRDefault="00432380" w:rsidP="00411273">
      <w:pPr>
        <w:pStyle w:val="Nadpis6"/>
        <w:numPr>
          <w:ilvl w:val="2"/>
          <w:numId w:val="1"/>
        </w:numPr>
        <w:tabs>
          <w:tab w:val="num" w:pos="567"/>
        </w:tabs>
        <w:spacing w:after="120" w:line="240" w:lineRule="auto"/>
        <w:ind w:left="567" w:hanging="56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Tento Dodatek je vyhotoven</w:t>
      </w:r>
      <w:r w:rsidR="00411273">
        <w:rPr>
          <w:b w:val="0"/>
          <w:sz w:val="22"/>
          <w:szCs w:val="22"/>
        </w:rPr>
        <w:t xml:space="preserve"> ve čtyřech stejnopisech, z nichž každá ze stran obdrží dva stejnopisy. Každý stejnopis má právní sílu originálu.</w:t>
      </w:r>
    </w:p>
    <w:p w:rsidR="00411273" w:rsidRDefault="00411273" w:rsidP="00411273">
      <w:pPr>
        <w:pStyle w:val="Nadpis6"/>
        <w:numPr>
          <w:ilvl w:val="2"/>
          <w:numId w:val="1"/>
        </w:numPr>
        <w:tabs>
          <w:tab w:val="num" w:pos="567"/>
        </w:tabs>
        <w:spacing w:after="120" w:line="240" w:lineRule="auto"/>
        <w:ind w:left="567" w:hanging="56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Statutární město Karlovy Vary ve smyslu ustanovení § 41 zákona č. 128/2000 Sb. – o obcích, ve znění pozdějších předpisů, potvrzuje, že u právních jednání obsažených </w:t>
      </w:r>
      <w:r w:rsidR="00432380">
        <w:rPr>
          <w:b w:val="0"/>
          <w:sz w:val="22"/>
          <w:szCs w:val="22"/>
        </w:rPr>
        <w:t>v tomto Dodatku</w:t>
      </w:r>
      <w:r>
        <w:rPr>
          <w:b w:val="0"/>
          <w:sz w:val="22"/>
          <w:szCs w:val="22"/>
        </w:rPr>
        <w:t xml:space="preserve"> byly splněny ze strany Statutárního města Karlovy Vary veškeré zákonem č. 128/2000 Sb. – </w:t>
      </w:r>
      <w:r w:rsidR="00432380">
        <w:rPr>
          <w:b w:val="0"/>
          <w:sz w:val="22"/>
          <w:szCs w:val="22"/>
        </w:rPr>
        <w:t xml:space="preserve">                    </w:t>
      </w:r>
      <w:r>
        <w:rPr>
          <w:b w:val="0"/>
          <w:sz w:val="22"/>
          <w:szCs w:val="22"/>
        </w:rPr>
        <w:t>o obcích, ve znění pozdějších předpisů, či jinými obecně závaznými právními předpisy stanovené podmínky ve formě předchozího zveřejnění, schválení či odsouhlasení, které jsou obligatorní pro platnost tohoto právního jednání.</w:t>
      </w:r>
    </w:p>
    <w:p w:rsidR="00411273" w:rsidRDefault="00411273" w:rsidP="00411273">
      <w:pPr>
        <w:pStyle w:val="Nadpis6"/>
        <w:numPr>
          <w:ilvl w:val="2"/>
          <w:numId w:val="1"/>
        </w:numPr>
        <w:tabs>
          <w:tab w:val="num" w:pos="567"/>
        </w:tabs>
        <w:spacing w:after="120" w:line="240" w:lineRule="auto"/>
        <w:ind w:left="567" w:hanging="56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Smluvní strany potvrzují autentičnost </w:t>
      </w:r>
      <w:r w:rsidR="00432380">
        <w:rPr>
          <w:b w:val="0"/>
          <w:sz w:val="22"/>
          <w:szCs w:val="22"/>
        </w:rPr>
        <w:t>tohoto Dodatku</w:t>
      </w:r>
      <w:r>
        <w:rPr>
          <w:b w:val="0"/>
          <w:sz w:val="22"/>
          <w:szCs w:val="22"/>
        </w:rPr>
        <w:t xml:space="preserve"> (včetně Příloh) a prohlašují, </w:t>
      </w:r>
      <w:r w:rsidR="00432380">
        <w:rPr>
          <w:b w:val="0"/>
          <w:sz w:val="22"/>
          <w:szCs w:val="22"/>
        </w:rPr>
        <w:t>že si jej</w:t>
      </w:r>
      <w:r>
        <w:rPr>
          <w:b w:val="0"/>
          <w:sz w:val="22"/>
          <w:szCs w:val="22"/>
        </w:rPr>
        <w:t xml:space="preserve"> přečetly, </w:t>
      </w:r>
      <w:r w:rsidR="00432380">
        <w:rPr>
          <w:b w:val="0"/>
          <w:sz w:val="22"/>
          <w:szCs w:val="22"/>
        </w:rPr>
        <w:t>s jeho</w:t>
      </w:r>
      <w:r>
        <w:rPr>
          <w:b w:val="0"/>
          <w:sz w:val="22"/>
          <w:szCs w:val="22"/>
        </w:rPr>
        <w:t xml:space="preserve"> obsahem (včetně obsahu Příloh) souhlasí, </w:t>
      </w:r>
      <w:r w:rsidR="00432380">
        <w:rPr>
          <w:b w:val="0"/>
          <w:sz w:val="22"/>
          <w:szCs w:val="22"/>
        </w:rPr>
        <w:t>Dodatek byl sepsán</w:t>
      </w:r>
      <w:r>
        <w:rPr>
          <w:b w:val="0"/>
          <w:sz w:val="22"/>
          <w:szCs w:val="22"/>
        </w:rPr>
        <w:t xml:space="preserve"> na základě pravdivých údajů, z jejic</w:t>
      </w:r>
      <w:r w:rsidR="00432380">
        <w:rPr>
          <w:b w:val="0"/>
          <w:sz w:val="22"/>
          <w:szCs w:val="22"/>
        </w:rPr>
        <w:t>h pravé a svobodné vůle a nebyl</w:t>
      </w:r>
      <w:r>
        <w:rPr>
          <w:b w:val="0"/>
          <w:sz w:val="22"/>
          <w:szCs w:val="22"/>
        </w:rPr>
        <w:t xml:space="preserve"> uzavřen v tísni ani za jinak jednostranně nevýhodných podmínek, což stvrzují podpisem svého oprávněného zástupce.</w:t>
      </w:r>
    </w:p>
    <w:p w:rsidR="00411273" w:rsidRDefault="00411273" w:rsidP="00411273"/>
    <w:p w:rsidR="00411273" w:rsidRDefault="00C044AD" w:rsidP="00411273">
      <w:pPr>
        <w:spacing w:after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>Příloha</w:t>
      </w:r>
      <w:r w:rsidR="00432380">
        <w:rPr>
          <w:sz w:val="22"/>
          <w:szCs w:val="22"/>
        </w:rPr>
        <w:t>:</w:t>
      </w:r>
      <w:r w:rsidR="00411273">
        <w:rPr>
          <w:sz w:val="22"/>
          <w:szCs w:val="22"/>
        </w:rPr>
        <w:t xml:space="preserve"> </w:t>
      </w:r>
      <w:r w:rsidR="00411273">
        <w:rPr>
          <w:sz w:val="22"/>
          <w:szCs w:val="22"/>
        </w:rPr>
        <w:tab/>
        <w:t>Výpis z usnesení Rady města Karlovy Vary</w:t>
      </w:r>
    </w:p>
    <w:p w:rsidR="00432380" w:rsidRDefault="00432380" w:rsidP="00411273">
      <w:pPr>
        <w:spacing w:after="120"/>
        <w:rPr>
          <w:sz w:val="22"/>
          <w:szCs w:val="22"/>
        </w:rPr>
      </w:pPr>
    </w:p>
    <w:p w:rsidR="00432380" w:rsidRDefault="00411273" w:rsidP="00411273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V Karlových Varech, dne </w:t>
      </w:r>
      <w:r w:rsidR="007F2F30">
        <w:rPr>
          <w:sz w:val="22"/>
          <w:szCs w:val="22"/>
        </w:rPr>
        <w:t>31. srpna 2020</w:t>
      </w:r>
    </w:p>
    <w:p w:rsidR="00411273" w:rsidRDefault="00411273" w:rsidP="00411273">
      <w:pPr>
        <w:pStyle w:val="Zkladntext3"/>
        <w:rPr>
          <w:sz w:val="22"/>
          <w:szCs w:val="22"/>
        </w:rPr>
      </w:pPr>
    </w:p>
    <w:p w:rsidR="00411273" w:rsidRDefault="00411273" w:rsidP="00411273">
      <w:pPr>
        <w:pStyle w:val="Zkladntext3"/>
        <w:rPr>
          <w:sz w:val="22"/>
          <w:szCs w:val="22"/>
        </w:rPr>
      </w:pPr>
    </w:p>
    <w:p w:rsidR="00411273" w:rsidRDefault="00411273" w:rsidP="00411273">
      <w:pPr>
        <w:pStyle w:val="Zkladntext3"/>
        <w:rPr>
          <w:sz w:val="22"/>
          <w:szCs w:val="22"/>
        </w:rPr>
      </w:pPr>
    </w:p>
    <w:p w:rsidR="00411273" w:rsidRDefault="00411273" w:rsidP="00411273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___________________________</w:t>
      </w:r>
    </w:p>
    <w:p w:rsidR="00411273" w:rsidRDefault="00411273" w:rsidP="00411273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11273" w:rsidRDefault="00411273" w:rsidP="00411273">
      <w:pPr>
        <w:pStyle w:val="ZKLADNTEXT"/>
        <w:jc w:val="both"/>
        <w:rPr>
          <w:sz w:val="22"/>
          <w:szCs w:val="22"/>
        </w:rPr>
      </w:pPr>
      <w:r>
        <w:rPr>
          <w:b/>
          <w:sz w:val="22"/>
          <w:szCs w:val="22"/>
        </w:rPr>
        <w:t>Statutární město Karlovy Vary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KV CITY CENTRUM, s.r.o.</w:t>
      </w:r>
    </w:p>
    <w:p w:rsidR="00411273" w:rsidRDefault="00411273" w:rsidP="00411273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zastoupené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zastoupená</w:t>
      </w:r>
    </w:p>
    <w:p w:rsidR="00411273" w:rsidRDefault="00C044AD" w:rsidP="00411273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Ing. Andreou Pfeffer Ferklovou MBA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ab/>
        <w:t>Milanem Žemličkou</w:t>
      </w:r>
    </w:p>
    <w:p w:rsidR="00411273" w:rsidRDefault="00C044AD" w:rsidP="00411273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primátorkou města</w:t>
      </w:r>
      <w:r w:rsidR="00432380">
        <w:rPr>
          <w:sz w:val="22"/>
          <w:szCs w:val="22"/>
        </w:rPr>
        <w:tab/>
      </w:r>
      <w:r w:rsidR="00432380">
        <w:rPr>
          <w:sz w:val="22"/>
          <w:szCs w:val="22"/>
        </w:rPr>
        <w:tab/>
      </w:r>
      <w:r w:rsidR="00432380">
        <w:rPr>
          <w:sz w:val="22"/>
          <w:szCs w:val="22"/>
        </w:rPr>
        <w:tab/>
        <w:t xml:space="preserve">                       </w:t>
      </w:r>
      <w:r w:rsidR="00320392">
        <w:rPr>
          <w:sz w:val="22"/>
          <w:szCs w:val="22"/>
        </w:rPr>
        <w:t xml:space="preserve">  </w:t>
      </w:r>
      <w:r w:rsidR="00432380">
        <w:rPr>
          <w:sz w:val="22"/>
          <w:szCs w:val="22"/>
        </w:rPr>
        <w:t xml:space="preserve"> </w:t>
      </w:r>
      <w:r w:rsidR="00411273">
        <w:rPr>
          <w:sz w:val="22"/>
          <w:szCs w:val="22"/>
        </w:rPr>
        <w:t>jednatelem</w:t>
      </w:r>
      <w:r>
        <w:rPr>
          <w:sz w:val="22"/>
          <w:szCs w:val="22"/>
        </w:rPr>
        <w:t xml:space="preserve"> společnosti </w:t>
      </w:r>
    </w:p>
    <w:p w:rsidR="00411273" w:rsidRDefault="00411273" w:rsidP="00411273">
      <w:pPr>
        <w:pStyle w:val="ZKLADNTEXT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F31D3E" w:rsidRDefault="00F31D3E"/>
    <w:p w:rsidR="00610B58" w:rsidRDefault="00610B58"/>
    <w:p w:rsidR="00610B58" w:rsidRDefault="00610B58"/>
    <w:p w:rsidR="00610B58" w:rsidRDefault="00610B58">
      <w:r>
        <w:t>Zpracoval: Mgr. Michal Murčo</w:t>
      </w:r>
    </w:p>
    <w:sectPr w:rsidR="00610B58" w:rsidSect="00F31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64247"/>
    <w:multiLevelType w:val="hybridMultilevel"/>
    <w:tmpl w:val="E39A28D6"/>
    <w:lvl w:ilvl="0" w:tplc="04050015">
      <w:start w:val="1"/>
      <w:numFmt w:val="upperLetter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3C05E2A"/>
    <w:multiLevelType w:val="hybridMultilevel"/>
    <w:tmpl w:val="67467322"/>
    <w:lvl w:ilvl="0" w:tplc="4BD46718">
      <w:start w:val="1"/>
      <w:numFmt w:val="lowerLetter"/>
      <w:lvlText w:val="(%1)"/>
      <w:lvlJc w:val="left"/>
      <w:pPr>
        <w:ind w:left="1425" w:hanging="360"/>
      </w:pPr>
      <w:rPr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B24346"/>
    <w:multiLevelType w:val="hybridMultilevel"/>
    <w:tmpl w:val="1744DAF8"/>
    <w:lvl w:ilvl="0" w:tplc="80024096">
      <w:start w:val="1"/>
      <w:numFmt w:val="lowerLetter"/>
      <w:lvlText w:val="(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782385"/>
    <w:multiLevelType w:val="multilevel"/>
    <w:tmpl w:val="1ABE2E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upperRoman"/>
      <w:lvlText w:val="Článek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isLgl/>
      <w:lvlText w:val="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isLgl/>
      <w:lvlText w:val="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bullet"/>
      <w:lvlText w:val=""/>
      <w:lvlJc w:val="left"/>
      <w:pPr>
        <w:tabs>
          <w:tab w:val="num" w:pos="3142"/>
        </w:tabs>
        <w:ind w:left="2494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21F31669"/>
    <w:multiLevelType w:val="multilevel"/>
    <w:tmpl w:val="EA2AE9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upperRoman"/>
      <w:lvlText w:val="Článek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isLgl/>
      <w:lvlText w:val="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isLgl/>
      <w:lvlText w:val="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isLgl/>
      <w:lvlText w:val="%2.%3.%4.%5."/>
      <w:lvlJc w:val="left"/>
      <w:pPr>
        <w:tabs>
          <w:tab w:val="num" w:pos="3142"/>
        </w:tabs>
        <w:ind w:left="2494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264E4AA6"/>
    <w:multiLevelType w:val="hybridMultilevel"/>
    <w:tmpl w:val="BA4685FC"/>
    <w:lvl w:ilvl="0" w:tplc="F6E65A68">
      <w:start w:val="1"/>
      <w:numFmt w:val="lowerLetter"/>
      <w:lvlText w:val="(%1)"/>
      <w:lvlJc w:val="left"/>
      <w:pPr>
        <w:ind w:left="1260" w:hanging="360"/>
      </w:pPr>
    </w:lvl>
    <w:lvl w:ilvl="1" w:tplc="F6E65A68">
      <w:start w:val="1"/>
      <w:numFmt w:val="lowerLetter"/>
      <w:lvlText w:val="(%2)"/>
      <w:lvlJc w:val="left"/>
      <w:pPr>
        <w:ind w:left="19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842D9F"/>
    <w:multiLevelType w:val="hybridMultilevel"/>
    <w:tmpl w:val="46C6B06C"/>
    <w:lvl w:ilvl="0" w:tplc="7D744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37BCB"/>
    <w:multiLevelType w:val="multilevel"/>
    <w:tmpl w:val="BB14700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Článek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isLgl/>
      <w:lvlText w:val="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isLgl/>
      <w:lvlText w:val="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isLgl/>
      <w:lvlText w:val="%2.%3.%4.%5."/>
      <w:lvlJc w:val="left"/>
      <w:pPr>
        <w:tabs>
          <w:tab w:val="num" w:pos="3142"/>
        </w:tabs>
        <w:ind w:left="2494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3A7A0DFE"/>
    <w:multiLevelType w:val="hybridMultilevel"/>
    <w:tmpl w:val="2EDAE94A"/>
    <w:lvl w:ilvl="0" w:tplc="69100072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34ACA"/>
    <w:multiLevelType w:val="multilevel"/>
    <w:tmpl w:val="C8FABCF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Článek.%2."/>
      <w:lvlJc w:val="left"/>
      <w:pPr>
        <w:tabs>
          <w:tab w:val="num" w:pos="1430"/>
        </w:tabs>
        <w:ind w:left="1142" w:hanging="432"/>
      </w:pPr>
    </w:lvl>
    <w:lvl w:ilvl="2">
      <w:start w:val="1"/>
      <w:numFmt w:val="decimal"/>
      <w:isLgl/>
      <w:lvlText w:val="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isLgl/>
      <w:lvlText w:val="%2.%3.%4."/>
      <w:lvlJc w:val="left"/>
      <w:pPr>
        <w:tabs>
          <w:tab w:val="num" w:pos="1080"/>
        </w:tabs>
        <w:ind w:left="648" w:hanging="648"/>
      </w:pPr>
      <w:rPr>
        <w:b w:val="0"/>
        <w:sz w:val="22"/>
        <w:szCs w:val="22"/>
      </w:rPr>
    </w:lvl>
    <w:lvl w:ilvl="4">
      <w:start w:val="1"/>
      <w:numFmt w:val="decimal"/>
      <w:isLgl/>
      <w:lvlText w:val="%2.%3.%4.%5."/>
      <w:lvlJc w:val="left"/>
      <w:pPr>
        <w:tabs>
          <w:tab w:val="num" w:pos="3142"/>
        </w:tabs>
        <w:ind w:left="2494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458E23E6"/>
    <w:multiLevelType w:val="hybridMultilevel"/>
    <w:tmpl w:val="9D9AB8AE"/>
    <w:lvl w:ilvl="0" w:tplc="F6E65A68">
      <w:start w:val="1"/>
      <w:numFmt w:val="lowerLetter"/>
      <w:lvlText w:val="(%1)"/>
      <w:lvlJc w:val="left"/>
      <w:pPr>
        <w:ind w:left="1996" w:hanging="360"/>
      </w:pPr>
    </w:lvl>
    <w:lvl w:ilvl="1" w:tplc="4008DE08">
      <w:start w:val="1"/>
      <w:numFmt w:val="lowerLetter"/>
      <w:lvlText w:val="(%2)"/>
      <w:lvlJc w:val="left"/>
      <w:pPr>
        <w:ind w:left="2716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8D3BB6"/>
    <w:multiLevelType w:val="hybridMultilevel"/>
    <w:tmpl w:val="ADCA9D26"/>
    <w:lvl w:ilvl="0" w:tplc="BB9E341E">
      <w:start w:val="7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445499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683F0B16"/>
    <w:multiLevelType w:val="multilevel"/>
    <w:tmpl w:val="70C4718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4" w15:restartNumberingAfterBreak="0">
    <w:nsid w:val="70F83352"/>
    <w:multiLevelType w:val="multilevel"/>
    <w:tmpl w:val="1216296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Článek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isLgl/>
      <w:lvlText w:val="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isLgl/>
      <w:lvlText w:val="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isLgl/>
      <w:lvlText w:val="%2.%3.%4.%5."/>
      <w:lvlJc w:val="left"/>
      <w:pPr>
        <w:tabs>
          <w:tab w:val="num" w:pos="3142"/>
        </w:tabs>
        <w:ind w:left="2494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7CF51D3E"/>
    <w:multiLevelType w:val="hybridMultilevel"/>
    <w:tmpl w:val="028C2DB2"/>
    <w:lvl w:ilvl="0" w:tplc="9D2E91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0F0814"/>
    <w:multiLevelType w:val="hybridMultilevel"/>
    <w:tmpl w:val="4696360C"/>
    <w:lvl w:ilvl="0" w:tplc="F6E65A68">
      <w:start w:val="1"/>
      <w:numFmt w:val="lowerLetter"/>
      <w:lvlText w:val="(%1)"/>
      <w:lvlJc w:val="left"/>
      <w:pPr>
        <w:ind w:left="1080" w:hanging="360"/>
      </w:pPr>
    </w:lvl>
    <w:lvl w:ilvl="1" w:tplc="F6E65A68">
      <w:start w:val="1"/>
      <w:numFmt w:val="lowerLetter"/>
      <w:lvlText w:val="(%2)"/>
      <w:lvlJc w:val="left"/>
      <w:pPr>
        <w:ind w:left="180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874E97"/>
    <w:multiLevelType w:val="hybridMultilevel"/>
    <w:tmpl w:val="790E6AD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"/>
  </w:num>
  <w:num w:numId="16">
    <w:abstractNumId w:val="8"/>
  </w:num>
  <w:num w:numId="17">
    <w:abstractNumId w:val="17"/>
  </w:num>
  <w:num w:numId="18">
    <w:abstractNumId w:val="0"/>
  </w:num>
  <w:num w:numId="19">
    <w:abstractNumId w:val="1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73"/>
    <w:rsid w:val="00033294"/>
    <w:rsid w:val="000863C8"/>
    <w:rsid w:val="00097C51"/>
    <w:rsid w:val="000C236A"/>
    <w:rsid w:val="001D5303"/>
    <w:rsid w:val="00237500"/>
    <w:rsid w:val="00252A9C"/>
    <w:rsid w:val="0029415A"/>
    <w:rsid w:val="00320392"/>
    <w:rsid w:val="00365241"/>
    <w:rsid w:val="00411273"/>
    <w:rsid w:val="00432380"/>
    <w:rsid w:val="005D5A37"/>
    <w:rsid w:val="00610B58"/>
    <w:rsid w:val="006203DE"/>
    <w:rsid w:val="00762BDB"/>
    <w:rsid w:val="00795380"/>
    <w:rsid w:val="007F2F30"/>
    <w:rsid w:val="00936CBD"/>
    <w:rsid w:val="00980C32"/>
    <w:rsid w:val="009A4163"/>
    <w:rsid w:val="00A77BF9"/>
    <w:rsid w:val="00C044AD"/>
    <w:rsid w:val="00C3006D"/>
    <w:rsid w:val="00CA1666"/>
    <w:rsid w:val="00D56ACA"/>
    <w:rsid w:val="00E97515"/>
    <w:rsid w:val="00EB73CD"/>
    <w:rsid w:val="00F31D3E"/>
    <w:rsid w:val="00F4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7CDA5-9D46-4B82-AFC2-FE24D2C2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1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1127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411273"/>
    <w:pPr>
      <w:keepNext/>
      <w:spacing w:line="240" w:lineRule="atLeast"/>
      <w:ind w:left="540" w:hanging="540"/>
      <w:jc w:val="both"/>
      <w:outlineLvl w:val="5"/>
    </w:pPr>
    <w:rPr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41127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411273"/>
    <w:rPr>
      <w:rFonts w:ascii="Times New Roman" w:eastAsia="Times New Roman" w:hAnsi="Times New Roman" w:cs="Times New Roman"/>
      <w:b/>
      <w:sz w:val="18"/>
      <w:szCs w:val="24"/>
      <w:lang w:eastAsia="cs-CZ"/>
    </w:rPr>
  </w:style>
  <w:style w:type="paragraph" w:styleId="Zhlav">
    <w:name w:val="header"/>
    <w:basedOn w:val="Normln"/>
    <w:link w:val="ZhlavChar"/>
    <w:semiHidden/>
    <w:unhideWhenUsed/>
    <w:rsid w:val="00411273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41127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411273"/>
    <w:pPr>
      <w:spacing w:line="240" w:lineRule="atLeast"/>
      <w:ind w:left="705" w:hanging="705"/>
      <w:jc w:val="both"/>
    </w:pPr>
    <w:rPr>
      <w:sz w:val="18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11273"/>
    <w:rPr>
      <w:rFonts w:ascii="Times New Roman" w:eastAsia="Times New Roman" w:hAnsi="Times New Roman" w:cs="Times New Roman"/>
      <w:sz w:val="18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41127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4112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41127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41127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411273"/>
    <w:pPr>
      <w:tabs>
        <w:tab w:val="left" w:pos="540"/>
      </w:tabs>
      <w:ind w:left="540" w:hanging="540"/>
      <w:jc w:val="both"/>
    </w:pPr>
    <w:rPr>
      <w:sz w:val="18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411273"/>
    <w:rPr>
      <w:rFonts w:ascii="Times New Roman" w:eastAsia="Times New Roman" w:hAnsi="Times New Roman" w:cs="Times New Roman"/>
      <w:sz w:val="18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41127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41127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11273"/>
    <w:pPr>
      <w:ind w:left="720"/>
      <w:contextualSpacing/>
    </w:pPr>
  </w:style>
  <w:style w:type="paragraph" w:customStyle="1" w:styleId="Normln1">
    <w:name w:val="Normální1"/>
    <w:basedOn w:val="Normln"/>
    <w:rsid w:val="00411273"/>
    <w:pPr>
      <w:widowControl w:val="0"/>
      <w:suppressAutoHyphens/>
    </w:pPr>
    <w:rPr>
      <w:color w:val="000000"/>
      <w:sz w:val="20"/>
      <w:szCs w:val="20"/>
    </w:rPr>
  </w:style>
  <w:style w:type="paragraph" w:customStyle="1" w:styleId="WW-Zkladntextodsazen2">
    <w:name w:val="WW-Základní text odsazený 2"/>
    <w:basedOn w:val="Normln1"/>
    <w:rsid w:val="00411273"/>
    <w:pPr>
      <w:ind w:left="709" w:hanging="709"/>
      <w:jc w:val="both"/>
    </w:pPr>
    <w:rPr>
      <w:sz w:val="22"/>
    </w:rPr>
  </w:style>
  <w:style w:type="paragraph" w:customStyle="1" w:styleId="ZKLADNTEXT">
    <w:name w:val="ZÁKLADNÍ TEXT"/>
    <w:basedOn w:val="Normln"/>
    <w:rsid w:val="00411273"/>
    <w:rPr>
      <w:sz w:val="20"/>
      <w:szCs w:val="20"/>
    </w:rPr>
  </w:style>
  <w:style w:type="character" w:customStyle="1" w:styleId="platne">
    <w:name w:val="platne"/>
    <w:basedOn w:val="Standardnpsmoodstavce"/>
    <w:rsid w:val="00411273"/>
  </w:style>
  <w:style w:type="paragraph" w:styleId="Textbubliny">
    <w:name w:val="Balloon Text"/>
    <w:basedOn w:val="Normln"/>
    <w:link w:val="TextbublinyChar"/>
    <w:uiPriority w:val="99"/>
    <w:semiHidden/>
    <w:unhideWhenUsed/>
    <w:rsid w:val="00980C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C3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9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9EBEBD87</Template>
  <TotalTime>1</TotalTime>
  <Pages>5</Pages>
  <Words>604</Words>
  <Characters>3570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murčom</dc:creator>
  <cp:keywords/>
  <dc:description/>
  <cp:lastModifiedBy>Zelenková Vladimíra</cp:lastModifiedBy>
  <cp:revision>2</cp:revision>
  <cp:lastPrinted>2020-08-21T05:46:00Z</cp:lastPrinted>
  <dcterms:created xsi:type="dcterms:W3CDTF">2020-09-03T07:44:00Z</dcterms:created>
  <dcterms:modified xsi:type="dcterms:W3CDTF">2020-09-03T07:44:00Z</dcterms:modified>
</cp:coreProperties>
</file>