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708E" w14:textId="65237B3F" w:rsidR="00FF46FE" w:rsidRPr="00C73F21" w:rsidRDefault="00FF46FE" w:rsidP="00DE70DC">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DE70DC" w:rsidRPr="00E10284">
        <w:rPr>
          <w:sz w:val="24"/>
          <w:szCs w:val="24"/>
        </w:rPr>
        <w:t>[</w:t>
      </w:r>
      <w:r w:rsidR="00DE70DC">
        <w:rPr>
          <w:sz w:val="24"/>
          <w:szCs w:val="24"/>
        </w:rPr>
        <w:t>OT</w:t>
      </w:r>
      <w:r w:rsidR="00DE70DC" w:rsidRPr="00E10284">
        <w:rPr>
          <w:sz w:val="24"/>
          <w:szCs w:val="24"/>
        </w:rPr>
        <w:t>]</w:t>
      </w:r>
      <w:r w:rsidR="00755C49" w:rsidRPr="00755C49">
        <w:rPr>
          <w:sz w:val="24"/>
          <w:szCs w:val="24"/>
          <w:highlight w:val="black"/>
        </w:rPr>
        <w:t xml:space="preserve"> </w:t>
      </w:r>
      <w:r w:rsidR="00755C49" w:rsidRPr="00F6612A">
        <w:rPr>
          <w:sz w:val="24"/>
          <w:szCs w:val="24"/>
          <w:highlight w:val="black"/>
        </w:rPr>
        <w:t>XXXXXXXXXX</w:t>
      </w:r>
      <w:r w:rsidR="00755C49" w:rsidRPr="00E10284">
        <w:rPr>
          <w:sz w:val="24"/>
          <w:szCs w:val="24"/>
        </w:rPr>
        <w:t xml:space="preserve"> </w:t>
      </w:r>
      <w:r w:rsidR="00DE70DC" w:rsidRPr="00E10284">
        <w:rPr>
          <w:sz w:val="24"/>
          <w:szCs w:val="24"/>
        </w:rPr>
        <w:t>[</w:t>
      </w:r>
      <w:r w:rsidR="00DE70DC">
        <w:rPr>
          <w:sz w:val="24"/>
          <w:szCs w:val="24"/>
        </w:rPr>
        <w:t>/OT</w:t>
      </w:r>
      <w:r w:rsidR="00DE70DC" w:rsidRPr="00E10284">
        <w:rPr>
          <w:sz w:val="24"/>
          <w:szCs w:val="24"/>
        </w:rPr>
        <w:t>]</w:t>
      </w:r>
    </w:p>
    <w:p w14:paraId="6F86E26E" w14:textId="77777777" w:rsidR="00FF46FE" w:rsidRPr="00814572" w:rsidRDefault="00FF46FE" w:rsidP="00DE70DC">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24A996EA" w14:textId="77777777" w:rsidR="00FF46FE" w:rsidRPr="00814572" w:rsidRDefault="00FF46FE" w:rsidP="00B43E25">
      <w:pPr>
        <w:jc w:val="center"/>
        <w:rPr>
          <w:sz w:val="24"/>
          <w:szCs w:val="24"/>
        </w:rPr>
      </w:pPr>
    </w:p>
    <w:p w14:paraId="190F59B7" w14:textId="77777777" w:rsidR="00FF46FE" w:rsidRPr="00814572" w:rsidRDefault="00FF46FE">
      <w:pPr>
        <w:spacing w:before="120"/>
        <w:jc w:val="center"/>
        <w:rPr>
          <w:b/>
          <w:sz w:val="24"/>
          <w:szCs w:val="24"/>
        </w:rPr>
      </w:pPr>
    </w:p>
    <w:p w14:paraId="6E5C3D46" w14:textId="77777777" w:rsidR="00714007" w:rsidRPr="00C73F21" w:rsidRDefault="00714007" w:rsidP="00714007">
      <w:pPr>
        <w:spacing w:before="120"/>
        <w:rPr>
          <w:b/>
          <w:sz w:val="24"/>
          <w:szCs w:val="24"/>
        </w:rPr>
      </w:pPr>
      <w:r>
        <w:rPr>
          <w:b/>
          <w:sz w:val="24"/>
          <w:szCs w:val="24"/>
        </w:rPr>
        <w:t>RBP, zdravotní pojišťovna</w:t>
      </w:r>
    </w:p>
    <w:p w14:paraId="63A78C41" w14:textId="77777777" w:rsidR="00714007" w:rsidRPr="00F64E26" w:rsidRDefault="00714007" w:rsidP="00714007">
      <w:pPr>
        <w:spacing w:before="120"/>
        <w:jc w:val="both"/>
        <w:rPr>
          <w:b/>
          <w:sz w:val="24"/>
          <w:szCs w:val="24"/>
        </w:rPr>
      </w:pPr>
      <w:r w:rsidRPr="00F64E26">
        <w:rPr>
          <w:b/>
          <w:sz w:val="24"/>
          <w:szCs w:val="24"/>
        </w:rPr>
        <w:t>se sídlem:</w:t>
      </w:r>
      <w:r>
        <w:rPr>
          <w:b/>
          <w:sz w:val="24"/>
          <w:szCs w:val="24"/>
        </w:rPr>
        <w:t xml:space="preserve"> </w:t>
      </w:r>
      <w:r w:rsidRPr="00F64E26">
        <w:rPr>
          <w:bCs/>
          <w:sz w:val="24"/>
          <w:szCs w:val="24"/>
        </w:rPr>
        <w:t>Michálkovická 967/108, 710 00 Ostrava – Slezská Ostrava</w:t>
      </w:r>
    </w:p>
    <w:p w14:paraId="2DBC941F" w14:textId="77777777" w:rsidR="00714007" w:rsidRPr="00D75BCF" w:rsidRDefault="00714007" w:rsidP="00714007">
      <w:pPr>
        <w:spacing w:before="120"/>
        <w:rPr>
          <w:b/>
          <w:sz w:val="24"/>
          <w:szCs w:val="24"/>
        </w:rPr>
      </w:pPr>
      <w:r w:rsidRPr="00D75BCF">
        <w:rPr>
          <w:b/>
          <w:sz w:val="24"/>
          <w:szCs w:val="24"/>
        </w:rPr>
        <w:t>zastoupena:</w:t>
      </w:r>
      <w:r>
        <w:rPr>
          <w:b/>
          <w:sz w:val="24"/>
          <w:szCs w:val="24"/>
        </w:rPr>
        <w:t xml:space="preserve"> </w:t>
      </w:r>
      <w:r w:rsidRPr="00F64E26">
        <w:rPr>
          <w:bCs/>
          <w:sz w:val="24"/>
          <w:szCs w:val="24"/>
        </w:rPr>
        <w:t>Ing. Antonín Klimša, MBA, výkonný ředitel</w:t>
      </w:r>
    </w:p>
    <w:p w14:paraId="368B426D" w14:textId="77777777" w:rsidR="00714007" w:rsidRPr="00F64E26" w:rsidRDefault="00714007" w:rsidP="00714007">
      <w:pPr>
        <w:spacing w:before="120"/>
        <w:rPr>
          <w:bCs/>
          <w:sz w:val="24"/>
          <w:szCs w:val="24"/>
        </w:rPr>
      </w:pPr>
      <w:r w:rsidRPr="00D75BCF">
        <w:rPr>
          <w:b/>
          <w:sz w:val="24"/>
          <w:szCs w:val="24"/>
        </w:rPr>
        <w:t>IČO:</w:t>
      </w:r>
      <w:r>
        <w:rPr>
          <w:b/>
          <w:sz w:val="24"/>
          <w:szCs w:val="24"/>
        </w:rPr>
        <w:t xml:space="preserve"> </w:t>
      </w:r>
      <w:r w:rsidRPr="00F64E26">
        <w:rPr>
          <w:bCs/>
          <w:sz w:val="24"/>
          <w:szCs w:val="24"/>
        </w:rPr>
        <w:t>476 73 036</w:t>
      </w:r>
    </w:p>
    <w:p w14:paraId="17802F49" w14:textId="77777777" w:rsidR="00714007" w:rsidRPr="00D75BCF" w:rsidRDefault="00714007" w:rsidP="00714007">
      <w:pPr>
        <w:spacing w:before="120"/>
        <w:rPr>
          <w:b/>
          <w:sz w:val="24"/>
          <w:szCs w:val="24"/>
        </w:rPr>
      </w:pPr>
      <w:r w:rsidRPr="00D75BCF">
        <w:rPr>
          <w:b/>
          <w:sz w:val="24"/>
          <w:szCs w:val="24"/>
        </w:rPr>
        <w:t>DIČ:</w:t>
      </w:r>
      <w:r>
        <w:rPr>
          <w:b/>
          <w:sz w:val="24"/>
          <w:szCs w:val="24"/>
        </w:rPr>
        <w:t xml:space="preserve"> </w:t>
      </w:r>
      <w:r w:rsidRPr="00F64E26">
        <w:rPr>
          <w:bCs/>
          <w:sz w:val="24"/>
          <w:szCs w:val="24"/>
        </w:rPr>
        <w:t>CZ47673036</w:t>
      </w:r>
    </w:p>
    <w:p w14:paraId="2BA2B546" w14:textId="77777777" w:rsidR="00714007" w:rsidRPr="00D75BCF" w:rsidRDefault="00714007" w:rsidP="00714007">
      <w:pPr>
        <w:spacing w:before="120"/>
        <w:rPr>
          <w:b/>
          <w:sz w:val="24"/>
          <w:szCs w:val="24"/>
        </w:rPr>
      </w:pPr>
      <w:r w:rsidRPr="00D75BCF">
        <w:rPr>
          <w:b/>
          <w:sz w:val="24"/>
          <w:szCs w:val="24"/>
        </w:rPr>
        <w:t xml:space="preserve">zapsaná v obchodním rejstříku vedeném </w:t>
      </w:r>
      <w:r w:rsidRPr="005E34A5">
        <w:rPr>
          <w:sz w:val="24"/>
          <w:szCs w:val="24"/>
        </w:rPr>
        <w:t>u Krajského soudu v Ostravě, oddíl AXIV, vložka 554</w:t>
      </w:r>
      <w:r w:rsidRPr="00D75BCF">
        <w:rPr>
          <w:b/>
          <w:sz w:val="24"/>
          <w:szCs w:val="24"/>
        </w:rPr>
        <w:t xml:space="preserve"> </w:t>
      </w:r>
    </w:p>
    <w:p w14:paraId="1C110949" w14:textId="119E5AA5" w:rsidR="00714007" w:rsidRPr="00D75BCF" w:rsidRDefault="00714007" w:rsidP="00714007">
      <w:pPr>
        <w:spacing w:before="120"/>
        <w:rPr>
          <w:color w:val="3D3D3D"/>
          <w:sz w:val="24"/>
          <w:szCs w:val="24"/>
        </w:rPr>
      </w:pPr>
      <w:r w:rsidRPr="00D75BCF">
        <w:rPr>
          <w:b/>
          <w:sz w:val="24"/>
          <w:szCs w:val="24"/>
        </w:rPr>
        <w:t>bankovní spojení:</w:t>
      </w:r>
      <w:r w:rsidRPr="00D75BCF">
        <w:rPr>
          <w:color w:val="3D3D3D"/>
          <w:sz w:val="24"/>
          <w:szCs w:val="24"/>
        </w:rPr>
        <w:t xml:space="preserve"> </w:t>
      </w:r>
      <w:proofErr w:type="spellStart"/>
      <w:r w:rsidRPr="00714007">
        <w:rPr>
          <w:sz w:val="24"/>
          <w:szCs w:val="24"/>
          <w:highlight w:val="black"/>
        </w:rPr>
        <w:t>xxxxxxxxxx</w:t>
      </w:r>
      <w:proofErr w:type="spellEnd"/>
    </w:p>
    <w:p w14:paraId="549DFA9A" w14:textId="3EECA8F3" w:rsidR="00714007" w:rsidRPr="00D75BCF" w:rsidRDefault="00714007" w:rsidP="00714007">
      <w:pPr>
        <w:spacing w:before="120"/>
        <w:rPr>
          <w:b/>
          <w:sz w:val="24"/>
          <w:szCs w:val="24"/>
        </w:rPr>
      </w:pPr>
      <w:r w:rsidRPr="00D75BCF">
        <w:rPr>
          <w:b/>
          <w:sz w:val="24"/>
          <w:szCs w:val="24"/>
        </w:rPr>
        <w:t xml:space="preserve">číslo účtu: </w:t>
      </w:r>
      <w:proofErr w:type="spellStart"/>
      <w:r w:rsidRPr="00714007">
        <w:rPr>
          <w:sz w:val="24"/>
          <w:szCs w:val="24"/>
          <w:highlight w:val="black"/>
        </w:rPr>
        <w:t>xxxxxxxxxx</w:t>
      </w:r>
      <w:proofErr w:type="spellEnd"/>
    </w:p>
    <w:p w14:paraId="4BA3D1EB" w14:textId="77777777" w:rsidR="00714007" w:rsidRPr="00D75BCF" w:rsidRDefault="00714007" w:rsidP="00714007">
      <w:pPr>
        <w:spacing w:before="120"/>
        <w:rPr>
          <w:sz w:val="24"/>
          <w:szCs w:val="24"/>
        </w:rPr>
      </w:pPr>
      <w:r w:rsidRPr="00D75BCF">
        <w:rPr>
          <w:sz w:val="24"/>
          <w:szCs w:val="24"/>
        </w:rPr>
        <w:t>(dále jen „Pojišťovna“)</w:t>
      </w:r>
      <w:r w:rsidRPr="00D75BCF">
        <w:rPr>
          <w:sz w:val="24"/>
          <w:szCs w:val="24"/>
        </w:rPr>
        <w:tab/>
      </w:r>
    </w:p>
    <w:p w14:paraId="38EA16F5" w14:textId="75483668" w:rsidR="00FF46FE" w:rsidRPr="00D75BCF" w:rsidRDefault="00297959" w:rsidP="003D62AA">
      <w:pPr>
        <w:spacing w:before="120"/>
        <w:rPr>
          <w:sz w:val="24"/>
          <w:szCs w:val="24"/>
        </w:rPr>
      </w:pPr>
      <w:r w:rsidRPr="00D75BCF">
        <w:rPr>
          <w:sz w:val="24"/>
          <w:szCs w:val="24"/>
        </w:rPr>
        <w:tab/>
      </w:r>
    </w:p>
    <w:p w14:paraId="077F8FE5" w14:textId="358D14C8" w:rsidR="00FF46FE" w:rsidRDefault="00714007">
      <w:pPr>
        <w:spacing w:before="120" w:line="312" w:lineRule="auto"/>
        <w:jc w:val="center"/>
        <w:rPr>
          <w:b/>
          <w:sz w:val="24"/>
          <w:szCs w:val="24"/>
        </w:rPr>
      </w:pPr>
      <w:r>
        <w:rPr>
          <w:b/>
          <w:sz w:val="24"/>
          <w:szCs w:val="24"/>
        </w:rPr>
        <w:t>a</w:t>
      </w:r>
    </w:p>
    <w:p w14:paraId="3CD95818" w14:textId="77777777" w:rsidR="00714007" w:rsidRPr="00D75BCF" w:rsidRDefault="00714007">
      <w:pPr>
        <w:spacing w:before="120" w:line="312" w:lineRule="auto"/>
        <w:jc w:val="center"/>
        <w:rPr>
          <w:b/>
          <w:sz w:val="24"/>
          <w:szCs w:val="24"/>
        </w:rPr>
      </w:pPr>
    </w:p>
    <w:p w14:paraId="43C00455" w14:textId="42C3A7A2" w:rsidR="008E55B9" w:rsidRDefault="005725FA" w:rsidP="00EC3E47">
      <w:pPr>
        <w:spacing w:before="120"/>
        <w:rPr>
          <w:b/>
          <w:sz w:val="24"/>
          <w:szCs w:val="24"/>
        </w:rPr>
      </w:pPr>
      <w:proofErr w:type="spellStart"/>
      <w:r w:rsidRPr="00473126">
        <w:rPr>
          <w:b/>
          <w:sz w:val="24"/>
          <w:szCs w:val="24"/>
        </w:rPr>
        <w:t>Novartis</w:t>
      </w:r>
      <w:proofErr w:type="spellEnd"/>
      <w:r w:rsidRPr="00473126">
        <w:rPr>
          <w:b/>
          <w:sz w:val="24"/>
          <w:szCs w:val="24"/>
        </w:rPr>
        <w:t>, s.r.o.</w:t>
      </w:r>
    </w:p>
    <w:p w14:paraId="3872F6F0" w14:textId="143FDF35" w:rsidR="00473126" w:rsidRPr="00473126" w:rsidRDefault="008E55B9" w:rsidP="00EC3E47">
      <w:pPr>
        <w:spacing w:before="120"/>
        <w:rPr>
          <w:b/>
          <w:sz w:val="24"/>
        </w:rPr>
      </w:pPr>
      <w:r w:rsidRPr="00913219">
        <w:rPr>
          <w:b/>
          <w:sz w:val="24"/>
          <w:szCs w:val="24"/>
        </w:rPr>
        <w:t>se sídlem:</w:t>
      </w:r>
      <w:r w:rsidRPr="007F55CB">
        <w:rPr>
          <w:sz w:val="24"/>
        </w:rPr>
        <w:t xml:space="preserve"> </w:t>
      </w:r>
      <w:r w:rsidR="005725FA" w:rsidRPr="00473126">
        <w:rPr>
          <w:sz w:val="24"/>
          <w:szCs w:val="24"/>
        </w:rPr>
        <w:t>Na Pankráci 1724/129, 140 00 Praha 4 – Nusle, Česká republika</w:t>
      </w:r>
    </w:p>
    <w:p w14:paraId="11370DAC" w14:textId="1E0F7D16" w:rsidR="00EC3E47" w:rsidRDefault="008E55B9" w:rsidP="00EC3E47">
      <w:pPr>
        <w:spacing w:before="120"/>
        <w:rPr>
          <w:sz w:val="24"/>
          <w:szCs w:val="24"/>
        </w:rPr>
      </w:pPr>
      <w:r w:rsidRPr="00427681">
        <w:rPr>
          <w:b/>
          <w:sz w:val="24"/>
          <w:szCs w:val="24"/>
        </w:rPr>
        <w:t>zastoupena</w:t>
      </w:r>
      <w:r>
        <w:rPr>
          <w:b/>
          <w:sz w:val="24"/>
          <w:szCs w:val="24"/>
        </w:rPr>
        <w:t>:</w:t>
      </w:r>
      <w:r w:rsidRPr="00427681">
        <w:rPr>
          <w:sz w:val="24"/>
          <w:szCs w:val="24"/>
        </w:rPr>
        <w:t xml:space="preserve"> </w:t>
      </w:r>
      <w:r w:rsidR="007252F3">
        <w:rPr>
          <w:b/>
          <w:sz w:val="24"/>
          <w:szCs w:val="24"/>
        </w:rPr>
        <w:t xml:space="preserve">Carolyn </w:t>
      </w:r>
      <w:proofErr w:type="spellStart"/>
      <w:r w:rsidR="007252F3">
        <w:rPr>
          <w:b/>
          <w:sz w:val="24"/>
          <w:szCs w:val="24"/>
        </w:rPr>
        <w:t>Sousa</w:t>
      </w:r>
      <w:proofErr w:type="spellEnd"/>
      <w:r w:rsidR="005725FA">
        <w:rPr>
          <w:sz w:val="24"/>
          <w:szCs w:val="24"/>
        </w:rPr>
        <w:t>, jednatel</w:t>
      </w:r>
      <w:r w:rsidR="007252F3">
        <w:rPr>
          <w:sz w:val="24"/>
          <w:szCs w:val="24"/>
        </w:rPr>
        <w:t>kou</w:t>
      </w:r>
      <w:r w:rsidR="00473126">
        <w:rPr>
          <w:sz w:val="24"/>
          <w:szCs w:val="24"/>
        </w:rPr>
        <w:t xml:space="preserve"> </w:t>
      </w:r>
    </w:p>
    <w:p w14:paraId="75BC9C34" w14:textId="3C1BCA92" w:rsidR="008E55B9" w:rsidRPr="00427681" w:rsidRDefault="008E55B9" w:rsidP="008E55B9">
      <w:pPr>
        <w:spacing w:before="120"/>
        <w:rPr>
          <w:sz w:val="24"/>
          <w:szCs w:val="24"/>
        </w:rPr>
      </w:pPr>
      <w:r w:rsidRPr="00427681">
        <w:rPr>
          <w:b/>
          <w:sz w:val="24"/>
          <w:szCs w:val="24"/>
        </w:rPr>
        <w:t xml:space="preserve">IČO: </w:t>
      </w:r>
      <w:r w:rsidR="00473126" w:rsidRPr="00473126">
        <w:rPr>
          <w:sz w:val="24"/>
          <w:szCs w:val="24"/>
        </w:rPr>
        <w:t>64575977</w:t>
      </w:r>
    </w:p>
    <w:p w14:paraId="5FC17BA9" w14:textId="4273E55E" w:rsidR="008E55B9" w:rsidRPr="00427681" w:rsidRDefault="008E55B9" w:rsidP="008E55B9">
      <w:pPr>
        <w:spacing w:before="120"/>
        <w:rPr>
          <w:b/>
          <w:sz w:val="24"/>
          <w:szCs w:val="24"/>
        </w:rPr>
      </w:pPr>
      <w:r w:rsidRPr="00427681">
        <w:rPr>
          <w:b/>
          <w:sz w:val="24"/>
          <w:szCs w:val="24"/>
        </w:rPr>
        <w:t>DIČ:</w:t>
      </w:r>
      <w:r>
        <w:rPr>
          <w:b/>
          <w:sz w:val="24"/>
          <w:szCs w:val="24"/>
        </w:rPr>
        <w:t xml:space="preserve"> </w:t>
      </w:r>
      <w:r w:rsidR="001F6C78">
        <w:rPr>
          <w:sz w:val="24"/>
          <w:szCs w:val="24"/>
        </w:rPr>
        <w:t>CZ</w:t>
      </w:r>
      <w:r w:rsidR="001F6C78" w:rsidRPr="001F6C78">
        <w:rPr>
          <w:sz w:val="24"/>
          <w:szCs w:val="24"/>
        </w:rPr>
        <w:t>64575977</w:t>
      </w:r>
    </w:p>
    <w:p w14:paraId="4EEC410C" w14:textId="1EA8EF6F" w:rsidR="00480440" w:rsidRPr="007E5CE5" w:rsidRDefault="00480440" w:rsidP="00480440">
      <w:pPr>
        <w:spacing w:before="120"/>
        <w:rPr>
          <w:b/>
          <w:sz w:val="24"/>
          <w:szCs w:val="24"/>
        </w:rPr>
      </w:pPr>
      <w:r w:rsidRPr="007E5CE5">
        <w:rPr>
          <w:b/>
          <w:sz w:val="24"/>
          <w:szCs w:val="24"/>
        </w:rPr>
        <w:t xml:space="preserve">bankovní spojení: </w:t>
      </w:r>
      <w:proofErr w:type="spellStart"/>
      <w:r w:rsidR="00714007" w:rsidRPr="00714007">
        <w:rPr>
          <w:sz w:val="24"/>
          <w:szCs w:val="24"/>
          <w:highlight w:val="black"/>
        </w:rPr>
        <w:t>xxxxxxxxxx</w:t>
      </w:r>
      <w:proofErr w:type="spellEnd"/>
    </w:p>
    <w:p w14:paraId="58884C90" w14:textId="6D625CCE" w:rsidR="00480440" w:rsidRPr="007E5CE5" w:rsidRDefault="00480440" w:rsidP="00480440">
      <w:pPr>
        <w:spacing w:before="120"/>
        <w:rPr>
          <w:b/>
          <w:sz w:val="24"/>
          <w:szCs w:val="24"/>
        </w:rPr>
      </w:pPr>
      <w:r w:rsidRPr="007E5CE5">
        <w:rPr>
          <w:sz w:val="24"/>
          <w:szCs w:val="24"/>
        </w:rPr>
        <w:t>číslo účtu:</w:t>
      </w:r>
      <w:r w:rsidRPr="00977E35">
        <w:rPr>
          <w:sz w:val="24"/>
        </w:rPr>
        <w:t xml:space="preserve"> </w:t>
      </w:r>
      <w:proofErr w:type="spellStart"/>
      <w:r w:rsidR="00714007" w:rsidRPr="00714007">
        <w:rPr>
          <w:sz w:val="24"/>
          <w:szCs w:val="24"/>
          <w:highlight w:val="black"/>
        </w:rPr>
        <w:t>xxxxxxxxxx</w:t>
      </w:r>
      <w:proofErr w:type="spellEnd"/>
    </w:p>
    <w:p w14:paraId="4B7267DC" w14:textId="77777777" w:rsidR="00794682" w:rsidRDefault="008E55B9" w:rsidP="003D62AA">
      <w:pPr>
        <w:spacing w:before="120"/>
        <w:rPr>
          <w:sz w:val="24"/>
          <w:szCs w:val="24"/>
        </w:rPr>
      </w:pPr>
      <w:r w:rsidRPr="00BB6599">
        <w:rPr>
          <w:sz w:val="24"/>
          <w:szCs w:val="24"/>
        </w:rPr>
        <w:t xml:space="preserve">zapsána v obchodním rejstříku vedeném </w:t>
      </w:r>
      <w:r w:rsidR="000E16CE">
        <w:rPr>
          <w:sz w:val="24"/>
          <w:szCs w:val="24"/>
        </w:rPr>
        <w:t xml:space="preserve">Městským soudem v </w:t>
      </w:r>
      <w:r w:rsidR="001F6C78">
        <w:rPr>
          <w:sz w:val="24"/>
          <w:szCs w:val="24"/>
        </w:rPr>
        <w:t>Praze,</w:t>
      </w:r>
      <w:r w:rsidR="001F6C78" w:rsidRPr="00BB6599">
        <w:rPr>
          <w:sz w:val="24"/>
          <w:szCs w:val="24"/>
        </w:rPr>
        <w:t xml:space="preserve"> </w:t>
      </w:r>
      <w:proofErr w:type="spellStart"/>
      <w:r w:rsidRPr="00BB6599">
        <w:rPr>
          <w:sz w:val="24"/>
          <w:szCs w:val="24"/>
        </w:rPr>
        <w:t>sp</w:t>
      </w:r>
      <w:proofErr w:type="spellEnd"/>
      <w:r w:rsidRPr="00BB6599">
        <w:rPr>
          <w:sz w:val="24"/>
          <w:szCs w:val="24"/>
        </w:rPr>
        <w:t>. zn.</w:t>
      </w:r>
      <w:r w:rsidR="000E16CE">
        <w:rPr>
          <w:sz w:val="24"/>
          <w:szCs w:val="24"/>
        </w:rPr>
        <w:t xml:space="preserve"> </w:t>
      </w:r>
      <w:r w:rsidR="001F6C78">
        <w:rPr>
          <w:sz w:val="24"/>
          <w:szCs w:val="24"/>
        </w:rPr>
        <w:t>C 41352</w:t>
      </w:r>
      <w:r w:rsidR="005725FA" w:rsidRPr="008E55B9" w:rsidDel="005725FA">
        <w:rPr>
          <w:sz w:val="24"/>
          <w:szCs w:val="24"/>
        </w:rPr>
        <w:t xml:space="preserve"> </w:t>
      </w:r>
    </w:p>
    <w:p w14:paraId="678482E0" w14:textId="62FAD2B5"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619DA776" w14:textId="006306C4" w:rsidR="00FF46FE" w:rsidRDefault="00FF46FE" w:rsidP="003D62AA">
      <w:pPr>
        <w:spacing w:before="120"/>
        <w:rPr>
          <w:sz w:val="24"/>
          <w:szCs w:val="24"/>
        </w:rPr>
      </w:pPr>
      <w:r w:rsidRPr="00D75BCF">
        <w:rPr>
          <w:sz w:val="24"/>
          <w:szCs w:val="24"/>
        </w:rPr>
        <w:t>(společně dále jen „smluvní strany“)</w:t>
      </w:r>
    </w:p>
    <w:p w14:paraId="720732F7" w14:textId="77777777" w:rsidR="00714007" w:rsidRPr="00D75BCF" w:rsidRDefault="00714007" w:rsidP="003D62AA">
      <w:pPr>
        <w:spacing w:before="120"/>
        <w:rPr>
          <w:sz w:val="24"/>
          <w:szCs w:val="24"/>
        </w:rPr>
      </w:pPr>
    </w:p>
    <w:p w14:paraId="782E3CC5"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20DE48C8"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0A9AD3D6" w14:textId="3E090F59" w:rsidR="00297959" w:rsidRPr="006F4769" w:rsidRDefault="00297959" w:rsidP="00297959">
      <w:pPr>
        <w:tabs>
          <w:tab w:val="left" w:pos="3857"/>
          <w:tab w:val="center" w:pos="4536"/>
        </w:tabs>
        <w:spacing w:before="240"/>
        <w:jc w:val="center"/>
        <w:rPr>
          <w:b/>
          <w:smallCaps/>
          <w:sz w:val="28"/>
        </w:rPr>
      </w:pPr>
      <w:r w:rsidRPr="006F4769">
        <w:rPr>
          <w:b/>
          <w:smallCaps/>
          <w:sz w:val="28"/>
        </w:rPr>
        <w:lastRenderedPageBreak/>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F67E70" w:rsidRPr="00F67E70">
        <w:rPr>
          <w:b/>
          <w:smallCaps/>
          <w:sz w:val="24"/>
          <w:szCs w:val="18"/>
        </w:rPr>
        <w:t>[</w:t>
      </w:r>
      <w:r w:rsidR="00F67E70">
        <w:rPr>
          <w:b/>
          <w:smallCaps/>
          <w:sz w:val="24"/>
          <w:szCs w:val="18"/>
        </w:rPr>
        <w:t>OT</w:t>
      </w:r>
      <w:r w:rsidR="00F67E70" w:rsidRPr="00F67E70">
        <w:rPr>
          <w:b/>
          <w:smallCaps/>
          <w:sz w:val="24"/>
          <w:szCs w:val="18"/>
        </w:rPr>
        <w:t>]</w:t>
      </w:r>
      <w:r w:rsidR="00755C49" w:rsidRPr="00755C49">
        <w:rPr>
          <w:sz w:val="24"/>
          <w:szCs w:val="24"/>
          <w:highlight w:val="black"/>
        </w:rPr>
        <w:t xml:space="preserve"> </w:t>
      </w:r>
      <w:r w:rsidR="00755C49" w:rsidRPr="00F6612A">
        <w:rPr>
          <w:sz w:val="24"/>
          <w:szCs w:val="24"/>
          <w:highlight w:val="black"/>
        </w:rPr>
        <w:t>XXXXXXXXXX</w:t>
      </w:r>
      <w:r w:rsidR="00755C49">
        <w:rPr>
          <w:b/>
          <w:smallCaps/>
          <w:sz w:val="24"/>
          <w:szCs w:val="18"/>
        </w:rPr>
        <w:t xml:space="preserve"> </w:t>
      </w:r>
      <w:r w:rsidR="00F67E70">
        <w:rPr>
          <w:b/>
          <w:smallCaps/>
          <w:sz w:val="24"/>
          <w:szCs w:val="18"/>
        </w:rPr>
        <w:t>[/OT]</w:t>
      </w:r>
    </w:p>
    <w:p w14:paraId="70BD6E8A"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2E468E02"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63C2AF87" w14:textId="77777777" w:rsidR="00940E33" w:rsidRPr="00C73F21" w:rsidRDefault="00940E33" w:rsidP="00297959">
      <w:pPr>
        <w:tabs>
          <w:tab w:val="left" w:pos="3857"/>
          <w:tab w:val="center" w:pos="4536"/>
        </w:tabs>
        <w:jc w:val="center"/>
        <w:rPr>
          <w:b/>
          <w:sz w:val="24"/>
        </w:rPr>
      </w:pPr>
    </w:p>
    <w:p w14:paraId="3ED4AEDA"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0044AEC0"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65F0AF26"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5D7C35DF"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012B97EA" w14:textId="77777777" w:rsidR="00297959" w:rsidRDefault="00297959" w:rsidP="007A5F08">
      <w:pPr>
        <w:tabs>
          <w:tab w:val="left" w:pos="3857"/>
          <w:tab w:val="center" w:pos="4536"/>
        </w:tabs>
        <w:jc w:val="center"/>
        <w:rPr>
          <w:b/>
          <w:sz w:val="24"/>
          <w:szCs w:val="24"/>
        </w:rPr>
      </w:pPr>
    </w:p>
    <w:p w14:paraId="006F8EB4" w14:textId="77777777" w:rsidR="006848A7" w:rsidRPr="00814572" w:rsidRDefault="006848A7" w:rsidP="007A5F08">
      <w:pPr>
        <w:tabs>
          <w:tab w:val="left" w:pos="3857"/>
          <w:tab w:val="center" w:pos="4536"/>
        </w:tabs>
        <w:jc w:val="center"/>
        <w:rPr>
          <w:b/>
          <w:sz w:val="24"/>
          <w:szCs w:val="24"/>
        </w:rPr>
      </w:pPr>
    </w:p>
    <w:p w14:paraId="52C246B0"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021EB53A"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6F1B30C8"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012B6A24" w14:textId="77777777" w:rsidR="00783699" w:rsidRPr="00783699" w:rsidRDefault="00783699" w:rsidP="00783699">
      <w:pPr>
        <w:pStyle w:val="Odstavecseseznamem"/>
        <w:spacing w:before="120"/>
        <w:ind w:left="284"/>
        <w:jc w:val="both"/>
        <w:rPr>
          <w:sz w:val="24"/>
          <w:szCs w:val="24"/>
        </w:rPr>
      </w:pPr>
    </w:p>
    <w:p w14:paraId="79938678"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 xml:space="preserve">Účelem této Smlouvy </w:t>
      </w:r>
      <w:proofErr w:type="gramStart"/>
      <w:r w:rsidRPr="00783699">
        <w:rPr>
          <w:sz w:val="24"/>
          <w:szCs w:val="24"/>
        </w:rPr>
        <w:t>není</w:t>
      </w:r>
      <w:proofErr w:type="gramEnd"/>
      <w:r w:rsidRPr="00783699">
        <w:rPr>
          <w:sz w:val="24"/>
          <w:szCs w:val="24"/>
        </w:rPr>
        <w:t xml:space="preserve">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2B9AADEB" w14:textId="77777777" w:rsidR="005612F4" w:rsidRDefault="005612F4" w:rsidP="00F10027">
      <w:pPr>
        <w:jc w:val="center"/>
        <w:rPr>
          <w:b/>
          <w:sz w:val="24"/>
          <w:szCs w:val="24"/>
        </w:rPr>
      </w:pPr>
    </w:p>
    <w:p w14:paraId="680EED35" w14:textId="77777777" w:rsidR="00F10027" w:rsidRDefault="00F10027" w:rsidP="00F10027">
      <w:pPr>
        <w:jc w:val="center"/>
        <w:rPr>
          <w:b/>
          <w:sz w:val="24"/>
          <w:szCs w:val="24"/>
        </w:rPr>
      </w:pPr>
    </w:p>
    <w:p w14:paraId="1FAEE61E"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13BEDAE7" w14:textId="77777777" w:rsidR="00FF46FE" w:rsidRPr="00814572" w:rsidRDefault="00FF46FE" w:rsidP="00741BEE">
      <w:pPr>
        <w:jc w:val="center"/>
        <w:rPr>
          <w:b/>
          <w:sz w:val="24"/>
          <w:szCs w:val="24"/>
        </w:rPr>
      </w:pPr>
      <w:r w:rsidRPr="00814572">
        <w:rPr>
          <w:b/>
          <w:sz w:val="24"/>
          <w:szCs w:val="24"/>
        </w:rPr>
        <w:t>Definice pojmů</w:t>
      </w:r>
    </w:p>
    <w:p w14:paraId="1BE086C5"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0F9EE58C" w14:textId="77777777"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5DD8E541"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64DFCDB2"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78E312C2" w14:textId="24EDDB5E" w:rsidR="00335DF0" w:rsidRDefault="00B84A16" w:rsidP="004468FD">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54056ECD" w14:textId="67B88B82" w:rsidR="00632BBB" w:rsidRPr="004468FD" w:rsidRDefault="00632BBB" w:rsidP="004468FD">
      <w:pPr>
        <w:pStyle w:val="Odstavecseseznamem"/>
        <w:numPr>
          <w:ilvl w:val="0"/>
          <w:numId w:val="5"/>
        </w:numPr>
        <w:ind w:left="697" w:hanging="340"/>
        <w:contextualSpacing w:val="0"/>
        <w:jc w:val="both"/>
        <w:textAlignment w:val="auto"/>
        <w:rPr>
          <w:sz w:val="24"/>
          <w:szCs w:val="24"/>
        </w:rPr>
      </w:pPr>
      <w:r w:rsidRPr="00632BBB">
        <w:rPr>
          <w:b/>
          <w:color w:val="000000" w:themeColor="text1"/>
          <w:sz w:val="24"/>
          <w:szCs w:val="24"/>
        </w:rPr>
        <w:t xml:space="preserve">Limitem </w:t>
      </w:r>
      <w:r w:rsidRPr="00632BBB">
        <w:rPr>
          <w:color w:val="000000" w:themeColor="text1"/>
          <w:sz w:val="24"/>
          <w:szCs w:val="24"/>
        </w:rPr>
        <w:t xml:space="preserve">dohodnuté roční náklady zdravotních pojišťoven sdružených ve Svazu zdravotních pojišťoven ČR na léčbu Přípravkem, které pojišťovny v souladu s právními </w:t>
      </w:r>
      <w:r w:rsidRPr="00632BBB">
        <w:rPr>
          <w:color w:val="000000" w:themeColor="text1"/>
          <w:sz w:val="24"/>
          <w:szCs w:val="24"/>
        </w:rPr>
        <w:lastRenderedPageBreak/>
        <w:t>předpisy a smlouvou s Poskytovateli vynaložily v příslušném kalendářním roce na úhradu Přípravku z veřejného zdravotního pojištění;</w:t>
      </w:r>
    </w:p>
    <w:p w14:paraId="4ED303D1" w14:textId="77777777" w:rsidR="004468FD" w:rsidRPr="00985707" w:rsidRDefault="004468FD" w:rsidP="004468FD">
      <w:pPr>
        <w:pStyle w:val="Odstavecseseznamem"/>
        <w:numPr>
          <w:ilvl w:val="0"/>
          <w:numId w:val="5"/>
        </w:numPr>
        <w:jc w:val="both"/>
        <w:textAlignment w:val="auto"/>
        <w:rPr>
          <w:sz w:val="24"/>
          <w:szCs w:val="24"/>
        </w:rPr>
      </w:pPr>
      <w:r w:rsidRPr="00C50526">
        <w:rPr>
          <w:b/>
          <w:sz w:val="24"/>
          <w:szCs w:val="24"/>
        </w:rPr>
        <w:t xml:space="preserve">Zpětnou platbou </w:t>
      </w:r>
      <w:r w:rsidRPr="00C50526">
        <w:rPr>
          <w:sz w:val="24"/>
          <w:szCs w:val="24"/>
        </w:rPr>
        <w:t xml:space="preserve">částka určená touto Smlouvou, kterou </w:t>
      </w:r>
      <w:r w:rsidRPr="00814572">
        <w:rPr>
          <w:sz w:val="24"/>
          <w:szCs w:val="24"/>
        </w:rPr>
        <w:t>je Pojišťovna oprávněna přijmout do základního fondu Pojišťovny;</w:t>
      </w:r>
    </w:p>
    <w:p w14:paraId="0A146AC8"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4C513806" w14:textId="77777777" w:rsidR="00397B7C"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r w:rsidR="00397B7C">
        <w:rPr>
          <w:sz w:val="24"/>
          <w:szCs w:val="24"/>
        </w:rPr>
        <w:t>;</w:t>
      </w:r>
    </w:p>
    <w:p w14:paraId="224D7924" w14:textId="73B040A8" w:rsidR="00DE3559" w:rsidRPr="00814572" w:rsidRDefault="004D13DC" w:rsidP="00FD084C">
      <w:pPr>
        <w:numPr>
          <w:ilvl w:val="0"/>
          <w:numId w:val="5"/>
        </w:numPr>
        <w:spacing w:before="120"/>
        <w:contextualSpacing/>
        <w:jc w:val="both"/>
        <w:rPr>
          <w:sz w:val="24"/>
          <w:szCs w:val="24"/>
        </w:rPr>
      </w:pPr>
      <w:r>
        <w:rPr>
          <w:b/>
          <w:sz w:val="24"/>
          <w:szCs w:val="24"/>
        </w:rPr>
        <w:t xml:space="preserve">Předmětným řízením </w:t>
      </w:r>
      <w:r>
        <w:rPr>
          <w:sz w:val="24"/>
          <w:szCs w:val="24"/>
        </w:rPr>
        <w:t xml:space="preserve">správní řízení určené v Příloze </w:t>
      </w:r>
      <w:r w:rsidR="00DB3998">
        <w:rPr>
          <w:sz w:val="24"/>
          <w:szCs w:val="24"/>
        </w:rPr>
        <w:t xml:space="preserve">č. 1 </w:t>
      </w:r>
      <w:r>
        <w:rPr>
          <w:sz w:val="24"/>
          <w:szCs w:val="24"/>
        </w:rPr>
        <w:t>této Sm</w:t>
      </w:r>
      <w:r w:rsidR="00EE541E">
        <w:rPr>
          <w:sz w:val="24"/>
          <w:szCs w:val="24"/>
        </w:rPr>
        <w:t>l</w:t>
      </w:r>
      <w:r>
        <w:rPr>
          <w:sz w:val="24"/>
          <w:szCs w:val="24"/>
        </w:rPr>
        <w:t>ouvy</w:t>
      </w:r>
      <w:r w:rsidR="00976E01" w:rsidRPr="00397B7C">
        <w:rPr>
          <w:sz w:val="24"/>
          <w:szCs w:val="24"/>
        </w:rPr>
        <w:t>.</w:t>
      </w:r>
    </w:p>
    <w:p w14:paraId="112D0D08" w14:textId="77777777" w:rsidR="009A14BF" w:rsidRDefault="009A14BF" w:rsidP="00F10027">
      <w:pPr>
        <w:rPr>
          <w:b/>
          <w:sz w:val="24"/>
        </w:rPr>
      </w:pPr>
    </w:p>
    <w:p w14:paraId="0859B32B" w14:textId="77777777" w:rsidR="00F10027" w:rsidRPr="00C73F21" w:rsidRDefault="00F10027" w:rsidP="00F10027">
      <w:pPr>
        <w:rPr>
          <w:b/>
          <w:sz w:val="24"/>
        </w:rPr>
      </w:pPr>
    </w:p>
    <w:p w14:paraId="743B2221" w14:textId="77777777" w:rsidR="00FF46FE" w:rsidRPr="00814572" w:rsidRDefault="00FF46FE" w:rsidP="00280F1A">
      <w:pPr>
        <w:spacing w:before="120"/>
        <w:jc w:val="center"/>
        <w:rPr>
          <w:b/>
          <w:sz w:val="24"/>
          <w:szCs w:val="24"/>
        </w:rPr>
      </w:pPr>
      <w:r w:rsidRPr="00814572">
        <w:rPr>
          <w:b/>
          <w:sz w:val="24"/>
          <w:szCs w:val="24"/>
        </w:rPr>
        <w:t>Článek II.</w:t>
      </w:r>
    </w:p>
    <w:p w14:paraId="1B993DF5"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60EA9E1E"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23C0D4FE" w14:textId="77777777" w:rsidR="009A14BF" w:rsidRDefault="009A14BF" w:rsidP="00F10027">
      <w:pPr>
        <w:jc w:val="center"/>
        <w:rPr>
          <w:b/>
          <w:sz w:val="24"/>
        </w:rPr>
      </w:pPr>
    </w:p>
    <w:p w14:paraId="37B7E3EC" w14:textId="77777777" w:rsidR="00F10027" w:rsidRPr="00C73F21" w:rsidRDefault="00F10027" w:rsidP="00F10027">
      <w:pPr>
        <w:jc w:val="center"/>
        <w:rPr>
          <w:b/>
          <w:sz w:val="24"/>
        </w:rPr>
      </w:pPr>
    </w:p>
    <w:p w14:paraId="24AFB1CC" w14:textId="77777777" w:rsidR="00FF46FE" w:rsidRPr="00814572" w:rsidRDefault="00FF46FE" w:rsidP="00280F1A">
      <w:pPr>
        <w:spacing w:before="120"/>
        <w:jc w:val="center"/>
        <w:rPr>
          <w:b/>
          <w:sz w:val="24"/>
          <w:szCs w:val="24"/>
        </w:rPr>
      </w:pPr>
      <w:r w:rsidRPr="00814572">
        <w:rPr>
          <w:b/>
          <w:sz w:val="24"/>
          <w:szCs w:val="24"/>
        </w:rPr>
        <w:t>Článek III.</w:t>
      </w:r>
    </w:p>
    <w:p w14:paraId="0344A984" w14:textId="77777777" w:rsidR="00FF46FE" w:rsidRPr="00814572" w:rsidRDefault="00FF46FE" w:rsidP="007A5F08">
      <w:pPr>
        <w:jc w:val="center"/>
        <w:rPr>
          <w:b/>
          <w:sz w:val="24"/>
          <w:szCs w:val="24"/>
        </w:rPr>
      </w:pPr>
      <w:r w:rsidRPr="00814572">
        <w:rPr>
          <w:b/>
          <w:sz w:val="24"/>
          <w:szCs w:val="24"/>
        </w:rPr>
        <w:t>Práva a povinnosti smluvních stran</w:t>
      </w:r>
    </w:p>
    <w:p w14:paraId="7C27EE96"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22F8F532" w14:textId="77777777" w:rsidR="00E56835" w:rsidRPr="00814572" w:rsidRDefault="00E56835" w:rsidP="00E56835">
      <w:pPr>
        <w:pStyle w:val="Odstavecseseznamem"/>
        <w:spacing w:before="120"/>
        <w:ind w:left="283"/>
        <w:contextualSpacing w:val="0"/>
        <w:jc w:val="both"/>
        <w:rPr>
          <w:sz w:val="24"/>
          <w:szCs w:val="24"/>
        </w:rPr>
      </w:pPr>
    </w:p>
    <w:p w14:paraId="43E33D94" w14:textId="1577FA48"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7FBE3C5D" w14:textId="77777777" w:rsidR="00E56835" w:rsidRPr="00814572" w:rsidRDefault="00E56835" w:rsidP="0075447A">
      <w:pPr>
        <w:pStyle w:val="Odstavecseseznamem"/>
        <w:ind w:left="283"/>
        <w:jc w:val="both"/>
        <w:rPr>
          <w:sz w:val="24"/>
          <w:szCs w:val="24"/>
        </w:rPr>
      </w:pPr>
    </w:p>
    <w:p w14:paraId="401EC7AD"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77DF167B" w14:textId="77777777" w:rsidR="00655171" w:rsidRPr="006F3D63" w:rsidRDefault="00655171" w:rsidP="006F3D63">
      <w:pPr>
        <w:pStyle w:val="Odstavecseseznamem"/>
        <w:rPr>
          <w:sz w:val="24"/>
          <w:szCs w:val="24"/>
        </w:rPr>
      </w:pPr>
    </w:p>
    <w:p w14:paraId="446E5655"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0BC327F7" w14:textId="77777777" w:rsidR="00714007" w:rsidRDefault="00714007" w:rsidP="007B020E">
      <w:pPr>
        <w:jc w:val="center"/>
        <w:rPr>
          <w:b/>
          <w:sz w:val="24"/>
        </w:rPr>
      </w:pPr>
    </w:p>
    <w:p w14:paraId="50523AC8" w14:textId="193B1C8E" w:rsidR="00327225" w:rsidRPr="00BC32FA" w:rsidRDefault="00327225" w:rsidP="007B020E">
      <w:pPr>
        <w:jc w:val="center"/>
        <w:rPr>
          <w:b/>
        </w:rPr>
      </w:pPr>
      <w:r w:rsidRPr="007B020E">
        <w:rPr>
          <w:b/>
          <w:sz w:val="24"/>
        </w:rPr>
        <w:lastRenderedPageBreak/>
        <w:t>Článek IV.</w:t>
      </w:r>
    </w:p>
    <w:p w14:paraId="0BD7375B" w14:textId="77777777" w:rsidR="009C6BAD" w:rsidRPr="00397B7C" w:rsidRDefault="009C6BAD" w:rsidP="009C6BAD">
      <w:pPr>
        <w:jc w:val="center"/>
        <w:rPr>
          <w:color w:val="000000" w:themeColor="text1"/>
        </w:rPr>
      </w:pPr>
      <w:r w:rsidRPr="00397B7C">
        <w:rPr>
          <w:b/>
          <w:color w:val="000000" w:themeColor="text1"/>
          <w:sz w:val="24"/>
        </w:rPr>
        <w:t>Limit</w:t>
      </w:r>
    </w:p>
    <w:p w14:paraId="5A7359C6" w14:textId="3148DC85" w:rsidR="009C6BAD" w:rsidRPr="00397B7C" w:rsidRDefault="009C6BAD" w:rsidP="009C6BAD">
      <w:pPr>
        <w:numPr>
          <w:ilvl w:val="0"/>
          <w:numId w:val="13"/>
        </w:numPr>
        <w:overflowPunct/>
        <w:autoSpaceDE/>
        <w:autoSpaceDN/>
        <w:adjustRightInd/>
        <w:spacing w:before="120"/>
        <w:ind w:left="284" w:hanging="284"/>
        <w:jc w:val="both"/>
        <w:textAlignment w:val="auto"/>
        <w:rPr>
          <w:color w:val="000000" w:themeColor="text1"/>
          <w:sz w:val="24"/>
          <w:szCs w:val="24"/>
        </w:rPr>
      </w:pPr>
      <w:r w:rsidRPr="00397B7C">
        <w:rPr>
          <w:color w:val="000000" w:themeColor="text1"/>
          <w:sz w:val="24"/>
          <w:szCs w:val="24"/>
        </w:rPr>
        <w:t xml:space="preserve">Smluvní strany se dohodly, že </w:t>
      </w:r>
      <w:r w:rsidRPr="00397B7C">
        <w:rPr>
          <w:b/>
          <w:color w:val="000000" w:themeColor="text1"/>
          <w:sz w:val="24"/>
          <w:szCs w:val="24"/>
        </w:rPr>
        <w:t xml:space="preserve">Limit </w:t>
      </w:r>
      <w:r w:rsidRPr="00397B7C">
        <w:rPr>
          <w:color w:val="000000" w:themeColor="text1"/>
          <w:sz w:val="24"/>
          <w:szCs w:val="24"/>
        </w:rPr>
        <w:t xml:space="preserve">za </w:t>
      </w:r>
      <w:r w:rsidR="000E3AC1">
        <w:rPr>
          <w:color w:val="000000" w:themeColor="text1"/>
          <w:sz w:val="24"/>
          <w:szCs w:val="24"/>
        </w:rPr>
        <w:t>příslušná</w:t>
      </w:r>
      <w:r w:rsidR="000E3AC1" w:rsidRPr="00397B7C">
        <w:rPr>
          <w:color w:val="000000" w:themeColor="text1"/>
          <w:sz w:val="24"/>
          <w:szCs w:val="24"/>
        </w:rPr>
        <w:t xml:space="preserve"> </w:t>
      </w:r>
      <w:r w:rsidRPr="00397B7C">
        <w:rPr>
          <w:color w:val="000000" w:themeColor="text1"/>
          <w:sz w:val="24"/>
          <w:szCs w:val="24"/>
        </w:rPr>
        <w:t xml:space="preserve">období </w:t>
      </w:r>
      <w:r w:rsidR="002C6CB1" w:rsidRPr="00397B7C">
        <w:rPr>
          <w:color w:val="000000" w:themeColor="text1"/>
          <w:sz w:val="24"/>
          <w:szCs w:val="24"/>
        </w:rPr>
        <w:t xml:space="preserve">činí částky uvedené </w:t>
      </w:r>
      <w:r w:rsidRPr="00397B7C">
        <w:rPr>
          <w:color w:val="000000" w:themeColor="text1"/>
          <w:sz w:val="24"/>
          <w:szCs w:val="24"/>
        </w:rPr>
        <w:t xml:space="preserve">v Příloze č. 1 této Smlouvy. </w:t>
      </w:r>
    </w:p>
    <w:p w14:paraId="1647F838" w14:textId="7F12F37F" w:rsidR="009C6BAD" w:rsidRPr="00397B7C" w:rsidRDefault="009C6BAD" w:rsidP="009C6BAD">
      <w:pPr>
        <w:numPr>
          <w:ilvl w:val="0"/>
          <w:numId w:val="13"/>
        </w:numPr>
        <w:overflowPunct/>
        <w:autoSpaceDE/>
        <w:autoSpaceDN/>
        <w:adjustRightInd/>
        <w:spacing w:before="120"/>
        <w:ind w:left="284" w:hanging="284"/>
        <w:jc w:val="both"/>
        <w:textAlignment w:val="auto"/>
        <w:rPr>
          <w:color w:val="000000" w:themeColor="text1"/>
          <w:sz w:val="24"/>
          <w:szCs w:val="24"/>
        </w:rPr>
      </w:pPr>
      <w:bookmarkStart w:id="0" w:name="_Hlk31281673"/>
      <w:r w:rsidRPr="00397B7C">
        <w:rPr>
          <w:color w:val="000000" w:themeColor="text1"/>
          <w:sz w:val="24"/>
          <w:szCs w:val="24"/>
        </w:rPr>
        <w:t xml:space="preserve">Při překročení Limitu </w:t>
      </w:r>
      <w:r w:rsidR="00397B7C">
        <w:rPr>
          <w:color w:val="000000" w:themeColor="text1"/>
          <w:sz w:val="24"/>
          <w:szCs w:val="24"/>
        </w:rPr>
        <w:t xml:space="preserve">v příslušném období </w:t>
      </w:r>
      <w:r w:rsidRPr="00397B7C">
        <w:rPr>
          <w:color w:val="000000" w:themeColor="text1"/>
          <w:sz w:val="24"/>
          <w:szCs w:val="24"/>
        </w:rPr>
        <w:t xml:space="preserve">poskytne </w:t>
      </w:r>
      <w:r w:rsidRPr="00397B7C">
        <w:rPr>
          <w:color w:val="000000" w:themeColor="text1"/>
          <w:sz w:val="24"/>
        </w:rPr>
        <w:t xml:space="preserve">Držitel Pojišťovně Zpětnou platbu ve výši rozdílu </w:t>
      </w:r>
      <w:r w:rsidR="007C69F5">
        <w:rPr>
          <w:color w:val="000000" w:themeColor="text1"/>
          <w:sz w:val="24"/>
        </w:rPr>
        <w:t>c</w:t>
      </w:r>
      <w:r w:rsidRPr="00397B7C">
        <w:rPr>
          <w:color w:val="000000" w:themeColor="text1"/>
          <w:sz w:val="24"/>
        </w:rPr>
        <w:t xml:space="preserve">elkových skutečně vykázaných a doložených nákladů (dále jen „Náklady“) všech pojišťoven sdružených v SZP ČR na léčbu Přípravkem </w:t>
      </w:r>
      <w:r w:rsidR="007C69F5" w:rsidRPr="00397B7C">
        <w:rPr>
          <w:sz w:val="24"/>
          <w:szCs w:val="24"/>
        </w:rPr>
        <w:t>(částka včetně obchodní přirážky a DPH podle platných právních předpisů)</w:t>
      </w:r>
      <w:r w:rsidR="007C69F5">
        <w:rPr>
          <w:sz w:val="24"/>
          <w:szCs w:val="24"/>
        </w:rPr>
        <w:t xml:space="preserve"> podle podmínek úhrady stanovených v rozhodnutí Ústavu v Předmětném řízení</w:t>
      </w:r>
      <w:r w:rsidR="007C69F5" w:rsidRPr="00397B7C">
        <w:rPr>
          <w:color w:val="000000" w:themeColor="text1"/>
          <w:sz w:val="24"/>
        </w:rPr>
        <w:t xml:space="preserve"> </w:t>
      </w:r>
      <w:r w:rsidRPr="00397B7C">
        <w:rPr>
          <w:color w:val="000000" w:themeColor="text1"/>
          <w:sz w:val="24"/>
        </w:rPr>
        <w:t>v </w:t>
      </w:r>
      <w:r w:rsidR="00C70EC8">
        <w:rPr>
          <w:color w:val="000000" w:themeColor="text1"/>
          <w:sz w:val="24"/>
        </w:rPr>
        <w:t>příslušném</w:t>
      </w:r>
      <w:r w:rsidR="0000340C" w:rsidRPr="00397B7C">
        <w:rPr>
          <w:color w:val="000000" w:themeColor="text1"/>
          <w:sz w:val="24"/>
        </w:rPr>
        <w:t xml:space="preserve"> </w:t>
      </w:r>
      <w:r w:rsidRPr="00397B7C">
        <w:rPr>
          <w:color w:val="000000" w:themeColor="text1"/>
          <w:sz w:val="24"/>
        </w:rPr>
        <w:t>období a Limitu dle Přílohy č.</w:t>
      </w:r>
      <w:r w:rsidRPr="00397B7C">
        <w:rPr>
          <w:color w:val="000000" w:themeColor="text1"/>
          <w:sz w:val="24"/>
          <w:szCs w:val="24"/>
        </w:rPr>
        <w:t xml:space="preserve"> 1 </w:t>
      </w:r>
      <w:r w:rsidRPr="00397B7C">
        <w:rPr>
          <w:color w:val="000000" w:themeColor="text1"/>
          <w:sz w:val="24"/>
        </w:rPr>
        <w:t>této Smlouvy, vynásobeného podílem Nákladů na úhradu Přípravku Pojišťovny na celkových Nákladech na úhradu Přípravku všech pojišťoven sdružených ve Svazu zdravotních pojišťoven ČR odsouhlasených smluvními stranami.</w:t>
      </w:r>
      <w:bookmarkEnd w:id="0"/>
    </w:p>
    <w:p w14:paraId="620A3669" w14:textId="732FA101" w:rsidR="009C6BAD" w:rsidRPr="00397B7C" w:rsidRDefault="009C6BAD" w:rsidP="009C6BAD">
      <w:pPr>
        <w:numPr>
          <w:ilvl w:val="0"/>
          <w:numId w:val="13"/>
        </w:numPr>
        <w:overflowPunct/>
        <w:autoSpaceDE/>
        <w:autoSpaceDN/>
        <w:adjustRightInd/>
        <w:spacing w:before="120"/>
        <w:ind w:left="284" w:hanging="284"/>
        <w:jc w:val="both"/>
        <w:textAlignment w:val="auto"/>
        <w:rPr>
          <w:color w:val="000000" w:themeColor="text1"/>
          <w:sz w:val="24"/>
          <w:szCs w:val="24"/>
        </w:rPr>
      </w:pPr>
      <w:r w:rsidRPr="00397B7C">
        <w:rPr>
          <w:color w:val="000000" w:themeColor="text1"/>
          <w:sz w:val="24"/>
          <w:szCs w:val="24"/>
        </w:rPr>
        <w:t xml:space="preserve">Pro účely výpočtu celkového Limitu a poskytnutí Zpětné platby v souladu s Článkem II. a Článkem V. této Smlouvy je určující den, kdy byl Přípravek Pojišťovnou Poskytovateli uhrazen. </w:t>
      </w:r>
    </w:p>
    <w:p w14:paraId="3CD65195" w14:textId="77777777" w:rsidR="009C6BAD" w:rsidRPr="00397B7C" w:rsidRDefault="009C6BAD" w:rsidP="00F10027">
      <w:pPr>
        <w:jc w:val="both"/>
        <w:rPr>
          <w:color w:val="000000" w:themeColor="text1"/>
          <w:sz w:val="24"/>
          <w:szCs w:val="24"/>
        </w:rPr>
      </w:pPr>
    </w:p>
    <w:p w14:paraId="05048924" w14:textId="77777777" w:rsidR="00985707" w:rsidRDefault="00985707" w:rsidP="00F10027">
      <w:pPr>
        <w:jc w:val="both"/>
        <w:rPr>
          <w:sz w:val="24"/>
          <w:szCs w:val="24"/>
        </w:rPr>
      </w:pPr>
    </w:p>
    <w:p w14:paraId="1A0DCC8C"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1E6CDF9E"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51CB722F" w14:textId="718F2ECA"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w:t>
      </w:r>
      <w:r w:rsidR="00EE541E">
        <w:rPr>
          <w:sz w:val="24"/>
          <w:szCs w:val="24"/>
        </w:rPr>
        <w:t>období</w:t>
      </w:r>
      <w:r>
        <w:rPr>
          <w:sz w:val="24"/>
          <w:szCs w:val="24"/>
        </w:rPr>
        <w:t xml:space="preserv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61EB58DD" w14:textId="2A96CF28" w:rsidR="009C6BAD" w:rsidRPr="00EE541E" w:rsidRDefault="001A23B4" w:rsidP="00E64209">
      <w:pPr>
        <w:numPr>
          <w:ilvl w:val="0"/>
          <w:numId w:val="8"/>
        </w:numPr>
        <w:overflowPunct/>
        <w:autoSpaceDE/>
        <w:autoSpaceDN/>
        <w:adjustRightInd/>
        <w:spacing w:before="120"/>
        <w:jc w:val="both"/>
        <w:textAlignment w:val="auto"/>
        <w:rPr>
          <w:sz w:val="24"/>
          <w:szCs w:val="24"/>
        </w:rPr>
      </w:pPr>
      <w:r w:rsidRPr="00EE541E">
        <w:rPr>
          <w:sz w:val="24"/>
          <w:szCs w:val="24"/>
        </w:rPr>
        <w:t>Pojišťovna se zavazuje, že k zajištění průběžného přehledu o nákladech na léčbu hrazeným Přípravkem poskytne</w:t>
      </w:r>
      <w:r w:rsidR="00C9655F" w:rsidRPr="00EE541E">
        <w:rPr>
          <w:sz w:val="24"/>
          <w:szCs w:val="24"/>
        </w:rPr>
        <w:t xml:space="preserve"> </w:t>
      </w:r>
      <w:r w:rsidRPr="00EE541E">
        <w:rPr>
          <w:sz w:val="24"/>
          <w:szCs w:val="24"/>
        </w:rPr>
        <w:t xml:space="preserve">Držiteli </w:t>
      </w:r>
      <w:r w:rsidR="00E64209" w:rsidRPr="00EE541E">
        <w:rPr>
          <w:sz w:val="24"/>
          <w:szCs w:val="24"/>
        </w:rPr>
        <w:t xml:space="preserve">prostřednictvím SZP ČR vždy po uplynutí kalendářního </w:t>
      </w:r>
      <w:r w:rsidR="003D2508">
        <w:rPr>
          <w:sz w:val="24"/>
          <w:szCs w:val="24"/>
        </w:rPr>
        <w:t>pololetí</w:t>
      </w:r>
      <w:r w:rsidR="00593BAC" w:rsidRPr="00EE541E">
        <w:rPr>
          <w:sz w:val="24"/>
          <w:szCs w:val="24"/>
        </w:rPr>
        <w:t xml:space="preserve"> </w:t>
      </w:r>
      <w:r w:rsidRPr="00EE541E">
        <w:rPr>
          <w:sz w:val="24"/>
          <w:szCs w:val="24"/>
        </w:rPr>
        <w:t>přehled o celkových nákladech na léčbu Přípravkem</w:t>
      </w:r>
      <w:r w:rsidR="00E62E46">
        <w:rPr>
          <w:sz w:val="24"/>
          <w:szCs w:val="24"/>
        </w:rPr>
        <w:t>,</w:t>
      </w:r>
      <w:r w:rsidR="003D2508" w:rsidRPr="003D2508">
        <w:rPr>
          <w:sz w:val="24"/>
          <w:szCs w:val="24"/>
        </w:rPr>
        <w:t xml:space="preserve"> </w:t>
      </w:r>
      <w:r w:rsidR="003D2508" w:rsidRPr="00EE541E">
        <w:rPr>
          <w:sz w:val="24"/>
          <w:szCs w:val="24"/>
        </w:rPr>
        <w:t>a to za měsíce leden až červen do 1. 10. příslušného kalendářního roku a za měsíce červenec až prosinec do 1. 4. následujícího kalendářního roku</w:t>
      </w:r>
      <w:r w:rsidRPr="00EE541E">
        <w:rPr>
          <w:sz w:val="24"/>
          <w:szCs w:val="24"/>
        </w:rPr>
        <w:t>,</w:t>
      </w:r>
      <w:r w:rsidR="009C6BAD" w:rsidRPr="00EE541E">
        <w:rPr>
          <w:sz w:val="24"/>
          <w:szCs w:val="24"/>
        </w:rPr>
        <w:t xml:space="preserve"> a to na e</w:t>
      </w:r>
      <w:r w:rsidR="0081753F">
        <w:rPr>
          <w:sz w:val="24"/>
          <w:szCs w:val="24"/>
        </w:rPr>
        <w:t>-</w:t>
      </w:r>
      <w:r w:rsidR="0081753F" w:rsidRPr="00EE541E">
        <w:rPr>
          <w:sz w:val="24"/>
          <w:szCs w:val="24"/>
        </w:rPr>
        <w:t>mailov</w:t>
      </w:r>
      <w:r w:rsidR="0081753F">
        <w:rPr>
          <w:sz w:val="24"/>
          <w:szCs w:val="24"/>
        </w:rPr>
        <w:t>é</w:t>
      </w:r>
      <w:r w:rsidR="0081753F" w:rsidRPr="00EE541E">
        <w:rPr>
          <w:sz w:val="24"/>
          <w:szCs w:val="24"/>
        </w:rPr>
        <w:t xml:space="preserve"> </w:t>
      </w:r>
      <w:r w:rsidR="009C6BAD" w:rsidRPr="00EE541E">
        <w:rPr>
          <w:sz w:val="24"/>
          <w:szCs w:val="24"/>
        </w:rPr>
        <w:t>adres</w:t>
      </w:r>
      <w:r w:rsidR="0081753F">
        <w:rPr>
          <w:sz w:val="24"/>
          <w:szCs w:val="24"/>
        </w:rPr>
        <w:t>y</w:t>
      </w:r>
      <w:r w:rsidR="0070390D">
        <w:rPr>
          <w:sz w:val="24"/>
          <w:szCs w:val="24"/>
        </w:rPr>
        <w:t xml:space="preserve">: </w:t>
      </w:r>
      <w:proofErr w:type="spellStart"/>
      <w:r w:rsidR="00714007" w:rsidRPr="00714007">
        <w:rPr>
          <w:sz w:val="24"/>
          <w:szCs w:val="24"/>
          <w:highlight w:val="black"/>
        </w:rPr>
        <w:t>xxxxxxxxxx</w:t>
      </w:r>
      <w:proofErr w:type="spellEnd"/>
      <w:r w:rsidR="00714007" w:rsidRPr="00714007">
        <w:rPr>
          <w:sz w:val="24"/>
          <w:szCs w:val="24"/>
          <w:highlight w:val="black"/>
        </w:rPr>
        <w:t xml:space="preserve"> </w:t>
      </w:r>
      <w:proofErr w:type="spellStart"/>
      <w:r w:rsidR="00714007" w:rsidRPr="00714007">
        <w:rPr>
          <w:sz w:val="24"/>
          <w:szCs w:val="24"/>
          <w:highlight w:val="black"/>
        </w:rPr>
        <w:t>xxxxxxxxxx</w:t>
      </w:r>
      <w:proofErr w:type="spellEnd"/>
      <w:r w:rsidR="00714007">
        <w:rPr>
          <w:sz w:val="24"/>
          <w:szCs w:val="24"/>
        </w:rPr>
        <w:t xml:space="preserve"> </w:t>
      </w:r>
      <w:r w:rsidR="00EE541E">
        <w:rPr>
          <w:sz w:val="24"/>
          <w:szCs w:val="24"/>
        </w:rPr>
        <w:t>a</w:t>
      </w:r>
      <w:r w:rsidR="00714007">
        <w:t xml:space="preserve"> </w:t>
      </w:r>
      <w:proofErr w:type="spellStart"/>
      <w:r w:rsidR="00714007" w:rsidRPr="00714007">
        <w:rPr>
          <w:sz w:val="24"/>
          <w:szCs w:val="24"/>
          <w:highlight w:val="black"/>
        </w:rPr>
        <w:t>xxxxxxxxxx</w:t>
      </w:r>
      <w:proofErr w:type="spellEnd"/>
      <w:r w:rsidR="00714007" w:rsidRPr="00714007">
        <w:rPr>
          <w:sz w:val="24"/>
          <w:szCs w:val="24"/>
          <w:highlight w:val="black"/>
        </w:rPr>
        <w:t xml:space="preserve"> </w:t>
      </w:r>
      <w:proofErr w:type="spellStart"/>
      <w:r w:rsidR="00714007" w:rsidRPr="00714007">
        <w:rPr>
          <w:sz w:val="24"/>
          <w:szCs w:val="24"/>
          <w:highlight w:val="black"/>
        </w:rPr>
        <w:t>xxxxxxxxxx</w:t>
      </w:r>
      <w:proofErr w:type="spellEnd"/>
      <w:r w:rsidR="0071132A">
        <w:rPr>
          <w:sz w:val="24"/>
          <w:szCs w:val="24"/>
        </w:rPr>
        <w:t xml:space="preserve"> </w:t>
      </w:r>
      <w:r w:rsidR="00EE541E" w:rsidRPr="00794682">
        <w:rPr>
          <w:sz w:val="24"/>
          <w:szCs w:val="24"/>
        </w:rPr>
        <w:t xml:space="preserve"> </w:t>
      </w:r>
    </w:p>
    <w:p w14:paraId="1CBD05B5" w14:textId="0F23DB39"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které dokládají uplatňovanou výši Zpětné platby</w:t>
      </w:r>
      <w:r w:rsidR="000012B6">
        <w:rPr>
          <w:sz w:val="24"/>
          <w:szCs w:val="24"/>
        </w:rPr>
        <w:t>, a to v rozsahu: počet balení Přípravku</w:t>
      </w:r>
      <w:r w:rsidR="004D5E39">
        <w:rPr>
          <w:sz w:val="24"/>
          <w:szCs w:val="24"/>
        </w:rPr>
        <w:t xml:space="preserve"> </w:t>
      </w:r>
      <w:r w:rsidR="0081753F">
        <w:rPr>
          <w:sz w:val="24"/>
          <w:szCs w:val="24"/>
        </w:rPr>
        <w:t xml:space="preserve">uhrazených </w:t>
      </w:r>
      <w:r w:rsidR="004D5E39">
        <w:rPr>
          <w:sz w:val="24"/>
          <w:szCs w:val="24"/>
        </w:rPr>
        <w:t>Pojišťovnou</w:t>
      </w:r>
      <w:r w:rsidR="00E32462">
        <w:rPr>
          <w:sz w:val="24"/>
          <w:szCs w:val="24"/>
        </w:rPr>
        <w:t xml:space="preserve"> v příslušném období</w:t>
      </w:r>
      <w:r w:rsidR="000E3AC1">
        <w:rPr>
          <w:sz w:val="24"/>
          <w:szCs w:val="24"/>
        </w:rPr>
        <w:t xml:space="preserve"> </w:t>
      </w:r>
      <w:r w:rsidR="000012B6">
        <w:rPr>
          <w:sz w:val="24"/>
          <w:szCs w:val="24"/>
        </w:rPr>
        <w:t>a výši Nákladů v příslušném období</w:t>
      </w:r>
      <w:r w:rsidRPr="00D92F6D">
        <w:rPr>
          <w:sz w:val="24"/>
          <w:szCs w:val="24"/>
        </w:rPr>
        <w:t xml:space="preserve">. Pojišťovna je povinna postupovat v souladu s právními předpisy na ochranu osobních údajů. Faktury vystavené </w:t>
      </w:r>
      <w:r w:rsidRPr="00FB65FA">
        <w:rPr>
          <w:sz w:val="24"/>
          <w:szCs w:val="24"/>
        </w:rPr>
        <w:t xml:space="preserve">Pojišťovnou budou splatné ve lhůtě 30 dnů ode dne doručení elektronicky na </w:t>
      </w:r>
      <w:r w:rsidR="00530CDD">
        <w:rPr>
          <w:sz w:val="24"/>
          <w:szCs w:val="24"/>
        </w:rPr>
        <w:t xml:space="preserve">e-mailovou </w:t>
      </w:r>
      <w:r w:rsidRPr="00FB65FA">
        <w:rPr>
          <w:sz w:val="24"/>
          <w:szCs w:val="24"/>
        </w:rPr>
        <w:t xml:space="preserve">adresu </w:t>
      </w:r>
      <w:hyperlink r:id="rId11" w:history="1">
        <w:r w:rsidR="00714007" w:rsidRPr="00714007">
          <w:rPr>
            <w:sz w:val="24"/>
            <w:szCs w:val="24"/>
            <w:highlight w:val="black"/>
          </w:rPr>
          <w:t xml:space="preserve"> </w:t>
        </w:r>
        <w:proofErr w:type="spellStart"/>
        <w:r w:rsidR="00714007" w:rsidRPr="00714007">
          <w:rPr>
            <w:sz w:val="24"/>
            <w:szCs w:val="24"/>
            <w:highlight w:val="black"/>
          </w:rPr>
          <w:t>xxxxxxxxxx</w:t>
        </w:r>
        <w:proofErr w:type="spellEnd"/>
        <w:r w:rsidR="00714007" w:rsidRPr="00714007">
          <w:rPr>
            <w:sz w:val="24"/>
            <w:szCs w:val="24"/>
            <w:highlight w:val="black"/>
          </w:rPr>
          <w:t xml:space="preserve"> </w:t>
        </w:r>
        <w:proofErr w:type="spellStart"/>
        <w:r w:rsidR="00714007" w:rsidRPr="00714007">
          <w:rPr>
            <w:sz w:val="24"/>
            <w:szCs w:val="24"/>
            <w:highlight w:val="black"/>
          </w:rPr>
          <w:t>xxxxxxxxxx</w:t>
        </w:r>
        <w:proofErr w:type="spellEnd"/>
        <w:r w:rsidRPr="00FB65FA">
          <w:rPr>
            <w:rStyle w:val="Hypertextovodkaz"/>
            <w:b/>
            <w:color w:val="auto"/>
            <w:sz w:val="24"/>
            <w:u w:val="none"/>
          </w:rPr>
          <w:t>.</w:t>
        </w:r>
      </w:hyperlink>
      <w:r w:rsidRPr="00FB65FA">
        <w:rPr>
          <w:sz w:val="24"/>
          <w:szCs w:val="24"/>
        </w:rPr>
        <w:t xml:space="preserve">  </w:t>
      </w:r>
    </w:p>
    <w:p w14:paraId="1A90A80E" w14:textId="48AD239B"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na e</w:t>
      </w:r>
      <w:r w:rsidR="007300E4">
        <w:rPr>
          <w:sz w:val="24"/>
          <w:szCs w:val="24"/>
        </w:rPr>
        <w:t>-</w:t>
      </w:r>
      <w:r w:rsidR="007300E4" w:rsidRPr="00241C51">
        <w:rPr>
          <w:sz w:val="24"/>
          <w:szCs w:val="24"/>
        </w:rPr>
        <w:t>mailov</w:t>
      </w:r>
      <w:r w:rsidR="007300E4">
        <w:rPr>
          <w:sz w:val="24"/>
          <w:szCs w:val="24"/>
        </w:rPr>
        <w:t>é</w:t>
      </w:r>
      <w:r w:rsidR="007300E4" w:rsidRPr="00241C51">
        <w:rPr>
          <w:sz w:val="24"/>
          <w:szCs w:val="24"/>
        </w:rPr>
        <w:t xml:space="preserve"> </w:t>
      </w:r>
      <w:r w:rsidRPr="00241C51">
        <w:rPr>
          <w:sz w:val="24"/>
          <w:szCs w:val="24"/>
        </w:rPr>
        <w:t>adres</w:t>
      </w:r>
      <w:r w:rsidR="007300E4">
        <w:rPr>
          <w:sz w:val="24"/>
          <w:szCs w:val="24"/>
        </w:rPr>
        <w:t>y</w:t>
      </w:r>
      <w:r w:rsidR="0070390D">
        <w:rPr>
          <w:sz w:val="24"/>
          <w:szCs w:val="24"/>
        </w:rPr>
        <w:t>:</w:t>
      </w:r>
      <w:r w:rsidR="007300E4">
        <w:rPr>
          <w:sz w:val="24"/>
          <w:szCs w:val="24"/>
        </w:rPr>
        <w:t xml:space="preserve"> </w:t>
      </w:r>
      <w:proofErr w:type="spellStart"/>
      <w:r w:rsidR="00714007" w:rsidRPr="00714007">
        <w:rPr>
          <w:sz w:val="24"/>
          <w:szCs w:val="24"/>
          <w:highlight w:val="black"/>
        </w:rPr>
        <w:t>xxxxxxxxxx</w:t>
      </w:r>
      <w:proofErr w:type="spellEnd"/>
      <w:r w:rsidR="00714007" w:rsidRPr="00714007">
        <w:rPr>
          <w:sz w:val="24"/>
          <w:szCs w:val="24"/>
          <w:highlight w:val="black"/>
        </w:rPr>
        <w:t xml:space="preserve"> </w:t>
      </w:r>
      <w:proofErr w:type="spellStart"/>
      <w:r w:rsidR="00714007" w:rsidRPr="00714007">
        <w:rPr>
          <w:sz w:val="24"/>
          <w:szCs w:val="24"/>
          <w:highlight w:val="black"/>
        </w:rPr>
        <w:t>xxxxxxxxxx</w:t>
      </w:r>
      <w:proofErr w:type="spellEnd"/>
      <w:r w:rsidR="00714007">
        <w:rPr>
          <w:sz w:val="24"/>
          <w:szCs w:val="24"/>
        </w:rPr>
        <w:t xml:space="preserve"> </w:t>
      </w:r>
      <w:r w:rsidR="00B71129">
        <w:rPr>
          <w:sz w:val="24"/>
          <w:szCs w:val="24"/>
        </w:rPr>
        <w:t xml:space="preserve">a </w:t>
      </w:r>
      <w:proofErr w:type="spellStart"/>
      <w:r w:rsidR="00714007" w:rsidRPr="00714007">
        <w:rPr>
          <w:sz w:val="24"/>
          <w:szCs w:val="24"/>
          <w:highlight w:val="black"/>
        </w:rPr>
        <w:t>xxxxxxxxxx</w:t>
      </w:r>
      <w:proofErr w:type="spellEnd"/>
      <w:r w:rsidR="00714007" w:rsidRPr="00714007">
        <w:rPr>
          <w:sz w:val="24"/>
          <w:szCs w:val="24"/>
          <w:highlight w:val="black"/>
        </w:rPr>
        <w:t xml:space="preserve"> </w:t>
      </w:r>
      <w:proofErr w:type="spellStart"/>
      <w:r w:rsidR="00714007" w:rsidRPr="00714007">
        <w:rPr>
          <w:sz w:val="24"/>
          <w:szCs w:val="24"/>
          <w:highlight w:val="black"/>
        </w:rPr>
        <w:t>xxxxxxxxxx</w:t>
      </w:r>
      <w:proofErr w:type="spellEnd"/>
      <w:r w:rsidR="0070390D">
        <w:rPr>
          <w:sz w:val="24"/>
          <w:szCs w:val="24"/>
        </w:rPr>
        <w:t>.</w:t>
      </w:r>
      <w:r w:rsidRPr="00867D1C" w:rsidDel="00867D1C">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3A8BD683" w14:textId="2408000A" w:rsidR="009C6BAD" w:rsidRPr="00B71129" w:rsidRDefault="009C6BAD" w:rsidP="00746B86">
      <w:pPr>
        <w:numPr>
          <w:ilvl w:val="0"/>
          <w:numId w:val="8"/>
        </w:numPr>
        <w:tabs>
          <w:tab w:val="left" w:pos="2977"/>
        </w:tabs>
        <w:spacing w:before="120" w:after="120"/>
        <w:jc w:val="both"/>
        <w:rPr>
          <w:color w:val="000000" w:themeColor="text1"/>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 xml:space="preserve">původní lhůta </w:t>
      </w:r>
      <w:r>
        <w:rPr>
          <w:sz w:val="24"/>
          <w:szCs w:val="24"/>
        </w:rPr>
        <w:lastRenderedPageBreak/>
        <w:t xml:space="preserve">splatnosti. Celá </w:t>
      </w:r>
      <w:proofErr w:type="gramStart"/>
      <w:r>
        <w:rPr>
          <w:sz w:val="24"/>
          <w:szCs w:val="24"/>
        </w:rPr>
        <w:t>3</w:t>
      </w:r>
      <w:r w:rsidRPr="00814572">
        <w:rPr>
          <w:sz w:val="24"/>
          <w:szCs w:val="24"/>
        </w:rPr>
        <w:t>0 denní</w:t>
      </w:r>
      <w:proofErr w:type="gramEnd"/>
      <w:r w:rsidRPr="00814572">
        <w:rPr>
          <w:sz w:val="24"/>
          <w:szCs w:val="24"/>
        </w:rPr>
        <w:t xml:space="preserve"> lhůta splatnosti běží znovu ode dne doručení opravené nebo nově vyhotovené faktury</w:t>
      </w:r>
      <w:r w:rsidRPr="00146A95">
        <w:rPr>
          <w:sz w:val="24"/>
          <w:szCs w:val="24"/>
        </w:rPr>
        <w:t xml:space="preserve"> </w:t>
      </w:r>
      <w:r w:rsidRPr="00241C51">
        <w:rPr>
          <w:sz w:val="24"/>
          <w:szCs w:val="24"/>
        </w:rPr>
        <w:t xml:space="preserve">elektronicky na </w:t>
      </w:r>
      <w:r w:rsidR="00530CDD">
        <w:rPr>
          <w:sz w:val="24"/>
          <w:szCs w:val="24"/>
        </w:rPr>
        <w:t xml:space="preserve">e-mailovou </w:t>
      </w:r>
      <w:r w:rsidRPr="00241C51">
        <w:rPr>
          <w:sz w:val="24"/>
          <w:szCs w:val="24"/>
        </w:rPr>
        <w:t>adresu</w:t>
      </w:r>
      <w:r w:rsidR="00714007">
        <w:t xml:space="preserve"> </w:t>
      </w:r>
      <w:proofErr w:type="spellStart"/>
      <w:r w:rsidR="00714007" w:rsidRPr="00714007">
        <w:rPr>
          <w:sz w:val="24"/>
          <w:szCs w:val="24"/>
          <w:highlight w:val="black"/>
        </w:rPr>
        <w:t>xxxxxxxxxx</w:t>
      </w:r>
      <w:proofErr w:type="spellEnd"/>
      <w:r w:rsidR="00714007" w:rsidRPr="00714007">
        <w:rPr>
          <w:sz w:val="24"/>
          <w:szCs w:val="24"/>
          <w:highlight w:val="black"/>
        </w:rPr>
        <w:t xml:space="preserve"> </w:t>
      </w:r>
      <w:proofErr w:type="spellStart"/>
      <w:r w:rsidR="00714007" w:rsidRPr="00714007">
        <w:rPr>
          <w:sz w:val="24"/>
          <w:szCs w:val="24"/>
          <w:highlight w:val="black"/>
        </w:rPr>
        <w:t>xxxxxxxxxx</w:t>
      </w:r>
      <w:proofErr w:type="spellEnd"/>
      <w:r w:rsidRPr="00B71129">
        <w:rPr>
          <w:color w:val="000000" w:themeColor="text1"/>
          <w:sz w:val="24"/>
          <w:szCs w:val="24"/>
        </w:rPr>
        <w:t xml:space="preserve">. </w:t>
      </w:r>
    </w:p>
    <w:p w14:paraId="21B126A0" w14:textId="3D5260EA" w:rsidR="002E6A26" w:rsidRPr="00B71129" w:rsidRDefault="002E6A26" w:rsidP="002E6A26">
      <w:pPr>
        <w:numPr>
          <w:ilvl w:val="0"/>
          <w:numId w:val="8"/>
        </w:numPr>
        <w:spacing w:before="120"/>
        <w:jc w:val="both"/>
        <w:rPr>
          <w:rFonts w:ascii="Calibri" w:eastAsia="Calibri" w:hAnsi="Calibri"/>
          <w:color w:val="000000" w:themeColor="text1"/>
          <w:sz w:val="22"/>
          <w:szCs w:val="22"/>
          <w:lang w:eastAsia="en-US"/>
        </w:rPr>
      </w:pPr>
      <w:r w:rsidRPr="00B71129">
        <w:rPr>
          <w:color w:val="000000" w:themeColor="text1"/>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B71129" w:rsidRPr="00B71129">
        <w:rPr>
          <w:color w:val="000000" w:themeColor="text1"/>
          <w:sz w:val="24"/>
          <w:szCs w:val="24"/>
        </w:rPr>
        <w:t xml:space="preserve">1. </w:t>
      </w:r>
      <w:r w:rsidR="00EC3E47">
        <w:rPr>
          <w:color w:val="000000" w:themeColor="text1"/>
          <w:sz w:val="24"/>
          <w:szCs w:val="24"/>
        </w:rPr>
        <w:t>ledna</w:t>
      </w:r>
      <w:r w:rsidR="00EC3E47" w:rsidRPr="00B71129">
        <w:rPr>
          <w:color w:val="000000" w:themeColor="text1"/>
          <w:sz w:val="24"/>
          <w:szCs w:val="24"/>
        </w:rPr>
        <w:t xml:space="preserve"> </w:t>
      </w:r>
      <w:r w:rsidR="00B71129" w:rsidRPr="00B71129">
        <w:rPr>
          <w:color w:val="000000" w:themeColor="text1"/>
          <w:sz w:val="24"/>
          <w:szCs w:val="24"/>
        </w:rPr>
        <w:t>2020.</w:t>
      </w:r>
    </w:p>
    <w:p w14:paraId="24238318"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016907B0" w14:textId="77777777" w:rsidR="00EA7525" w:rsidRDefault="00EA7525" w:rsidP="00814572">
      <w:pPr>
        <w:pStyle w:val="Stylpravidel"/>
        <w:tabs>
          <w:tab w:val="left" w:pos="381"/>
        </w:tabs>
        <w:spacing w:before="120" w:line="240" w:lineRule="auto"/>
        <w:ind w:left="3"/>
        <w:jc w:val="center"/>
        <w:rPr>
          <w:b/>
          <w:szCs w:val="24"/>
        </w:rPr>
      </w:pPr>
    </w:p>
    <w:p w14:paraId="3558A7DB" w14:textId="77777777" w:rsidR="00EA7525" w:rsidRDefault="00EA7525" w:rsidP="00814572">
      <w:pPr>
        <w:pStyle w:val="Stylpravidel"/>
        <w:tabs>
          <w:tab w:val="left" w:pos="381"/>
        </w:tabs>
        <w:spacing w:before="120" w:line="240" w:lineRule="auto"/>
        <w:ind w:left="3"/>
        <w:jc w:val="center"/>
        <w:rPr>
          <w:b/>
          <w:szCs w:val="24"/>
        </w:rPr>
      </w:pPr>
    </w:p>
    <w:p w14:paraId="252C49E3"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2F1B59D4" w14:textId="77777777" w:rsidR="00B44B70" w:rsidRPr="00814572" w:rsidRDefault="00D46E59" w:rsidP="00E56835">
      <w:pPr>
        <w:jc w:val="center"/>
        <w:rPr>
          <w:b/>
          <w:sz w:val="24"/>
          <w:szCs w:val="24"/>
        </w:rPr>
      </w:pPr>
      <w:r w:rsidRPr="00814572">
        <w:rPr>
          <w:b/>
          <w:sz w:val="24"/>
          <w:szCs w:val="24"/>
        </w:rPr>
        <w:t>Prohlášení</w:t>
      </w:r>
    </w:p>
    <w:p w14:paraId="4751D95E" w14:textId="1C5CCF58"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w:t>
      </w:r>
      <w:r w:rsidR="00B71129">
        <w:rPr>
          <w:sz w:val="24"/>
          <w:szCs w:val="24"/>
        </w:rPr>
        <w:t xml:space="preserve">identifikaci Přípravku, Předmětné řízení, výši Limitu a </w:t>
      </w:r>
      <w:r w:rsidR="00B44B70" w:rsidRPr="00F04D33">
        <w:rPr>
          <w:sz w:val="24"/>
          <w:szCs w:val="24"/>
        </w:rPr>
        <w:t xml:space="preserve">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B71129">
        <w:rPr>
          <w:sz w:val="24"/>
          <w:szCs w:val="24"/>
        </w:rPr>
        <w:t xml:space="preserve">, a všechny informace uvedené v této Smlouvě nebo její příloze mezi symboly </w:t>
      </w:r>
      <w:r w:rsidR="00B71129" w:rsidRPr="00974752">
        <w:rPr>
          <w:sz w:val="24"/>
          <w:szCs w:val="24"/>
        </w:rPr>
        <w:t>[</w:t>
      </w:r>
      <w:r w:rsidR="00B71129">
        <w:rPr>
          <w:sz w:val="24"/>
          <w:szCs w:val="24"/>
        </w:rPr>
        <w:t>OT</w:t>
      </w:r>
      <w:r w:rsidR="00B71129" w:rsidRPr="00974752">
        <w:rPr>
          <w:sz w:val="24"/>
          <w:szCs w:val="24"/>
        </w:rPr>
        <w:t>]</w:t>
      </w:r>
      <w:r w:rsidR="00B71129">
        <w:rPr>
          <w:sz w:val="24"/>
          <w:szCs w:val="24"/>
        </w:rPr>
        <w:t xml:space="preserve"> a </w:t>
      </w:r>
      <w:r w:rsidR="00B71129" w:rsidRPr="00974752">
        <w:rPr>
          <w:sz w:val="24"/>
          <w:szCs w:val="24"/>
        </w:rPr>
        <w:t>[</w:t>
      </w:r>
      <w:r w:rsidR="00B71129">
        <w:rPr>
          <w:sz w:val="24"/>
          <w:szCs w:val="24"/>
        </w:rPr>
        <w:t>/OT</w:t>
      </w:r>
      <w:r w:rsidR="00B71129" w:rsidRPr="00974752">
        <w:rPr>
          <w:sz w:val="24"/>
          <w:szCs w:val="24"/>
        </w:rPr>
        <w:t>]</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2A0CC7F3" w14:textId="77777777" w:rsidR="00BE6063" w:rsidRPr="00814572" w:rsidRDefault="00BE6063" w:rsidP="00D92F6D">
      <w:pPr>
        <w:pStyle w:val="Odstavecseseznamem"/>
        <w:tabs>
          <w:tab w:val="left" w:pos="2947"/>
        </w:tabs>
        <w:spacing w:before="120"/>
        <w:ind w:left="283"/>
        <w:jc w:val="both"/>
        <w:rPr>
          <w:sz w:val="24"/>
          <w:szCs w:val="24"/>
        </w:rPr>
      </w:pPr>
    </w:p>
    <w:p w14:paraId="475F7A83" w14:textId="77777777" w:rsidR="006848A7" w:rsidRPr="007B020E" w:rsidRDefault="006848A7" w:rsidP="007B020E">
      <w:pPr>
        <w:pStyle w:val="Odstavecseseznamem"/>
        <w:spacing w:before="120"/>
        <w:ind w:left="283"/>
        <w:jc w:val="both"/>
      </w:pPr>
    </w:p>
    <w:p w14:paraId="34EBC723"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5443517F"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359A4F6D"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7BE5DDB6" w14:textId="15679AD1"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A073B9">
        <w:rPr>
          <w:sz w:val="24"/>
          <w:szCs w:val="24"/>
        </w:rPr>
        <w:t xml:space="preserve">ceně Přípravku </w:t>
      </w:r>
      <w:r w:rsidR="003C0481" w:rsidRPr="00AE1E52">
        <w:rPr>
          <w:sz w:val="24"/>
          <w:szCs w:val="24"/>
        </w:rPr>
        <w:t xml:space="preserve">pro Pojišťovnu a </w:t>
      </w:r>
      <w:r w:rsidR="00B71129" w:rsidRPr="00B66884">
        <w:rPr>
          <w:color w:val="000000" w:themeColor="text1"/>
          <w:sz w:val="24"/>
          <w:szCs w:val="24"/>
        </w:rPr>
        <w:t>o Limitu</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3C779C82" w14:textId="61F64BFC"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w:t>
      </w:r>
      <w:r w:rsidR="00B71129">
        <w:rPr>
          <w:sz w:val="24"/>
          <w:szCs w:val="24"/>
        </w:rPr>
        <w:t>, Předmětné řízení, výši Limitu</w:t>
      </w:r>
      <w:r w:rsidR="00DE70DC">
        <w:rPr>
          <w:sz w:val="24"/>
          <w:szCs w:val="24"/>
        </w:rPr>
        <w:t>, údaje obsažené v </w:t>
      </w:r>
      <w:r w:rsidR="00036C70">
        <w:rPr>
          <w:sz w:val="24"/>
          <w:szCs w:val="24"/>
        </w:rPr>
        <w:t>p</w:t>
      </w:r>
      <w:r w:rsidR="00DE70DC">
        <w:rPr>
          <w:sz w:val="24"/>
          <w:szCs w:val="24"/>
        </w:rPr>
        <w:t>řehledu</w:t>
      </w:r>
      <w:r w:rsidRPr="00AB7424">
        <w:rPr>
          <w:sz w:val="24"/>
          <w:szCs w:val="24"/>
        </w:rPr>
        <w:t xml:space="preserve"> a </w:t>
      </w:r>
      <w:r w:rsidR="00B71129">
        <w:rPr>
          <w:sz w:val="24"/>
          <w:szCs w:val="24"/>
        </w:rPr>
        <w:t xml:space="preserve">informace uvedené v této Smlouvě nebo její příloze mezi symboly </w:t>
      </w:r>
      <w:r w:rsidR="00B71129" w:rsidRPr="002809E1">
        <w:rPr>
          <w:sz w:val="24"/>
          <w:szCs w:val="24"/>
        </w:rPr>
        <w:t>[</w:t>
      </w:r>
      <w:r w:rsidR="00B71129">
        <w:rPr>
          <w:sz w:val="24"/>
          <w:szCs w:val="24"/>
        </w:rPr>
        <w:t>OT</w:t>
      </w:r>
      <w:r w:rsidR="00B71129" w:rsidRPr="002809E1">
        <w:rPr>
          <w:sz w:val="24"/>
          <w:szCs w:val="24"/>
        </w:rPr>
        <w:t>]</w:t>
      </w:r>
      <w:r w:rsidR="00B71129">
        <w:rPr>
          <w:sz w:val="24"/>
          <w:szCs w:val="24"/>
        </w:rPr>
        <w:t xml:space="preserve"> a [/OT]</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w:t>
      </w:r>
      <w:r w:rsidRPr="003C0481">
        <w:rPr>
          <w:sz w:val="24"/>
          <w:szCs w:val="24"/>
        </w:rPr>
        <w:lastRenderedPageBreak/>
        <w:t xml:space="preserve">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53BBF7C6"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6D1D4AE2"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17CEA5C8"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6DBAAFDD"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2DF992B2"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5A7D6F3C"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19212FF5"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293997B5"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w:t>
      </w:r>
      <w:r w:rsidRPr="00F960E5">
        <w:rPr>
          <w:sz w:val="24"/>
          <w:szCs w:val="24"/>
        </w:rPr>
        <w:lastRenderedPageBreak/>
        <w:t xml:space="preserve">zásilku nepřevezme či odmítne převzít, je zásilka považována za doručenou třetím dnem ode dne jejího odeslání.  </w:t>
      </w:r>
    </w:p>
    <w:p w14:paraId="217DBC18" w14:textId="77777777" w:rsidR="00243B9F" w:rsidRDefault="00243B9F" w:rsidP="00243B9F">
      <w:pPr>
        <w:pStyle w:val="Odstavecseseznamem"/>
        <w:rPr>
          <w:sz w:val="24"/>
          <w:szCs w:val="24"/>
        </w:rPr>
      </w:pPr>
    </w:p>
    <w:p w14:paraId="6FA5A72D" w14:textId="77777777" w:rsidR="006848A7" w:rsidRPr="00F91C7D" w:rsidRDefault="006848A7" w:rsidP="00243B9F">
      <w:pPr>
        <w:pStyle w:val="Odstavecseseznamem"/>
        <w:rPr>
          <w:sz w:val="24"/>
          <w:szCs w:val="24"/>
        </w:rPr>
      </w:pPr>
    </w:p>
    <w:p w14:paraId="410B6DF9"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6E86B069"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402AACDF" w14:textId="214E2B56"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0057705E">
        <w:rPr>
          <w:sz w:val="24"/>
          <w:szCs w:val="24"/>
        </w:rPr>
        <w:t xml:space="preserve"> na trhu v České republice</w:t>
      </w:r>
      <w:r w:rsidRPr="004032F8">
        <w:rPr>
          <w:sz w:val="24"/>
        </w:rPr>
        <w:t>.</w:t>
      </w:r>
    </w:p>
    <w:p w14:paraId="4036C340" w14:textId="77777777" w:rsidR="007D0EB9" w:rsidRDefault="007D0EB9" w:rsidP="00100BFD">
      <w:pPr>
        <w:tabs>
          <w:tab w:val="left" w:pos="804"/>
        </w:tabs>
        <w:jc w:val="center"/>
        <w:rPr>
          <w:b/>
          <w:sz w:val="24"/>
          <w:szCs w:val="24"/>
        </w:rPr>
      </w:pPr>
    </w:p>
    <w:p w14:paraId="0FED38BB" w14:textId="77777777" w:rsidR="007D0EB9" w:rsidRDefault="007D0EB9" w:rsidP="00100BFD">
      <w:pPr>
        <w:tabs>
          <w:tab w:val="left" w:pos="804"/>
        </w:tabs>
        <w:jc w:val="center"/>
        <w:rPr>
          <w:b/>
          <w:sz w:val="24"/>
          <w:szCs w:val="24"/>
        </w:rPr>
      </w:pPr>
    </w:p>
    <w:p w14:paraId="1AA6268B"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73215658" w14:textId="77777777" w:rsidR="0023615E" w:rsidRPr="00814572" w:rsidRDefault="004F5386" w:rsidP="0023615E">
      <w:pPr>
        <w:jc w:val="center"/>
        <w:rPr>
          <w:b/>
          <w:sz w:val="24"/>
          <w:szCs w:val="24"/>
        </w:rPr>
      </w:pPr>
      <w:r>
        <w:rPr>
          <w:b/>
          <w:sz w:val="24"/>
          <w:szCs w:val="24"/>
        </w:rPr>
        <w:t>  Sankční ujednání</w:t>
      </w:r>
    </w:p>
    <w:p w14:paraId="60FA627B"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00A0F3E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39B9E25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2B2D4CB9"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03E512BA"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060C21EC" w14:textId="77777777" w:rsidR="008A4195" w:rsidRDefault="008A4195" w:rsidP="00F10027">
      <w:pPr>
        <w:rPr>
          <w:b/>
          <w:sz w:val="24"/>
          <w:szCs w:val="24"/>
        </w:rPr>
      </w:pPr>
    </w:p>
    <w:p w14:paraId="1A7DFEA1" w14:textId="77777777" w:rsidR="00F10027" w:rsidRPr="00814572" w:rsidRDefault="00F10027" w:rsidP="00F10027">
      <w:pPr>
        <w:rPr>
          <w:b/>
          <w:sz w:val="24"/>
          <w:szCs w:val="24"/>
        </w:rPr>
      </w:pPr>
    </w:p>
    <w:p w14:paraId="6E9E1A30"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425F8A04"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663E888D" w14:textId="68BB5933" w:rsidR="009C6BAD" w:rsidRPr="00EA1646" w:rsidRDefault="009C6BAD" w:rsidP="009C6BAD">
      <w:pPr>
        <w:numPr>
          <w:ilvl w:val="0"/>
          <w:numId w:val="6"/>
        </w:numPr>
        <w:spacing w:before="120"/>
        <w:jc w:val="both"/>
        <w:rPr>
          <w:sz w:val="24"/>
        </w:rPr>
      </w:pPr>
      <w:r w:rsidRPr="00EA1646">
        <w:rPr>
          <w:sz w:val="24"/>
          <w:szCs w:val="24"/>
        </w:rPr>
        <w:t xml:space="preserve">Tato Smlouva se uzavírá na dobu určitou, a </w:t>
      </w:r>
      <w:r w:rsidRPr="00EA1646">
        <w:rPr>
          <w:sz w:val="24"/>
        </w:rPr>
        <w:t>to</w:t>
      </w:r>
      <w:r w:rsidR="00467FB7" w:rsidRPr="00EA1646">
        <w:rPr>
          <w:sz w:val="24"/>
        </w:rPr>
        <w:t xml:space="preserve"> </w:t>
      </w:r>
      <w:r w:rsidR="00373D7C" w:rsidRPr="00EA1646">
        <w:rPr>
          <w:sz w:val="24"/>
        </w:rPr>
        <w:t>do 31. 1</w:t>
      </w:r>
      <w:r w:rsidR="00A7531D" w:rsidRPr="00EA1646">
        <w:rPr>
          <w:sz w:val="24"/>
        </w:rPr>
        <w:t>2</w:t>
      </w:r>
      <w:r w:rsidR="00373D7C" w:rsidRPr="00EA1646">
        <w:rPr>
          <w:sz w:val="24"/>
        </w:rPr>
        <w:t>. 202</w:t>
      </w:r>
      <w:r w:rsidR="004F4DC4" w:rsidRPr="00EA1646">
        <w:rPr>
          <w:sz w:val="24"/>
        </w:rPr>
        <w:t>1</w:t>
      </w:r>
      <w:r w:rsidR="00373D7C" w:rsidRPr="00EA1646">
        <w:rPr>
          <w:sz w:val="24"/>
        </w:rPr>
        <w:t xml:space="preserve">. </w:t>
      </w:r>
    </w:p>
    <w:p w14:paraId="080985E8" w14:textId="77777777"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doručené písemné výpovědi druhé smluvní straně.</w:t>
      </w:r>
    </w:p>
    <w:p w14:paraId="442A252B" w14:textId="0245B339" w:rsidR="00373D7C" w:rsidRPr="006342AC" w:rsidRDefault="00373D7C" w:rsidP="00373D7C">
      <w:pPr>
        <w:numPr>
          <w:ilvl w:val="0"/>
          <w:numId w:val="6"/>
        </w:numPr>
        <w:spacing w:before="120"/>
        <w:jc w:val="both"/>
        <w:rPr>
          <w:sz w:val="24"/>
          <w:szCs w:val="24"/>
        </w:rPr>
      </w:pPr>
      <w:r w:rsidRPr="006342AC">
        <w:rPr>
          <w:sz w:val="24"/>
          <w:szCs w:val="24"/>
        </w:rPr>
        <w:lastRenderedPageBreak/>
        <w:t>Smluvní strany se dohod</w:t>
      </w:r>
      <w:r w:rsidR="00036C70" w:rsidRPr="006342AC">
        <w:rPr>
          <w:sz w:val="24"/>
          <w:szCs w:val="24"/>
        </w:rPr>
        <w:t>l</w:t>
      </w:r>
      <w:r w:rsidRPr="006342AC">
        <w:rPr>
          <w:sz w:val="24"/>
          <w:szCs w:val="24"/>
        </w:rPr>
        <w:t>y, že tuto Smlouvu nelze vypovědět</w:t>
      </w:r>
      <w:r w:rsidR="00E83194" w:rsidRPr="006342AC">
        <w:rPr>
          <w:sz w:val="24"/>
          <w:szCs w:val="24"/>
        </w:rPr>
        <w:t xml:space="preserve"> </w:t>
      </w:r>
      <w:r w:rsidRPr="006342AC">
        <w:rPr>
          <w:sz w:val="24"/>
          <w:szCs w:val="24"/>
        </w:rPr>
        <w:t>v </w:t>
      </w:r>
      <w:r w:rsidRPr="00EA1646">
        <w:rPr>
          <w:sz w:val="24"/>
          <w:szCs w:val="24"/>
        </w:rPr>
        <w:t xml:space="preserve">prvních </w:t>
      </w:r>
      <w:r w:rsidR="004A0312" w:rsidRPr="00EA1646">
        <w:rPr>
          <w:sz w:val="24"/>
          <w:szCs w:val="24"/>
        </w:rPr>
        <w:t>24</w:t>
      </w:r>
      <w:r w:rsidRPr="00EA1646">
        <w:rPr>
          <w:sz w:val="24"/>
          <w:szCs w:val="24"/>
        </w:rPr>
        <w:t xml:space="preserve"> měsících</w:t>
      </w:r>
      <w:r w:rsidRPr="006342AC">
        <w:rPr>
          <w:sz w:val="24"/>
          <w:szCs w:val="24"/>
        </w:rPr>
        <w:t xml:space="preserve"> od nabytí účinnosti této Smlouvy</w:t>
      </w:r>
      <w:r w:rsidR="000513AA">
        <w:rPr>
          <w:sz w:val="24"/>
          <w:szCs w:val="24"/>
        </w:rPr>
        <w:t xml:space="preserve"> </w:t>
      </w:r>
      <w:r w:rsidR="000513AA" w:rsidRPr="000513AA">
        <w:rPr>
          <w:sz w:val="24"/>
          <w:szCs w:val="24"/>
        </w:rPr>
        <w:t>(s výjimkou situace popsané v odst. 2 tohoto Článku X.)</w:t>
      </w:r>
      <w:r w:rsidRPr="006342AC">
        <w:rPr>
          <w:sz w:val="24"/>
          <w:szCs w:val="24"/>
        </w:rPr>
        <w:t>, poté mohou smluvní strany Smlouvu vypovědět i bez uvedení důvodu s výpovědní dobou, která činí 3 měsíce a započne běžet prvním dnem kalendářního měsíce následujícího po doručení písemné výpovědi druhé smluvní straně.</w:t>
      </w:r>
    </w:p>
    <w:p w14:paraId="392A766E" w14:textId="6C18C07A" w:rsidR="00373D7C" w:rsidRPr="00373D7C" w:rsidRDefault="00BE51C5" w:rsidP="00373D7C">
      <w:pPr>
        <w:pStyle w:val="Odstavecseseznamem"/>
        <w:numPr>
          <w:ilvl w:val="0"/>
          <w:numId w:val="6"/>
        </w:numPr>
        <w:spacing w:before="120" w:after="120"/>
        <w:contextualSpacing w:val="0"/>
        <w:jc w:val="both"/>
        <w:rPr>
          <w:sz w:val="24"/>
          <w:szCs w:val="24"/>
        </w:rPr>
      </w:pPr>
      <w:r w:rsidRPr="00467FB7">
        <w:rPr>
          <w:sz w:val="24"/>
          <w:szCs w:val="24"/>
        </w:rPr>
        <w:t xml:space="preserve">Smluvní strany jsou oprávněny tuto Smlouvu ukončit i před </w:t>
      </w:r>
      <w:r w:rsidR="009F1026" w:rsidRPr="00467FB7">
        <w:rPr>
          <w:sz w:val="24"/>
          <w:szCs w:val="24"/>
        </w:rPr>
        <w:t>skončením její platnosti</w:t>
      </w:r>
      <w:r w:rsidRPr="00467FB7">
        <w:rPr>
          <w:sz w:val="24"/>
          <w:szCs w:val="24"/>
        </w:rPr>
        <w:t xml:space="preserve"> dle odst. 1 tohoto </w:t>
      </w:r>
      <w:r w:rsidR="00F76BC8" w:rsidRPr="00467FB7">
        <w:rPr>
          <w:sz w:val="24"/>
          <w:szCs w:val="24"/>
        </w:rPr>
        <w:t>č</w:t>
      </w:r>
      <w:r w:rsidRPr="00467FB7">
        <w:rPr>
          <w:sz w:val="24"/>
          <w:szCs w:val="24"/>
        </w:rPr>
        <w:t xml:space="preserve">lánku, a to na základě oboustranné dohody o ukončení této Smlouvy. </w:t>
      </w:r>
    </w:p>
    <w:p w14:paraId="156CD617" w14:textId="717567CD" w:rsidR="00373D7C" w:rsidRPr="00D13875" w:rsidRDefault="00373D7C" w:rsidP="00373D7C">
      <w:pPr>
        <w:pStyle w:val="Odstavecseseznamem"/>
        <w:numPr>
          <w:ilvl w:val="0"/>
          <w:numId w:val="6"/>
        </w:numPr>
        <w:spacing w:before="120" w:after="120"/>
        <w:ind w:left="284" w:hanging="284"/>
        <w:jc w:val="both"/>
        <w:textAlignment w:val="auto"/>
        <w:rPr>
          <w:sz w:val="24"/>
          <w:szCs w:val="24"/>
        </w:rPr>
      </w:pPr>
      <w:r w:rsidRPr="00D13875">
        <w:rPr>
          <w:sz w:val="24"/>
          <w:szCs w:val="24"/>
        </w:rPr>
        <w:t>Nebude-li dohodnuto jinak, ukončením této Smlouvy uplynutím doby dle odst. 1, výpovědí dle odst. 2</w:t>
      </w:r>
      <w:r>
        <w:rPr>
          <w:sz w:val="24"/>
          <w:szCs w:val="24"/>
        </w:rPr>
        <w:t xml:space="preserve"> nebo odst. 3</w:t>
      </w:r>
      <w:r w:rsidRPr="00D13875">
        <w:rPr>
          <w:sz w:val="24"/>
          <w:szCs w:val="24"/>
        </w:rPr>
        <w:t xml:space="preserve"> či dohodou dle odst. </w:t>
      </w:r>
      <w:r>
        <w:rPr>
          <w:sz w:val="24"/>
          <w:szCs w:val="24"/>
        </w:rPr>
        <w:t>4</w:t>
      </w:r>
      <w:r w:rsidRPr="00D13875">
        <w:rPr>
          <w:i/>
          <w:iCs/>
          <w:sz w:val="24"/>
          <w:szCs w:val="24"/>
        </w:rPr>
        <w:t xml:space="preserve"> </w:t>
      </w:r>
      <w:r w:rsidRPr="00D13875">
        <w:rPr>
          <w:sz w:val="24"/>
          <w:szCs w:val="24"/>
        </w:rPr>
        <w:t>tohoto čl. X. této Smlouvy není dotčena povinnost Držitele uhradit Pojišťovně Zpětnou platbu za ty Přípravky, k jejichž podání došlo před ukončením této Smlouvy, jsou-li splněny ostatní podmínky pro poskytnutí Zpětné platby dle této Smlouvy.</w:t>
      </w:r>
    </w:p>
    <w:p w14:paraId="0A568C24" w14:textId="77777777" w:rsidR="00373D7C" w:rsidRPr="00467FB7" w:rsidRDefault="00373D7C" w:rsidP="00373D7C">
      <w:pPr>
        <w:pStyle w:val="Odstavecseseznamem"/>
        <w:spacing w:before="120"/>
        <w:ind w:left="283"/>
        <w:contextualSpacing w:val="0"/>
        <w:jc w:val="both"/>
        <w:rPr>
          <w:sz w:val="24"/>
          <w:szCs w:val="24"/>
        </w:rPr>
      </w:pPr>
    </w:p>
    <w:p w14:paraId="6B069115" w14:textId="77777777" w:rsidR="009F1026" w:rsidRDefault="009F1026" w:rsidP="00192421">
      <w:pPr>
        <w:pStyle w:val="Odstavecseseznamem"/>
        <w:spacing w:before="120"/>
        <w:ind w:left="283"/>
        <w:jc w:val="both"/>
        <w:rPr>
          <w:b/>
          <w:sz w:val="24"/>
          <w:szCs w:val="24"/>
        </w:rPr>
      </w:pPr>
    </w:p>
    <w:p w14:paraId="75F8C617" w14:textId="77777777" w:rsidR="00F10027" w:rsidRDefault="00F10027" w:rsidP="00192421">
      <w:pPr>
        <w:pStyle w:val="Odstavecseseznamem"/>
        <w:spacing w:before="120"/>
        <w:ind w:left="283"/>
        <w:jc w:val="both"/>
        <w:rPr>
          <w:b/>
          <w:sz w:val="24"/>
          <w:szCs w:val="24"/>
        </w:rPr>
      </w:pPr>
    </w:p>
    <w:p w14:paraId="63D45D1C" w14:textId="77777777" w:rsidR="00A25B42" w:rsidRDefault="00A25B42" w:rsidP="00192421">
      <w:pPr>
        <w:spacing w:before="120"/>
        <w:jc w:val="center"/>
        <w:rPr>
          <w:b/>
          <w:sz w:val="24"/>
          <w:szCs w:val="24"/>
        </w:rPr>
      </w:pPr>
    </w:p>
    <w:p w14:paraId="6504E5A5"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07EAC90E"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552FD6F5"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275649AD" w14:textId="1146F943"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714007">
        <w:rPr>
          <w:sz w:val="24"/>
          <w:szCs w:val="24"/>
        </w:rPr>
        <w:t>Krajského soudu v Ostravě, oddíl AXIV, vložka 554;</w:t>
      </w:r>
    </w:p>
    <w:p w14:paraId="34552F11" w14:textId="6E7BE556"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3224D0">
        <w:rPr>
          <w:sz w:val="24"/>
          <w:szCs w:val="24"/>
        </w:rPr>
        <w:t xml:space="preserve">Městského soudu </w:t>
      </w:r>
      <w:r w:rsidR="00703201">
        <w:rPr>
          <w:sz w:val="24"/>
          <w:szCs w:val="24"/>
        </w:rPr>
        <w:t>v </w:t>
      </w:r>
      <w:r w:rsidR="003224D0">
        <w:rPr>
          <w:sz w:val="24"/>
          <w:szCs w:val="24"/>
        </w:rPr>
        <w:t xml:space="preserve">Praze, </w:t>
      </w:r>
      <w:proofErr w:type="spellStart"/>
      <w:r w:rsidR="00703201">
        <w:rPr>
          <w:sz w:val="24"/>
          <w:szCs w:val="24"/>
        </w:rPr>
        <w:t>sp</w:t>
      </w:r>
      <w:proofErr w:type="spellEnd"/>
      <w:r w:rsidR="00703201">
        <w:rPr>
          <w:sz w:val="24"/>
          <w:szCs w:val="24"/>
        </w:rPr>
        <w:t>.</w:t>
      </w:r>
      <w:r w:rsidR="003224D0">
        <w:rPr>
          <w:sz w:val="24"/>
          <w:szCs w:val="24"/>
        </w:rPr>
        <w:t xml:space="preserve"> </w:t>
      </w:r>
      <w:r w:rsidR="00703201">
        <w:rPr>
          <w:sz w:val="24"/>
          <w:szCs w:val="24"/>
        </w:rPr>
        <w:t xml:space="preserve">zn.: </w:t>
      </w:r>
      <w:r w:rsidR="003224D0">
        <w:rPr>
          <w:sz w:val="24"/>
          <w:szCs w:val="24"/>
        </w:rPr>
        <w:t>C 41352</w:t>
      </w:r>
      <w:r w:rsidR="003224D0" w:rsidRPr="00A45C91">
        <w:rPr>
          <w:sz w:val="24"/>
          <w:szCs w:val="24"/>
        </w:rPr>
        <w:t xml:space="preserve">, </w:t>
      </w:r>
    </w:p>
    <w:p w14:paraId="30AA919E" w14:textId="510E900B" w:rsidR="00714007" w:rsidRPr="00814572" w:rsidRDefault="00714007" w:rsidP="00714007">
      <w:pPr>
        <w:numPr>
          <w:ilvl w:val="0"/>
          <w:numId w:val="4"/>
        </w:numPr>
        <w:ind w:left="567"/>
        <w:jc w:val="both"/>
        <w:rPr>
          <w:sz w:val="24"/>
          <w:szCs w:val="24"/>
        </w:rPr>
      </w:pPr>
      <w:r w:rsidRPr="00814572">
        <w:rPr>
          <w:sz w:val="24"/>
          <w:szCs w:val="24"/>
        </w:rPr>
        <w:t xml:space="preserve">Za Pojišťovnu </w:t>
      </w:r>
      <w:r>
        <w:rPr>
          <w:sz w:val="24"/>
          <w:szCs w:val="24"/>
        </w:rPr>
        <w:t>je/</w:t>
      </w:r>
      <w:r w:rsidRPr="00814572">
        <w:rPr>
          <w:sz w:val="24"/>
          <w:szCs w:val="24"/>
        </w:rPr>
        <w:t>jsou zmocněni k jednání ve věci plnění této Smlouvy</w:t>
      </w:r>
      <w:r>
        <w:rPr>
          <w:sz w:val="24"/>
          <w:szCs w:val="24"/>
        </w:rPr>
        <w:t>: Ing. Antonín Klimša, MBA, výkonný ředitel</w:t>
      </w:r>
      <w:r w:rsidRPr="00DA2E75">
        <w:rPr>
          <w:color w:val="000000" w:themeColor="text1"/>
          <w:sz w:val="24"/>
          <w:szCs w:val="24"/>
        </w:rPr>
        <w:t>, e-mail:</w:t>
      </w:r>
      <w:r w:rsidRPr="00714007">
        <w:rPr>
          <w:sz w:val="24"/>
          <w:szCs w:val="24"/>
          <w:highlight w:val="black"/>
        </w:rPr>
        <w:t xml:space="preserve"> </w:t>
      </w:r>
      <w:proofErr w:type="spellStart"/>
      <w:r w:rsidRPr="00714007">
        <w:rPr>
          <w:sz w:val="24"/>
          <w:szCs w:val="24"/>
          <w:highlight w:val="black"/>
        </w:rPr>
        <w:t>xxxxxxxxxx</w:t>
      </w:r>
      <w:proofErr w:type="spellEnd"/>
      <w:r w:rsidRPr="00DA2E75">
        <w:rPr>
          <w:color w:val="000000" w:themeColor="text1"/>
          <w:sz w:val="24"/>
          <w:szCs w:val="24"/>
        </w:rPr>
        <w:t>,</w:t>
      </w:r>
      <w:r>
        <w:rPr>
          <w:color w:val="000000" w:themeColor="text1"/>
          <w:sz w:val="24"/>
          <w:szCs w:val="24"/>
        </w:rPr>
        <w:t xml:space="preserve"> </w:t>
      </w:r>
      <w:r w:rsidRPr="00DA2E75">
        <w:rPr>
          <w:color w:val="000000" w:themeColor="text1"/>
          <w:sz w:val="24"/>
          <w:szCs w:val="24"/>
        </w:rPr>
        <w:t xml:space="preserve">tel.: </w:t>
      </w:r>
      <w:proofErr w:type="spellStart"/>
      <w:r w:rsidRPr="00714007">
        <w:rPr>
          <w:sz w:val="24"/>
          <w:szCs w:val="24"/>
          <w:highlight w:val="black"/>
        </w:rPr>
        <w:t>xxxxxxxxxx</w:t>
      </w:r>
      <w:proofErr w:type="spellEnd"/>
      <w:r>
        <w:rPr>
          <w:color w:val="000000" w:themeColor="text1"/>
          <w:sz w:val="24"/>
          <w:szCs w:val="24"/>
        </w:rPr>
        <w:t>,</w:t>
      </w:r>
    </w:p>
    <w:p w14:paraId="40EBE7D4" w14:textId="6EFF89BF"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proofErr w:type="spellStart"/>
      <w:r w:rsidR="00714007" w:rsidRPr="00714007">
        <w:rPr>
          <w:sz w:val="24"/>
          <w:szCs w:val="24"/>
          <w:highlight w:val="black"/>
        </w:rPr>
        <w:t>xxxxxxxxxx</w:t>
      </w:r>
      <w:proofErr w:type="spellEnd"/>
      <w:r w:rsidR="00714007" w:rsidRPr="00714007">
        <w:rPr>
          <w:sz w:val="24"/>
          <w:szCs w:val="24"/>
          <w:highlight w:val="black"/>
        </w:rPr>
        <w:t xml:space="preserve"> </w:t>
      </w:r>
      <w:proofErr w:type="spellStart"/>
      <w:r w:rsidR="00714007" w:rsidRPr="00714007">
        <w:rPr>
          <w:sz w:val="24"/>
          <w:szCs w:val="24"/>
          <w:highlight w:val="black"/>
        </w:rPr>
        <w:t>xxxxxxxxxx</w:t>
      </w:r>
      <w:proofErr w:type="spellEnd"/>
      <w:r w:rsidR="003224D0">
        <w:rPr>
          <w:sz w:val="24"/>
          <w:szCs w:val="24"/>
        </w:rPr>
        <w:t xml:space="preserve">, </w:t>
      </w:r>
      <w:proofErr w:type="spellStart"/>
      <w:r w:rsidR="00714007" w:rsidRPr="00714007">
        <w:rPr>
          <w:sz w:val="24"/>
          <w:szCs w:val="24"/>
          <w:highlight w:val="black"/>
        </w:rPr>
        <w:t>xxxxxxxxxx</w:t>
      </w:r>
      <w:proofErr w:type="spellEnd"/>
      <w:r w:rsidR="00714007" w:rsidRPr="00714007">
        <w:rPr>
          <w:sz w:val="24"/>
          <w:szCs w:val="24"/>
          <w:highlight w:val="black"/>
        </w:rPr>
        <w:t xml:space="preserve"> </w:t>
      </w:r>
      <w:proofErr w:type="spellStart"/>
      <w:r w:rsidR="00714007" w:rsidRPr="00714007">
        <w:rPr>
          <w:sz w:val="24"/>
          <w:szCs w:val="24"/>
          <w:highlight w:val="black"/>
        </w:rPr>
        <w:t>xxxxxxxxxx</w:t>
      </w:r>
      <w:proofErr w:type="spellEnd"/>
      <w:r w:rsidR="00714007" w:rsidRPr="00714007">
        <w:rPr>
          <w:sz w:val="24"/>
          <w:szCs w:val="24"/>
          <w:highlight w:val="black"/>
        </w:rPr>
        <w:t xml:space="preserve"> </w:t>
      </w:r>
      <w:proofErr w:type="spellStart"/>
      <w:r w:rsidR="00714007" w:rsidRPr="00714007">
        <w:rPr>
          <w:sz w:val="24"/>
          <w:szCs w:val="24"/>
          <w:highlight w:val="black"/>
        </w:rPr>
        <w:t>xxxxxxxxxx</w:t>
      </w:r>
      <w:proofErr w:type="spellEnd"/>
      <w:r w:rsidR="003224D0">
        <w:rPr>
          <w:sz w:val="24"/>
          <w:szCs w:val="24"/>
        </w:rPr>
        <w:t>,</w:t>
      </w:r>
      <w:r w:rsidR="003224D0" w:rsidRPr="00562D36">
        <w:rPr>
          <w:rStyle w:val="Hypertextovodkaz"/>
          <w:sz w:val="24"/>
          <w:szCs w:val="24"/>
          <w:u w:val="none"/>
        </w:rPr>
        <w:t xml:space="preserve"> </w:t>
      </w:r>
      <w:r w:rsidR="003224D0" w:rsidRPr="00A7531D">
        <w:rPr>
          <w:rStyle w:val="Hypertextovodkaz"/>
          <w:color w:val="auto"/>
          <w:sz w:val="24"/>
          <w:szCs w:val="24"/>
          <w:u w:val="none"/>
        </w:rPr>
        <w:t>e</w:t>
      </w:r>
      <w:r w:rsidR="007300E4" w:rsidRPr="00A7531D">
        <w:rPr>
          <w:rStyle w:val="Hypertextovodkaz"/>
          <w:color w:val="auto"/>
          <w:sz w:val="24"/>
          <w:szCs w:val="24"/>
          <w:u w:val="none"/>
        </w:rPr>
        <w:t>-</w:t>
      </w:r>
      <w:r w:rsidR="003224D0" w:rsidRPr="00A7531D">
        <w:rPr>
          <w:rStyle w:val="Hypertextovodkaz"/>
          <w:color w:val="auto"/>
          <w:sz w:val="24"/>
          <w:szCs w:val="24"/>
          <w:u w:val="none"/>
        </w:rPr>
        <w:t>mail:</w:t>
      </w:r>
      <w:r w:rsidR="00714007" w:rsidRPr="00714007">
        <w:rPr>
          <w:sz w:val="24"/>
          <w:szCs w:val="24"/>
          <w:highlight w:val="black"/>
        </w:rPr>
        <w:t xml:space="preserve"> </w:t>
      </w:r>
      <w:proofErr w:type="spellStart"/>
      <w:r w:rsidR="00714007" w:rsidRPr="00714007">
        <w:rPr>
          <w:sz w:val="24"/>
          <w:szCs w:val="24"/>
          <w:highlight w:val="black"/>
        </w:rPr>
        <w:t>xxxxxxxxxx</w:t>
      </w:r>
      <w:proofErr w:type="spellEnd"/>
      <w:r w:rsidR="00714007" w:rsidRPr="00714007">
        <w:rPr>
          <w:sz w:val="24"/>
          <w:szCs w:val="24"/>
          <w:highlight w:val="black"/>
        </w:rPr>
        <w:t xml:space="preserve"> </w:t>
      </w:r>
      <w:proofErr w:type="spellStart"/>
      <w:r w:rsidR="00714007" w:rsidRPr="00714007">
        <w:rPr>
          <w:sz w:val="24"/>
          <w:szCs w:val="24"/>
          <w:highlight w:val="black"/>
        </w:rPr>
        <w:t>xxxxxxxxxx</w:t>
      </w:r>
      <w:proofErr w:type="spellEnd"/>
      <w:r w:rsidR="00703201">
        <w:rPr>
          <w:sz w:val="24"/>
          <w:szCs w:val="24"/>
        </w:rPr>
        <w:t>, tel.:</w:t>
      </w:r>
      <w:r w:rsidR="003224D0">
        <w:rPr>
          <w:sz w:val="24"/>
          <w:szCs w:val="24"/>
        </w:rPr>
        <w:t xml:space="preserve"> </w:t>
      </w:r>
      <w:proofErr w:type="spellStart"/>
      <w:r w:rsidR="00714007" w:rsidRPr="00714007">
        <w:rPr>
          <w:sz w:val="24"/>
          <w:szCs w:val="24"/>
          <w:highlight w:val="black"/>
        </w:rPr>
        <w:t>xxxxxxxxxx</w:t>
      </w:r>
      <w:proofErr w:type="spellEnd"/>
      <w:r w:rsidR="00714007" w:rsidRPr="00714007">
        <w:rPr>
          <w:sz w:val="24"/>
          <w:szCs w:val="24"/>
          <w:highlight w:val="black"/>
        </w:rPr>
        <w:t xml:space="preserve"> </w:t>
      </w:r>
      <w:proofErr w:type="spellStart"/>
      <w:r w:rsidR="00714007" w:rsidRPr="00714007">
        <w:rPr>
          <w:sz w:val="24"/>
          <w:szCs w:val="24"/>
          <w:highlight w:val="black"/>
        </w:rPr>
        <w:t>xxxxxxxxxx</w:t>
      </w:r>
      <w:proofErr w:type="spellEnd"/>
      <w:r w:rsidR="00703201">
        <w:rPr>
          <w:b/>
          <w:sz w:val="24"/>
        </w:rPr>
        <w:t>.</w:t>
      </w:r>
    </w:p>
    <w:p w14:paraId="35298895" w14:textId="77777777" w:rsidR="005612F4" w:rsidRDefault="005612F4" w:rsidP="00F10027">
      <w:pPr>
        <w:jc w:val="center"/>
        <w:rPr>
          <w:b/>
          <w:sz w:val="24"/>
          <w:szCs w:val="24"/>
        </w:rPr>
      </w:pPr>
    </w:p>
    <w:p w14:paraId="15698A6F" w14:textId="77777777" w:rsidR="00F10027" w:rsidRDefault="00F10027" w:rsidP="00F10027">
      <w:pPr>
        <w:jc w:val="center"/>
        <w:rPr>
          <w:b/>
          <w:sz w:val="24"/>
          <w:szCs w:val="24"/>
        </w:rPr>
      </w:pPr>
    </w:p>
    <w:p w14:paraId="0CF070AF"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7F1FB16D" w14:textId="77777777" w:rsidR="00FF46FE" w:rsidRPr="00814572" w:rsidRDefault="00FF46FE" w:rsidP="007A5F08">
      <w:pPr>
        <w:jc w:val="center"/>
        <w:rPr>
          <w:b/>
          <w:sz w:val="24"/>
          <w:szCs w:val="24"/>
        </w:rPr>
      </w:pPr>
      <w:r w:rsidRPr="00814572">
        <w:rPr>
          <w:b/>
          <w:sz w:val="24"/>
          <w:szCs w:val="24"/>
        </w:rPr>
        <w:t>Závěrečná ustanovení</w:t>
      </w:r>
    </w:p>
    <w:p w14:paraId="7DE6AA37"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151CF77E" w14:textId="4A44BB3E"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w:t>
      </w:r>
      <w:r w:rsidR="009151F2">
        <w:rPr>
          <w:sz w:val="24"/>
          <w:szCs w:val="24"/>
        </w:rPr>
        <w:t>D</w:t>
      </w:r>
      <w:r w:rsidR="00473B3A">
        <w:rPr>
          <w:sz w:val="24"/>
          <w:szCs w:val="24"/>
        </w:rPr>
        <w:t>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134F6BD3"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8E84954" w14:textId="77777777" w:rsidR="00BE51C5" w:rsidRPr="00814572" w:rsidRDefault="00BE51C5" w:rsidP="00FD084C">
      <w:pPr>
        <w:numPr>
          <w:ilvl w:val="0"/>
          <w:numId w:val="7"/>
        </w:numPr>
        <w:spacing w:before="120"/>
        <w:jc w:val="both"/>
        <w:rPr>
          <w:sz w:val="24"/>
          <w:szCs w:val="24"/>
        </w:rPr>
      </w:pPr>
      <w:r w:rsidRPr="00814572">
        <w:rPr>
          <w:sz w:val="24"/>
          <w:szCs w:val="24"/>
        </w:rPr>
        <w:lastRenderedPageBreak/>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325206E4"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0FDF1779"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7C942ABC"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5B386DD3" w14:textId="1595FBE9"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E83194">
        <w:rPr>
          <w:sz w:val="24"/>
          <w:szCs w:val="24"/>
        </w:rPr>
        <w:t>Obchodní tajemství</w:t>
      </w:r>
    </w:p>
    <w:p w14:paraId="1EDA177D"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2FC3D61A" w14:textId="77777777" w:rsidR="00CE1E05" w:rsidRDefault="00CE1E05" w:rsidP="00CE1E05">
      <w:pPr>
        <w:spacing w:before="120"/>
        <w:ind w:left="283"/>
        <w:jc w:val="both"/>
        <w:rPr>
          <w:sz w:val="24"/>
          <w:szCs w:val="24"/>
        </w:rPr>
      </w:pPr>
    </w:p>
    <w:p w14:paraId="06F9660F" w14:textId="77777777" w:rsidR="00F10027" w:rsidRDefault="00F10027" w:rsidP="00CE1E05">
      <w:pPr>
        <w:spacing w:before="120"/>
        <w:ind w:left="283"/>
        <w:jc w:val="both"/>
        <w:rPr>
          <w:sz w:val="24"/>
          <w:szCs w:val="24"/>
        </w:rPr>
      </w:pPr>
    </w:p>
    <w:p w14:paraId="28CD1349" w14:textId="77777777" w:rsidR="00F10027" w:rsidRDefault="00F10027" w:rsidP="00CE1E05">
      <w:pPr>
        <w:spacing w:before="120"/>
        <w:ind w:left="283"/>
        <w:jc w:val="both"/>
        <w:rPr>
          <w:sz w:val="24"/>
          <w:szCs w:val="24"/>
        </w:rPr>
      </w:pPr>
    </w:p>
    <w:p w14:paraId="5E699615" w14:textId="77777777" w:rsidR="00F10027" w:rsidRDefault="00F10027" w:rsidP="00CE1E05">
      <w:pPr>
        <w:spacing w:before="120"/>
        <w:ind w:left="283"/>
        <w:jc w:val="both"/>
        <w:rPr>
          <w:sz w:val="24"/>
          <w:szCs w:val="24"/>
        </w:rPr>
      </w:pPr>
    </w:p>
    <w:p w14:paraId="13AF972C" w14:textId="77777777" w:rsidR="00BE5900" w:rsidRPr="00814572" w:rsidRDefault="00BE5900" w:rsidP="007A5F08">
      <w:pPr>
        <w:tabs>
          <w:tab w:val="left" w:pos="5670"/>
        </w:tabs>
        <w:rPr>
          <w:sz w:val="24"/>
          <w:szCs w:val="24"/>
        </w:rPr>
      </w:pPr>
    </w:p>
    <w:p w14:paraId="524729E8" w14:textId="77777777" w:rsidR="00FF46FE" w:rsidRPr="00814572" w:rsidRDefault="00FF46FE" w:rsidP="00BE5900">
      <w:pPr>
        <w:tabs>
          <w:tab w:val="left" w:pos="5245"/>
        </w:tabs>
        <w:rPr>
          <w:sz w:val="24"/>
          <w:szCs w:val="24"/>
        </w:rPr>
      </w:pPr>
      <w:r w:rsidRPr="00814572">
        <w:rPr>
          <w:sz w:val="24"/>
          <w:szCs w:val="24"/>
        </w:rPr>
        <w:t xml:space="preserve">V </w:t>
      </w:r>
      <w:r w:rsidR="003B04DA" w:rsidRPr="00814572">
        <w:rPr>
          <w:sz w:val="24"/>
          <w:szCs w:val="24"/>
        </w:rPr>
        <w:t>…</w:t>
      </w:r>
      <w:r w:rsidR="00F14638" w:rsidRPr="00814572">
        <w:rPr>
          <w:sz w:val="24"/>
          <w:szCs w:val="24"/>
        </w:rPr>
        <w:t>….</w:t>
      </w:r>
      <w:r w:rsidR="0057086A">
        <w:rPr>
          <w:sz w:val="24"/>
          <w:szCs w:val="24"/>
        </w:rPr>
        <w:t xml:space="preserve"> </w:t>
      </w:r>
      <w:proofErr w:type="gramStart"/>
      <w:r w:rsidRPr="00814572">
        <w:rPr>
          <w:sz w:val="24"/>
          <w:szCs w:val="24"/>
        </w:rPr>
        <w:t>dne</w:t>
      </w:r>
      <w:r w:rsidR="0057086A">
        <w:rPr>
          <w:sz w:val="24"/>
          <w:szCs w:val="24"/>
        </w:rPr>
        <w:t xml:space="preserve"> </w:t>
      </w:r>
      <w:r w:rsidRPr="00814572">
        <w:rPr>
          <w:sz w:val="24"/>
          <w:szCs w:val="24"/>
        </w:rPr>
        <w:t xml:space="preserve"> </w:t>
      </w:r>
      <w:r w:rsidR="00983210">
        <w:rPr>
          <w:sz w:val="24"/>
          <w:szCs w:val="24"/>
        </w:rPr>
        <w:t>…….</w:t>
      </w:r>
      <w:proofErr w:type="gramEnd"/>
      <w:r w:rsidR="00983210">
        <w:rPr>
          <w:sz w:val="24"/>
          <w:szCs w:val="24"/>
        </w:rPr>
        <w:t>.</w:t>
      </w:r>
      <w:r w:rsidRPr="00814572">
        <w:rPr>
          <w:sz w:val="24"/>
          <w:szCs w:val="24"/>
        </w:rPr>
        <w:tab/>
        <w:t xml:space="preserve">V </w:t>
      </w:r>
      <w:proofErr w:type="gramStart"/>
      <w:r w:rsidR="00983210">
        <w:rPr>
          <w:sz w:val="24"/>
          <w:szCs w:val="24"/>
        </w:rPr>
        <w:t>…….</w:t>
      </w:r>
      <w:proofErr w:type="gramEnd"/>
      <w:r w:rsidR="00983210">
        <w:rPr>
          <w:sz w:val="24"/>
          <w:szCs w:val="24"/>
        </w:rPr>
        <w:t>.</w:t>
      </w:r>
      <w:r w:rsidR="00983210" w:rsidRPr="00814572">
        <w:rPr>
          <w:sz w:val="24"/>
          <w:szCs w:val="24"/>
        </w:rPr>
        <w:t xml:space="preserve"> </w:t>
      </w:r>
      <w:r w:rsidRPr="00814572">
        <w:rPr>
          <w:sz w:val="24"/>
          <w:szCs w:val="24"/>
        </w:rPr>
        <w:t xml:space="preserve">dne </w:t>
      </w:r>
      <w:proofErr w:type="gramStart"/>
      <w:r w:rsidR="00983210">
        <w:rPr>
          <w:sz w:val="24"/>
          <w:szCs w:val="24"/>
        </w:rPr>
        <w:t>…….</w:t>
      </w:r>
      <w:proofErr w:type="gramEnd"/>
      <w:r w:rsidR="00983210">
        <w:rPr>
          <w:sz w:val="24"/>
          <w:szCs w:val="24"/>
        </w:rPr>
        <w:t>.</w:t>
      </w:r>
    </w:p>
    <w:p w14:paraId="0F1F8898" w14:textId="77777777" w:rsidR="00BE5900" w:rsidRPr="00814572" w:rsidRDefault="00BE5900" w:rsidP="00BE5900">
      <w:pPr>
        <w:tabs>
          <w:tab w:val="left" w:pos="5245"/>
        </w:tabs>
        <w:spacing w:before="120"/>
        <w:rPr>
          <w:sz w:val="24"/>
          <w:szCs w:val="24"/>
        </w:rPr>
      </w:pPr>
    </w:p>
    <w:p w14:paraId="5FA48FFC" w14:textId="77777777" w:rsidR="00E1028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p>
    <w:p w14:paraId="67D0FBC9" w14:textId="77777777" w:rsidR="00714007" w:rsidRDefault="00714007" w:rsidP="00714007">
      <w:pPr>
        <w:tabs>
          <w:tab w:val="left" w:pos="4820"/>
        </w:tabs>
        <w:spacing w:before="120"/>
        <w:ind w:left="709" w:hanging="709"/>
        <w:rPr>
          <w:sz w:val="24"/>
          <w:szCs w:val="24"/>
        </w:rPr>
      </w:pPr>
    </w:p>
    <w:p w14:paraId="5758362B" w14:textId="77777777" w:rsidR="00714007" w:rsidRDefault="00714007" w:rsidP="00714007">
      <w:pPr>
        <w:tabs>
          <w:tab w:val="left" w:pos="4820"/>
        </w:tabs>
        <w:spacing w:before="120"/>
        <w:ind w:left="709" w:hanging="709"/>
        <w:rPr>
          <w:sz w:val="24"/>
          <w:szCs w:val="24"/>
        </w:rPr>
      </w:pPr>
    </w:p>
    <w:p w14:paraId="6E22FBE4" w14:textId="77777777" w:rsidR="00714007" w:rsidRDefault="00714007" w:rsidP="00714007">
      <w:pPr>
        <w:tabs>
          <w:tab w:val="left" w:pos="4820"/>
        </w:tabs>
        <w:spacing w:before="120"/>
        <w:ind w:left="709" w:hanging="709"/>
        <w:rPr>
          <w:sz w:val="24"/>
          <w:szCs w:val="24"/>
        </w:rPr>
      </w:pPr>
    </w:p>
    <w:p w14:paraId="4F2645B9" w14:textId="2D990A3C" w:rsidR="00714007" w:rsidRDefault="00714007" w:rsidP="00714007">
      <w:pPr>
        <w:tabs>
          <w:tab w:val="left" w:pos="4820"/>
        </w:tabs>
        <w:spacing w:before="120"/>
        <w:ind w:left="709" w:hanging="709"/>
        <w:rPr>
          <w:sz w:val="24"/>
          <w:szCs w:val="24"/>
        </w:rPr>
      </w:pPr>
      <w:r>
        <w:rPr>
          <w:sz w:val="24"/>
          <w:szCs w:val="24"/>
        </w:rPr>
        <w:t>Ing. Antonín Klimša, MBA</w:t>
      </w:r>
      <w:r>
        <w:rPr>
          <w:sz w:val="24"/>
          <w:szCs w:val="24"/>
        </w:rPr>
        <w:tab/>
      </w:r>
      <w:r>
        <w:rPr>
          <w:sz w:val="24"/>
          <w:szCs w:val="24"/>
        </w:rPr>
        <w:tab/>
        <w:t xml:space="preserve">    Carolyn </w:t>
      </w:r>
      <w:proofErr w:type="spellStart"/>
      <w:r>
        <w:rPr>
          <w:sz w:val="24"/>
          <w:szCs w:val="24"/>
        </w:rPr>
        <w:t>Sousa</w:t>
      </w:r>
      <w:proofErr w:type="spellEnd"/>
    </w:p>
    <w:p w14:paraId="0A4DB9A1" w14:textId="77777777" w:rsidR="00714007" w:rsidRDefault="00714007" w:rsidP="00714007">
      <w:pPr>
        <w:tabs>
          <w:tab w:val="left" w:pos="4253"/>
          <w:tab w:val="left" w:pos="4536"/>
        </w:tabs>
        <w:rPr>
          <w:sz w:val="24"/>
          <w:szCs w:val="24"/>
        </w:rPr>
      </w:pPr>
      <w:r>
        <w:rPr>
          <w:sz w:val="24"/>
          <w:szCs w:val="24"/>
        </w:rPr>
        <w:t>výkonný ředitel</w:t>
      </w:r>
      <w:r>
        <w:rPr>
          <w:sz w:val="24"/>
          <w:szCs w:val="24"/>
        </w:rPr>
        <w:tab/>
      </w:r>
      <w:r>
        <w:rPr>
          <w:sz w:val="24"/>
          <w:szCs w:val="24"/>
        </w:rPr>
        <w:tab/>
        <w:t xml:space="preserve">           jednatelka</w:t>
      </w:r>
      <w:r w:rsidRPr="00211427">
        <w:rPr>
          <w:sz w:val="24"/>
          <w:szCs w:val="24"/>
        </w:rPr>
        <w:t xml:space="preserve"> </w:t>
      </w:r>
    </w:p>
    <w:p w14:paraId="47C7E47E" w14:textId="49DABEA7" w:rsidR="00392054" w:rsidRDefault="00392054" w:rsidP="00192421">
      <w:pPr>
        <w:tabs>
          <w:tab w:val="left" w:pos="5245"/>
        </w:tabs>
        <w:spacing w:before="120"/>
        <w:rPr>
          <w:sz w:val="24"/>
          <w:szCs w:val="24"/>
        </w:rPr>
      </w:pPr>
    </w:p>
    <w:p w14:paraId="5A95953B" w14:textId="77777777" w:rsidR="00E34D2A" w:rsidRDefault="00E34D2A">
      <w:pPr>
        <w:overflowPunct/>
        <w:autoSpaceDE/>
        <w:autoSpaceDN/>
        <w:adjustRightInd/>
        <w:textAlignment w:val="auto"/>
        <w:rPr>
          <w:sz w:val="24"/>
          <w:szCs w:val="24"/>
        </w:rPr>
      </w:pPr>
      <w:r>
        <w:rPr>
          <w:sz w:val="24"/>
          <w:szCs w:val="24"/>
        </w:rPr>
        <w:br w:type="page"/>
      </w:r>
    </w:p>
    <w:p w14:paraId="19AB805E" w14:textId="77777777" w:rsidR="006F4769" w:rsidRPr="00373D7C" w:rsidRDefault="006F4769" w:rsidP="006F4769">
      <w:pPr>
        <w:tabs>
          <w:tab w:val="left" w:pos="5245"/>
        </w:tabs>
        <w:spacing w:before="120"/>
        <w:jc w:val="center"/>
        <w:rPr>
          <w:b/>
          <w:sz w:val="24"/>
          <w:szCs w:val="24"/>
        </w:rPr>
      </w:pPr>
      <w:r w:rsidRPr="00373D7C">
        <w:rPr>
          <w:b/>
          <w:sz w:val="24"/>
          <w:szCs w:val="24"/>
        </w:rPr>
        <w:lastRenderedPageBreak/>
        <w:t>OBCHODNÍ TAJEMSTVÍ</w:t>
      </w:r>
    </w:p>
    <w:p w14:paraId="636845BA" w14:textId="509E66F2" w:rsidR="006F4769" w:rsidRPr="002F6CB9" w:rsidRDefault="006F4769" w:rsidP="006F4769">
      <w:pPr>
        <w:pStyle w:val="Zkladntext"/>
        <w:spacing w:after="120"/>
        <w:rPr>
          <w:sz w:val="24"/>
          <w:szCs w:val="24"/>
        </w:rPr>
      </w:pPr>
      <w:r w:rsidRPr="002F6CB9">
        <w:rPr>
          <w:sz w:val="24"/>
          <w:szCs w:val="24"/>
        </w:rPr>
        <w:t xml:space="preserve">PŘÍLOHA Č. </w:t>
      </w:r>
      <w:r>
        <w:rPr>
          <w:sz w:val="24"/>
          <w:szCs w:val="24"/>
        </w:rPr>
        <w:t xml:space="preserve"> </w:t>
      </w:r>
      <w:r w:rsidR="00A073B9">
        <w:rPr>
          <w:sz w:val="24"/>
          <w:szCs w:val="24"/>
        </w:rPr>
        <w:t>1</w:t>
      </w:r>
    </w:p>
    <w:p w14:paraId="3247D786" w14:textId="2F135BEE" w:rsidR="006F4769" w:rsidRPr="002F6CB9" w:rsidRDefault="006F4769" w:rsidP="006F4769">
      <w:pPr>
        <w:pStyle w:val="Zkladntext"/>
        <w:spacing w:after="120"/>
        <w:rPr>
          <w:sz w:val="24"/>
          <w:szCs w:val="24"/>
        </w:rPr>
      </w:pPr>
      <w:r w:rsidRPr="002F6CB9">
        <w:rPr>
          <w:sz w:val="24"/>
          <w:szCs w:val="24"/>
        </w:rPr>
        <w:t>SMLOUVY O LIMITACI N</w:t>
      </w:r>
      <w:bookmarkStart w:id="1" w:name="_GoBack"/>
      <w:r w:rsidRPr="002F6CB9">
        <w:rPr>
          <w:sz w:val="24"/>
          <w:szCs w:val="24"/>
        </w:rPr>
        <w:t xml:space="preserve">ÁKLADŮ SPOJENÝCH S HRAZENÍM LÉČIVÉHO PŘÍPRAVKU </w:t>
      </w:r>
      <w:r w:rsidR="00A073B9" w:rsidRPr="00E10284">
        <w:rPr>
          <w:sz w:val="24"/>
          <w:szCs w:val="24"/>
        </w:rPr>
        <w:t>[</w:t>
      </w:r>
      <w:r w:rsidR="00A073B9">
        <w:rPr>
          <w:sz w:val="24"/>
          <w:szCs w:val="24"/>
        </w:rPr>
        <w:t>OT</w:t>
      </w:r>
      <w:r w:rsidR="00A073B9" w:rsidRPr="00E10284">
        <w:rPr>
          <w:sz w:val="24"/>
          <w:szCs w:val="24"/>
        </w:rPr>
        <w:t>]</w:t>
      </w:r>
      <w:r w:rsidR="00755C49" w:rsidRPr="00755C49">
        <w:rPr>
          <w:sz w:val="24"/>
          <w:szCs w:val="24"/>
          <w:highlight w:val="black"/>
        </w:rPr>
        <w:t xml:space="preserve"> </w:t>
      </w:r>
      <w:r w:rsidR="00755C49" w:rsidRPr="00F6612A">
        <w:rPr>
          <w:sz w:val="24"/>
          <w:szCs w:val="24"/>
          <w:highlight w:val="black"/>
        </w:rPr>
        <w:t>XXXXXXXXXX</w:t>
      </w:r>
      <w:r w:rsidR="00755C49">
        <w:rPr>
          <w:sz w:val="24"/>
          <w:szCs w:val="24"/>
          <w:lang w:eastAsia="en-US"/>
        </w:rPr>
        <w:t xml:space="preserve"> </w:t>
      </w:r>
      <w:r w:rsidR="00A073B9">
        <w:rPr>
          <w:sz w:val="24"/>
          <w:szCs w:val="24"/>
          <w:lang w:eastAsia="en-US"/>
        </w:rPr>
        <w:t>[/OT]</w:t>
      </w:r>
    </w:p>
    <w:p w14:paraId="0923F930"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441B612E" w14:textId="77777777" w:rsidR="006F4769" w:rsidRPr="002F6CB9" w:rsidRDefault="006F4769" w:rsidP="006F4769">
      <w:pPr>
        <w:pStyle w:val="Zkladntext"/>
        <w:spacing w:after="120"/>
        <w:rPr>
          <w:b w:val="0"/>
          <w:sz w:val="24"/>
          <w:szCs w:val="24"/>
        </w:rPr>
      </w:pPr>
    </w:p>
    <w:p w14:paraId="696C0B22" w14:textId="06C2E7BE" w:rsidR="006F4769"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p w14:paraId="7E412296" w14:textId="77777777" w:rsidR="004F4DC4" w:rsidRDefault="004F4DC4" w:rsidP="004F4DC4">
      <w:pPr>
        <w:pStyle w:val="Odstavecseseznamem"/>
        <w:tabs>
          <w:tab w:val="left" w:pos="5245"/>
        </w:tabs>
        <w:spacing w:before="120"/>
        <w:rPr>
          <w:sz w:val="24"/>
          <w:szCs w:val="24"/>
        </w:rPr>
      </w:pPr>
    </w:p>
    <w:p w14:paraId="1A8C8406" w14:textId="0D4A5BC4" w:rsidR="00A073B9" w:rsidRPr="00727536" w:rsidRDefault="00A073B9" w:rsidP="004A0312">
      <w:pPr>
        <w:pStyle w:val="Odstavecseseznamem"/>
        <w:tabs>
          <w:tab w:val="left" w:pos="5245"/>
        </w:tabs>
        <w:spacing w:before="120"/>
        <w:ind w:left="360"/>
        <w:rPr>
          <w:sz w:val="24"/>
          <w:szCs w:val="24"/>
        </w:rPr>
      </w:pPr>
      <w:r>
        <w:rPr>
          <w:sz w:val="24"/>
          <w:szCs w:val="24"/>
        </w:rPr>
        <w:t>[OT]</w:t>
      </w:r>
    </w:p>
    <w:tbl>
      <w:tblPr>
        <w:tblW w:w="46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950"/>
        <w:gridCol w:w="4609"/>
      </w:tblGrid>
      <w:tr w:rsidR="004A0312" w:rsidRPr="0078351F" w14:paraId="05CDD1A6" w14:textId="77777777" w:rsidTr="0008758B">
        <w:trPr>
          <w:trHeight w:val="238"/>
          <w:jc w:val="center"/>
        </w:trPr>
        <w:tc>
          <w:tcPr>
            <w:tcW w:w="87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22E5DE4" w14:textId="77777777" w:rsidR="004A0312" w:rsidRPr="00755C49" w:rsidRDefault="004A0312" w:rsidP="0008758B">
            <w:pPr>
              <w:contextualSpacing/>
              <w:jc w:val="center"/>
              <w:rPr>
                <w:b/>
                <w:bCs/>
                <w:color w:val="000000"/>
                <w:sz w:val="24"/>
                <w:szCs w:val="24"/>
                <w:lang w:eastAsia="en-US"/>
              </w:rPr>
            </w:pPr>
            <w:r w:rsidRPr="00755C49">
              <w:rPr>
                <w:b/>
                <w:bCs/>
                <w:color w:val="000000"/>
                <w:sz w:val="24"/>
                <w:szCs w:val="24"/>
              </w:rPr>
              <w:t>Kód SÚKL</w:t>
            </w:r>
          </w:p>
        </w:tc>
        <w:tc>
          <w:tcPr>
            <w:tcW w:w="8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D4C25B" w14:textId="77777777" w:rsidR="004A0312" w:rsidRPr="00755C49" w:rsidRDefault="004A0312" w:rsidP="0008758B">
            <w:pPr>
              <w:contextualSpacing/>
              <w:jc w:val="center"/>
              <w:rPr>
                <w:b/>
                <w:bCs/>
                <w:color w:val="000000"/>
                <w:sz w:val="24"/>
                <w:szCs w:val="24"/>
                <w:lang w:eastAsia="en-US"/>
              </w:rPr>
            </w:pPr>
            <w:r w:rsidRPr="00755C49">
              <w:rPr>
                <w:b/>
                <w:bCs/>
                <w:color w:val="000000"/>
                <w:sz w:val="24"/>
                <w:szCs w:val="24"/>
              </w:rPr>
              <w:t>Název Přípravku</w:t>
            </w:r>
          </w:p>
        </w:tc>
        <w:tc>
          <w:tcPr>
            <w:tcW w:w="3231" w:type="pct"/>
            <w:tcBorders>
              <w:top w:val="single" w:sz="4" w:space="0" w:color="auto"/>
              <w:left w:val="single" w:sz="4" w:space="0" w:color="auto"/>
              <w:right w:val="single" w:sz="4" w:space="0" w:color="auto"/>
            </w:tcBorders>
            <w:shd w:val="clear" w:color="auto" w:fill="D9D9D9"/>
            <w:vAlign w:val="center"/>
          </w:tcPr>
          <w:p w14:paraId="7830DE51" w14:textId="77777777" w:rsidR="004A0312" w:rsidRPr="00755C49" w:rsidRDefault="004A0312" w:rsidP="0008758B">
            <w:pPr>
              <w:contextualSpacing/>
              <w:jc w:val="center"/>
              <w:rPr>
                <w:b/>
                <w:bCs/>
                <w:color w:val="000000"/>
                <w:sz w:val="24"/>
                <w:szCs w:val="24"/>
              </w:rPr>
            </w:pPr>
            <w:r w:rsidRPr="00755C49">
              <w:rPr>
                <w:b/>
                <w:bCs/>
                <w:color w:val="000000"/>
                <w:sz w:val="24"/>
                <w:szCs w:val="24"/>
              </w:rPr>
              <w:t>Doplněk názvu</w:t>
            </w:r>
          </w:p>
        </w:tc>
      </w:tr>
      <w:tr w:rsidR="00755C49" w:rsidRPr="0078351F" w14:paraId="11E8571B" w14:textId="77777777" w:rsidTr="0008758B">
        <w:trPr>
          <w:trHeight w:val="124"/>
          <w:jc w:val="center"/>
        </w:trPr>
        <w:tc>
          <w:tcPr>
            <w:tcW w:w="875" w:type="pct"/>
            <w:tcBorders>
              <w:top w:val="single" w:sz="4" w:space="0" w:color="auto"/>
              <w:left w:val="single" w:sz="4" w:space="0" w:color="auto"/>
              <w:bottom w:val="single" w:sz="4" w:space="0" w:color="auto"/>
              <w:right w:val="single" w:sz="4" w:space="0" w:color="auto"/>
            </w:tcBorders>
          </w:tcPr>
          <w:p w14:paraId="43F08979" w14:textId="333D1DC6" w:rsidR="00755C49" w:rsidRPr="002F69FE" w:rsidRDefault="00755C49" w:rsidP="00755C49">
            <w:pPr>
              <w:spacing w:before="120"/>
              <w:contextualSpacing/>
              <w:jc w:val="both"/>
              <w:rPr>
                <w:bCs/>
                <w:sz w:val="24"/>
                <w:szCs w:val="24"/>
                <w:highlight w:val="yellow"/>
                <w:lang w:eastAsia="en-US"/>
              </w:rPr>
            </w:pPr>
            <w:r w:rsidRPr="002127C4">
              <w:rPr>
                <w:sz w:val="24"/>
                <w:szCs w:val="24"/>
                <w:highlight w:val="black"/>
              </w:rPr>
              <w:t>XXXXXXXXXX</w:t>
            </w:r>
          </w:p>
        </w:tc>
        <w:tc>
          <w:tcPr>
            <w:tcW w:w="894" w:type="pct"/>
            <w:tcBorders>
              <w:top w:val="single" w:sz="4" w:space="0" w:color="auto"/>
              <w:left w:val="single" w:sz="4" w:space="0" w:color="auto"/>
              <w:bottom w:val="single" w:sz="4" w:space="0" w:color="auto"/>
              <w:right w:val="single" w:sz="4" w:space="0" w:color="auto"/>
            </w:tcBorders>
          </w:tcPr>
          <w:p w14:paraId="7DD6BB53" w14:textId="68075069" w:rsidR="00755C49" w:rsidRPr="002F69FE" w:rsidRDefault="00755C49" w:rsidP="00755C49">
            <w:pPr>
              <w:spacing w:before="120"/>
              <w:contextualSpacing/>
              <w:jc w:val="both"/>
              <w:rPr>
                <w:bCs/>
                <w:sz w:val="24"/>
                <w:szCs w:val="24"/>
                <w:highlight w:val="yellow"/>
                <w:lang w:eastAsia="en-US"/>
              </w:rPr>
            </w:pPr>
            <w:r w:rsidRPr="002127C4">
              <w:rPr>
                <w:sz w:val="24"/>
                <w:szCs w:val="24"/>
                <w:highlight w:val="black"/>
              </w:rPr>
              <w:t>XXXXXXXXXX</w:t>
            </w:r>
          </w:p>
        </w:tc>
        <w:tc>
          <w:tcPr>
            <w:tcW w:w="3231" w:type="pct"/>
            <w:tcBorders>
              <w:left w:val="single" w:sz="4" w:space="0" w:color="auto"/>
              <w:right w:val="single" w:sz="4" w:space="0" w:color="auto"/>
            </w:tcBorders>
            <w:shd w:val="clear" w:color="auto" w:fill="FFFFFF" w:themeFill="background1"/>
          </w:tcPr>
          <w:p w14:paraId="31DD4D39" w14:textId="2A2F34D0" w:rsidR="00755C49" w:rsidRPr="002F69FE" w:rsidRDefault="00755C49" w:rsidP="00755C49">
            <w:pPr>
              <w:spacing w:before="120"/>
              <w:contextualSpacing/>
              <w:rPr>
                <w:rStyle w:val="Odkaznakoment"/>
                <w:bCs/>
                <w:sz w:val="24"/>
                <w:szCs w:val="24"/>
                <w:highlight w:val="yellow"/>
              </w:rPr>
            </w:pPr>
            <w:r w:rsidRPr="002127C4">
              <w:rPr>
                <w:sz w:val="24"/>
                <w:szCs w:val="24"/>
                <w:highlight w:val="black"/>
              </w:rPr>
              <w:t>XXXXXXXXXX</w:t>
            </w:r>
          </w:p>
        </w:tc>
      </w:tr>
      <w:tr w:rsidR="00755C49" w:rsidRPr="0078351F" w14:paraId="1A23A86A" w14:textId="77777777" w:rsidTr="0008758B">
        <w:trPr>
          <w:trHeight w:val="124"/>
          <w:jc w:val="center"/>
        </w:trPr>
        <w:tc>
          <w:tcPr>
            <w:tcW w:w="875" w:type="pct"/>
            <w:tcBorders>
              <w:top w:val="single" w:sz="4" w:space="0" w:color="auto"/>
              <w:left w:val="single" w:sz="4" w:space="0" w:color="auto"/>
              <w:bottom w:val="single" w:sz="4" w:space="0" w:color="auto"/>
              <w:right w:val="single" w:sz="4" w:space="0" w:color="auto"/>
            </w:tcBorders>
          </w:tcPr>
          <w:p w14:paraId="196260A8" w14:textId="45EA8B4C" w:rsidR="00755C49" w:rsidRPr="002F69FE" w:rsidRDefault="00755C49" w:rsidP="00755C49">
            <w:pPr>
              <w:spacing w:before="120"/>
              <w:contextualSpacing/>
              <w:jc w:val="both"/>
              <w:rPr>
                <w:bCs/>
                <w:sz w:val="24"/>
                <w:szCs w:val="24"/>
                <w:highlight w:val="yellow"/>
                <w:lang w:eastAsia="en-US"/>
              </w:rPr>
            </w:pPr>
            <w:r w:rsidRPr="002127C4">
              <w:rPr>
                <w:sz w:val="24"/>
                <w:szCs w:val="24"/>
                <w:highlight w:val="black"/>
              </w:rPr>
              <w:t>XXXXXXXXXX</w:t>
            </w:r>
          </w:p>
        </w:tc>
        <w:tc>
          <w:tcPr>
            <w:tcW w:w="894" w:type="pct"/>
            <w:tcBorders>
              <w:top w:val="single" w:sz="4" w:space="0" w:color="auto"/>
              <w:left w:val="single" w:sz="4" w:space="0" w:color="auto"/>
              <w:bottom w:val="single" w:sz="4" w:space="0" w:color="auto"/>
              <w:right w:val="single" w:sz="4" w:space="0" w:color="auto"/>
            </w:tcBorders>
          </w:tcPr>
          <w:p w14:paraId="6E22C932" w14:textId="79FE7DFF" w:rsidR="00755C49" w:rsidRPr="002F69FE" w:rsidRDefault="00755C49" w:rsidP="00755C49">
            <w:pPr>
              <w:spacing w:before="120"/>
              <w:contextualSpacing/>
              <w:jc w:val="both"/>
              <w:rPr>
                <w:bCs/>
                <w:sz w:val="24"/>
                <w:szCs w:val="24"/>
                <w:highlight w:val="yellow"/>
                <w:lang w:eastAsia="en-US"/>
              </w:rPr>
            </w:pPr>
            <w:r w:rsidRPr="002127C4">
              <w:rPr>
                <w:sz w:val="24"/>
                <w:szCs w:val="24"/>
                <w:highlight w:val="black"/>
              </w:rPr>
              <w:t>XXXXXXXXXX</w:t>
            </w:r>
          </w:p>
        </w:tc>
        <w:tc>
          <w:tcPr>
            <w:tcW w:w="3231" w:type="pct"/>
            <w:tcBorders>
              <w:left w:val="single" w:sz="4" w:space="0" w:color="auto"/>
              <w:right w:val="single" w:sz="4" w:space="0" w:color="auto"/>
            </w:tcBorders>
            <w:shd w:val="clear" w:color="auto" w:fill="FFFFFF" w:themeFill="background1"/>
          </w:tcPr>
          <w:p w14:paraId="478D7DE5" w14:textId="43D96DCB" w:rsidR="00755C49" w:rsidRPr="002F69FE" w:rsidRDefault="00755C49" w:rsidP="00755C49">
            <w:pPr>
              <w:spacing w:before="120"/>
              <w:contextualSpacing/>
              <w:jc w:val="both"/>
              <w:rPr>
                <w:rStyle w:val="Odkaznakoment"/>
                <w:bCs/>
                <w:sz w:val="24"/>
                <w:szCs w:val="24"/>
                <w:highlight w:val="yellow"/>
              </w:rPr>
            </w:pPr>
            <w:r w:rsidRPr="002127C4">
              <w:rPr>
                <w:sz w:val="24"/>
                <w:szCs w:val="24"/>
                <w:highlight w:val="black"/>
              </w:rPr>
              <w:t>XXXXXXXXXX</w:t>
            </w:r>
          </w:p>
        </w:tc>
      </w:tr>
      <w:tr w:rsidR="00755C49" w:rsidRPr="0078351F" w14:paraId="17D43599" w14:textId="77777777" w:rsidTr="0008758B">
        <w:trPr>
          <w:trHeight w:val="124"/>
          <w:jc w:val="center"/>
        </w:trPr>
        <w:tc>
          <w:tcPr>
            <w:tcW w:w="875" w:type="pct"/>
            <w:tcBorders>
              <w:top w:val="single" w:sz="4" w:space="0" w:color="auto"/>
              <w:left w:val="single" w:sz="4" w:space="0" w:color="auto"/>
              <w:bottom w:val="single" w:sz="4" w:space="0" w:color="auto"/>
              <w:right w:val="single" w:sz="4" w:space="0" w:color="auto"/>
            </w:tcBorders>
          </w:tcPr>
          <w:p w14:paraId="6500A566" w14:textId="50EB207D" w:rsidR="00755C49" w:rsidRPr="002F69FE" w:rsidRDefault="00755C49" w:rsidP="00755C49">
            <w:pPr>
              <w:spacing w:before="120"/>
              <w:contextualSpacing/>
              <w:jc w:val="both"/>
              <w:rPr>
                <w:bCs/>
                <w:sz w:val="24"/>
                <w:szCs w:val="24"/>
                <w:highlight w:val="yellow"/>
                <w:lang w:eastAsia="en-US"/>
              </w:rPr>
            </w:pPr>
            <w:r w:rsidRPr="002127C4">
              <w:rPr>
                <w:sz w:val="24"/>
                <w:szCs w:val="24"/>
                <w:highlight w:val="black"/>
              </w:rPr>
              <w:t>XXXXXXXXXX</w:t>
            </w:r>
          </w:p>
        </w:tc>
        <w:tc>
          <w:tcPr>
            <w:tcW w:w="894" w:type="pct"/>
            <w:tcBorders>
              <w:top w:val="single" w:sz="4" w:space="0" w:color="auto"/>
              <w:left w:val="single" w:sz="4" w:space="0" w:color="auto"/>
              <w:bottom w:val="single" w:sz="4" w:space="0" w:color="auto"/>
              <w:right w:val="single" w:sz="4" w:space="0" w:color="auto"/>
            </w:tcBorders>
          </w:tcPr>
          <w:p w14:paraId="64D6316A" w14:textId="027DA888" w:rsidR="00755C49" w:rsidRPr="002F69FE" w:rsidRDefault="00755C49" w:rsidP="00755C49">
            <w:pPr>
              <w:spacing w:before="120"/>
              <w:contextualSpacing/>
              <w:jc w:val="both"/>
              <w:rPr>
                <w:sz w:val="24"/>
                <w:szCs w:val="24"/>
                <w:highlight w:val="yellow"/>
                <w:lang w:eastAsia="en-US"/>
              </w:rPr>
            </w:pPr>
            <w:r w:rsidRPr="002127C4">
              <w:rPr>
                <w:sz w:val="24"/>
                <w:szCs w:val="24"/>
                <w:highlight w:val="black"/>
              </w:rPr>
              <w:t>XXXXXXXXXX</w:t>
            </w:r>
          </w:p>
        </w:tc>
        <w:tc>
          <w:tcPr>
            <w:tcW w:w="3231" w:type="pct"/>
            <w:tcBorders>
              <w:left w:val="single" w:sz="4" w:space="0" w:color="auto"/>
              <w:right w:val="single" w:sz="4" w:space="0" w:color="auto"/>
            </w:tcBorders>
            <w:shd w:val="clear" w:color="auto" w:fill="FFFFFF" w:themeFill="background1"/>
          </w:tcPr>
          <w:p w14:paraId="083296EA" w14:textId="041AF43D" w:rsidR="00755C49" w:rsidRPr="002F69FE" w:rsidRDefault="00755C49" w:rsidP="00755C49">
            <w:pPr>
              <w:spacing w:before="120"/>
              <w:contextualSpacing/>
              <w:jc w:val="both"/>
              <w:rPr>
                <w:rStyle w:val="Odkaznakoment"/>
                <w:sz w:val="24"/>
                <w:szCs w:val="24"/>
                <w:highlight w:val="yellow"/>
              </w:rPr>
            </w:pPr>
            <w:r w:rsidRPr="002127C4">
              <w:rPr>
                <w:sz w:val="24"/>
                <w:szCs w:val="24"/>
                <w:highlight w:val="black"/>
              </w:rPr>
              <w:t>XXXXXXXXXX</w:t>
            </w:r>
          </w:p>
        </w:tc>
      </w:tr>
      <w:tr w:rsidR="00755C49" w:rsidRPr="0078351F" w14:paraId="34CDC677" w14:textId="77777777" w:rsidTr="0008758B">
        <w:trPr>
          <w:trHeight w:val="124"/>
          <w:jc w:val="center"/>
        </w:trPr>
        <w:tc>
          <w:tcPr>
            <w:tcW w:w="875" w:type="pct"/>
            <w:tcBorders>
              <w:top w:val="single" w:sz="4" w:space="0" w:color="auto"/>
              <w:left w:val="single" w:sz="4" w:space="0" w:color="auto"/>
              <w:bottom w:val="single" w:sz="4" w:space="0" w:color="auto"/>
              <w:right w:val="single" w:sz="4" w:space="0" w:color="auto"/>
            </w:tcBorders>
          </w:tcPr>
          <w:p w14:paraId="4318F6F7" w14:textId="266238FB" w:rsidR="00755C49" w:rsidRPr="002F69FE" w:rsidRDefault="00755C49" w:rsidP="00755C49">
            <w:pPr>
              <w:spacing w:before="120"/>
              <w:contextualSpacing/>
              <w:jc w:val="both"/>
              <w:rPr>
                <w:bCs/>
                <w:sz w:val="24"/>
                <w:szCs w:val="24"/>
                <w:highlight w:val="yellow"/>
                <w:lang w:eastAsia="en-US"/>
              </w:rPr>
            </w:pPr>
            <w:r w:rsidRPr="002127C4">
              <w:rPr>
                <w:sz w:val="24"/>
                <w:szCs w:val="24"/>
                <w:highlight w:val="black"/>
              </w:rPr>
              <w:t>XXXXXXXXXX</w:t>
            </w:r>
          </w:p>
        </w:tc>
        <w:tc>
          <w:tcPr>
            <w:tcW w:w="894" w:type="pct"/>
            <w:tcBorders>
              <w:top w:val="single" w:sz="4" w:space="0" w:color="auto"/>
              <w:left w:val="single" w:sz="4" w:space="0" w:color="auto"/>
              <w:bottom w:val="single" w:sz="4" w:space="0" w:color="auto"/>
              <w:right w:val="single" w:sz="4" w:space="0" w:color="auto"/>
            </w:tcBorders>
          </w:tcPr>
          <w:p w14:paraId="2FC7270A" w14:textId="71C4B14C" w:rsidR="00755C49" w:rsidRPr="002F69FE" w:rsidRDefault="00755C49" w:rsidP="00755C49">
            <w:pPr>
              <w:spacing w:before="120"/>
              <w:contextualSpacing/>
              <w:jc w:val="both"/>
              <w:rPr>
                <w:sz w:val="24"/>
                <w:szCs w:val="24"/>
                <w:highlight w:val="yellow"/>
                <w:lang w:eastAsia="en-US"/>
              </w:rPr>
            </w:pPr>
            <w:r w:rsidRPr="002127C4">
              <w:rPr>
                <w:sz w:val="24"/>
                <w:szCs w:val="24"/>
                <w:highlight w:val="black"/>
              </w:rPr>
              <w:t>XXXXXXXXXX</w:t>
            </w:r>
          </w:p>
        </w:tc>
        <w:tc>
          <w:tcPr>
            <w:tcW w:w="3231" w:type="pct"/>
            <w:tcBorders>
              <w:left w:val="single" w:sz="4" w:space="0" w:color="auto"/>
              <w:right w:val="single" w:sz="4" w:space="0" w:color="auto"/>
            </w:tcBorders>
            <w:shd w:val="clear" w:color="auto" w:fill="FFFFFF" w:themeFill="background1"/>
          </w:tcPr>
          <w:p w14:paraId="06318526" w14:textId="599CC149" w:rsidR="00755C49" w:rsidRPr="002F69FE" w:rsidRDefault="00755C49" w:rsidP="00755C49">
            <w:pPr>
              <w:spacing w:before="120"/>
              <w:contextualSpacing/>
              <w:jc w:val="both"/>
              <w:rPr>
                <w:rStyle w:val="Odkaznakoment"/>
                <w:sz w:val="24"/>
                <w:szCs w:val="24"/>
                <w:highlight w:val="yellow"/>
              </w:rPr>
            </w:pPr>
            <w:r w:rsidRPr="002127C4">
              <w:rPr>
                <w:sz w:val="24"/>
                <w:szCs w:val="24"/>
                <w:highlight w:val="black"/>
              </w:rPr>
              <w:t>XXXXXXXXXX</w:t>
            </w:r>
          </w:p>
        </w:tc>
      </w:tr>
    </w:tbl>
    <w:p w14:paraId="21509763" w14:textId="4144515E" w:rsidR="00A073B9" w:rsidRPr="002F6CB9" w:rsidRDefault="00A073B9" w:rsidP="00A073B9">
      <w:pPr>
        <w:tabs>
          <w:tab w:val="left" w:pos="5245"/>
        </w:tabs>
        <w:spacing w:before="120"/>
        <w:ind w:left="426"/>
        <w:rPr>
          <w:sz w:val="24"/>
          <w:szCs w:val="24"/>
        </w:rPr>
      </w:pPr>
      <w:r>
        <w:rPr>
          <w:sz w:val="24"/>
          <w:szCs w:val="24"/>
        </w:rPr>
        <w:t>[/OT]</w:t>
      </w:r>
    </w:p>
    <w:p w14:paraId="2BCC8662" w14:textId="77777777" w:rsidR="00A073B9" w:rsidRDefault="00A073B9" w:rsidP="00A073B9">
      <w:pPr>
        <w:pStyle w:val="Odstavecseseznamem"/>
        <w:numPr>
          <w:ilvl w:val="0"/>
          <w:numId w:val="16"/>
        </w:numPr>
        <w:tabs>
          <w:tab w:val="left" w:pos="5245"/>
        </w:tabs>
        <w:spacing w:before="120"/>
        <w:rPr>
          <w:sz w:val="24"/>
          <w:szCs w:val="24"/>
        </w:rPr>
      </w:pPr>
      <w:r>
        <w:rPr>
          <w:sz w:val="24"/>
          <w:szCs w:val="24"/>
        </w:rPr>
        <w:t>Předmětným řízením se rozumí:</w:t>
      </w:r>
    </w:p>
    <w:p w14:paraId="604C3A23" w14:textId="77777777" w:rsidR="00A073B9" w:rsidRPr="00E10284" w:rsidRDefault="00A073B9" w:rsidP="004A0312">
      <w:pPr>
        <w:tabs>
          <w:tab w:val="left" w:pos="5245"/>
        </w:tabs>
        <w:spacing w:before="120"/>
        <w:ind w:left="450"/>
        <w:rPr>
          <w:sz w:val="24"/>
          <w:szCs w:val="24"/>
        </w:rPr>
      </w:pPr>
      <w:r w:rsidRPr="00E10284">
        <w:rPr>
          <w:sz w:val="24"/>
          <w:szCs w:val="24"/>
        </w:rPr>
        <w:t>[OT]</w:t>
      </w:r>
    </w:p>
    <w:p w14:paraId="4B2D16AD" w14:textId="45AF5B96" w:rsidR="00A073B9" w:rsidRPr="00A073B9" w:rsidRDefault="00755C49" w:rsidP="00A073B9">
      <w:pPr>
        <w:tabs>
          <w:tab w:val="left" w:pos="5245"/>
        </w:tabs>
        <w:spacing w:before="120"/>
        <w:ind w:left="426"/>
        <w:rPr>
          <w:sz w:val="24"/>
          <w:szCs w:val="24"/>
        </w:rPr>
      </w:pPr>
      <w:r w:rsidRPr="00F6612A">
        <w:rPr>
          <w:sz w:val="24"/>
          <w:szCs w:val="24"/>
          <w:highlight w:val="black"/>
        </w:rPr>
        <w:t>XXXXXXXXXX</w:t>
      </w:r>
      <w:r w:rsidRPr="00A073B9">
        <w:rPr>
          <w:sz w:val="24"/>
          <w:szCs w:val="24"/>
        </w:rPr>
        <w:t xml:space="preserve"> </w:t>
      </w:r>
      <w:r w:rsidR="00A073B9" w:rsidRPr="00A073B9">
        <w:rPr>
          <w:sz w:val="24"/>
          <w:szCs w:val="24"/>
        </w:rPr>
        <w:t>[/OT]</w:t>
      </w:r>
    </w:p>
    <w:p w14:paraId="6BD5243C" w14:textId="624C8BC1" w:rsidR="006F4769" w:rsidRDefault="00A073B9" w:rsidP="00A073B9">
      <w:pPr>
        <w:pStyle w:val="Odstavecseseznamem"/>
        <w:numPr>
          <w:ilvl w:val="0"/>
          <w:numId w:val="16"/>
        </w:numPr>
        <w:tabs>
          <w:tab w:val="left" w:pos="5245"/>
        </w:tabs>
        <w:spacing w:before="120"/>
        <w:rPr>
          <w:sz w:val="24"/>
          <w:szCs w:val="24"/>
        </w:rPr>
      </w:pPr>
      <w:r w:rsidRPr="00A073B9">
        <w:rPr>
          <w:sz w:val="24"/>
          <w:szCs w:val="24"/>
        </w:rPr>
        <w:t xml:space="preserve"> </w:t>
      </w:r>
      <w:r w:rsidR="006F4769" w:rsidRPr="00A073B9">
        <w:rPr>
          <w:sz w:val="24"/>
          <w:szCs w:val="24"/>
        </w:rPr>
        <w:t>Limit se sjednává takto:</w:t>
      </w:r>
    </w:p>
    <w:p w14:paraId="2D9A6240" w14:textId="65D03E5A" w:rsidR="00A073B9" w:rsidRPr="00A073B9" w:rsidRDefault="00A073B9" w:rsidP="004A0312">
      <w:pPr>
        <w:tabs>
          <w:tab w:val="left" w:pos="5245"/>
        </w:tabs>
        <w:spacing w:before="120"/>
        <w:ind w:left="450"/>
        <w:rPr>
          <w:sz w:val="24"/>
          <w:szCs w:val="24"/>
        </w:rPr>
      </w:pPr>
      <w:r w:rsidRPr="00E10284">
        <w:rPr>
          <w:sz w:val="24"/>
          <w:szCs w:val="24"/>
        </w:rPr>
        <w:t>[OT]</w:t>
      </w:r>
    </w:p>
    <w:p w14:paraId="47D6B4FE" w14:textId="49720812" w:rsidR="006F4769" w:rsidRPr="00F04D33" w:rsidRDefault="00755C49" w:rsidP="004A0312">
      <w:pPr>
        <w:tabs>
          <w:tab w:val="left" w:pos="5245"/>
        </w:tabs>
        <w:spacing w:before="120"/>
        <w:ind w:left="450"/>
        <w:rPr>
          <w:sz w:val="24"/>
          <w:szCs w:val="24"/>
          <w:highlight w:val="green"/>
        </w:rPr>
      </w:pPr>
      <w:r w:rsidRPr="00F6612A">
        <w:rPr>
          <w:sz w:val="24"/>
          <w:szCs w:val="24"/>
          <w:highlight w:val="black"/>
        </w:rPr>
        <w:t>XXXXXXXXXX</w:t>
      </w:r>
      <w:r w:rsidRPr="00E10284">
        <w:rPr>
          <w:sz w:val="24"/>
          <w:szCs w:val="24"/>
        </w:rPr>
        <w:t xml:space="preserve"> </w:t>
      </w:r>
      <w:bookmarkEnd w:id="1"/>
      <w:r w:rsidR="00A073B9" w:rsidRPr="00E10284">
        <w:rPr>
          <w:sz w:val="24"/>
          <w:szCs w:val="24"/>
        </w:rPr>
        <w:t>[/OT]</w:t>
      </w:r>
    </w:p>
    <w:p w14:paraId="12EA6040" w14:textId="77777777" w:rsidR="006F4769" w:rsidRPr="002F6CB9" w:rsidRDefault="006F4769" w:rsidP="006F4769">
      <w:pPr>
        <w:tabs>
          <w:tab w:val="left" w:pos="5245"/>
        </w:tabs>
        <w:spacing w:before="120"/>
        <w:rPr>
          <w:sz w:val="24"/>
          <w:szCs w:val="24"/>
        </w:rPr>
      </w:pPr>
    </w:p>
    <w:p w14:paraId="6A5A2607" w14:textId="1F71BDFA" w:rsidR="00714007" w:rsidRDefault="00714007" w:rsidP="006F4769">
      <w:pPr>
        <w:tabs>
          <w:tab w:val="left" w:pos="5245"/>
        </w:tabs>
        <w:rPr>
          <w:sz w:val="24"/>
          <w:szCs w:val="24"/>
        </w:rPr>
      </w:pPr>
    </w:p>
    <w:p w14:paraId="6991D4B8" w14:textId="77777777" w:rsidR="00714007" w:rsidRDefault="00714007" w:rsidP="006F4769">
      <w:pPr>
        <w:tabs>
          <w:tab w:val="left" w:pos="5245"/>
        </w:tabs>
        <w:rPr>
          <w:sz w:val="24"/>
          <w:szCs w:val="24"/>
        </w:rPr>
      </w:pPr>
    </w:p>
    <w:p w14:paraId="447B20E9" w14:textId="33C3672E" w:rsidR="006F4769" w:rsidRPr="002F6CB9" w:rsidRDefault="006F4769" w:rsidP="006F4769">
      <w:pPr>
        <w:tabs>
          <w:tab w:val="left" w:pos="5245"/>
        </w:tabs>
        <w:rPr>
          <w:sz w:val="24"/>
          <w:szCs w:val="24"/>
        </w:rPr>
      </w:pPr>
      <w:r w:rsidRPr="002F6CB9">
        <w:rPr>
          <w:sz w:val="24"/>
          <w:szCs w:val="24"/>
        </w:rPr>
        <w:t xml:space="preserve">V …… dne </w:t>
      </w:r>
      <w:r>
        <w:rPr>
          <w:sz w:val="24"/>
          <w:szCs w:val="24"/>
        </w:rPr>
        <w:t>…</w:t>
      </w:r>
      <w:r w:rsidRPr="002F6CB9">
        <w:rPr>
          <w:sz w:val="24"/>
          <w:szCs w:val="24"/>
        </w:rPr>
        <w:tab/>
        <w:t xml:space="preserve">V </w:t>
      </w:r>
      <w:proofErr w:type="gramStart"/>
      <w:r w:rsidRPr="002F6CB9">
        <w:rPr>
          <w:sz w:val="24"/>
          <w:szCs w:val="24"/>
        </w:rPr>
        <w:t>…….</w:t>
      </w:r>
      <w:proofErr w:type="gramEnd"/>
      <w:r w:rsidRPr="002F6CB9">
        <w:rPr>
          <w:sz w:val="24"/>
          <w:szCs w:val="24"/>
        </w:rPr>
        <w:t xml:space="preserve">. </w:t>
      </w:r>
      <w:proofErr w:type="gramStart"/>
      <w:r w:rsidRPr="002F6CB9">
        <w:rPr>
          <w:sz w:val="24"/>
          <w:szCs w:val="24"/>
        </w:rPr>
        <w:t>dne</w:t>
      </w:r>
      <w:r>
        <w:rPr>
          <w:sz w:val="24"/>
          <w:szCs w:val="24"/>
        </w:rPr>
        <w:t xml:space="preserve"> </w:t>
      </w:r>
      <w:r w:rsidRPr="002F6CB9">
        <w:rPr>
          <w:sz w:val="24"/>
          <w:szCs w:val="24"/>
        </w:rPr>
        <w:t xml:space="preserve"> </w:t>
      </w:r>
      <w:r>
        <w:rPr>
          <w:sz w:val="24"/>
          <w:szCs w:val="24"/>
        </w:rPr>
        <w:t>…</w:t>
      </w:r>
      <w:proofErr w:type="gramEnd"/>
    </w:p>
    <w:p w14:paraId="42AA642F" w14:textId="77777777" w:rsidR="006F4769" w:rsidRPr="002F6CB9" w:rsidRDefault="006F4769" w:rsidP="006F4769">
      <w:pPr>
        <w:tabs>
          <w:tab w:val="left" w:pos="5245"/>
        </w:tabs>
        <w:spacing w:before="120"/>
        <w:rPr>
          <w:sz w:val="24"/>
          <w:szCs w:val="24"/>
        </w:rPr>
      </w:pPr>
    </w:p>
    <w:p w14:paraId="1DD23B3D" w14:textId="389D4025"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56AD2D8D" w14:textId="77777777" w:rsidR="00714007" w:rsidRDefault="00714007" w:rsidP="00714007">
      <w:pPr>
        <w:tabs>
          <w:tab w:val="left" w:pos="4820"/>
        </w:tabs>
        <w:spacing w:before="120"/>
        <w:ind w:left="709" w:hanging="709"/>
        <w:rPr>
          <w:sz w:val="24"/>
          <w:szCs w:val="24"/>
        </w:rPr>
      </w:pPr>
    </w:p>
    <w:p w14:paraId="4CB95616" w14:textId="77777777" w:rsidR="00714007" w:rsidRDefault="00714007" w:rsidP="00714007">
      <w:pPr>
        <w:tabs>
          <w:tab w:val="left" w:pos="4820"/>
        </w:tabs>
        <w:spacing w:before="120"/>
        <w:ind w:left="709" w:hanging="709"/>
        <w:rPr>
          <w:sz w:val="24"/>
          <w:szCs w:val="24"/>
        </w:rPr>
      </w:pPr>
    </w:p>
    <w:p w14:paraId="7D2857FD" w14:textId="77777777" w:rsidR="00714007" w:rsidRDefault="00714007" w:rsidP="00714007">
      <w:pPr>
        <w:tabs>
          <w:tab w:val="left" w:pos="4820"/>
        </w:tabs>
        <w:spacing w:before="120"/>
        <w:ind w:left="709" w:hanging="709"/>
        <w:rPr>
          <w:sz w:val="24"/>
          <w:szCs w:val="24"/>
        </w:rPr>
      </w:pPr>
    </w:p>
    <w:p w14:paraId="0FC4887D" w14:textId="77777777" w:rsidR="00714007" w:rsidRDefault="00714007" w:rsidP="00714007">
      <w:pPr>
        <w:tabs>
          <w:tab w:val="left" w:pos="4820"/>
        </w:tabs>
        <w:spacing w:before="120"/>
        <w:ind w:left="709" w:hanging="709"/>
        <w:rPr>
          <w:sz w:val="24"/>
          <w:szCs w:val="24"/>
        </w:rPr>
      </w:pPr>
      <w:r>
        <w:rPr>
          <w:sz w:val="24"/>
          <w:szCs w:val="24"/>
        </w:rPr>
        <w:t>Ing. Antonín Klimša, MBA</w:t>
      </w:r>
      <w:r>
        <w:rPr>
          <w:sz w:val="24"/>
          <w:szCs w:val="24"/>
        </w:rPr>
        <w:tab/>
      </w:r>
      <w:r>
        <w:rPr>
          <w:sz w:val="24"/>
          <w:szCs w:val="24"/>
        </w:rPr>
        <w:tab/>
        <w:t xml:space="preserve">    Carolyn </w:t>
      </w:r>
      <w:proofErr w:type="spellStart"/>
      <w:r>
        <w:rPr>
          <w:sz w:val="24"/>
          <w:szCs w:val="24"/>
        </w:rPr>
        <w:t>Sousa</w:t>
      </w:r>
      <w:proofErr w:type="spellEnd"/>
    </w:p>
    <w:p w14:paraId="03B29C98" w14:textId="3158B924" w:rsidR="00A073B9" w:rsidRDefault="00714007" w:rsidP="00714007">
      <w:pPr>
        <w:tabs>
          <w:tab w:val="left" w:pos="5245"/>
        </w:tabs>
        <w:spacing w:before="120"/>
        <w:rPr>
          <w:sz w:val="24"/>
          <w:szCs w:val="24"/>
        </w:rPr>
      </w:pPr>
      <w:r>
        <w:rPr>
          <w:sz w:val="24"/>
          <w:szCs w:val="24"/>
        </w:rPr>
        <w:t>výkonný ředitel</w:t>
      </w:r>
      <w:r>
        <w:rPr>
          <w:sz w:val="24"/>
          <w:szCs w:val="24"/>
        </w:rPr>
        <w:tab/>
        <w:t>jednatelka</w:t>
      </w:r>
    </w:p>
    <w:p w14:paraId="253756AC" w14:textId="77777777" w:rsidR="006F4769" w:rsidRDefault="006F4769" w:rsidP="006F4769">
      <w:pPr>
        <w:tabs>
          <w:tab w:val="left" w:pos="5245"/>
        </w:tabs>
        <w:spacing w:before="120"/>
        <w:rPr>
          <w:sz w:val="24"/>
          <w:szCs w:val="24"/>
        </w:rPr>
      </w:pPr>
    </w:p>
    <w:p w14:paraId="5704D136" w14:textId="77777777" w:rsidR="00C35446" w:rsidRDefault="00C35446" w:rsidP="006F4769">
      <w:pPr>
        <w:tabs>
          <w:tab w:val="left" w:pos="5245"/>
        </w:tabs>
        <w:spacing w:before="120"/>
        <w:jc w:val="center"/>
        <w:rPr>
          <w:sz w:val="24"/>
          <w:szCs w:val="24"/>
        </w:rPr>
      </w:pPr>
    </w:p>
    <w:sectPr w:rsidR="00C35446" w:rsidSect="009414B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F22F2" w14:textId="77777777" w:rsidR="00170337" w:rsidRDefault="00170337">
      <w:r>
        <w:separator/>
      </w:r>
    </w:p>
  </w:endnote>
  <w:endnote w:type="continuationSeparator" w:id="0">
    <w:p w14:paraId="34DF4364" w14:textId="77777777" w:rsidR="00170337" w:rsidRDefault="00170337">
      <w:r>
        <w:continuationSeparator/>
      </w:r>
    </w:p>
  </w:endnote>
  <w:endnote w:type="continuationNotice" w:id="1">
    <w:p w14:paraId="698BA9BE" w14:textId="77777777" w:rsidR="00170337" w:rsidRDefault="00170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0654A" w14:textId="06DBA503" w:rsidR="004D13DC" w:rsidRDefault="004D13D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252F3">
      <w:rPr>
        <w:rStyle w:val="slostrnky"/>
        <w:noProof/>
      </w:rPr>
      <w:t>10</w:t>
    </w:r>
    <w:r>
      <w:rPr>
        <w:rStyle w:val="slostrnky"/>
      </w:rPr>
      <w:fldChar w:fldCharType="end"/>
    </w:r>
  </w:p>
  <w:p w14:paraId="3FCACE1F" w14:textId="77777777" w:rsidR="004D13DC" w:rsidRDefault="004D13DC"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14AC" w14:textId="77777777" w:rsidR="00170337" w:rsidRDefault="00170337">
      <w:r>
        <w:separator/>
      </w:r>
    </w:p>
  </w:footnote>
  <w:footnote w:type="continuationSeparator" w:id="0">
    <w:p w14:paraId="28DBB9E5" w14:textId="77777777" w:rsidR="00170337" w:rsidRDefault="00170337">
      <w:r>
        <w:continuationSeparator/>
      </w:r>
    </w:p>
  </w:footnote>
  <w:footnote w:type="continuationNotice" w:id="1">
    <w:p w14:paraId="49C0DD39" w14:textId="77777777" w:rsidR="00170337" w:rsidRDefault="00170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998D" w14:textId="77777777" w:rsidR="004D13DC" w:rsidRPr="00125B85" w:rsidRDefault="004D13DC"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213450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63CC1FB6"/>
    <w:lvl w:ilvl="0">
      <w:start w:val="1"/>
      <w:numFmt w:val="decimal"/>
      <w:lvlText w:val="%1."/>
      <w:legacy w:legacy="1" w:legacySpace="0" w:legacyIndent="283"/>
      <w:lvlJc w:val="left"/>
      <w:pPr>
        <w:ind w:left="283" w:hanging="283"/>
      </w:pPr>
      <w:rPr>
        <w:rFonts w:ascii="Times New Roman" w:hAnsi="Times New Roman" w:cs="Times New Roman" w:hint="default"/>
        <w:b w:val="0"/>
        <w:color w:val="000000" w:themeColor="text1"/>
        <w:sz w:val="24"/>
        <w:szCs w:val="24"/>
      </w:rPr>
    </w:lvl>
  </w:abstractNum>
  <w:abstractNum w:abstractNumId="6" w15:restartNumberingAfterBreak="0">
    <w:nsid w:val="296711E0"/>
    <w:multiLevelType w:val="hybridMultilevel"/>
    <w:tmpl w:val="BEFC7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6D6654"/>
    <w:multiLevelType w:val="hybridMultilevel"/>
    <w:tmpl w:val="31423990"/>
    <w:lvl w:ilvl="0" w:tplc="96F82332">
      <w:start w:val="1"/>
      <w:numFmt w:val="decimal"/>
      <w:lvlText w:val="%1."/>
      <w:lvlJc w:val="left"/>
      <w:pPr>
        <w:tabs>
          <w:tab w:val="num" w:pos="0"/>
        </w:tabs>
        <w:ind w:left="283" w:hanging="283"/>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717A76"/>
    <w:multiLevelType w:val="hybridMultilevel"/>
    <w:tmpl w:val="94589D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D6351F"/>
    <w:multiLevelType w:val="hybridMultilevel"/>
    <w:tmpl w:val="E4AAD05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7"/>
  </w:num>
  <w:num w:numId="2">
    <w:abstractNumId w:val="17"/>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8"/>
  </w:num>
  <w:num w:numId="6">
    <w:abstractNumId w:val="5"/>
  </w:num>
  <w:num w:numId="7">
    <w:abstractNumId w:val="13"/>
  </w:num>
  <w:num w:numId="8">
    <w:abstractNumId w:val="9"/>
  </w:num>
  <w:num w:numId="9">
    <w:abstractNumId w:val="10"/>
  </w:num>
  <w:num w:numId="10">
    <w:abstractNumId w:val="14"/>
  </w:num>
  <w:num w:numId="11">
    <w:abstractNumId w:val="12"/>
  </w:num>
  <w:num w:numId="12">
    <w:abstractNumId w:val="15"/>
  </w:num>
  <w:num w:numId="13">
    <w:abstractNumId w:val="7"/>
  </w:num>
  <w:num w:numId="14">
    <w:abstractNumId w:val="2"/>
  </w:num>
  <w:num w:numId="15">
    <w:abstractNumId w:val="16"/>
  </w:num>
  <w:num w:numId="16">
    <w:abstractNumId w:val="1"/>
  </w:num>
  <w:num w:numId="17">
    <w:abstractNumId w:val="11"/>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FC7"/>
    <w:rsid w:val="000012B6"/>
    <w:rsid w:val="0000340C"/>
    <w:rsid w:val="000058E5"/>
    <w:rsid w:val="000105DF"/>
    <w:rsid w:val="0001331E"/>
    <w:rsid w:val="00014978"/>
    <w:rsid w:val="00015B16"/>
    <w:rsid w:val="00016074"/>
    <w:rsid w:val="00016775"/>
    <w:rsid w:val="00022615"/>
    <w:rsid w:val="0002473A"/>
    <w:rsid w:val="00024D12"/>
    <w:rsid w:val="00024DA1"/>
    <w:rsid w:val="00025193"/>
    <w:rsid w:val="00025740"/>
    <w:rsid w:val="000278B7"/>
    <w:rsid w:val="00031B83"/>
    <w:rsid w:val="00033F35"/>
    <w:rsid w:val="00034E73"/>
    <w:rsid w:val="0003520E"/>
    <w:rsid w:val="00036C70"/>
    <w:rsid w:val="000379CE"/>
    <w:rsid w:val="00040502"/>
    <w:rsid w:val="000408A0"/>
    <w:rsid w:val="00041290"/>
    <w:rsid w:val="000443DD"/>
    <w:rsid w:val="00047E3D"/>
    <w:rsid w:val="00051396"/>
    <w:rsid w:val="000513AA"/>
    <w:rsid w:val="00054275"/>
    <w:rsid w:val="0005778D"/>
    <w:rsid w:val="000642C0"/>
    <w:rsid w:val="00064789"/>
    <w:rsid w:val="000660C9"/>
    <w:rsid w:val="000706C4"/>
    <w:rsid w:val="00074803"/>
    <w:rsid w:val="00091628"/>
    <w:rsid w:val="00093ADD"/>
    <w:rsid w:val="00095CF5"/>
    <w:rsid w:val="000A2BE1"/>
    <w:rsid w:val="000A70F2"/>
    <w:rsid w:val="000A72B2"/>
    <w:rsid w:val="000C1708"/>
    <w:rsid w:val="000C4313"/>
    <w:rsid w:val="000C6732"/>
    <w:rsid w:val="000D35F1"/>
    <w:rsid w:val="000D4CB5"/>
    <w:rsid w:val="000D70FD"/>
    <w:rsid w:val="000E16CE"/>
    <w:rsid w:val="000E21C9"/>
    <w:rsid w:val="000E3AC1"/>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60F"/>
    <w:rsid w:val="00146A95"/>
    <w:rsid w:val="001473B9"/>
    <w:rsid w:val="00151842"/>
    <w:rsid w:val="001537E8"/>
    <w:rsid w:val="00156CF1"/>
    <w:rsid w:val="001572B4"/>
    <w:rsid w:val="00157B08"/>
    <w:rsid w:val="00163D3A"/>
    <w:rsid w:val="00166FC7"/>
    <w:rsid w:val="0016777C"/>
    <w:rsid w:val="00170337"/>
    <w:rsid w:val="00170CB9"/>
    <w:rsid w:val="00170F44"/>
    <w:rsid w:val="00172396"/>
    <w:rsid w:val="001746F5"/>
    <w:rsid w:val="0017586E"/>
    <w:rsid w:val="00177A63"/>
    <w:rsid w:val="001816C3"/>
    <w:rsid w:val="001825A6"/>
    <w:rsid w:val="00182C38"/>
    <w:rsid w:val="00183BBD"/>
    <w:rsid w:val="00183D3A"/>
    <w:rsid w:val="001857E7"/>
    <w:rsid w:val="001861B7"/>
    <w:rsid w:val="00191577"/>
    <w:rsid w:val="00191F1F"/>
    <w:rsid w:val="00192421"/>
    <w:rsid w:val="001925B7"/>
    <w:rsid w:val="001A1C74"/>
    <w:rsid w:val="001A23B4"/>
    <w:rsid w:val="001A29CD"/>
    <w:rsid w:val="001A50E1"/>
    <w:rsid w:val="001A5DB0"/>
    <w:rsid w:val="001A6D6C"/>
    <w:rsid w:val="001B3047"/>
    <w:rsid w:val="001B4B25"/>
    <w:rsid w:val="001B55CB"/>
    <w:rsid w:val="001C025B"/>
    <w:rsid w:val="001C0E44"/>
    <w:rsid w:val="001C14DE"/>
    <w:rsid w:val="001D2AF4"/>
    <w:rsid w:val="001D4D39"/>
    <w:rsid w:val="001D56C6"/>
    <w:rsid w:val="001E0159"/>
    <w:rsid w:val="001E15EE"/>
    <w:rsid w:val="001E573E"/>
    <w:rsid w:val="001F0A55"/>
    <w:rsid w:val="001F6C78"/>
    <w:rsid w:val="00201BDB"/>
    <w:rsid w:val="002035F4"/>
    <w:rsid w:val="00206A9D"/>
    <w:rsid w:val="00214C8F"/>
    <w:rsid w:val="002238FE"/>
    <w:rsid w:val="00224951"/>
    <w:rsid w:val="0022520E"/>
    <w:rsid w:val="00226E89"/>
    <w:rsid w:val="0023615E"/>
    <w:rsid w:val="00240311"/>
    <w:rsid w:val="00241C51"/>
    <w:rsid w:val="00243B9F"/>
    <w:rsid w:val="00245038"/>
    <w:rsid w:val="00245661"/>
    <w:rsid w:val="002503ED"/>
    <w:rsid w:val="00256DF9"/>
    <w:rsid w:val="00262AA7"/>
    <w:rsid w:val="002646F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55A4"/>
    <w:rsid w:val="002C6537"/>
    <w:rsid w:val="002C6CB1"/>
    <w:rsid w:val="002D0B8E"/>
    <w:rsid w:val="002D2A24"/>
    <w:rsid w:val="002D4607"/>
    <w:rsid w:val="002D71C9"/>
    <w:rsid w:val="002E1E0C"/>
    <w:rsid w:val="002E202A"/>
    <w:rsid w:val="002E34BC"/>
    <w:rsid w:val="002E6A26"/>
    <w:rsid w:val="002E71AE"/>
    <w:rsid w:val="002E7C2A"/>
    <w:rsid w:val="002F0308"/>
    <w:rsid w:val="002F46CB"/>
    <w:rsid w:val="002F69FE"/>
    <w:rsid w:val="002F6CB9"/>
    <w:rsid w:val="00300D83"/>
    <w:rsid w:val="0030229E"/>
    <w:rsid w:val="00305D34"/>
    <w:rsid w:val="00313100"/>
    <w:rsid w:val="00314128"/>
    <w:rsid w:val="00314E0B"/>
    <w:rsid w:val="00316016"/>
    <w:rsid w:val="0031759E"/>
    <w:rsid w:val="0032080E"/>
    <w:rsid w:val="003224D0"/>
    <w:rsid w:val="00327225"/>
    <w:rsid w:val="00335DF0"/>
    <w:rsid w:val="003368C8"/>
    <w:rsid w:val="00340443"/>
    <w:rsid w:val="003410DD"/>
    <w:rsid w:val="003414D5"/>
    <w:rsid w:val="00342AA3"/>
    <w:rsid w:val="003443C0"/>
    <w:rsid w:val="00346DD6"/>
    <w:rsid w:val="00347DAC"/>
    <w:rsid w:val="00354002"/>
    <w:rsid w:val="00354AA6"/>
    <w:rsid w:val="00354AC2"/>
    <w:rsid w:val="00361692"/>
    <w:rsid w:val="0036660B"/>
    <w:rsid w:val="00366D55"/>
    <w:rsid w:val="003679D6"/>
    <w:rsid w:val="003701D9"/>
    <w:rsid w:val="003713A4"/>
    <w:rsid w:val="00372E8D"/>
    <w:rsid w:val="00373D7C"/>
    <w:rsid w:val="00375839"/>
    <w:rsid w:val="0038189A"/>
    <w:rsid w:val="003818BB"/>
    <w:rsid w:val="00381DEF"/>
    <w:rsid w:val="00385AD9"/>
    <w:rsid w:val="00392054"/>
    <w:rsid w:val="00393BDC"/>
    <w:rsid w:val="00397B7C"/>
    <w:rsid w:val="003A5150"/>
    <w:rsid w:val="003A59C1"/>
    <w:rsid w:val="003A6809"/>
    <w:rsid w:val="003B04DA"/>
    <w:rsid w:val="003B0B9C"/>
    <w:rsid w:val="003B0F37"/>
    <w:rsid w:val="003B11DC"/>
    <w:rsid w:val="003B169C"/>
    <w:rsid w:val="003B1CE0"/>
    <w:rsid w:val="003B24AE"/>
    <w:rsid w:val="003B4044"/>
    <w:rsid w:val="003B4E8D"/>
    <w:rsid w:val="003B5F27"/>
    <w:rsid w:val="003C0481"/>
    <w:rsid w:val="003C3F94"/>
    <w:rsid w:val="003C4E50"/>
    <w:rsid w:val="003C520A"/>
    <w:rsid w:val="003C525A"/>
    <w:rsid w:val="003D2508"/>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8FD"/>
    <w:rsid w:val="00446E17"/>
    <w:rsid w:val="004502AD"/>
    <w:rsid w:val="00450905"/>
    <w:rsid w:val="00451A81"/>
    <w:rsid w:val="00451C2E"/>
    <w:rsid w:val="00453BF4"/>
    <w:rsid w:val="0046302A"/>
    <w:rsid w:val="00467DAA"/>
    <w:rsid w:val="00467FB7"/>
    <w:rsid w:val="004703A8"/>
    <w:rsid w:val="00473126"/>
    <w:rsid w:val="00473B3A"/>
    <w:rsid w:val="00473F7A"/>
    <w:rsid w:val="00477AE6"/>
    <w:rsid w:val="00480440"/>
    <w:rsid w:val="00482FCD"/>
    <w:rsid w:val="004866BA"/>
    <w:rsid w:val="00491DC5"/>
    <w:rsid w:val="00493ACF"/>
    <w:rsid w:val="00494134"/>
    <w:rsid w:val="00494289"/>
    <w:rsid w:val="00497921"/>
    <w:rsid w:val="004A0312"/>
    <w:rsid w:val="004A53AD"/>
    <w:rsid w:val="004A6052"/>
    <w:rsid w:val="004A64ED"/>
    <w:rsid w:val="004A6C83"/>
    <w:rsid w:val="004A763F"/>
    <w:rsid w:val="004B6612"/>
    <w:rsid w:val="004B73CA"/>
    <w:rsid w:val="004C053B"/>
    <w:rsid w:val="004C366B"/>
    <w:rsid w:val="004C76D2"/>
    <w:rsid w:val="004D13DC"/>
    <w:rsid w:val="004D365F"/>
    <w:rsid w:val="004D3B6E"/>
    <w:rsid w:val="004D5E39"/>
    <w:rsid w:val="004D698E"/>
    <w:rsid w:val="004E54CE"/>
    <w:rsid w:val="004E7104"/>
    <w:rsid w:val="004E7292"/>
    <w:rsid w:val="004F0B53"/>
    <w:rsid w:val="004F1C35"/>
    <w:rsid w:val="004F4DC4"/>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0CDD"/>
    <w:rsid w:val="00535D5D"/>
    <w:rsid w:val="00536817"/>
    <w:rsid w:val="00536D21"/>
    <w:rsid w:val="005413F3"/>
    <w:rsid w:val="005435C8"/>
    <w:rsid w:val="0054434C"/>
    <w:rsid w:val="005524B7"/>
    <w:rsid w:val="00554B27"/>
    <w:rsid w:val="005601F2"/>
    <w:rsid w:val="005612F4"/>
    <w:rsid w:val="0057086A"/>
    <w:rsid w:val="005725FA"/>
    <w:rsid w:val="005730D9"/>
    <w:rsid w:val="00573887"/>
    <w:rsid w:val="00575B82"/>
    <w:rsid w:val="00576DE2"/>
    <w:rsid w:val="0057705E"/>
    <w:rsid w:val="00582917"/>
    <w:rsid w:val="00582B16"/>
    <w:rsid w:val="00584DF5"/>
    <w:rsid w:val="00585487"/>
    <w:rsid w:val="00586094"/>
    <w:rsid w:val="00587C05"/>
    <w:rsid w:val="00591EAF"/>
    <w:rsid w:val="005927C7"/>
    <w:rsid w:val="00593BAC"/>
    <w:rsid w:val="005A0972"/>
    <w:rsid w:val="005A426F"/>
    <w:rsid w:val="005A460D"/>
    <w:rsid w:val="005A5C08"/>
    <w:rsid w:val="005A5F32"/>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F4583"/>
    <w:rsid w:val="005F6257"/>
    <w:rsid w:val="005F69F9"/>
    <w:rsid w:val="00602E97"/>
    <w:rsid w:val="006032EA"/>
    <w:rsid w:val="006111E2"/>
    <w:rsid w:val="00612E82"/>
    <w:rsid w:val="00612F71"/>
    <w:rsid w:val="00613F22"/>
    <w:rsid w:val="0061576C"/>
    <w:rsid w:val="006158F5"/>
    <w:rsid w:val="00615FC0"/>
    <w:rsid w:val="006205D7"/>
    <w:rsid w:val="00620CBF"/>
    <w:rsid w:val="0062216F"/>
    <w:rsid w:val="00623190"/>
    <w:rsid w:val="006231DA"/>
    <w:rsid w:val="00624F9B"/>
    <w:rsid w:val="00627308"/>
    <w:rsid w:val="006279B0"/>
    <w:rsid w:val="00630315"/>
    <w:rsid w:val="00632BBB"/>
    <w:rsid w:val="006341A1"/>
    <w:rsid w:val="006342AC"/>
    <w:rsid w:val="006359D0"/>
    <w:rsid w:val="00640CBE"/>
    <w:rsid w:val="00643463"/>
    <w:rsid w:val="00646162"/>
    <w:rsid w:val="00646FEB"/>
    <w:rsid w:val="00647394"/>
    <w:rsid w:val="006509A6"/>
    <w:rsid w:val="00650DA1"/>
    <w:rsid w:val="00651558"/>
    <w:rsid w:val="00655171"/>
    <w:rsid w:val="00657D2C"/>
    <w:rsid w:val="0066045A"/>
    <w:rsid w:val="0066106C"/>
    <w:rsid w:val="00661EA0"/>
    <w:rsid w:val="00663351"/>
    <w:rsid w:val="00663DB9"/>
    <w:rsid w:val="00666EDE"/>
    <w:rsid w:val="0066727B"/>
    <w:rsid w:val="00671737"/>
    <w:rsid w:val="00672F4B"/>
    <w:rsid w:val="00673FA8"/>
    <w:rsid w:val="00680B68"/>
    <w:rsid w:val="00680C60"/>
    <w:rsid w:val="006848A7"/>
    <w:rsid w:val="0068493A"/>
    <w:rsid w:val="00685EA1"/>
    <w:rsid w:val="00687A9D"/>
    <w:rsid w:val="0069067B"/>
    <w:rsid w:val="006911C3"/>
    <w:rsid w:val="006914C8"/>
    <w:rsid w:val="00694C37"/>
    <w:rsid w:val="006A00FF"/>
    <w:rsid w:val="006A0E84"/>
    <w:rsid w:val="006A2099"/>
    <w:rsid w:val="006A2BA9"/>
    <w:rsid w:val="006B7D1D"/>
    <w:rsid w:val="006C43E3"/>
    <w:rsid w:val="006C5EB2"/>
    <w:rsid w:val="006D0310"/>
    <w:rsid w:val="006D3EB2"/>
    <w:rsid w:val="006D4CA4"/>
    <w:rsid w:val="006E3D4E"/>
    <w:rsid w:val="006F0B2A"/>
    <w:rsid w:val="006F1AA8"/>
    <w:rsid w:val="006F27BC"/>
    <w:rsid w:val="006F3D63"/>
    <w:rsid w:val="006F4769"/>
    <w:rsid w:val="006F795C"/>
    <w:rsid w:val="00700FF7"/>
    <w:rsid w:val="007014C3"/>
    <w:rsid w:val="0070181A"/>
    <w:rsid w:val="00702A0A"/>
    <w:rsid w:val="00702E53"/>
    <w:rsid w:val="00703201"/>
    <w:rsid w:val="0070390D"/>
    <w:rsid w:val="00706B4B"/>
    <w:rsid w:val="00707B42"/>
    <w:rsid w:val="0071132A"/>
    <w:rsid w:val="00714007"/>
    <w:rsid w:val="0071410F"/>
    <w:rsid w:val="0072369B"/>
    <w:rsid w:val="00724EBA"/>
    <w:rsid w:val="00725087"/>
    <w:rsid w:val="007250BD"/>
    <w:rsid w:val="007252F3"/>
    <w:rsid w:val="007253CC"/>
    <w:rsid w:val="00726EF2"/>
    <w:rsid w:val="00727536"/>
    <w:rsid w:val="007300E4"/>
    <w:rsid w:val="0073078F"/>
    <w:rsid w:val="007342F8"/>
    <w:rsid w:val="0073455E"/>
    <w:rsid w:val="00735F78"/>
    <w:rsid w:val="00741BEE"/>
    <w:rsid w:val="00744298"/>
    <w:rsid w:val="00744E15"/>
    <w:rsid w:val="00746B86"/>
    <w:rsid w:val="00747AEE"/>
    <w:rsid w:val="00752DEA"/>
    <w:rsid w:val="0075447A"/>
    <w:rsid w:val="0075479F"/>
    <w:rsid w:val="00755C49"/>
    <w:rsid w:val="0075659F"/>
    <w:rsid w:val="00756D14"/>
    <w:rsid w:val="00756F58"/>
    <w:rsid w:val="00757415"/>
    <w:rsid w:val="00757843"/>
    <w:rsid w:val="0076113F"/>
    <w:rsid w:val="00762A53"/>
    <w:rsid w:val="007652CA"/>
    <w:rsid w:val="007664BB"/>
    <w:rsid w:val="00767A1F"/>
    <w:rsid w:val="007728BD"/>
    <w:rsid w:val="0077307C"/>
    <w:rsid w:val="00773CC9"/>
    <w:rsid w:val="00780168"/>
    <w:rsid w:val="00781B41"/>
    <w:rsid w:val="0078211B"/>
    <w:rsid w:val="00783699"/>
    <w:rsid w:val="007843AC"/>
    <w:rsid w:val="00786632"/>
    <w:rsid w:val="00786B7F"/>
    <w:rsid w:val="007919CD"/>
    <w:rsid w:val="00794518"/>
    <w:rsid w:val="00794682"/>
    <w:rsid w:val="00796707"/>
    <w:rsid w:val="00796F4F"/>
    <w:rsid w:val="007A3B86"/>
    <w:rsid w:val="007A3F56"/>
    <w:rsid w:val="007A4C44"/>
    <w:rsid w:val="007A5F08"/>
    <w:rsid w:val="007A6307"/>
    <w:rsid w:val="007B020E"/>
    <w:rsid w:val="007B185B"/>
    <w:rsid w:val="007B1FDE"/>
    <w:rsid w:val="007B2A29"/>
    <w:rsid w:val="007B42E2"/>
    <w:rsid w:val="007B432E"/>
    <w:rsid w:val="007B7558"/>
    <w:rsid w:val="007B7848"/>
    <w:rsid w:val="007C0FD5"/>
    <w:rsid w:val="007C27C7"/>
    <w:rsid w:val="007C2DEA"/>
    <w:rsid w:val="007C3BEB"/>
    <w:rsid w:val="007C69F5"/>
    <w:rsid w:val="007D049D"/>
    <w:rsid w:val="007D0C07"/>
    <w:rsid w:val="007D0EB9"/>
    <w:rsid w:val="007D3CAF"/>
    <w:rsid w:val="007D3F67"/>
    <w:rsid w:val="007D7052"/>
    <w:rsid w:val="007E1F77"/>
    <w:rsid w:val="007E21A9"/>
    <w:rsid w:val="007E3D16"/>
    <w:rsid w:val="007E5C8B"/>
    <w:rsid w:val="007E60A5"/>
    <w:rsid w:val="007E720A"/>
    <w:rsid w:val="007E76FE"/>
    <w:rsid w:val="007F07D3"/>
    <w:rsid w:val="007F2645"/>
    <w:rsid w:val="007F34D4"/>
    <w:rsid w:val="00802A44"/>
    <w:rsid w:val="008068FC"/>
    <w:rsid w:val="008122F1"/>
    <w:rsid w:val="00814572"/>
    <w:rsid w:val="00817140"/>
    <w:rsid w:val="0081753F"/>
    <w:rsid w:val="0082607A"/>
    <w:rsid w:val="008309F7"/>
    <w:rsid w:val="00833D6B"/>
    <w:rsid w:val="00843B69"/>
    <w:rsid w:val="00844DC8"/>
    <w:rsid w:val="00851A71"/>
    <w:rsid w:val="00851F7C"/>
    <w:rsid w:val="00857D3F"/>
    <w:rsid w:val="00860723"/>
    <w:rsid w:val="0086597A"/>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5FA1"/>
    <w:rsid w:val="008C713B"/>
    <w:rsid w:val="008D3928"/>
    <w:rsid w:val="008D413E"/>
    <w:rsid w:val="008D5BD6"/>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51F2"/>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97E00"/>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1FF5"/>
    <w:rsid w:val="009E3530"/>
    <w:rsid w:val="009E4A94"/>
    <w:rsid w:val="009E5FFE"/>
    <w:rsid w:val="009E6E35"/>
    <w:rsid w:val="009F098D"/>
    <w:rsid w:val="009F1026"/>
    <w:rsid w:val="009F1F86"/>
    <w:rsid w:val="00A01EE9"/>
    <w:rsid w:val="00A03127"/>
    <w:rsid w:val="00A073B9"/>
    <w:rsid w:val="00A10273"/>
    <w:rsid w:val="00A13984"/>
    <w:rsid w:val="00A13D8E"/>
    <w:rsid w:val="00A23EE6"/>
    <w:rsid w:val="00A24403"/>
    <w:rsid w:val="00A25639"/>
    <w:rsid w:val="00A25B42"/>
    <w:rsid w:val="00A2631A"/>
    <w:rsid w:val="00A27658"/>
    <w:rsid w:val="00A30477"/>
    <w:rsid w:val="00A31E09"/>
    <w:rsid w:val="00A34E02"/>
    <w:rsid w:val="00A354B9"/>
    <w:rsid w:val="00A36AC9"/>
    <w:rsid w:val="00A37A2C"/>
    <w:rsid w:val="00A423CC"/>
    <w:rsid w:val="00A441D5"/>
    <w:rsid w:val="00A45C91"/>
    <w:rsid w:val="00A50E01"/>
    <w:rsid w:val="00A56B0F"/>
    <w:rsid w:val="00A621EB"/>
    <w:rsid w:val="00A630B7"/>
    <w:rsid w:val="00A637AE"/>
    <w:rsid w:val="00A66F6A"/>
    <w:rsid w:val="00A70917"/>
    <w:rsid w:val="00A70951"/>
    <w:rsid w:val="00A73946"/>
    <w:rsid w:val="00A7531D"/>
    <w:rsid w:val="00A81BD0"/>
    <w:rsid w:val="00A82654"/>
    <w:rsid w:val="00A8556E"/>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27E"/>
    <w:rsid w:val="00AC44E4"/>
    <w:rsid w:val="00AC4AA0"/>
    <w:rsid w:val="00AC721D"/>
    <w:rsid w:val="00AD1ACD"/>
    <w:rsid w:val="00AD306E"/>
    <w:rsid w:val="00AD344D"/>
    <w:rsid w:val="00AD5E27"/>
    <w:rsid w:val="00AD6AF4"/>
    <w:rsid w:val="00AE005E"/>
    <w:rsid w:val="00AE1B1C"/>
    <w:rsid w:val="00AE1E52"/>
    <w:rsid w:val="00AE285A"/>
    <w:rsid w:val="00AE5883"/>
    <w:rsid w:val="00AE5B6F"/>
    <w:rsid w:val="00AE6756"/>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66884"/>
    <w:rsid w:val="00B707FD"/>
    <w:rsid w:val="00B71129"/>
    <w:rsid w:val="00B717E7"/>
    <w:rsid w:val="00B71E62"/>
    <w:rsid w:val="00B72376"/>
    <w:rsid w:val="00B73BD2"/>
    <w:rsid w:val="00B76A66"/>
    <w:rsid w:val="00B829B4"/>
    <w:rsid w:val="00B83BED"/>
    <w:rsid w:val="00B84A16"/>
    <w:rsid w:val="00B84DC8"/>
    <w:rsid w:val="00B85F71"/>
    <w:rsid w:val="00B8660E"/>
    <w:rsid w:val="00B87B18"/>
    <w:rsid w:val="00B87B83"/>
    <w:rsid w:val="00B900F2"/>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C6D4F"/>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549B"/>
    <w:rsid w:val="00C57210"/>
    <w:rsid w:val="00C572A7"/>
    <w:rsid w:val="00C61E4A"/>
    <w:rsid w:val="00C62DC9"/>
    <w:rsid w:val="00C67720"/>
    <w:rsid w:val="00C70EC8"/>
    <w:rsid w:val="00C7116F"/>
    <w:rsid w:val="00C720E4"/>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3E0E"/>
    <w:rsid w:val="00D3486C"/>
    <w:rsid w:val="00D35037"/>
    <w:rsid w:val="00D424C0"/>
    <w:rsid w:val="00D46E59"/>
    <w:rsid w:val="00D52799"/>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3998"/>
    <w:rsid w:val="00DB6597"/>
    <w:rsid w:val="00DC0A27"/>
    <w:rsid w:val="00DC5005"/>
    <w:rsid w:val="00DD28B0"/>
    <w:rsid w:val="00DD39F7"/>
    <w:rsid w:val="00DE3559"/>
    <w:rsid w:val="00DE5BC4"/>
    <w:rsid w:val="00DE70DC"/>
    <w:rsid w:val="00DF2AAE"/>
    <w:rsid w:val="00DF3D62"/>
    <w:rsid w:val="00DF4C67"/>
    <w:rsid w:val="00DF6BBD"/>
    <w:rsid w:val="00E00C16"/>
    <w:rsid w:val="00E0558D"/>
    <w:rsid w:val="00E0586F"/>
    <w:rsid w:val="00E06239"/>
    <w:rsid w:val="00E06B56"/>
    <w:rsid w:val="00E07A81"/>
    <w:rsid w:val="00E10284"/>
    <w:rsid w:val="00E20E33"/>
    <w:rsid w:val="00E21C7E"/>
    <w:rsid w:val="00E2501D"/>
    <w:rsid w:val="00E32462"/>
    <w:rsid w:val="00E34D2A"/>
    <w:rsid w:val="00E35345"/>
    <w:rsid w:val="00E361AE"/>
    <w:rsid w:val="00E37E3A"/>
    <w:rsid w:val="00E429B2"/>
    <w:rsid w:val="00E4606C"/>
    <w:rsid w:val="00E47D00"/>
    <w:rsid w:val="00E55E7B"/>
    <w:rsid w:val="00E55F41"/>
    <w:rsid w:val="00E56835"/>
    <w:rsid w:val="00E62929"/>
    <w:rsid w:val="00E62E46"/>
    <w:rsid w:val="00E64209"/>
    <w:rsid w:val="00E66325"/>
    <w:rsid w:val="00E7029B"/>
    <w:rsid w:val="00E719BC"/>
    <w:rsid w:val="00E75CC6"/>
    <w:rsid w:val="00E7656F"/>
    <w:rsid w:val="00E82BFE"/>
    <w:rsid w:val="00E83194"/>
    <w:rsid w:val="00E869C8"/>
    <w:rsid w:val="00E91154"/>
    <w:rsid w:val="00E9727F"/>
    <w:rsid w:val="00EA1646"/>
    <w:rsid w:val="00EA26F3"/>
    <w:rsid w:val="00EA3097"/>
    <w:rsid w:val="00EA71CF"/>
    <w:rsid w:val="00EA7525"/>
    <w:rsid w:val="00EB125A"/>
    <w:rsid w:val="00EB1D47"/>
    <w:rsid w:val="00EB5927"/>
    <w:rsid w:val="00EC091E"/>
    <w:rsid w:val="00EC3037"/>
    <w:rsid w:val="00EC3E47"/>
    <w:rsid w:val="00EC4646"/>
    <w:rsid w:val="00EC4C31"/>
    <w:rsid w:val="00EC6EA0"/>
    <w:rsid w:val="00EC7C8E"/>
    <w:rsid w:val="00ED1518"/>
    <w:rsid w:val="00ED4252"/>
    <w:rsid w:val="00ED46C8"/>
    <w:rsid w:val="00ED47FB"/>
    <w:rsid w:val="00ED7911"/>
    <w:rsid w:val="00EE0A5C"/>
    <w:rsid w:val="00EE4B77"/>
    <w:rsid w:val="00EE541E"/>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191B"/>
    <w:rsid w:val="00F2325C"/>
    <w:rsid w:val="00F2443F"/>
    <w:rsid w:val="00F31F47"/>
    <w:rsid w:val="00F34735"/>
    <w:rsid w:val="00F40C5E"/>
    <w:rsid w:val="00F41984"/>
    <w:rsid w:val="00F43C57"/>
    <w:rsid w:val="00F45353"/>
    <w:rsid w:val="00F45B6B"/>
    <w:rsid w:val="00F4657B"/>
    <w:rsid w:val="00F471DF"/>
    <w:rsid w:val="00F50F08"/>
    <w:rsid w:val="00F5107D"/>
    <w:rsid w:val="00F5363C"/>
    <w:rsid w:val="00F54A2B"/>
    <w:rsid w:val="00F55A91"/>
    <w:rsid w:val="00F562EA"/>
    <w:rsid w:val="00F67E70"/>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5C15"/>
    <w:rsid w:val="00FD7F57"/>
    <w:rsid w:val="00FE1541"/>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85E24"/>
  <w15:docId w15:val="{816BAC5C-B57E-4120-8BAE-AB05B87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2">
    <w:name w:val="heading 2"/>
    <w:basedOn w:val="Normln"/>
    <w:next w:val="Normln"/>
    <w:link w:val="Nadpis2Char"/>
    <w:semiHidden/>
    <w:unhideWhenUsed/>
    <w:qFormat/>
    <w:locked/>
    <w:rsid w:val="00EE54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adpis2Char">
    <w:name w:val="Nadpis 2 Char"/>
    <w:basedOn w:val="Standardnpsmoodstavce"/>
    <w:link w:val="Nadpis2"/>
    <w:uiPriority w:val="99"/>
    <w:rsid w:val="00EE541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58812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el.brezina@gilea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0D8D484FC07408F83008DDAA8308A" ma:contentTypeVersion="13" ma:contentTypeDescription="Create a new document." ma:contentTypeScope="" ma:versionID="755f8b9be38a08a6989d99d716c3b517">
  <xsd:schema xmlns:xsd="http://www.w3.org/2001/XMLSchema" xmlns:xs="http://www.w3.org/2001/XMLSchema" xmlns:p="http://schemas.microsoft.com/office/2006/metadata/properties" xmlns:ns3="bec11023-bc4f-4dcb-8188-d2e9b9cecb7f" xmlns:ns4="42aed5e3-a977-4b97-91f1-2e8f6e517986" targetNamespace="http://schemas.microsoft.com/office/2006/metadata/properties" ma:root="true" ma:fieldsID="737f7b70f62a4e042b83fee6daeeeb49" ns3:_="" ns4:_="">
    <xsd:import namespace="bec11023-bc4f-4dcb-8188-d2e9b9cecb7f"/>
    <xsd:import namespace="42aed5e3-a977-4b97-91f1-2e8f6e517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11023-bc4f-4dcb-8188-d2e9b9cecb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ed5e3-a977-4b97-91f1-2e8f6e5179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35E6A-0FBE-4545-85DF-5A493E010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348C72-8738-4A7E-BA9C-476FBA90A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11023-bc4f-4dcb-8188-d2e9b9cecb7f"/>
    <ds:schemaRef ds:uri="42aed5e3-a977-4b97-91f1-2e8f6e517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51976-801F-46B2-AC12-C1181070C543}">
  <ds:schemaRefs>
    <ds:schemaRef ds:uri="http://schemas.microsoft.com/sharepoint/v3/contenttype/forms"/>
  </ds:schemaRefs>
</ds:datastoreItem>
</file>

<file path=customXml/itemProps4.xml><?xml version="1.0" encoding="utf-8"?>
<ds:datastoreItem xmlns:ds="http://schemas.openxmlformats.org/officeDocument/2006/customXml" ds:itemID="{E5DDA45F-BD5A-4683-828D-B904D072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3467</Words>
  <Characters>20460</Characters>
  <Application>Microsoft Office Word</Application>
  <DocSecurity>0</DocSecurity>
  <Lines>170</Lines>
  <Paragraphs>47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Mikula Pavel</cp:lastModifiedBy>
  <cp:revision>3</cp:revision>
  <cp:lastPrinted>2020-02-14T08:11:00Z</cp:lastPrinted>
  <dcterms:created xsi:type="dcterms:W3CDTF">2020-06-23T12:56:00Z</dcterms:created>
  <dcterms:modified xsi:type="dcterms:W3CDTF">2020-07-13T12:17:00Z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0x0101002B80D8D484FC07408F83008DDAA8308A</vt:lpwstr>
  </property>
</Properties>
</file>