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4188EC3" w14:textId="77777777" w:rsidR="00CA59CF" w:rsidRPr="00803F0A" w:rsidRDefault="00CA59CF" w:rsidP="00CA59CF">
      <w:pPr>
        <w:pStyle w:val="Nadpis1"/>
        <w:rPr>
          <w:rFonts w:cs="Arial"/>
        </w:rPr>
      </w:pPr>
      <w:r w:rsidRPr="00803F0A">
        <w:rPr>
          <w:rFonts w:cs="Arial"/>
        </w:rPr>
        <w:t>Město Český Krumlov</w:t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</w:p>
    <w:p w14:paraId="2D299EDD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se sídlem: nám. Svornosti 1, </w:t>
      </w:r>
      <w:r w:rsidR="000636C9">
        <w:rPr>
          <w:rFonts w:cs="Arial"/>
          <w:sz w:val="24"/>
          <w:szCs w:val="24"/>
        </w:rPr>
        <w:t xml:space="preserve">Vnitřní Město, </w:t>
      </w:r>
      <w:r w:rsidRPr="00803F0A">
        <w:rPr>
          <w:rFonts w:cs="Arial"/>
          <w:sz w:val="24"/>
          <w:szCs w:val="24"/>
        </w:rPr>
        <w:t>381 01  Český Krumlov</w:t>
      </w:r>
    </w:p>
    <w:p w14:paraId="30C05DD3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IČ: 00245836</w:t>
      </w:r>
    </w:p>
    <w:p w14:paraId="5EDC43D0" w14:textId="1C3B41C3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bankovní spojení: KB Český Krumlov, č.ú. 19-221241/0100</w:t>
      </w:r>
      <w:r w:rsidR="004C6BBC" w:rsidRPr="00803F0A">
        <w:rPr>
          <w:rFonts w:cs="Arial"/>
          <w:sz w:val="24"/>
          <w:szCs w:val="24"/>
        </w:rPr>
        <w:t xml:space="preserve">, VS </w:t>
      </w:r>
      <w:r w:rsidR="00803F0A">
        <w:rPr>
          <w:rFonts w:cs="Arial"/>
          <w:sz w:val="24"/>
          <w:szCs w:val="24"/>
        </w:rPr>
        <w:t>9903</w:t>
      </w:r>
      <w:r w:rsidR="002D6FF0">
        <w:rPr>
          <w:rFonts w:cs="Arial"/>
          <w:sz w:val="24"/>
          <w:szCs w:val="24"/>
        </w:rPr>
        <w:t>0</w:t>
      </w:r>
      <w:r w:rsidR="003F5FAD">
        <w:rPr>
          <w:rFonts w:cs="Arial"/>
          <w:sz w:val="24"/>
          <w:szCs w:val="24"/>
        </w:rPr>
        <w:t>01</w:t>
      </w:r>
      <w:r w:rsidR="006F5CF8">
        <w:rPr>
          <w:rFonts w:cs="Arial"/>
          <w:sz w:val="24"/>
          <w:szCs w:val="24"/>
        </w:rPr>
        <w:t>3</w:t>
      </w:r>
      <w:r w:rsidR="007031EE">
        <w:rPr>
          <w:rFonts w:cs="Arial"/>
          <w:sz w:val="24"/>
          <w:szCs w:val="24"/>
        </w:rPr>
        <w:t>93</w:t>
      </w:r>
    </w:p>
    <w:p w14:paraId="43226C70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zastoupené starostou Mgr. Daliborem Cardou</w:t>
      </w:r>
    </w:p>
    <w:p w14:paraId="1AA6D16B" w14:textId="77777777" w:rsidR="00CA59CF" w:rsidRPr="00803F0A" w:rsidRDefault="00CA59CF" w:rsidP="00CA59CF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pronajímatel</w:t>
      </w:r>
      <w:r w:rsidRPr="00803F0A">
        <w:rPr>
          <w:rFonts w:cs="Arial"/>
          <w:i/>
          <w:sz w:val="24"/>
          <w:szCs w:val="24"/>
        </w:rPr>
        <w:t>)</w:t>
      </w:r>
    </w:p>
    <w:p w14:paraId="0CBCA95A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a </w:t>
      </w:r>
    </w:p>
    <w:p w14:paraId="3CB98D01" w14:textId="43A772C4" w:rsidR="002D6FF0" w:rsidRPr="002D6FF0" w:rsidRDefault="007031EE" w:rsidP="002D6FF0">
      <w:pPr>
        <w:pStyle w:val="Nadpis1"/>
      </w:pPr>
      <w:r>
        <w:rPr>
          <w:rStyle w:val="preformatted"/>
        </w:rPr>
        <w:t>DDs group s.r.o.</w:t>
      </w:r>
    </w:p>
    <w:p w14:paraId="356338C1" w14:textId="1BBC3FDA" w:rsidR="002D6FF0" w:rsidRDefault="008551BF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vedená u Krajského soudu v Českých Budějovicích pod spisovou značkou </w:t>
      </w:r>
      <w:r w:rsidR="007031EE" w:rsidRPr="007031EE">
        <w:rPr>
          <w:rFonts w:cs="Arial"/>
          <w:sz w:val="24"/>
          <w:szCs w:val="24"/>
        </w:rPr>
        <w:t>C 20254</w:t>
      </w:r>
    </w:p>
    <w:p w14:paraId="3A851257" w14:textId="51913040" w:rsidR="001225E2" w:rsidRPr="007031EE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se sídlem</w:t>
      </w:r>
      <w:r w:rsidR="002D6FF0">
        <w:rPr>
          <w:rFonts w:cs="Arial"/>
          <w:sz w:val="24"/>
          <w:szCs w:val="24"/>
        </w:rPr>
        <w:t xml:space="preserve">: </w:t>
      </w:r>
      <w:r w:rsidR="007031EE" w:rsidRPr="007031EE">
        <w:rPr>
          <w:sz w:val="24"/>
          <w:szCs w:val="24"/>
        </w:rPr>
        <w:t>Žižkova tř. 309/12, České Budějovice 6</w:t>
      </w:r>
      <w:r w:rsidR="007031EE">
        <w:rPr>
          <w:sz w:val="24"/>
          <w:szCs w:val="24"/>
        </w:rPr>
        <w:t xml:space="preserve">, </w:t>
      </w:r>
      <w:r w:rsidR="007031EE" w:rsidRPr="007031EE">
        <w:rPr>
          <w:sz w:val="24"/>
          <w:szCs w:val="24"/>
        </w:rPr>
        <w:t>PSČ 37001 České Budějovice</w:t>
      </w:r>
    </w:p>
    <w:p w14:paraId="4E58142D" w14:textId="2D26FCFD" w:rsidR="006F5CF8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IČ: </w:t>
      </w:r>
      <w:r w:rsidR="007031EE">
        <w:rPr>
          <w:rFonts w:cs="Arial"/>
          <w:sz w:val="24"/>
          <w:szCs w:val="24"/>
        </w:rPr>
        <w:t>28146298</w:t>
      </w:r>
    </w:p>
    <w:p w14:paraId="67E01866" w14:textId="2E50018C" w:rsidR="001225E2" w:rsidRPr="00803F0A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nájemce)</w:t>
      </w:r>
    </w:p>
    <w:p w14:paraId="1B14E1F1" w14:textId="77777777" w:rsidR="00CA59CF" w:rsidRPr="00803F0A" w:rsidRDefault="00CA59CF" w:rsidP="005D71F3">
      <w:pPr>
        <w:ind w:left="0"/>
        <w:rPr>
          <w:rFonts w:cs="Arial"/>
          <w:i/>
          <w:sz w:val="24"/>
          <w:szCs w:val="24"/>
        </w:rPr>
      </w:pPr>
    </w:p>
    <w:p w14:paraId="0B2C88B6" w14:textId="77777777" w:rsidR="00CA59CF" w:rsidRPr="002D6FF0" w:rsidRDefault="002B77E7" w:rsidP="002B77E7">
      <w:pPr>
        <w:ind w:left="0"/>
        <w:jc w:val="center"/>
        <w:rPr>
          <w:rFonts w:cs="Arial"/>
          <w:iCs/>
          <w:sz w:val="24"/>
          <w:szCs w:val="24"/>
        </w:rPr>
      </w:pPr>
      <w:r w:rsidRPr="002D6FF0">
        <w:rPr>
          <w:rFonts w:cs="Arial"/>
          <w:iCs/>
          <w:sz w:val="24"/>
          <w:szCs w:val="24"/>
        </w:rPr>
        <w:t xml:space="preserve">uzavírají níže uvedeného dne </w:t>
      </w:r>
    </w:p>
    <w:p w14:paraId="46855D66" w14:textId="77777777" w:rsidR="00803F0A" w:rsidRPr="002D6FF0" w:rsidRDefault="00803F0A" w:rsidP="002B77E7">
      <w:pPr>
        <w:ind w:left="0"/>
        <w:jc w:val="center"/>
        <w:rPr>
          <w:rFonts w:cs="Arial"/>
          <w:iCs/>
          <w:sz w:val="24"/>
          <w:szCs w:val="24"/>
        </w:rPr>
      </w:pPr>
    </w:p>
    <w:p w14:paraId="055CDD23" w14:textId="40ED1BB2" w:rsidR="002B77E7" w:rsidRPr="002D6FF0" w:rsidRDefault="002B77E7" w:rsidP="002B77E7">
      <w:pPr>
        <w:ind w:left="0"/>
        <w:jc w:val="center"/>
        <w:rPr>
          <w:rFonts w:cs="Arial"/>
          <w:b/>
          <w:bCs/>
          <w:iCs/>
          <w:sz w:val="24"/>
          <w:szCs w:val="24"/>
          <w:u w:val="single"/>
        </w:rPr>
      </w:pPr>
      <w:r w:rsidRPr="002D6FF0">
        <w:rPr>
          <w:rFonts w:cs="Arial"/>
          <w:b/>
          <w:bCs/>
          <w:iCs/>
          <w:sz w:val="24"/>
          <w:szCs w:val="24"/>
          <w:u w:val="single"/>
        </w:rPr>
        <w:t>dodatek č.</w:t>
      </w:r>
      <w:r w:rsidR="003F5FAD">
        <w:rPr>
          <w:rFonts w:cs="Arial"/>
          <w:b/>
          <w:bCs/>
          <w:iCs/>
          <w:sz w:val="24"/>
          <w:szCs w:val="24"/>
          <w:u w:val="single"/>
        </w:rPr>
        <w:t xml:space="preserve"> </w:t>
      </w:r>
      <w:r w:rsidR="007031EE">
        <w:rPr>
          <w:rFonts w:cs="Arial"/>
          <w:b/>
          <w:bCs/>
          <w:iCs/>
          <w:sz w:val="24"/>
          <w:szCs w:val="24"/>
          <w:u w:val="single"/>
        </w:rPr>
        <w:t>1</w:t>
      </w:r>
      <w:r w:rsidRPr="002D6FF0">
        <w:rPr>
          <w:rFonts w:cs="Arial"/>
          <w:b/>
          <w:bCs/>
          <w:iCs/>
          <w:sz w:val="24"/>
          <w:szCs w:val="24"/>
          <w:u w:val="single"/>
        </w:rPr>
        <w:t xml:space="preserve"> </w:t>
      </w:r>
    </w:p>
    <w:p w14:paraId="52B9DA3E" w14:textId="0DFC7D94" w:rsidR="007031EE" w:rsidRDefault="002D6FF0" w:rsidP="003F5FAD">
      <w:pPr>
        <w:ind w:left="0"/>
        <w:jc w:val="center"/>
        <w:rPr>
          <w:iCs/>
          <w:sz w:val="22"/>
          <w:szCs w:val="22"/>
        </w:rPr>
      </w:pPr>
      <w:bookmarkStart w:id="0" w:name="_Hlk46233344"/>
      <w:r w:rsidRPr="002D6FF0">
        <w:rPr>
          <w:iCs/>
          <w:sz w:val="22"/>
          <w:szCs w:val="22"/>
        </w:rPr>
        <w:t>k</w:t>
      </w:r>
      <w:r w:rsidR="003F5FAD">
        <w:rPr>
          <w:iCs/>
          <w:sz w:val="22"/>
          <w:szCs w:val="22"/>
        </w:rPr>
        <w:t>e smlouvě o nájmu</w:t>
      </w:r>
      <w:r w:rsidR="007E63DE">
        <w:rPr>
          <w:iCs/>
          <w:sz w:val="22"/>
          <w:szCs w:val="22"/>
        </w:rPr>
        <w:t xml:space="preserve"> </w:t>
      </w:r>
      <w:r w:rsidR="007031EE">
        <w:rPr>
          <w:iCs/>
          <w:sz w:val="22"/>
          <w:szCs w:val="22"/>
        </w:rPr>
        <w:t>prostor určených k podnikání reg.č. 648/2016/OSM ze dne 8.8.2016</w:t>
      </w:r>
    </w:p>
    <w:p w14:paraId="429D5837" w14:textId="77777777" w:rsidR="00CA59CF" w:rsidRPr="00803F0A" w:rsidRDefault="00CA59CF" w:rsidP="002D6FF0">
      <w:pPr>
        <w:ind w:left="0"/>
        <w:jc w:val="center"/>
        <w:rPr>
          <w:rFonts w:cs="Arial"/>
          <w:sz w:val="24"/>
          <w:szCs w:val="24"/>
        </w:rPr>
      </w:pPr>
    </w:p>
    <w:p w14:paraId="294E0721" w14:textId="77777777" w:rsidR="00953EF0" w:rsidRPr="00803F0A" w:rsidRDefault="002B77E7" w:rsidP="00E77030">
      <w:pPr>
        <w:ind w:left="0"/>
        <w:jc w:val="center"/>
        <w:rPr>
          <w:rFonts w:cs="Arial"/>
          <w:b/>
          <w:bCs/>
          <w:sz w:val="24"/>
          <w:szCs w:val="24"/>
        </w:rPr>
      </w:pPr>
      <w:r w:rsidRPr="00803F0A">
        <w:rPr>
          <w:rFonts w:cs="Arial"/>
          <w:b/>
          <w:bCs/>
          <w:sz w:val="24"/>
          <w:szCs w:val="24"/>
        </w:rPr>
        <w:t>I.</w:t>
      </w:r>
    </w:p>
    <w:p w14:paraId="31744BF7" w14:textId="77777777" w:rsid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 souladu s usnesením Rady města Český Krumlov č.</w:t>
      </w:r>
      <w:r w:rsidR="002D6FF0">
        <w:rPr>
          <w:rFonts w:cs="Arial"/>
          <w:sz w:val="24"/>
          <w:szCs w:val="24"/>
        </w:rPr>
        <w:t xml:space="preserve"> 0378/RM23/2020</w:t>
      </w:r>
      <w:r w:rsidRPr="00803F0A">
        <w:rPr>
          <w:rFonts w:cs="Arial"/>
          <w:sz w:val="24"/>
          <w:szCs w:val="24"/>
        </w:rPr>
        <w:t xml:space="preserve"> ze dne </w:t>
      </w:r>
      <w:r w:rsidR="002D6FF0">
        <w:rPr>
          <w:rFonts w:cs="Arial"/>
          <w:sz w:val="24"/>
          <w:szCs w:val="24"/>
        </w:rPr>
        <w:t xml:space="preserve">27.7.2020 </w:t>
      </w:r>
      <w:r w:rsidRPr="00803F0A">
        <w:rPr>
          <w:rFonts w:cs="Arial"/>
          <w:sz w:val="24"/>
          <w:szCs w:val="24"/>
        </w:rPr>
        <w:t xml:space="preserve">se smluvní strany dohodly, že nájemné dle čl. </w:t>
      </w:r>
      <w:r w:rsidR="002D6FF0">
        <w:rPr>
          <w:rFonts w:cs="Arial"/>
          <w:sz w:val="24"/>
          <w:szCs w:val="24"/>
        </w:rPr>
        <w:t>III.</w:t>
      </w:r>
      <w:r w:rsidR="007C5A63">
        <w:rPr>
          <w:rFonts w:cs="Arial"/>
          <w:sz w:val="24"/>
          <w:szCs w:val="24"/>
        </w:rPr>
        <w:t xml:space="preserve"> odst. 1</w:t>
      </w:r>
      <w:r w:rsidRPr="00803F0A">
        <w:rPr>
          <w:rFonts w:cs="Arial"/>
          <w:sz w:val="24"/>
          <w:szCs w:val="24"/>
        </w:rPr>
        <w:t xml:space="preserve"> smlouvy se v r. 2020 snižuje o 25 %</w:t>
      </w:r>
      <w:r w:rsidR="00E41E19">
        <w:rPr>
          <w:rFonts w:cs="Arial"/>
          <w:sz w:val="24"/>
          <w:szCs w:val="24"/>
        </w:rPr>
        <w:t>:</w:t>
      </w:r>
    </w:p>
    <w:p w14:paraId="55930770" w14:textId="4546135D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původní výše nájemného po valorizaci:</w:t>
      </w:r>
      <w:r w:rsidR="002D6FF0">
        <w:rPr>
          <w:rFonts w:cs="Arial"/>
          <w:sz w:val="24"/>
          <w:szCs w:val="24"/>
        </w:rPr>
        <w:t xml:space="preserve"> </w:t>
      </w:r>
      <w:r w:rsidR="007031EE">
        <w:rPr>
          <w:rFonts w:cs="Arial"/>
          <w:sz w:val="24"/>
          <w:szCs w:val="24"/>
        </w:rPr>
        <w:t>65</w:t>
      </w:r>
      <w:r w:rsidR="00D23E4F">
        <w:rPr>
          <w:rFonts w:cs="Arial"/>
          <w:sz w:val="24"/>
          <w:szCs w:val="24"/>
        </w:rPr>
        <w:t>.</w:t>
      </w:r>
      <w:r w:rsidR="007031EE">
        <w:rPr>
          <w:rFonts w:cs="Arial"/>
          <w:sz w:val="24"/>
          <w:szCs w:val="24"/>
        </w:rPr>
        <w:t>838</w:t>
      </w:r>
      <w:r w:rsidR="007E63DE">
        <w:rPr>
          <w:rFonts w:cs="Arial"/>
          <w:sz w:val="24"/>
          <w:szCs w:val="24"/>
        </w:rPr>
        <w:t xml:space="preserve"> </w:t>
      </w:r>
      <w:r w:rsidR="007C5A63">
        <w:rPr>
          <w:rFonts w:cs="Arial"/>
          <w:sz w:val="24"/>
          <w:szCs w:val="24"/>
        </w:rPr>
        <w:t>Kč</w:t>
      </w:r>
    </w:p>
    <w:p w14:paraId="0491432F" w14:textId="6581EC4A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výše nájemného po snížení:</w:t>
      </w:r>
      <w:r w:rsidR="007C5A63">
        <w:rPr>
          <w:rFonts w:cs="Arial"/>
          <w:sz w:val="24"/>
          <w:szCs w:val="24"/>
        </w:rPr>
        <w:t xml:space="preserve"> </w:t>
      </w:r>
      <w:r w:rsidR="007031EE">
        <w:rPr>
          <w:rFonts w:cs="Arial"/>
          <w:sz w:val="24"/>
          <w:szCs w:val="24"/>
        </w:rPr>
        <w:t>49.379</w:t>
      </w:r>
      <w:r w:rsidR="00D23E4F">
        <w:rPr>
          <w:rFonts w:cs="Arial"/>
          <w:sz w:val="24"/>
          <w:szCs w:val="24"/>
        </w:rPr>
        <w:t xml:space="preserve"> </w:t>
      </w:r>
      <w:r w:rsidR="006C49D9">
        <w:rPr>
          <w:rFonts w:cs="Arial"/>
          <w:sz w:val="24"/>
          <w:szCs w:val="24"/>
        </w:rPr>
        <w:t>Kč</w:t>
      </w:r>
    </w:p>
    <w:p w14:paraId="53CB2057" w14:textId="77777777" w:rsidR="00E41E19" w:rsidRPr="00803F0A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</w:p>
    <w:p w14:paraId="32A48146" w14:textId="77777777" w:rsidR="00803F0A" w:rsidRP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Valorizované nájemné pro rok 2021 bude vypočteno z částky původně sjednaného nájemného pro rok 2020 před snížením. </w:t>
      </w:r>
    </w:p>
    <w:p w14:paraId="6C0021D6" w14:textId="77777777" w:rsidR="00CC7D44" w:rsidRPr="00803F0A" w:rsidRDefault="00CC7D44" w:rsidP="00895D23">
      <w:pPr>
        <w:suppressAutoHyphens w:val="0"/>
        <w:ind w:left="780"/>
        <w:rPr>
          <w:rFonts w:cs="Arial"/>
          <w:b/>
          <w:sz w:val="24"/>
          <w:szCs w:val="24"/>
        </w:rPr>
      </w:pPr>
    </w:p>
    <w:bookmarkEnd w:id="0"/>
    <w:p w14:paraId="5C1EEC8D" w14:textId="77777777" w:rsidR="00CC7D44" w:rsidRPr="00803F0A" w:rsidRDefault="00D4652D" w:rsidP="00CC7D44">
      <w:pPr>
        <w:ind w:left="0"/>
        <w:jc w:val="center"/>
        <w:rPr>
          <w:rFonts w:cs="Arial"/>
          <w:b/>
          <w:sz w:val="24"/>
          <w:szCs w:val="24"/>
        </w:rPr>
      </w:pPr>
      <w:r w:rsidRPr="00803F0A">
        <w:rPr>
          <w:rFonts w:cs="Arial"/>
          <w:b/>
          <w:sz w:val="24"/>
          <w:szCs w:val="24"/>
        </w:rPr>
        <w:t>I</w:t>
      </w:r>
      <w:r w:rsidR="00D87A6E" w:rsidRPr="00803F0A">
        <w:rPr>
          <w:rFonts w:cs="Arial"/>
          <w:b/>
          <w:sz w:val="24"/>
          <w:szCs w:val="24"/>
        </w:rPr>
        <w:t>I</w:t>
      </w:r>
      <w:r w:rsidR="00CC7D44" w:rsidRPr="00803F0A">
        <w:rPr>
          <w:rFonts w:cs="Arial"/>
          <w:b/>
          <w:sz w:val="24"/>
          <w:szCs w:val="24"/>
        </w:rPr>
        <w:t xml:space="preserve">. </w:t>
      </w:r>
    </w:p>
    <w:p w14:paraId="2965C6F3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ostatních bodech zůstává smlouva nezměněna.</w:t>
      </w:r>
    </w:p>
    <w:p w14:paraId="408E1711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Tento dodatek se vyhotovuje ve čtyřech vyhotoveních, z nichž </w:t>
      </w:r>
      <w:r w:rsidR="001E0CD5" w:rsidRPr="00803F0A">
        <w:rPr>
          <w:rFonts w:cs="Arial"/>
          <w:sz w:val="24"/>
          <w:szCs w:val="24"/>
        </w:rPr>
        <w:t>každá ze smluvních stran obdrží po dvou</w:t>
      </w:r>
      <w:r w:rsidRPr="00803F0A">
        <w:rPr>
          <w:rFonts w:cs="Arial"/>
          <w:sz w:val="24"/>
          <w:szCs w:val="24"/>
        </w:rPr>
        <w:t>.</w:t>
      </w:r>
    </w:p>
    <w:p w14:paraId="2617C942" w14:textId="77777777" w:rsidR="00210A34" w:rsidRPr="00803F0A" w:rsidRDefault="00210A34" w:rsidP="00864307">
      <w:pPr>
        <w:ind w:left="0"/>
        <w:rPr>
          <w:rFonts w:cs="Arial"/>
          <w:sz w:val="24"/>
          <w:szCs w:val="24"/>
        </w:rPr>
      </w:pPr>
    </w:p>
    <w:p w14:paraId="7990B9E5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40388CFD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5485970E" w14:textId="38585736" w:rsidR="005D71F3" w:rsidRPr="00803F0A" w:rsidRDefault="00CA59CF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 Českém Krumlově dne  </w:t>
      </w:r>
      <w:r w:rsidR="00422B4A">
        <w:rPr>
          <w:rFonts w:cs="Arial"/>
          <w:sz w:val="24"/>
          <w:szCs w:val="24"/>
        </w:rPr>
        <w:t>27.8.2020</w:t>
      </w:r>
      <w:r w:rsidRPr="00803F0A">
        <w:rPr>
          <w:rFonts w:cs="Arial"/>
          <w:sz w:val="24"/>
          <w:szCs w:val="24"/>
        </w:rPr>
        <w:tab/>
      </w:r>
      <w:r w:rsidR="005A30E6"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DD7876" w:rsidRPr="00803F0A">
        <w:rPr>
          <w:rFonts w:cs="Arial"/>
          <w:sz w:val="24"/>
          <w:szCs w:val="24"/>
        </w:rPr>
        <w:t xml:space="preserve">V Českém Krumlově dne </w:t>
      </w:r>
      <w:r w:rsidR="00422B4A">
        <w:rPr>
          <w:rFonts w:cs="Arial"/>
          <w:sz w:val="24"/>
          <w:szCs w:val="24"/>
        </w:rPr>
        <w:t>18.8.2020</w:t>
      </w:r>
      <w:r w:rsidR="00DD7876" w:rsidRPr="00803F0A">
        <w:rPr>
          <w:rFonts w:cs="Arial"/>
          <w:sz w:val="24"/>
          <w:szCs w:val="24"/>
        </w:rPr>
        <w:t xml:space="preserve">         </w:t>
      </w:r>
      <w:r w:rsidR="00DD7876" w:rsidRPr="00803F0A">
        <w:rPr>
          <w:rFonts w:cs="Arial"/>
          <w:sz w:val="24"/>
          <w:szCs w:val="24"/>
        </w:rPr>
        <w:tab/>
      </w:r>
    </w:p>
    <w:p w14:paraId="2400E96D" w14:textId="77777777" w:rsidR="00DD7876" w:rsidRPr="00803F0A" w:rsidRDefault="00DD7876" w:rsidP="00DD7876">
      <w:pPr>
        <w:ind w:left="0"/>
        <w:rPr>
          <w:rFonts w:cs="Arial"/>
          <w:sz w:val="24"/>
          <w:szCs w:val="24"/>
        </w:rPr>
      </w:pPr>
    </w:p>
    <w:p w14:paraId="5207BF4E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0E4302D5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3BD063A5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48B889C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38049014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22182D14" w14:textId="7DC8A56B" w:rsidR="00803F0A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Mgr. Dalibor Carda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7031EE">
        <w:rPr>
          <w:rFonts w:cs="Arial"/>
          <w:sz w:val="24"/>
          <w:szCs w:val="24"/>
        </w:rPr>
        <w:t>Daniel Beránek</w:t>
      </w:r>
    </w:p>
    <w:p w14:paraId="14861BA1" w14:textId="77777777" w:rsidR="00CA59CF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starosta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25697D">
        <w:rPr>
          <w:rFonts w:cs="Arial"/>
          <w:sz w:val="24"/>
          <w:szCs w:val="24"/>
        </w:rPr>
        <w:t>jednatel</w:t>
      </w:r>
    </w:p>
    <w:sectPr w:rsidR="00CA59CF" w:rsidRPr="00803F0A" w:rsidSect="00D30FFF">
      <w:headerReference w:type="default" r:id="rId7"/>
      <w:footnotePr>
        <w:pos w:val="beneathText"/>
      </w:footnotePr>
      <w:pgSz w:w="11905" w:h="16837"/>
      <w:pgMar w:top="1560" w:right="113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72C6E" w14:textId="77777777" w:rsidR="002C170D" w:rsidRDefault="002C170D" w:rsidP="00422B4A">
      <w:r>
        <w:separator/>
      </w:r>
    </w:p>
  </w:endnote>
  <w:endnote w:type="continuationSeparator" w:id="0">
    <w:p w14:paraId="66F9165E" w14:textId="77777777" w:rsidR="002C170D" w:rsidRDefault="002C170D" w:rsidP="0042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C8536" w14:textId="77777777" w:rsidR="002C170D" w:rsidRDefault="002C170D" w:rsidP="00422B4A">
      <w:r>
        <w:separator/>
      </w:r>
    </w:p>
  </w:footnote>
  <w:footnote w:type="continuationSeparator" w:id="0">
    <w:p w14:paraId="018DC85B" w14:textId="77777777" w:rsidR="002C170D" w:rsidRDefault="002C170D" w:rsidP="0042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F6E7" w14:textId="386A1F9E" w:rsidR="00422B4A" w:rsidRDefault="00422B4A" w:rsidP="00422B4A">
    <w:pPr>
      <w:pStyle w:val="Zhlav"/>
      <w:jc w:val="right"/>
      <w:rPr>
        <w:sz w:val="22"/>
        <w:szCs w:val="22"/>
      </w:rPr>
    </w:pPr>
    <w:r>
      <w:rPr>
        <w:sz w:val="22"/>
        <w:szCs w:val="22"/>
      </w:rPr>
      <w:t>596/2020/OSMI</w:t>
    </w:r>
  </w:p>
  <w:p w14:paraId="5A4BC750" w14:textId="77777777" w:rsidR="00422B4A" w:rsidRPr="00422B4A" w:rsidRDefault="00422B4A" w:rsidP="00422B4A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D0E52"/>
    <w:multiLevelType w:val="hybridMultilevel"/>
    <w:tmpl w:val="014AB2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37647F"/>
    <w:multiLevelType w:val="hybridMultilevel"/>
    <w:tmpl w:val="62109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4"/>
  </w:num>
  <w:num w:numId="7">
    <w:abstractNumId w:val="20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12"/>
  </w:num>
  <w:num w:numId="13">
    <w:abstractNumId w:val="9"/>
  </w:num>
  <w:num w:numId="14">
    <w:abstractNumId w:val="26"/>
  </w:num>
  <w:num w:numId="15">
    <w:abstractNumId w:val="30"/>
  </w:num>
  <w:num w:numId="16">
    <w:abstractNumId w:val="8"/>
  </w:num>
  <w:num w:numId="17">
    <w:abstractNumId w:val="27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24"/>
  </w:num>
  <w:num w:numId="23">
    <w:abstractNumId w:val="5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 w:numId="28">
    <w:abstractNumId w:val="19"/>
  </w:num>
  <w:num w:numId="29">
    <w:abstractNumId w:val="17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2619"/>
    <w:rsid w:val="00042F8F"/>
    <w:rsid w:val="00053594"/>
    <w:rsid w:val="000551F5"/>
    <w:rsid w:val="0005613D"/>
    <w:rsid w:val="000636C9"/>
    <w:rsid w:val="00071212"/>
    <w:rsid w:val="0007617E"/>
    <w:rsid w:val="00085550"/>
    <w:rsid w:val="00090A43"/>
    <w:rsid w:val="00090F3E"/>
    <w:rsid w:val="00097A5B"/>
    <w:rsid w:val="000A155D"/>
    <w:rsid w:val="000F4C98"/>
    <w:rsid w:val="00105690"/>
    <w:rsid w:val="001200B2"/>
    <w:rsid w:val="001225E2"/>
    <w:rsid w:val="00125D20"/>
    <w:rsid w:val="001648D3"/>
    <w:rsid w:val="00177FFC"/>
    <w:rsid w:val="00183BD3"/>
    <w:rsid w:val="00184653"/>
    <w:rsid w:val="001A68A5"/>
    <w:rsid w:val="001B0DA2"/>
    <w:rsid w:val="001E0CD5"/>
    <w:rsid w:val="001F7E86"/>
    <w:rsid w:val="00210A34"/>
    <w:rsid w:val="00211FEA"/>
    <w:rsid w:val="00222287"/>
    <w:rsid w:val="00226E77"/>
    <w:rsid w:val="002558DA"/>
    <w:rsid w:val="0025697D"/>
    <w:rsid w:val="00261920"/>
    <w:rsid w:val="002720D3"/>
    <w:rsid w:val="002735D2"/>
    <w:rsid w:val="002738A2"/>
    <w:rsid w:val="002910E6"/>
    <w:rsid w:val="0029395F"/>
    <w:rsid w:val="002A0402"/>
    <w:rsid w:val="002A3D0A"/>
    <w:rsid w:val="002A4552"/>
    <w:rsid w:val="002B2187"/>
    <w:rsid w:val="002B29CD"/>
    <w:rsid w:val="002B77E7"/>
    <w:rsid w:val="002C170D"/>
    <w:rsid w:val="002D6FF0"/>
    <w:rsid w:val="002F108A"/>
    <w:rsid w:val="00331D3C"/>
    <w:rsid w:val="00332F84"/>
    <w:rsid w:val="0035269D"/>
    <w:rsid w:val="00352C2F"/>
    <w:rsid w:val="0035626E"/>
    <w:rsid w:val="00357A26"/>
    <w:rsid w:val="00363CA5"/>
    <w:rsid w:val="003779F7"/>
    <w:rsid w:val="00387120"/>
    <w:rsid w:val="003E55E3"/>
    <w:rsid w:val="003F39CE"/>
    <w:rsid w:val="003F566C"/>
    <w:rsid w:val="003F5FAD"/>
    <w:rsid w:val="00402D0B"/>
    <w:rsid w:val="00422B4A"/>
    <w:rsid w:val="00431C26"/>
    <w:rsid w:val="004534E0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7A0E"/>
    <w:rsid w:val="005A30E6"/>
    <w:rsid w:val="005B5A34"/>
    <w:rsid w:val="005C51C0"/>
    <w:rsid w:val="005D0A73"/>
    <w:rsid w:val="005D24C2"/>
    <w:rsid w:val="005D71F3"/>
    <w:rsid w:val="00612221"/>
    <w:rsid w:val="00624855"/>
    <w:rsid w:val="006364CE"/>
    <w:rsid w:val="0065248E"/>
    <w:rsid w:val="00675365"/>
    <w:rsid w:val="00682615"/>
    <w:rsid w:val="006B38FC"/>
    <w:rsid w:val="006C49D9"/>
    <w:rsid w:val="006C7673"/>
    <w:rsid w:val="006D7D04"/>
    <w:rsid w:val="006F5CF8"/>
    <w:rsid w:val="007031EE"/>
    <w:rsid w:val="00720D77"/>
    <w:rsid w:val="0072540D"/>
    <w:rsid w:val="00727B80"/>
    <w:rsid w:val="0073337D"/>
    <w:rsid w:val="007B3FCD"/>
    <w:rsid w:val="007B6CA1"/>
    <w:rsid w:val="007C519C"/>
    <w:rsid w:val="007C5A63"/>
    <w:rsid w:val="007E63DE"/>
    <w:rsid w:val="007F3919"/>
    <w:rsid w:val="00803F0A"/>
    <w:rsid w:val="00851ED6"/>
    <w:rsid w:val="008551BF"/>
    <w:rsid w:val="00856A2C"/>
    <w:rsid w:val="008602DA"/>
    <w:rsid w:val="0086272C"/>
    <w:rsid w:val="00864307"/>
    <w:rsid w:val="00864F1A"/>
    <w:rsid w:val="00895D23"/>
    <w:rsid w:val="008B2E00"/>
    <w:rsid w:val="008F127D"/>
    <w:rsid w:val="00904895"/>
    <w:rsid w:val="009159B9"/>
    <w:rsid w:val="00953CF8"/>
    <w:rsid w:val="00953EF0"/>
    <w:rsid w:val="009D63A7"/>
    <w:rsid w:val="009E3878"/>
    <w:rsid w:val="00A01E15"/>
    <w:rsid w:val="00A27C34"/>
    <w:rsid w:val="00A459C7"/>
    <w:rsid w:val="00AA06CC"/>
    <w:rsid w:val="00AA0841"/>
    <w:rsid w:val="00AA19BC"/>
    <w:rsid w:val="00AA48C4"/>
    <w:rsid w:val="00AD26A0"/>
    <w:rsid w:val="00AD479E"/>
    <w:rsid w:val="00AE1D7C"/>
    <w:rsid w:val="00B03E08"/>
    <w:rsid w:val="00B3702C"/>
    <w:rsid w:val="00B37923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70F2"/>
    <w:rsid w:val="00CA0E96"/>
    <w:rsid w:val="00CA59CF"/>
    <w:rsid w:val="00CB2E9C"/>
    <w:rsid w:val="00CC7D44"/>
    <w:rsid w:val="00D11BE4"/>
    <w:rsid w:val="00D11C45"/>
    <w:rsid w:val="00D12A90"/>
    <w:rsid w:val="00D12BAA"/>
    <w:rsid w:val="00D23E4F"/>
    <w:rsid w:val="00D30FFF"/>
    <w:rsid w:val="00D34D2D"/>
    <w:rsid w:val="00D4652D"/>
    <w:rsid w:val="00D602F9"/>
    <w:rsid w:val="00D60B55"/>
    <w:rsid w:val="00D719E4"/>
    <w:rsid w:val="00D84E1E"/>
    <w:rsid w:val="00D87A6E"/>
    <w:rsid w:val="00DA39BF"/>
    <w:rsid w:val="00DD2E70"/>
    <w:rsid w:val="00DD2F79"/>
    <w:rsid w:val="00DD7876"/>
    <w:rsid w:val="00E07D6F"/>
    <w:rsid w:val="00E15B13"/>
    <w:rsid w:val="00E20C50"/>
    <w:rsid w:val="00E239E7"/>
    <w:rsid w:val="00E41E19"/>
    <w:rsid w:val="00E42041"/>
    <w:rsid w:val="00E45D12"/>
    <w:rsid w:val="00E47F09"/>
    <w:rsid w:val="00E77030"/>
    <w:rsid w:val="00E828B6"/>
    <w:rsid w:val="00E872BA"/>
    <w:rsid w:val="00EF0C9B"/>
    <w:rsid w:val="00F20FD3"/>
    <w:rsid w:val="00F24503"/>
    <w:rsid w:val="00F24AA9"/>
    <w:rsid w:val="00F3475E"/>
    <w:rsid w:val="00F36CC6"/>
    <w:rsid w:val="00F4547B"/>
    <w:rsid w:val="00F65594"/>
    <w:rsid w:val="00F86916"/>
    <w:rsid w:val="00FC6BCF"/>
    <w:rsid w:val="00FD6544"/>
    <w:rsid w:val="00FD676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BBE0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3F0A"/>
    <w:pPr>
      <w:ind w:left="720"/>
      <w:contextualSpacing/>
    </w:pPr>
  </w:style>
  <w:style w:type="character" w:customStyle="1" w:styleId="preformatted">
    <w:name w:val="preformatted"/>
    <w:basedOn w:val="Standardnpsmoodstavce"/>
    <w:rsid w:val="007031EE"/>
  </w:style>
  <w:style w:type="paragraph" w:styleId="Zhlav">
    <w:name w:val="header"/>
    <w:basedOn w:val="Normln"/>
    <w:link w:val="ZhlavChar"/>
    <w:uiPriority w:val="99"/>
    <w:unhideWhenUsed/>
    <w:rsid w:val="00422B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B4A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22B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B4A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2020-08-05T14:07:00Z</cp:lastPrinted>
  <dcterms:created xsi:type="dcterms:W3CDTF">2020-09-02T12:26:00Z</dcterms:created>
  <dcterms:modified xsi:type="dcterms:W3CDTF">2020-09-02T12:26:00Z</dcterms:modified>
</cp:coreProperties>
</file>