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D299EDD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 xml:space="preserve">381 </w:t>
      </w:r>
      <w:proofErr w:type="gramStart"/>
      <w:r w:rsidRPr="00803F0A">
        <w:rPr>
          <w:rFonts w:cs="Arial"/>
          <w:sz w:val="24"/>
          <w:szCs w:val="24"/>
        </w:rPr>
        <w:t>01  Český</w:t>
      </w:r>
      <w:proofErr w:type="gramEnd"/>
      <w:r w:rsidRPr="00803F0A">
        <w:rPr>
          <w:rFonts w:cs="Arial"/>
          <w:sz w:val="24"/>
          <w:szCs w:val="24"/>
        </w:rPr>
        <w:t xml:space="preserve"> Krumlov</w:t>
      </w:r>
    </w:p>
    <w:p w14:paraId="30C05DD3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5EDC43D0" w14:textId="12D1943A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bankovní spojení: KB Český Krumlov, </w:t>
      </w:r>
      <w:proofErr w:type="spellStart"/>
      <w:r w:rsidRPr="00803F0A">
        <w:rPr>
          <w:rFonts w:cs="Arial"/>
          <w:sz w:val="24"/>
          <w:szCs w:val="24"/>
        </w:rPr>
        <w:t>č.ú</w:t>
      </w:r>
      <w:proofErr w:type="spellEnd"/>
      <w:r w:rsidRPr="00803F0A">
        <w:rPr>
          <w:rFonts w:cs="Arial"/>
          <w:sz w:val="24"/>
          <w:szCs w:val="24"/>
        </w:rPr>
        <w:t>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6F5CF8">
        <w:rPr>
          <w:rFonts w:cs="Arial"/>
          <w:sz w:val="24"/>
          <w:szCs w:val="24"/>
        </w:rPr>
        <w:t>33</w:t>
      </w:r>
      <w:r w:rsidR="00B03E6C">
        <w:rPr>
          <w:rFonts w:cs="Arial"/>
          <w:sz w:val="24"/>
          <w:szCs w:val="24"/>
        </w:rPr>
        <w:t>4</w:t>
      </w:r>
    </w:p>
    <w:p w14:paraId="43226C70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1AA6D16B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0CBCA95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CB98D01" w14:textId="6A4F410D" w:rsidR="002D6FF0" w:rsidRPr="002D6FF0" w:rsidRDefault="002F5445" w:rsidP="002D6FF0">
      <w:pPr>
        <w:pStyle w:val="Nadpis1"/>
      </w:pPr>
      <w:r>
        <w:t>Dětský diagnostický ústav, dětský domov se školou, středisko výchovné péče, základní škola a školní jídelna, Homole 90</w:t>
      </w:r>
    </w:p>
    <w:p w14:paraId="3A851257" w14:textId="0ADC3F6E" w:rsidR="001225E2" w:rsidRPr="00803F0A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2F5445">
        <w:rPr>
          <w:rFonts w:cs="Arial"/>
          <w:sz w:val="24"/>
          <w:szCs w:val="24"/>
        </w:rPr>
        <w:t xml:space="preserve">Budějovická 90, 370 </w:t>
      </w:r>
      <w:proofErr w:type="gramStart"/>
      <w:r w:rsidR="002F5445">
        <w:rPr>
          <w:rFonts w:cs="Arial"/>
          <w:sz w:val="24"/>
          <w:szCs w:val="24"/>
        </w:rPr>
        <w:t>01  Homole</w:t>
      </w:r>
      <w:proofErr w:type="gramEnd"/>
    </w:p>
    <w:p w14:paraId="4E58142D" w14:textId="425EE9ED" w:rsidR="006F5CF8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2F5445">
        <w:rPr>
          <w:rFonts w:cs="Arial"/>
          <w:sz w:val="24"/>
          <w:szCs w:val="24"/>
        </w:rPr>
        <w:t>60076178</w:t>
      </w:r>
    </w:p>
    <w:p w14:paraId="67E01866" w14:textId="2E50018C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B14E1F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0B2C88B6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46855D66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55CDD23" w14:textId="300BF7FF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2F5445">
        <w:rPr>
          <w:rFonts w:cs="Arial"/>
          <w:b/>
          <w:bCs/>
          <w:iCs/>
          <w:sz w:val="24"/>
          <w:szCs w:val="24"/>
          <w:u w:val="single"/>
        </w:rPr>
        <w:t>3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569C3B57" w14:textId="4305EDF2" w:rsidR="003F5FAD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>e smlouvě o nájmu</w:t>
      </w:r>
      <w:r w:rsidR="007E63DE">
        <w:rPr>
          <w:iCs/>
          <w:sz w:val="22"/>
          <w:szCs w:val="22"/>
        </w:rPr>
        <w:t xml:space="preserve"> </w:t>
      </w:r>
      <w:r w:rsidR="008551BF">
        <w:rPr>
          <w:iCs/>
          <w:sz w:val="22"/>
          <w:szCs w:val="22"/>
        </w:rPr>
        <w:t xml:space="preserve">nebytových prostor </w:t>
      </w:r>
      <w:r w:rsidR="003F5FAD">
        <w:rPr>
          <w:iCs/>
          <w:sz w:val="22"/>
          <w:szCs w:val="22"/>
        </w:rPr>
        <w:t xml:space="preserve">č. </w:t>
      </w:r>
      <w:r w:rsidR="00D23E4F">
        <w:rPr>
          <w:iCs/>
          <w:sz w:val="22"/>
          <w:szCs w:val="22"/>
        </w:rPr>
        <w:t>7</w:t>
      </w:r>
      <w:r w:rsidR="002F5445">
        <w:rPr>
          <w:iCs/>
          <w:sz w:val="22"/>
          <w:szCs w:val="22"/>
        </w:rPr>
        <w:t>6/89/04</w:t>
      </w:r>
      <w:r w:rsidR="00FD6544">
        <w:rPr>
          <w:iCs/>
          <w:sz w:val="22"/>
          <w:szCs w:val="22"/>
        </w:rPr>
        <w:t xml:space="preserve"> ze</w:t>
      </w:r>
      <w:r w:rsidR="003F5FAD">
        <w:rPr>
          <w:iCs/>
          <w:sz w:val="22"/>
          <w:szCs w:val="22"/>
        </w:rPr>
        <w:t xml:space="preserve"> dne </w:t>
      </w:r>
      <w:r w:rsidR="002F5445">
        <w:rPr>
          <w:iCs/>
          <w:sz w:val="22"/>
          <w:szCs w:val="22"/>
        </w:rPr>
        <w:t>30.5.2008</w:t>
      </w:r>
      <w:r w:rsidR="00AD479E">
        <w:rPr>
          <w:iCs/>
          <w:sz w:val="22"/>
          <w:szCs w:val="22"/>
        </w:rPr>
        <w:t xml:space="preserve"> ve znění dodatku č. 1 ze dne </w:t>
      </w:r>
      <w:r w:rsidR="002F5445">
        <w:rPr>
          <w:iCs/>
          <w:sz w:val="22"/>
          <w:szCs w:val="22"/>
        </w:rPr>
        <w:t xml:space="preserve">17.3.2004 a </w:t>
      </w:r>
      <w:r w:rsidR="00AD479E">
        <w:rPr>
          <w:iCs/>
          <w:sz w:val="22"/>
          <w:szCs w:val="22"/>
        </w:rPr>
        <w:t xml:space="preserve">dodatku č. 2 ze dne </w:t>
      </w:r>
      <w:r w:rsidR="002F5445">
        <w:rPr>
          <w:iCs/>
          <w:sz w:val="22"/>
          <w:szCs w:val="22"/>
        </w:rPr>
        <w:t>30.5.2008</w:t>
      </w:r>
    </w:p>
    <w:p w14:paraId="429D5837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294E0721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31744BF7" w14:textId="77777777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0378/RM23/2020</w:t>
      </w:r>
      <w:r w:rsidRPr="00803F0A">
        <w:rPr>
          <w:rFonts w:cs="Arial"/>
          <w:sz w:val="24"/>
          <w:szCs w:val="24"/>
        </w:rPr>
        <w:t xml:space="preserve"> ze dne </w:t>
      </w:r>
      <w:r w:rsidR="002D6FF0">
        <w:rPr>
          <w:rFonts w:cs="Arial"/>
          <w:sz w:val="24"/>
          <w:szCs w:val="24"/>
        </w:rPr>
        <w:t xml:space="preserve">27.7.2020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2020 snižuje o 25 %</w:t>
      </w:r>
      <w:r w:rsidR="00E41E19">
        <w:rPr>
          <w:rFonts w:cs="Arial"/>
          <w:sz w:val="24"/>
          <w:szCs w:val="24"/>
        </w:rPr>
        <w:t>:</w:t>
      </w:r>
    </w:p>
    <w:p w14:paraId="55930770" w14:textId="40D8B76A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 po valorizaci:</w:t>
      </w:r>
      <w:r w:rsidR="002D6FF0">
        <w:rPr>
          <w:rFonts w:cs="Arial"/>
          <w:sz w:val="24"/>
          <w:szCs w:val="24"/>
        </w:rPr>
        <w:t xml:space="preserve"> </w:t>
      </w:r>
      <w:r w:rsidR="002F5445">
        <w:rPr>
          <w:rFonts w:cs="Arial"/>
          <w:sz w:val="24"/>
          <w:szCs w:val="24"/>
        </w:rPr>
        <w:t>34.185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0491432F" w14:textId="75E9DD2E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2F5445">
        <w:rPr>
          <w:rFonts w:cs="Arial"/>
          <w:sz w:val="24"/>
          <w:szCs w:val="24"/>
        </w:rPr>
        <w:t>25.639</w:t>
      </w:r>
      <w:r w:rsidR="00D23E4F">
        <w:rPr>
          <w:rFonts w:cs="Arial"/>
          <w:sz w:val="24"/>
          <w:szCs w:val="24"/>
        </w:rPr>
        <w:t xml:space="preserve"> </w:t>
      </w:r>
      <w:r w:rsidR="006C49D9">
        <w:rPr>
          <w:rFonts w:cs="Arial"/>
          <w:sz w:val="24"/>
          <w:szCs w:val="24"/>
        </w:rPr>
        <w:t>Kč</w:t>
      </w:r>
    </w:p>
    <w:p w14:paraId="53CB2057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32A48146" w14:textId="77777777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Valorizované nájemné pro rok 2021 bude vypočteno z částky původně sjednaného nájemného pro rok 2020 před snížením. </w:t>
      </w:r>
    </w:p>
    <w:p w14:paraId="6C0021D6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C1EEC8D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965C6F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408E1711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2617C942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990B9E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40388CFD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5485970E" w14:textId="63ADB40A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</w:t>
      </w:r>
      <w:r w:rsidR="00694ABE">
        <w:rPr>
          <w:rFonts w:cs="Arial"/>
          <w:sz w:val="24"/>
          <w:szCs w:val="24"/>
        </w:rPr>
        <w:t>27.8.2020</w:t>
      </w:r>
      <w:r w:rsidRPr="00803F0A">
        <w:rPr>
          <w:rFonts w:cs="Arial"/>
          <w:sz w:val="24"/>
          <w:szCs w:val="24"/>
        </w:rPr>
        <w:tab/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 xml:space="preserve">V </w:t>
      </w:r>
      <w:r w:rsidR="0020603F">
        <w:rPr>
          <w:rFonts w:cs="Arial"/>
          <w:sz w:val="24"/>
          <w:szCs w:val="24"/>
        </w:rPr>
        <w:t>Homolích</w:t>
      </w:r>
      <w:r w:rsidR="00DD7876" w:rsidRPr="00803F0A">
        <w:rPr>
          <w:rFonts w:cs="Arial"/>
          <w:sz w:val="24"/>
          <w:szCs w:val="24"/>
        </w:rPr>
        <w:t xml:space="preserve"> dne </w:t>
      </w:r>
      <w:r w:rsidR="00694ABE">
        <w:rPr>
          <w:rFonts w:cs="Arial"/>
          <w:sz w:val="24"/>
          <w:szCs w:val="24"/>
        </w:rPr>
        <w:t>17.8.2020</w:t>
      </w:r>
      <w:r w:rsidR="00DD7876" w:rsidRPr="00803F0A">
        <w:rPr>
          <w:rFonts w:cs="Arial"/>
          <w:sz w:val="24"/>
          <w:szCs w:val="24"/>
        </w:rPr>
        <w:t xml:space="preserve">      </w:t>
      </w:r>
      <w:r w:rsidR="00DD7876" w:rsidRPr="00803F0A">
        <w:rPr>
          <w:rFonts w:cs="Arial"/>
          <w:sz w:val="24"/>
          <w:szCs w:val="24"/>
        </w:rPr>
        <w:tab/>
      </w:r>
    </w:p>
    <w:p w14:paraId="2400E96D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5207BF4E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E4302D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3BD063A5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48B889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8049014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2182D14" w14:textId="4D0BE56D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F5445">
        <w:rPr>
          <w:rFonts w:cs="Arial"/>
          <w:sz w:val="24"/>
          <w:szCs w:val="24"/>
        </w:rPr>
        <w:t>Mgr. Vladimír Ira</w:t>
      </w:r>
    </w:p>
    <w:p w14:paraId="14861BA1" w14:textId="1D4688D2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F5445">
        <w:rPr>
          <w:rFonts w:cs="Arial"/>
          <w:sz w:val="24"/>
          <w:szCs w:val="24"/>
        </w:rPr>
        <w:t>ředitel</w:t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AB9EB" w14:textId="77777777" w:rsidR="0003793B" w:rsidRDefault="0003793B" w:rsidP="00694ABE">
      <w:r>
        <w:separator/>
      </w:r>
    </w:p>
  </w:endnote>
  <w:endnote w:type="continuationSeparator" w:id="0">
    <w:p w14:paraId="3163A414" w14:textId="77777777" w:rsidR="0003793B" w:rsidRDefault="0003793B" w:rsidP="0069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5815B" w14:textId="77777777" w:rsidR="0003793B" w:rsidRDefault="0003793B" w:rsidP="00694ABE">
      <w:r>
        <w:separator/>
      </w:r>
    </w:p>
  </w:footnote>
  <w:footnote w:type="continuationSeparator" w:id="0">
    <w:p w14:paraId="6264E7AF" w14:textId="77777777" w:rsidR="0003793B" w:rsidRDefault="0003793B" w:rsidP="0069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E28AF" w14:textId="54EB49B4" w:rsidR="00694ABE" w:rsidRPr="00694ABE" w:rsidRDefault="00694ABE" w:rsidP="00694ABE">
    <w:pPr>
      <w:pStyle w:val="Zhlav"/>
      <w:jc w:val="right"/>
      <w:rPr>
        <w:sz w:val="22"/>
        <w:szCs w:val="22"/>
      </w:rPr>
    </w:pPr>
    <w:r w:rsidRPr="00694ABE">
      <w:rPr>
        <w:sz w:val="22"/>
        <w:szCs w:val="22"/>
      </w:rPr>
      <w:t>597/2020/OSMI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3793B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0603F"/>
    <w:rsid w:val="00210A34"/>
    <w:rsid w:val="00211FEA"/>
    <w:rsid w:val="00222287"/>
    <w:rsid w:val="00226E77"/>
    <w:rsid w:val="002558DA"/>
    <w:rsid w:val="0025697D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2F5445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94ABE"/>
    <w:rsid w:val="006B38FC"/>
    <w:rsid w:val="006C49D9"/>
    <w:rsid w:val="006C7673"/>
    <w:rsid w:val="006D7D04"/>
    <w:rsid w:val="006F5CF8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82D23"/>
    <w:rsid w:val="00895D23"/>
    <w:rsid w:val="008B2E00"/>
    <w:rsid w:val="008F127D"/>
    <w:rsid w:val="00904895"/>
    <w:rsid w:val="009159B9"/>
    <w:rsid w:val="00953CF8"/>
    <w:rsid w:val="00953EF0"/>
    <w:rsid w:val="009D63A7"/>
    <w:rsid w:val="009E3878"/>
    <w:rsid w:val="00A01E15"/>
    <w:rsid w:val="00A27C34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03E6C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23E4F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4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BE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94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BE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2020-09-02T12:19:00Z</dcterms:created>
  <dcterms:modified xsi:type="dcterms:W3CDTF">2020-09-02T12:19:00Z</dcterms:modified>
</cp:coreProperties>
</file>