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2" w:rsidRPr="00F40EA1" w:rsidRDefault="00EF1422" w:rsidP="00EF1422">
      <w:pPr>
        <w:jc w:val="center"/>
        <w:rPr>
          <w:rFonts w:ascii="Segoe UI" w:hAnsi="Segoe UI" w:cs="Segoe UI"/>
          <w:b/>
          <w:sz w:val="24"/>
          <w:szCs w:val="24"/>
        </w:rPr>
      </w:pPr>
      <w:r w:rsidRPr="00F40EA1">
        <w:rPr>
          <w:rFonts w:ascii="Segoe UI" w:hAnsi="Segoe UI" w:cs="Segoe UI"/>
          <w:b/>
          <w:sz w:val="24"/>
          <w:szCs w:val="24"/>
        </w:rPr>
        <w:t>DODATEK č. 3</w:t>
      </w:r>
    </w:p>
    <w:p w:rsidR="00EF1422" w:rsidRPr="00F40EA1" w:rsidRDefault="00EF1422" w:rsidP="00EF1422">
      <w:pPr>
        <w:jc w:val="center"/>
        <w:rPr>
          <w:rFonts w:ascii="Segoe UI" w:hAnsi="Segoe UI" w:cs="Segoe UI"/>
          <w:b/>
          <w:sz w:val="24"/>
          <w:szCs w:val="24"/>
        </w:rPr>
      </w:pPr>
      <w:r w:rsidRPr="00F40EA1">
        <w:rPr>
          <w:rFonts w:ascii="Segoe UI" w:hAnsi="Segoe UI" w:cs="Segoe UI"/>
          <w:b/>
          <w:sz w:val="24"/>
          <w:szCs w:val="24"/>
        </w:rPr>
        <w:t>K Rámcové smlouvě o dílo na realizaci časopisu Diva č. NdB 19SMVY0596 ze dne 6.</w:t>
      </w:r>
      <w:r w:rsidR="00F40EA1">
        <w:rPr>
          <w:rFonts w:ascii="Segoe UI" w:hAnsi="Segoe UI" w:cs="Segoe UI"/>
          <w:b/>
          <w:sz w:val="24"/>
          <w:szCs w:val="24"/>
        </w:rPr>
        <w:t xml:space="preserve"> </w:t>
      </w:r>
      <w:r w:rsidRPr="00F40EA1">
        <w:rPr>
          <w:rFonts w:ascii="Segoe UI" w:hAnsi="Segoe UI" w:cs="Segoe UI"/>
          <w:b/>
          <w:sz w:val="24"/>
          <w:szCs w:val="24"/>
        </w:rPr>
        <w:t>8.</w:t>
      </w:r>
      <w:r w:rsidR="00F40EA1">
        <w:rPr>
          <w:rFonts w:ascii="Segoe UI" w:hAnsi="Segoe UI" w:cs="Segoe UI"/>
          <w:b/>
          <w:sz w:val="24"/>
          <w:szCs w:val="24"/>
        </w:rPr>
        <w:t xml:space="preserve"> </w:t>
      </w:r>
      <w:r w:rsidRPr="00F40EA1">
        <w:rPr>
          <w:rFonts w:ascii="Segoe UI" w:hAnsi="Segoe UI" w:cs="Segoe UI"/>
          <w:b/>
          <w:sz w:val="24"/>
          <w:szCs w:val="24"/>
        </w:rPr>
        <w:t>2019</w:t>
      </w:r>
      <w:r w:rsidRPr="00F40EA1">
        <w:rPr>
          <w:rFonts w:ascii="Segoe UI" w:hAnsi="Segoe UI" w:cs="Segoe UI"/>
          <w:b/>
          <w:color w:val="000000"/>
          <w:sz w:val="24"/>
          <w:szCs w:val="24"/>
        </w:rPr>
        <w:t xml:space="preserve">, ve znění Dodatku č. 1 </w:t>
      </w:r>
      <w:r w:rsidR="00A73FED">
        <w:rPr>
          <w:rFonts w:ascii="Segoe UI" w:hAnsi="Segoe UI" w:cs="Segoe UI"/>
          <w:b/>
          <w:color w:val="000000"/>
          <w:sz w:val="24"/>
          <w:szCs w:val="24"/>
        </w:rPr>
        <w:t xml:space="preserve">č. </w:t>
      </w:r>
      <w:r w:rsidR="00351EE1">
        <w:rPr>
          <w:rFonts w:ascii="Segoe UI" w:hAnsi="Segoe UI" w:cs="Segoe UI"/>
          <w:b/>
          <w:color w:val="000000"/>
          <w:sz w:val="24"/>
          <w:szCs w:val="24"/>
        </w:rPr>
        <w:t xml:space="preserve">20SMVY0100000119 ze dne </w:t>
      </w:r>
      <w:r w:rsidR="00AB538A">
        <w:rPr>
          <w:rFonts w:ascii="Segoe UI" w:hAnsi="Segoe UI" w:cs="Segoe UI"/>
          <w:b/>
          <w:color w:val="000000"/>
          <w:sz w:val="24"/>
          <w:szCs w:val="24"/>
        </w:rPr>
        <w:t xml:space="preserve">24. 2. 2020 </w:t>
      </w:r>
      <w:r w:rsidR="00351EE1">
        <w:rPr>
          <w:rFonts w:ascii="Segoe UI" w:hAnsi="Segoe UI" w:cs="Segoe UI"/>
          <w:b/>
          <w:color w:val="000000"/>
          <w:sz w:val="24"/>
          <w:szCs w:val="24"/>
        </w:rPr>
        <w:t>a ve znění Dodatku č. 2 č. 20SMVY0168 ze dne 2. 3. 2020</w:t>
      </w:r>
    </w:p>
    <w:p w:rsidR="00EF1422" w:rsidRPr="00F40EA1" w:rsidRDefault="00EF1422" w:rsidP="00EF1422">
      <w:pPr>
        <w:pStyle w:val="Bezmezer"/>
        <w:jc w:val="both"/>
        <w:rPr>
          <w:rFonts w:ascii="Segoe UI" w:hAnsi="Segoe UI" w:cs="Segoe UI"/>
          <w:b/>
          <w:bCs/>
          <w:sz w:val="21"/>
          <w:szCs w:val="21"/>
        </w:rPr>
      </w:pPr>
    </w:p>
    <w:p w:rsidR="00F40EA1" w:rsidRPr="00F40EA1" w:rsidRDefault="00F40EA1" w:rsidP="00F40EA1">
      <w:pPr>
        <w:rPr>
          <w:rFonts w:ascii="Segoe UI" w:hAnsi="Segoe UI" w:cs="Segoe UI"/>
          <w:i/>
          <w:sz w:val="22"/>
          <w:szCs w:val="22"/>
        </w:rPr>
      </w:pPr>
      <w:r w:rsidRPr="00F40EA1">
        <w:rPr>
          <w:rFonts w:ascii="Segoe UI" w:hAnsi="Segoe UI" w:cs="Segoe UI"/>
          <w:b/>
          <w:sz w:val="22"/>
          <w:szCs w:val="22"/>
        </w:rPr>
        <w:t xml:space="preserve">MAFRA, a.s. </w:t>
      </w:r>
      <w:r w:rsidRPr="00F40EA1">
        <w:rPr>
          <w:rFonts w:ascii="Segoe UI" w:hAnsi="Segoe UI" w:cs="Segoe UI"/>
          <w:sz w:val="22"/>
          <w:szCs w:val="22"/>
        </w:rPr>
        <w:t>se sídlem Praha 5, Karla Engliše 519/11, PSČ 150 00</w:t>
      </w:r>
    </w:p>
    <w:p w:rsidR="00F40EA1" w:rsidRPr="00F40EA1" w:rsidRDefault="00F40EA1" w:rsidP="00F40EA1">
      <w:pPr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zastoupená Ing. Štěpánem Košíkem, předsedou představenstva a Ing. Michalem Berkou, členem představenstva</w:t>
      </w:r>
    </w:p>
    <w:p w:rsidR="00F40EA1" w:rsidRPr="00F40EA1" w:rsidRDefault="00F40EA1" w:rsidP="00F40EA1">
      <w:pPr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IČ: 453 13 351</w:t>
      </w:r>
      <w:r w:rsidRPr="00F40EA1">
        <w:rPr>
          <w:rFonts w:ascii="Segoe UI" w:hAnsi="Segoe UI" w:cs="Segoe UI"/>
          <w:sz w:val="22"/>
          <w:szCs w:val="22"/>
        </w:rPr>
        <w:tab/>
      </w:r>
    </w:p>
    <w:p w:rsidR="00F40EA1" w:rsidRPr="00F40EA1" w:rsidRDefault="00F40EA1" w:rsidP="00F40EA1">
      <w:pPr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DIČ: CZ 453 13 351</w:t>
      </w:r>
    </w:p>
    <w:p w:rsidR="00F40EA1" w:rsidRPr="00F40EA1" w:rsidRDefault="00F40EA1" w:rsidP="00F40EA1">
      <w:pPr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bankovní spojení: Komerční banka, a.s.</w:t>
      </w:r>
    </w:p>
    <w:p w:rsidR="00F40EA1" w:rsidRPr="00F40EA1" w:rsidRDefault="00F40EA1" w:rsidP="00F40EA1">
      <w:pPr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číslo účtu:</w:t>
      </w:r>
      <w:r w:rsidRPr="00F40EA1">
        <w:rPr>
          <w:rFonts w:ascii="Segoe UI" w:hAnsi="Segoe UI" w:cs="Segoe UI"/>
          <w:sz w:val="22"/>
          <w:szCs w:val="22"/>
        </w:rPr>
        <w:tab/>
        <w:t>1162141-011 / 0100</w:t>
      </w:r>
    </w:p>
    <w:p w:rsidR="00F40EA1" w:rsidRPr="00F40EA1" w:rsidRDefault="00F40EA1" w:rsidP="00F40EA1">
      <w:pPr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zapsaná v obchodním rejstříku vedeném u Městského soudu v Praze, oddíl B, vložka 1328</w:t>
      </w:r>
    </w:p>
    <w:p w:rsidR="00F40EA1" w:rsidRPr="00F40EA1" w:rsidRDefault="00F40EA1" w:rsidP="00F40EA1">
      <w:pPr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(dále jen „realizátor“)</w:t>
      </w:r>
    </w:p>
    <w:p w:rsidR="00EF1422" w:rsidRPr="00F40EA1" w:rsidRDefault="00EF1422" w:rsidP="00EF1422">
      <w:pPr>
        <w:jc w:val="both"/>
        <w:rPr>
          <w:rFonts w:ascii="Segoe UI" w:hAnsi="Segoe UI" w:cs="Segoe UI"/>
          <w:sz w:val="22"/>
          <w:szCs w:val="22"/>
        </w:rPr>
      </w:pPr>
    </w:p>
    <w:p w:rsidR="00EF1422" w:rsidRPr="00F40EA1" w:rsidRDefault="00AB538A" w:rsidP="00EF142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</w:p>
    <w:p w:rsidR="00EF1422" w:rsidRPr="00F40EA1" w:rsidRDefault="00EF1422" w:rsidP="00EF1422">
      <w:pPr>
        <w:rPr>
          <w:rFonts w:ascii="Segoe UI" w:hAnsi="Segoe UI" w:cs="Segoe UI"/>
          <w:sz w:val="22"/>
          <w:szCs w:val="22"/>
        </w:rPr>
      </w:pPr>
    </w:p>
    <w:p w:rsidR="00EF1422" w:rsidRPr="00F40EA1" w:rsidRDefault="00EF1422" w:rsidP="00EF1422">
      <w:pPr>
        <w:pStyle w:val="Zkladntext"/>
        <w:outlineLvl w:val="0"/>
        <w:rPr>
          <w:rStyle w:val="Siln"/>
          <w:rFonts w:ascii="Segoe UI" w:hAnsi="Segoe UI" w:cs="Segoe UI"/>
          <w:b w:val="0"/>
          <w:sz w:val="22"/>
          <w:szCs w:val="22"/>
        </w:rPr>
      </w:pPr>
      <w:r w:rsidRPr="00F40EA1">
        <w:rPr>
          <w:rStyle w:val="Siln"/>
          <w:rFonts w:ascii="Segoe UI" w:hAnsi="Segoe UI" w:cs="Segoe UI"/>
          <w:bCs w:val="0"/>
          <w:sz w:val="22"/>
          <w:szCs w:val="22"/>
        </w:rPr>
        <w:t xml:space="preserve">Národní divadlo Brno, příspěvková organizace </w:t>
      </w:r>
    </w:p>
    <w:p w:rsidR="00EF1422" w:rsidRPr="00F40EA1" w:rsidRDefault="00EF1422" w:rsidP="00EF1422">
      <w:pPr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se sídlem: Dvořákova 11, 657 70 Brno</w:t>
      </w:r>
    </w:p>
    <w:p w:rsidR="00EF1422" w:rsidRPr="00F40EA1" w:rsidRDefault="00EF1422" w:rsidP="00EF1422">
      <w:pPr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IČO: 00094820</w:t>
      </w:r>
    </w:p>
    <w:p w:rsidR="00EF1422" w:rsidRPr="00F40EA1" w:rsidRDefault="00EF1422" w:rsidP="00EF1422">
      <w:pPr>
        <w:pStyle w:val="Bezmezer"/>
        <w:jc w:val="both"/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DIČ: CZ00094820</w:t>
      </w:r>
    </w:p>
    <w:p w:rsidR="00EF1422" w:rsidRPr="00F40EA1" w:rsidRDefault="00EF1422" w:rsidP="00EF1422">
      <w:pPr>
        <w:pStyle w:val="Bezmezer"/>
        <w:jc w:val="both"/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Bankovní spojení:</w:t>
      </w:r>
    </w:p>
    <w:p w:rsidR="00EF1422" w:rsidRPr="00F40EA1" w:rsidRDefault="00EF1422" w:rsidP="00EF1422">
      <w:pPr>
        <w:rPr>
          <w:rStyle w:val="nowrap"/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 xml:space="preserve">spisová značka: </w:t>
      </w:r>
      <w:proofErr w:type="spellStart"/>
      <w:r w:rsidRPr="00F40EA1">
        <w:rPr>
          <w:rFonts w:ascii="Segoe UI" w:hAnsi="Segoe UI" w:cs="Segoe UI"/>
          <w:sz w:val="22"/>
          <w:szCs w:val="22"/>
        </w:rPr>
        <w:t>Pr</w:t>
      </w:r>
      <w:proofErr w:type="spellEnd"/>
      <w:r w:rsidRPr="00F40EA1">
        <w:rPr>
          <w:rFonts w:ascii="Segoe UI" w:hAnsi="Segoe UI" w:cs="Segoe UI"/>
          <w:sz w:val="22"/>
          <w:szCs w:val="22"/>
        </w:rPr>
        <w:t xml:space="preserve"> 30 vedená u Krajského soudu v Brně</w:t>
      </w:r>
    </w:p>
    <w:p w:rsidR="00EF1422" w:rsidRPr="00F40EA1" w:rsidRDefault="00EF1422" w:rsidP="00EF1422">
      <w:pPr>
        <w:rPr>
          <w:rStyle w:val="Siln"/>
          <w:rFonts w:ascii="Segoe UI" w:hAnsi="Segoe UI" w:cs="Segoe UI"/>
          <w:b w:val="0"/>
          <w:bCs w:val="0"/>
          <w:sz w:val="22"/>
          <w:szCs w:val="22"/>
        </w:rPr>
      </w:pPr>
      <w:r w:rsidRPr="00F40EA1">
        <w:rPr>
          <w:rStyle w:val="nowrap"/>
          <w:rFonts w:ascii="Segoe UI" w:hAnsi="Segoe UI" w:cs="Segoe UI"/>
          <w:sz w:val="22"/>
          <w:szCs w:val="22"/>
        </w:rPr>
        <w:t>zastoupená: MgA. Martinem Glaserem, ředitelem</w:t>
      </w:r>
    </w:p>
    <w:p w:rsidR="00EF1422" w:rsidRDefault="00EF1422" w:rsidP="00EF1422">
      <w:pPr>
        <w:jc w:val="both"/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(dále jen "</w:t>
      </w:r>
      <w:r w:rsidR="00F40EA1">
        <w:rPr>
          <w:rFonts w:ascii="Segoe UI" w:hAnsi="Segoe UI" w:cs="Segoe UI"/>
          <w:sz w:val="22"/>
          <w:szCs w:val="22"/>
        </w:rPr>
        <w:t>zadavatel</w:t>
      </w:r>
      <w:r w:rsidRPr="00F40EA1">
        <w:rPr>
          <w:rFonts w:ascii="Segoe UI" w:hAnsi="Segoe UI" w:cs="Segoe UI"/>
          <w:sz w:val="22"/>
          <w:szCs w:val="22"/>
        </w:rPr>
        <w:t xml:space="preserve">") </w:t>
      </w:r>
    </w:p>
    <w:p w:rsidR="00B94A64" w:rsidRPr="00F40EA1" w:rsidRDefault="00B94A64" w:rsidP="00EF1422">
      <w:pPr>
        <w:jc w:val="both"/>
        <w:rPr>
          <w:rFonts w:ascii="Segoe UI" w:hAnsi="Segoe UI" w:cs="Segoe UI"/>
          <w:sz w:val="22"/>
          <w:szCs w:val="22"/>
        </w:rPr>
      </w:pPr>
    </w:p>
    <w:p w:rsidR="00EF1422" w:rsidRPr="00F40EA1" w:rsidRDefault="00EF1422" w:rsidP="00EF1422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EF1422" w:rsidRPr="00F40EA1" w:rsidRDefault="00EF1422" w:rsidP="00EF1422">
      <w:pPr>
        <w:jc w:val="center"/>
        <w:rPr>
          <w:rFonts w:ascii="Segoe UI" w:hAnsi="Segoe UI" w:cs="Segoe UI"/>
          <w:b/>
          <w:sz w:val="22"/>
          <w:szCs w:val="22"/>
        </w:rPr>
      </w:pPr>
      <w:r w:rsidRPr="00F40EA1">
        <w:rPr>
          <w:rFonts w:ascii="Segoe UI" w:hAnsi="Segoe UI" w:cs="Segoe UI"/>
          <w:b/>
          <w:sz w:val="22"/>
          <w:szCs w:val="22"/>
        </w:rPr>
        <w:t>článek I</w:t>
      </w:r>
    </w:p>
    <w:p w:rsidR="00EF1422" w:rsidRPr="00F40EA1" w:rsidRDefault="00EF1422" w:rsidP="00EF1422">
      <w:pPr>
        <w:jc w:val="center"/>
        <w:rPr>
          <w:rFonts w:ascii="Segoe UI" w:hAnsi="Segoe UI" w:cs="Segoe UI"/>
          <w:b/>
          <w:sz w:val="22"/>
          <w:szCs w:val="22"/>
        </w:rPr>
      </w:pPr>
      <w:r w:rsidRPr="00F40EA1">
        <w:rPr>
          <w:rFonts w:ascii="Segoe UI" w:hAnsi="Segoe UI" w:cs="Segoe UI"/>
          <w:b/>
          <w:sz w:val="22"/>
          <w:szCs w:val="22"/>
        </w:rPr>
        <w:t xml:space="preserve">Předmět dodatku  </w:t>
      </w:r>
    </w:p>
    <w:p w:rsidR="00EF1422" w:rsidRPr="00B94A64" w:rsidRDefault="00351EE1" w:rsidP="00AB538A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40EA1" w:rsidRPr="00B94A64">
        <w:rPr>
          <w:rFonts w:ascii="Segoe UI" w:hAnsi="Segoe UI" w:cs="Segoe UI"/>
          <w:color w:val="000000"/>
          <w:sz w:val="22"/>
          <w:szCs w:val="22"/>
        </w:rPr>
        <w:t xml:space="preserve">Realizátor a zadavatel </w:t>
      </w:r>
      <w:r w:rsidR="00EF1422" w:rsidRPr="00B94A64">
        <w:rPr>
          <w:rFonts w:ascii="Segoe UI" w:hAnsi="Segoe UI" w:cs="Segoe UI"/>
          <w:color w:val="000000"/>
          <w:sz w:val="22"/>
          <w:szCs w:val="22"/>
        </w:rPr>
        <w:t xml:space="preserve">mají uzavřenou </w:t>
      </w:r>
      <w:r w:rsidR="009809CC">
        <w:rPr>
          <w:rFonts w:ascii="Segoe UI" w:hAnsi="Segoe UI" w:cs="Segoe UI"/>
          <w:color w:val="000000"/>
          <w:sz w:val="22"/>
          <w:szCs w:val="22"/>
        </w:rPr>
        <w:t xml:space="preserve">Rámcovou </w:t>
      </w:r>
      <w:r w:rsidR="00EF1422" w:rsidRPr="00B94A64">
        <w:rPr>
          <w:rFonts w:ascii="Segoe UI" w:hAnsi="Segoe UI" w:cs="Segoe UI"/>
          <w:color w:val="000000"/>
          <w:sz w:val="22"/>
          <w:szCs w:val="22"/>
        </w:rPr>
        <w:t>smlouvu</w:t>
      </w:r>
      <w:r w:rsidR="00F40EA1" w:rsidRPr="00B94A64">
        <w:rPr>
          <w:rFonts w:ascii="Segoe UI" w:hAnsi="Segoe UI" w:cs="Segoe UI"/>
          <w:color w:val="000000"/>
          <w:sz w:val="22"/>
          <w:szCs w:val="22"/>
        </w:rPr>
        <w:t xml:space="preserve"> na</w:t>
      </w:r>
      <w:r w:rsidR="00EF1422" w:rsidRPr="00B94A64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F40EA1" w:rsidRPr="00B94A64">
        <w:rPr>
          <w:rFonts w:ascii="Segoe UI" w:hAnsi="Segoe UI" w:cs="Segoe UI"/>
          <w:sz w:val="22"/>
          <w:szCs w:val="22"/>
        </w:rPr>
        <w:t xml:space="preserve">tisk, vklad části nákladu a doručení části nákladu speciálních novin Národního divadla Brno dle článku I., bodu 1., odst. a), b) a c). </w:t>
      </w:r>
    </w:p>
    <w:p w:rsidR="00EF1422" w:rsidRPr="001903B9" w:rsidRDefault="00EF1422" w:rsidP="00B94A64">
      <w:pPr>
        <w:rPr>
          <w:rFonts w:ascii="Segoe UI Semibold" w:hAnsi="Segoe UI Semibold" w:cs="Segoe UI"/>
          <w:sz w:val="22"/>
          <w:szCs w:val="22"/>
        </w:rPr>
      </w:pPr>
    </w:p>
    <w:p w:rsidR="00EF1422" w:rsidRPr="00AB538A" w:rsidRDefault="00EF1422" w:rsidP="00AB538A">
      <w:pPr>
        <w:rPr>
          <w:rFonts w:ascii="Segoe UI Semibold" w:hAnsi="Segoe UI Semibold" w:cs="Segoe UI"/>
          <w:sz w:val="22"/>
          <w:szCs w:val="22"/>
        </w:rPr>
      </w:pPr>
    </w:p>
    <w:p w:rsidR="00EF1422" w:rsidRDefault="00EF1422" w:rsidP="00AB538A">
      <w:pPr>
        <w:pStyle w:val="Zkladntext"/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 xml:space="preserve">Smluvní strany se dohodly na prodloužení období pro zajištění </w:t>
      </w:r>
      <w:r w:rsidR="00F40EA1">
        <w:rPr>
          <w:rFonts w:ascii="Segoe UI" w:hAnsi="Segoe UI" w:cs="Segoe UI"/>
          <w:sz w:val="22"/>
          <w:szCs w:val="22"/>
        </w:rPr>
        <w:t xml:space="preserve">tisku, vkladu části nákladu a doručení části nákladu </w:t>
      </w:r>
      <w:r w:rsidRPr="00F40EA1">
        <w:rPr>
          <w:rFonts w:ascii="Segoe UI" w:hAnsi="Segoe UI" w:cs="Segoe UI"/>
          <w:sz w:val="22"/>
          <w:szCs w:val="22"/>
        </w:rPr>
        <w:t>do 31.</w:t>
      </w:r>
      <w:r w:rsidR="00F40EA1">
        <w:rPr>
          <w:rFonts w:ascii="Segoe UI" w:hAnsi="Segoe UI" w:cs="Segoe UI"/>
          <w:sz w:val="22"/>
          <w:szCs w:val="22"/>
        </w:rPr>
        <w:t xml:space="preserve"> </w:t>
      </w:r>
      <w:r w:rsidRPr="00F40EA1">
        <w:rPr>
          <w:rFonts w:ascii="Segoe UI" w:hAnsi="Segoe UI" w:cs="Segoe UI"/>
          <w:sz w:val="22"/>
          <w:szCs w:val="22"/>
        </w:rPr>
        <w:t>8.</w:t>
      </w:r>
      <w:r w:rsidR="00F40EA1">
        <w:rPr>
          <w:rFonts w:ascii="Segoe UI" w:hAnsi="Segoe UI" w:cs="Segoe UI"/>
          <w:sz w:val="22"/>
          <w:szCs w:val="22"/>
        </w:rPr>
        <w:t xml:space="preserve"> </w:t>
      </w:r>
      <w:r w:rsidRPr="00F40EA1">
        <w:rPr>
          <w:rFonts w:ascii="Segoe UI" w:hAnsi="Segoe UI" w:cs="Segoe UI"/>
          <w:sz w:val="22"/>
          <w:szCs w:val="22"/>
        </w:rPr>
        <w:t>2020.</w:t>
      </w:r>
    </w:p>
    <w:p w:rsidR="001903B9" w:rsidRDefault="001903B9" w:rsidP="001903B9">
      <w:pPr>
        <w:pStyle w:val="Zkladntext"/>
        <w:ind w:left="426"/>
        <w:rPr>
          <w:rFonts w:ascii="Segoe UI" w:hAnsi="Segoe UI" w:cs="Segoe UI"/>
          <w:sz w:val="22"/>
          <w:szCs w:val="22"/>
        </w:rPr>
      </w:pPr>
    </w:p>
    <w:p w:rsidR="001903B9" w:rsidRPr="001903B9" w:rsidRDefault="001903B9" w:rsidP="001903B9">
      <w:pPr>
        <w:jc w:val="center"/>
        <w:rPr>
          <w:rFonts w:ascii="Segoe UI Semibold" w:hAnsi="Segoe UI Semibold"/>
          <w:sz w:val="22"/>
          <w:szCs w:val="22"/>
        </w:rPr>
      </w:pPr>
      <w:r w:rsidRPr="001903B9">
        <w:rPr>
          <w:rFonts w:ascii="Segoe UI Semibold" w:hAnsi="Segoe UI Semibold" w:cs="Segoe UI"/>
          <w:sz w:val="22"/>
          <w:szCs w:val="22"/>
        </w:rPr>
        <w:t>V článku X.</w:t>
      </w:r>
      <w:r w:rsidRPr="001903B9">
        <w:rPr>
          <w:rFonts w:ascii="Segoe UI Semibold" w:hAnsi="Segoe UI Semibold"/>
          <w:b/>
          <w:sz w:val="22"/>
          <w:szCs w:val="22"/>
        </w:rPr>
        <w:t xml:space="preserve"> Závěrečná ustanovení se </w:t>
      </w:r>
      <w:r>
        <w:rPr>
          <w:rFonts w:ascii="Segoe UI Semibold" w:hAnsi="Segoe UI Semibold"/>
          <w:b/>
          <w:sz w:val="22"/>
          <w:szCs w:val="22"/>
        </w:rPr>
        <w:t xml:space="preserve">tak </w:t>
      </w:r>
      <w:r w:rsidRPr="001903B9">
        <w:rPr>
          <w:rFonts w:ascii="Segoe UI Semibold" w:hAnsi="Segoe UI Semibold"/>
          <w:b/>
          <w:sz w:val="22"/>
          <w:szCs w:val="22"/>
        </w:rPr>
        <w:t xml:space="preserve">odst. 1. </w:t>
      </w:r>
      <w:r>
        <w:rPr>
          <w:rFonts w:ascii="Segoe UI Semibold" w:hAnsi="Segoe UI Semibold"/>
          <w:b/>
          <w:sz w:val="22"/>
          <w:szCs w:val="22"/>
        </w:rPr>
        <w:t>m</w:t>
      </w:r>
      <w:r w:rsidRPr="001903B9">
        <w:rPr>
          <w:rFonts w:ascii="Segoe UI Semibold" w:hAnsi="Segoe UI Semibold"/>
          <w:b/>
          <w:sz w:val="22"/>
          <w:szCs w:val="22"/>
        </w:rPr>
        <w:t>ění na toto znění:</w:t>
      </w:r>
    </w:p>
    <w:p w:rsidR="001903B9" w:rsidRPr="001903B9" w:rsidRDefault="001903B9" w:rsidP="001903B9">
      <w:pPr>
        <w:numPr>
          <w:ilvl w:val="0"/>
          <w:numId w:val="5"/>
        </w:numPr>
        <w:jc w:val="both"/>
        <w:rPr>
          <w:rFonts w:ascii="Segoe UI Semibold" w:hAnsi="Segoe UI Semibold"/>
          <w:sz w:val="22"/>
          <w:szCs w:val="22"/>
        </w:rPr>
      </w:pPr>
      <w:r w:rsidRPr="001903B9">
        <w:rPr>
          <w:rFonts w:ascii="Segoe UI Semibold" w:hAnsi="Segoe UI Semibold"/>
          <w:sz w:val="22"/>
          <w:szCs w:val="22"/>
        </w:rPr>
        <w:t>Tato smlouva se uzavírá na dobu určitou do 31. 8. 2020, nabývá platnosti dnem podpisu oběma smluvními stranami.</w:t>
      </w:r>
    </w:p>
    <w:p w:rsidR="00EF1422" w:rsidRPr="00F40EA1" w:rsidRDefault="00EF1422" w:rsidP="001903B9">
      <w:pPr>
        <w:pStyle w:val="Zkladntex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B94A64" w:rsidRPr="00F40EA1" w:rsidRDefault="00B94A64" w:rsidP="00EF1422">
      <w:pPr>
        <w:pStyle w:val="Zkladntext2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:rsidR="00EF1422" w:rsidRPr="00F40EA1" w:rsidRDefault="00EF1422" w:rsidP="00EF1422">
      <w:pPr>
        <w:jc w:val="center"/>
        <w:rPr>
          <w:rFonts w:ascii="Segoe UI" w:hAnsi="Segoe UI" w:cs="Segoe UI"/>
          <w:b/>
          <w:sz w:val="22"/>
          <w:szCs w:val="22"/>
        </w:rPr>
      </w:pPr>
      <w:r w:rsidRPr="00F40EA1">
        <w:rPr>
          <w:rFonts w:ascii="Segoe UI" w:hAnsi="Segoe UI" w:cs="Segoe UI"/>
          <w:b/>
          <w:sz w:val="22"/>
          <w:szCs w:val="22"/>
        </w:rPr>
        <w:t>článek II</w:t>
      </w:r>
    </w:p>
    <w:p w:rsidR="00EF1422" w:rsidRPr="00F40EA1" w:rsidRDefault="00EF1422" w:rsidP="00EF1422">
      <w:pPr>
        <w:jc w:val="center"/>
        <w:rPr>
          <w:rFonts w:ascii="Segoe UI" w:hAnsi="Segoe UI" w:cs="Segoe UI"/>
          <w:b/>
          <w:sz w:val="22"/>
          <w:szCs w:val="22"/>
        </w:rPr>
      </w:pPr>
      <w:r w:rsidRPr="00F40EA1">
        <w:rPr>
          <w:rFonts w:ascii="Segoe UI" w:hAnsi="Segoe UI" w:cs="Segoe UI"/>
          <w:b/>
          <w:sz w:val="22"/>
          <w:szCs w:val="22"/>
        </w:rPr>
        <w:t xml:space="preserve"> Závěrečná ustanovení </w:t>
      </w:r>
    </w:p>
    <w:p w:rsidR="00EF1422" w:rsidRPr="00F40EA1" w:rsidRDefault="00EF1422" w:rsidP="00EF1422">
      <w:pPr>
        <w:numPr>
          <w:ilvl w:val="0"/>
          <w:numId w:val="2"/>
        </w:numPr>
        <w:ind w:left="426"/>
        <w:jc w:val="both"/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 xml:space="preserve">Tento dodatek nabývá platnosti dnem jeho podpisu druhou stranou v pořadí. </w:t>
      </w:r>
    </w:p>
    <w:p w:rsidR="00EF1422" w:rsidRPr="00F40EA1" w:rsidRDefault="00EF1422" w:rsidP="00EF1422">
      <w:pPr>
        <w:jc w:val="both"/>
        <w:rPr>
          <w:rFonts w:ascii="Segoe UI" w:hAnsi="Segoe UI" w:cs="Segoe UI"/>
          <w:sz w:val="22"/>
          <w:szCs w:val="22"/>
        </w:rPr>
      </w:pPr>
    </w:p>
    <w:p w:rsidR="00EF1422" w:rsidRPr="00F40EA1" w:rsidRDefault="00EF1422" w:rsidP="00EF1422">
      <w:pPr>
        <w:numPr>
          <w:ilvl w:val="0"/>
          <w:numId w:val="2"/>
        </w:numPr>
        <w:ind w:left="426"/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 xml:space="preserve">Tento dodatek se vyhotovuje ve dvou stejnopisech s platností originálu, po jednom stejnopisu pro každou smluvní stranu.  </w:t>
      </w:r>
    </w:p>
    <w:p w:rsidR="00EF1422" w:rsidRPr="00F40EA1" w:rsidRDefault="00EF1422" w:rsidP="00EF1422">
      <w:pPr>
        <w:pStyle w:val="Odstavecseseznamem"/>
        <w:rPr>
          <w:rFonts w:ascii="Segoe UI" w:hAnsi="Segoe UI" w:cs="Segoe UI"/>
          <w:sz w:val="22"/>
          <w:szCs w:val="22"/>
        </w:rPr>
      </w:pPr>
    </w:p>
    <w:p w:rsidR="00EF1422" w:rsidRDefault="00EF1422" w:rsidP="00EF1422">
      <w:pPr>
        <w:numPr>
          <w:ilvl w:val="0"/>
          <w:numId w:val="2"/>
        </w:numPr>
        <w:ind w:left="426"/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Tento dodatek se stává nedílnou součástí předmětné smlouvy.</w:t>
      </w:r>
    </w:p>
    <w:p w:rsidR="009809CC" w:rsidRDefault="009809CC" w:rsidP="009809CC">
      <w:pPr>
        <w:pStyle w:val="Odstavecseseznamem"/>
        <w:rPr>
          <w:rFonts w:ascii="Segoe UI" w:hAnsi="Segoe UI" w:cs="Segoe UI"/>
          <w:sz w:val="22"/>
          <w:szCs w:val="22"/>
        </w:rPr>
      </w:pPr>
    </w:p>
    <w:p w:rsidR="009809CC" w:rsidRPr="00AB538A" w:rsidRDefault="009809CC" w:rsidP="009809CC">
      <w:pPr>
        <w:pStyle w:val="Zkladntext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AB538A">
        <w:rPr>
          <w:rFonts w:ascii="Segoe UI" w:hAnsi="Segoe UI" w:cs="Segoe UI"/>
          <w:sz w:val="22"/>
          <w:szCs w:val="22"/>
        </w:rPr>
        <w:t>V ostatním zůstávají ustanovení shora citované smlouvy beze změn a doplnění.</w:t>
      </w:r>
    </w:p>
    <w:p w:rsidR="009809CC" w:rsidRPr="00AB538A" w:rsidRDefault="009809CC" w:rsidP="009809C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Segoe UI" w:hAnsi="Segoe UI" w:cs="Segoe UI"/>
          <w:sz w:val="21"/>
          <w:szCs w:val="21"/>
        </w:rPr>
      </w:pPr>
      <w:r w:rsidRPr="00AB538A">
        <w:rPr>
          <w:rFonts w:ascii="Segoe UI" w:hAnsi="Segoe UI" w:cs="Segoe UI"/>
          <w:sz w:val="22"/>
          <w:szCs w:val="22"/>
        </w:rPr>
        <w:t xml:space="preserve">Obě smluvní strany berou </w:t>
      </w:r>
      <w:proofErr w:type="gramStart"/>
      <w:r w:rsidRPr="00AB538A">
        <w:rPr>
          <w:rFonts w:ascii="Segoe UI" w:hAnsi="Segoe UI" w:cs="Segoe UI"/>
          <w:sz w:val="22"/>
          <w:szCs w:val="22"/>
        </w:rPr>
        <w:t>na</w:t>
      </w:r>
      <w:proofErr w:type="gramEnd"/>
      <w:r w:rsidRPr="00AB538A">
        <w:rPr>
          <w:rFonts w:ascii="Segoe UI" w:hAnsi="Segoe UI" w:cs="Segoe UI"/>
          <w:sz w:val="22"/>
          <w:szCs w:val="22"/>
        </w:rPr>
        <w:t xml:space="preserve"> vědomi, že dodatek č.</w:t>
      </w:r>
      <w:r w:rsidR="00AB538A">
        <w:rPr>
          <w:rFonts w:ascii="Segoe UI" w:hAnsi="Segoe UI" w:cs="Segoe UI"/>
          <w:sz w:val="22"/>
          <w:szCs w:val="22"/>
        </w:rPr>
        <w:t xml:space="preserve"> </w:t>
      </w:r>
      <w:r w:rsidRPr="00AB538A">
        <w:rPr>
          <w:rFonts w:ascii="Segoe UI" w:hAnsi="Segoe UI" w:cs="Segoe UI"/>
          <w:sz w:val="22"/>
          <w:szCs w:val="22"/>
        </w:rPr>
        <w:t>3 nabývá účinnosti teprve jeho uveřejněním v registru smluv podle zákona č. 340/2015 Sb. (zákon o registru smluv) a souhlasí s uveřejněním tohoto dodatku v registru smluv v úplném znění.</w:t>
      </w:r>
    </w:p>
    <w:p w:rsidR="009809CC" w:rsidRPr="001903B9" w:rsidRDefault="009809CC" w:rsidP="009809CC">
      <w:pPr>
        <w:jc w:val="both"/>
        <w:rPr>
          <w:rFonts w:ascii="Segoe UI Semibold" w:hAnsi="Segoe UI Semibold"/>
          <w:sz w:val="21"/>
          <w:szCs w:val="21"/>
        </w:rPr>
      </w:pPr>
    </w:p>
    <w:p w:rsidR="009809CC" w:rsidRPr="001903B9" w:rsidRDefault="009809CC" w:rsidP="009809CC">
      <w:pPr>
        <w:pStyle w:val="Zkladntext2"/>
        <w:spacing w:after="0" w:line="240" w:lineRule="auto"/>
        <w:ind w:left="720"/>
        <w:jc w:val="both"/>
        <w:rPr>
          <w:rFonts w:ascii="Segoe UI Semibold" w:hAnsi="Segoe UI Semibold" w:cs="Segoe UI"/>
          <w:sz w:val="22"/>
          <w:szCs w:val="22"/>
        </w:rPr>
      </w:pPr>
    </w:p>
    <w:p w:rsidR="00B94A64" w:rsidRPr="00F40EA1" w:rsidRDefault="00B94A64" w:rsidP="00B94A64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EF1422" w:rsidRPr="00F40EA1" w:rsidRDefault="00EF1422" w:rsidP="00EF1422">
      <w:pPr>
        <w:jc w:val="both"/>
        <w:rPr>
          <w:rFonts w:ascii="Segoe UI" w:hAnsi="Segoe UI" w:cs="Segoe UI"/>
          <w:sz w:val="22"/>
          <w:szCs w:val="22"/>
        </w:rPr>
      </w:pPr>
    </w:p>
    <w:p w:rsidR="00EF1422" w:rsidRPr="00F40EA1" w:rsidRDefault="00EF1422" w:rsidP="00EF1422">
      <w:pPr>
        <w:jc w:val="both"/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V </w:t>
      </w:r>
      <w:r w:rsidR="009809CC">
        <w:rPr>
          <w:rFonts w:ascii="Segoe UI" w:hAnsi="Segoe UI" w:cs="Segoe UI"/>
          <w:sz w:val="22"/>
          <w:szCs w:val="22"/>
        </w:rPr>
        <w:t>Praze</w:t>
      </w:r>
      <w:r w:rsidRPr="00F40EA1">
        <w:rPr>
          <w:rFonts w:ascii="Segoe UI" w:hAnsi="Segoe UI" w:cs="Segoe UI"/>
          <w:sz w:val="22"/>
          <w:szCs w:val="22"/>
        </w:rPr>
        <w:t xml:space="preserve"> dne</w:t>
      </w:r>
      <w:r w:rsidR="00B94A64">
        <w:rPr>
          <w:rFonts w:ascii="Segoe UI" w:hAnsi="Segoe UI" w:cs="Segoe UI"/>
          <w:sz w:val="22"/>
          <w:szCs w:val="22"/>
        </w:rPr>
        <w:t xml:space="preserve">        </w:t>
      </w:r>
      <w:r w:rsidR="00B94A64">
        <w:rPr>
          <w:rFonts w:ascii="Segoe UI" w:hAnsi="Segoe UI" w:cs="Segoe UI"/>
          <w:sz w:val="22"/>
          <w:szCs w:val="22"/>
        </w:rPr>
        <w:tab/>
      </w:r>
      <w:r w:rsidR="00B94A64">
        <w:rPr>
          <w:rFonts w:ascii="Segoe UI" w:hAnsi="Segoe UI" w:cs="Segoe UI"/>
          <w:sz w:val="22"/>
          <w:szCs w:val="22"/>
        </w:rPr>
        <w:tab/>
      </w:r>
      <w:r w:rsidR="00B94A64">
        <w:rPr>
          <w:rFonts w:ascii="Segoe UI" w:hAnsi="Segoe UI" w:cs="Segoe UI"/>
          <w:sz w:val="22"/>
          <w:szCs w:val="22"/>
        </w:rPr>
        <w:tab/>
        <w:t xml:space="preserve">                   </w:t>
      </w:r>
      <w:r w:rsidRPr="00F40EA1">
        <w:rPr>
          <w:rFonts w:ascii="Segoe UI" w:hAnsi="Segoe UI" w:cs="Segoe UI"/>
          <w:sz w:val="22"/>
          <w:szCs w:val="22"/>
        </w:rPr>
        <w:t>V Brně dne</w:t>
      </w:r>
    </w:p>
    <w:p w:rsidR="00EF1422" w:rsidRPr="00F40EA1" w:rsidRDefault="00EF1422" w:rsidP="00EF1422">
      <w:pPr>
        <w:jc w:val="both"/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ab/>
      </w:r>
      <w:r w:rsidRPr="00F40EA1">
        <w:rPr>
          <w:rFonts w:ascii="Segoe UI" w:hAnsi="Segoe UI" w:cs="Segoe UI"/>
          <w:sz w:val="22"/>
          <w:szCs w:val="22"/>
        </w:rPr>
        <w:tab/>
      </w:r>
      <w:r w:rsidRPr="00F40EA1">
        <w:rPr>
          <w:rFonts w:ascii="Segoe UI" w:hAnsi="Segoe UI" w:cs="Segoe UI"/>
          <w:sz w:val="22"/>
          <w:szCs w:val="22"/>
        </w:rPr>
        <w:tab/>
      </w:r>
      <w:r w:rsidRPr="00F40EA1">
        <w:rPr>
          <w:rFonts w:ascii="Segoe UI" w:hAnsi="Segoe UI" w:cs="Segoe UI"/>
          <w:sz w:val="22"/>
          <w:szCs w:val="22"/>
        </w:rPr>
        <w:tab/>
      </w:r>
      <w:r w:rsidRPr="00F40EA1">
        <w:rPr>
          <w:rFonts w:ascii="Segoe UI" w:hAnsi="Segoe UI" w:cs="Segoe UI"/>
          <w:sz w:val="22"/>
          <w:szCs w:val="22"/>
        </w:rPr>
        <w:tab/>
      </w:r>
      <w:r w:rsidRPr="00F40EA1">
        <w:rPr>
          <w:rFonts w:ascii="Segoe UI" w:hAnsi="Segoe UI" w:cs="Segoe UI"/>
          <w:sz w:val="22"/>
          <w:szCs w:val="22"/>
        </w:rPr>
        <w:tab/>
      </w:r>
      <w:r w:rsidRPr="00F40EA1">
        <w:rPr>
          <w:rFonts w:ascii="Segoe UI" w:hAnsi="Segoe UI" w:cs="Segoe UI"/>
          <w:sz w:val="22"/>
          <w:szCs w:val="22"/>
        </w:rPr>
        <w:tab/>
        <w:t xml:space="preserve"> </w:t>
      </w:r>
    </w:p>
    <w:p w:rsidR="00EF1422" w:rsidRPr="00F40EA1" w:rsidRDefault="00B94A64" w:rsidP="00B94A64">
      <w:pPr>
        <w:rPr>
          <w:rStyle w:val="Siln"/>
          <w:rFonts w:ascii="Segoe UI" w:hAnsi="Segoe UI" w:cs="Segoe UI"/>
          <w:bCs w:val="0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Mafra</w:t>
      </w:r>
      <w:proofErr w:type="spellEnd"/>
      <w:r>
        <w:rPr>
          <w:rFonts w:ascii="Segoe UI" w:hAnsi="Segoe UI" w:cs="Segoe UI"/>
          <w:sz w:val="22"/>
          <w:szCs w:val="22"/>
        </w:rPr>
        <w:t>, a.s.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</w:t>
      </w:r>
      <w:r w:rsidR="00EF1422" w:rsidRPr="00F40EA1">
        <w:rPr>
          <w:rFonts w:ascii="Segoe UI" w:hAnsi="Segoe UI" w:cs="Segoe UI"/>
          <w:sz w:val="22"/>
          <w:szCs w:val="22"/>
        </w:rPr>
        <w:t>Národní divadlo Brno, příspěvková organizace</w:t>
      </w:r>
      <w:r w:rsidR="00EF1422" w:rsidRPr="00F40EA1">
        <w:rPr>
          <w:rStyle w:val="Siln"/>
          <w:rFonts w:ascii="Segoe UI" w:hAnsi="Segoe UI" w:cs="Segoe UI"/>
          <w:b w:val="0"/>
          <w:bCs w:val="0"/>
          <w:sz w:val="22"/>
          <w:szCs w:val="22"/>
        </w:rPr>
        <w:t xml:space="preserve"> </w:t>
      </w:r>
    </w:p>
    <w:p w:rsidR="00EF1422" w:rsidRPr="00F40EA1" w:rsidRDefault="00EF1422" w:rsidP="00EF1422">
      <w:pPr>
        <w:rPr>
          <w:rFonts w:ascii="Segoe UI" w:hAnsi="Segoe UI" w:cs="Segoe UI"/>
          <w:sz w:val="22"/>
          <w:szCs w:val="22"/>
        </w:rPr>
      </w:pPr>
    </w:p>
    <w:p w:rsidR="00EF1422" w:rsidRPr="00F40EA1" w:rsidRDefault="00EF1422" w:rsidP="00EF1422">
      <w:pPr>
        <w:rPr>
          <w:rFonts w:ascii="Segoe UI" w:hAnsi="Segoe UI" w:cs="Segoe UI"/>
          <w:sz w:val="22"/>
          <w:szCs w:val="22"/>
        </w:rPr>
      </w:pPr>
    </w:p>
    <w:p w:rsidR="00EF1422" w:rsidRPr="00F40EA1" w:rsidRDefault="00EF1422" w:rsidP="00EF1422">
      <w:pPr>
        <w:rPr>
          <w:rFonts w:ascii="Segoe UI" w:hAnsi="Segoe UI" w:cs="Segoe UI"/>
          <w:sz w:val="22"/>
          <w:szCs w:val="22"/>
        </w:rPr>
      </w:pPr>
    </w:p>
    <w:p w:rsidR="00EF1422" w:rsidRDefault="00EF1422" w:rsidP="00EF1422">
      <w:pPr>
        <w:rPr>
          <w:rFonts w:ascii="Segoe UI" w:hAnsi="Segoe UI" w:cs="Segoe UI"/>
          <w:sz w:val="22"/>
          <w:szCs w:val="22"/>
        </w:rPr>
      </w:pPr>
    </w:p>
    <w:p w:rsidR="00B94A64" w:rsidRDefault="00B94A64" w:rsidP="00EF1422">
      <w:pPr>
        <w:rPr>
          <w:rFonts w:ascii="Segoe UI" w:hAnsi="Segoe UI" w:cs="Segoe UI"/>
          <w:sz w:val="22"/>
          <w:szCs w:val="22"/>
        </w:rPr>
      </w:pPr>
    </w:p>
    <w:p w:rsidR="00B94A64" w:rsidRPr="00F40EA1" w:rsidRDefault="00B94A64" w:rsidP="00EF1422">
      <w:pPr>
        <w:rPr>
          <w:rFonts w:ascii="Segoe UI" w:hAnsi="Segoe UI" w:cs="Segoe UI"/>
          <w:sz w:val="22"/>
          <w:szCs w:val="22"/>
        </w:rPr>
      </w:pPr>
    </w:p>
    <w:p w:rsidR="00EF1422" w:rsidRPr="00F40EA1" w:rsidRDefault="00EF1422" w:rsidP="00EF1422">
      <w:pPr>
        <w:rPr>
          <w:rFonts w:ascii="Segoe UI" w:hAnsi="Segoe UI" w:cs="Segoe UI"/>
          <w:sz w:val="22"/>
          <w:szCs w:val="22"/>
        </w:rPr>
      </w:pPr>
    </w:p>
    <w:p w:rsidR="00EF1422" w:rsidRPr="00F40EA1" w:rsidRDefault="00EF1422" w:rsidP="00EF1422">
      <w:pPr>
        <w:rPr>
          <w:rFonts w:ascii="Segoe UI" w:hAnsi="Segoe UI" w:cs="Segoe UI"/>
          <w:sz w:val="22"/>
          <w:szCs w:val="22"/>
        </w:rPr>
      </w:pPr>
    </w:p>
    <w:p w:rsidR="00EF1422" w:rsidRPr="00F40EA1" w:rsidRDefault="00EF1422" w:rsidP="00EF1422">
      <w:pPr>
        <w:rPr>
          <w:rFonts w:ascii="Segoe UI" w:hAnsi="Segoe UI" w:cs="Segoe UI"/>
          <w:sz w:val="22"/>
          <w:szCs w:val="22"/>
        </w:rPr>
      </w:pPr>
      <w:r w:rsidRPr="00F40EA1">
        <w:rPr>
          <w:rFonts w:ascii="Segoe UI" w:hAnsi="Segoe UI" w:cs="Segoe UI"/>
          <w:sz w:val="22"/>
          <w:szCs w:val="22"/>
        </w:rPr>
        <w:t>------------------------------------------</w:t>
      </w:r>
      <w:r w:rsidRPr="00F40EA1">
        <w:rPr>
          <w:rFonts w:ascii="Segoe UI" w:hAnsi="Segoe UI" w:cs="Segoe UI"/>
          <w:sz w:val="22"/>
          <w:szCs w:val="22"/>
        </w:rPr>
        <w:tab/>
        <w:t xml:space="preserve"> </w:t>
      </w:r>
      <w:r w:rsidR="00B94A64">
        <w:rPr>
          <w:rFonts w:ascii="Segoe UI" w:hAnsi="Segoe UI" w:cs="Segoe UI"/>
          <w:sz w:val="22"/>
          <w:szCs w:val="22"/>
        </w:rPr>
        <w:t xml:space="preserve">      </w:t>
      </w:r>
      <w:r w:rsidRPr="00F40EA1">
        <w:rPr>
          <w:rFonts w:ascii="Segoe UI" w:hAnsi="Segoe UI" w:cs="Segoe UI"/>
          <w:sz w:val="22"/>
          <w:szCs w:val="22"/>
        </w:rPr>
        <w:t>----------------------------------------------</w:t>
      </w:r>
    </w:p>
    <w:p w:rsidR="00FB3BC8" w:rsidRPr="00B94A64" w:rsidRDefault="00FB3BC8" w:rsidP="00FB3BC8">
      <w:pPr>
        <w:spacing w:line="276" w:lineRule="auto"/>
        <w:rPr>
          <w:rFonts w:ascii="Segoe UI" w:hAnsi="Segoe UI" w:cs="Segoe UI"/>
          <w:lang w:eastAsia="en-US"/>
        </w:rPr>
      </w:pPr>
      <w:r w:rsidRPr="00B94A64">
        <w:rPr>
          <w:rFonts w:ascii="Segoe UI" w:hAnsi="Segoe UI" w:cs="Segoe UI"/>
          <w:sz w:val="22"/>
          <w:szCs w:val="22"/>
          <w:lang w:eastAsia="en-US"/>
        </w:rPr>
        <w:t>Ing. Štěpán Košík, předseda představenstva</w:t>
      </w:r>
      <w:r w:rsidR="00B94A64">
        <w:rPr>
          <w:rFonts w:ascii="Segoe UI" w:hAnsi="Segoe UI" w:cs="Segoe UI"/>
          <w:sz w:val="22"/>
          <w:szCs w:val="22"/>
          <w:lang w:eastAsia="en-US"/>
        </w:rPr>
        <w:t xml:space="preserve">        </w:t>
      </w:r>
      <w:r w:rsidR="00B94A64" w:rsidRPr="00B94A64">
        <w:rPr>
          <w:rFonts w:ascii="Segoe UI" w:hAnsi="Segoe UI" w:cs="Segoe UI"/>
          <w:sz w:val="22"/>
          <w:szCs w:val="22"/>
        </w:rPr>
        <w:t>MgA. Martin Glaser</w:t>
      </w:r>
      <w:r w:rsidR="00B94A64">
        <w:rPr>
          <w:rFonts w:ascii="Segoe UI" w:hAnsi="Segoe UI" w:cs="Segoe UI"/>
          <w:sz w:val="22"/>
          <w:szCs w:val="22"/>
        </w:rPr>
        <w:t>, ředitel NdB</w:t>
      </w:r>
      <w:r w:rsidR="00B94A64" w:rsidRPr="00B94A64">
        <w:rPr>
          <w:rFonts w:ascii="Segoe UI" w:hAnsi="Segoe UI" w:cs="Segoe UI"/>
          <w:sz w:val="22"/>
          <w:szCs w:val="22"/>
        </w:rPr>
        <w:t xml:space="preserve">    </w:t>
      </w:r>
    </w:p>
    <w:p w:rsidR="00EF1422" w:rsidRPr="00B94A64" w:rsidRDefault="00FB3BC8" w:rsidP="00FB3BC8">
      <w:pPr>
        <w:jc w:val="both"/>
        <w:rPr>
          <w:rFonts w:ascii="Segoe UI" w:hAnsi="Segoe UI" w:cs="Segoe UI"/>
          <w:sz w:val="22"/>
          <w:szCs w:val="22"/>
        </w:rPr>
      </w:pPr>
      <w:r w:rsidRPr="00B94A64">
        <w:rPr>
          <w:rFonts w:ascii="Segoe UI" w:hAnsi="Segoe UI" w:cs="Segoe UI"/>
          <w:sz w:val="22"/>
          <w:szCs w:val="22"/>
          <w:lang w:eastAsia="en-US"/>
        </w:rPr>
        <w:t>Ing. M</w:t>
      </w:r>
      <w:r w:rsidR="00B94A64">
        <w:rPr>
          <w:rFonts w:ascii="Segoe UI" w:hAnsi="Segoe UI" w:cs="Segoe UI"/>
          <w:sz w:val="22"/>
          <w:szCs w:val="22"/>
          <w:lang w:eastAsia="en-US"/>
        </w:rPr>
        <w:t>ichal Berka, člen představenstva</w:t>
      </w:r>
      <w:r w:rsidR="00EF1422" w:rsidRPr="00B94A64">
        <w:rPr>
          <w:rFonts w:ascii="Segoe UI" w:hAnsi="Segoe UI" w:cs="Segoe UI"/>
          <w:sz w:val="22"/>
          <w:szCs w:val="22"/>
        </w:rPr>
        <w:t xml:space="preserve">    </w:t>
      </w:r>
      <w:r w:rsidR="00B94A64">
        <w:rPr>
          <w:rFonts w:ascii="Segoe UI" w:hAnsi="Segoe UI" w:cs="Segoe UI"/>
          <w:sz w:val="22"/>
          <w:szCs w:val="22"/>
        </w:rPr>
        <w:tab/>
      </w:r>
    </w:p>
    <w:p w:rsidR="0053203B" w:rsidRDefault="0053203B"/>
    <w:sectPr w:rsidR="0053203B" w:rsidSect="00B94A64">
      <w:pgSz w:w="11906" w:h="16838"/>
      <w:pgMar w:top="568" w:right="84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9A6"/>
    <w:multiLevelType w:val="hybridMultilevel"/>
    <w:tmpl w:val="C8226566"/>
    <w:lvl w:ilvl="0" w:tplc="31FAD2E2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1CCB"/>
    <w:multiLevelType w:val="hybridMultilevel"/>
    <w:tmpl w:val="9E824C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A96"/>
    <w:multiLevelType w:val="hybridMultilevel"/>
    <w:tmpl w:val="20FE2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A1F9D"/>
    <w:multiLevelType w:val="hybridMultilevel"/>
    <w:tmpl w:val="1C1CB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EF1422"/>
    <w:rsid w:val="001903B9"/>
    <w:rsid w:val="00232641"/>
    <w:rsid w:val="00351EE1"/>
    <w:rsid w:val="0053203B"/>
    <w:rsid w:val="007162B4"/>
    <w:rsid w:val="00896E46"/>
    <w:rsid w:val="0092661B"/>
    <w:rsid w:val="009809CC"/>
    <w:rsid w:val="00A73FED"/>
    <w:rsid w:val="00AB538A"/>
    <w:rsid w:val="00AD0EFF"/>
    <w:rsid w:val="00B94A64"/>
    <w:rsid w:val="00D56BC5"/>
    <w:rsid w:val="00EF1422"/>
    <w:rsid w:val="00F40EA1"/>
    <w:rsid w:val="00FB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F142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F142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F14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F14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1422"/>
    <w:pPr>
      <w:ind w:left="708"/>
    </w:pPr>
  </w:style>
  <w:style w:type="character" w:styleId="Siln">
    <w:name w:val="Strong"/>
    <w:uiPriority w:val="22"/>
    <w:qFormat/>
    <w:rsid w:val="00EF1422"/>
    <w:rPr>
      <w:b/>
      <w:bCs/>
    </w:rPr>
  </w:style>
  <w:style w:type="paragraph" w:styleId="Bezmezer">
    <w:name w:val="No Spacing"/>
    <w:uiPriority w:val="1"/>
    <w:qFormat/>
    <w:rsid w:val="00EF1422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nowrap">
    <w:name w:val="nowrap"/>
    <w:rsid w:val="00EF1422"/>
  </w:style>
  <w:style w:type="paragraph" w:styleId="Textbubliny">
    <w:name w:val="Balloon Text"/>
    <w:basedOn w:val="Normln"/>
    <w:link w:val="TextbublinyChar"/>
    <w:uiPriority w:val="99"/>
    <w:semiHidden/>
    <w:unhideWhenUsed/>
    <w:rsid w:val="009809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9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7</cp:revision>
  <cp:lastPrinted>2020-06-22T14:48:00Z</cp:lastPrinted>
  <dcterms:created xsi:type="dcterms:W3CDTF">2020-06-19T13:26:00Z</dcterms:created>
  <dcterms:modified xsi:type="dcterms:W3CDTF">2020-06-22T14:48:00Z</dcterms:modified>
</cp:coreProperties>
</file>