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A0" w:rsidRDefault="00712DA0" w:rsidP="00785485">
      <w:pPr>
        <w:spacing w:line="240" w:lineRule="auto"/>
        <w:jc w:val="center"/>
        <w:rPr>
          <w:rFonts w:eastAsiaTheme="majorEastAsia" w:cstheme="minorHAnsi"/>
          <w:b/>
          <w:bCs/>
          <w:sz w:val="16"/>
          <w:szCs w:val="16"/>
        </w:rPr>
      </w:pPr>
      <w:bookmarkStart w:id="0" w:name="_Toc418499528"/>
    </w:p>
    <w:p w:rsidR="00785485" w:rsidRDefault="007252A3" w:rsidP="00785485">
      <w:pPr>
        <w:spacing w:line="240" w:lineRule="auto"/>
        <w:jc w:val="center"/>
        <w:rPr>
          <w:rFonts w:cstheme="minorHAnsi"/>
          <w:b/>
          <w:sz w:val="16"/>
          <w:szCs w:val="16"/>
        </w:rPr>
      </w:pPr>
      <w:r w:rsidRPr="00BF7D1E">
        <w:rPr>
          <w:rFonts w:eastAsiaTheme="majorEastAsia" w:cstheme="minorHAnsi"/>
          <w:b/>
          <w:bCs/>
          <w:sz w:val="32"/>
          <w:szCs w:val="32"/>
        </w:rPr>
        <w:t xml:space="preserve">Smlouva o </w:t>
      </w:r>
      <w:bookmarkEnd w:id="0"/>
      <w:r w:rsidR="00BF7D1E">
        <w:rPr>
          <w:rFonts w:eastAsiaTheme="majorEastAsia" w:cstheme="minorHAnsi"/>
          <w:b/>
          <w:bCs/>
          <w:sz w:val="32"/>
          <w:szCs w:val="32"/>
        </w:rPr>
        <w:t>poskytování služeb</w:t>
      </w:r>
      <w:r w:rsidR="00785485" w:rsidRPr="00BF7D1E">
        <w:rPr>
          <w:rFonts w:eastAsiaTheme="majorEastAsia" w:cstheme="minorHAnsi"/>
          <w:b/>
          <w:bCs/>
          <w:sz w:val="32"/>
          <w:szCs w:val="32"/>
        </w:rPr>
        <w:t xml:space="preserve"> </w:t>
      </w:r>
      <w:r w:rsidR="00BF7D1E">
        <w:rPr>
          <w:rFonts w:eastAsiaTheme="majorEastAsia" w:cstheme="minorHAnsi"/>
          <w:b/>
          <w:bCs/>
          <w:sz w:val="32"/>
          <w:szCs w:val="32"/>
        </w:rPr>
        <w:t>-</w:t>
      </w:r>
      <w:r w:rsidR="00785485" w:rsidRPr="00BF7D1E">
        <w:rPr>
          <w:rFonts w:eastAsiaTheme="majorEastAsia" w:cstheme="minorHAnsi"/>
          <w:b/>
          <w:bCs/>
          <w:sz w:val="32"/>
          <w:szCs w:val="32"/>
        </w:rPr>
        <w:t xml:space="preserve"> </w:t>
      </w:r>
      <w:r w:rsidR="00474F64">
        <w:rPr>
          <w:rFonts w:eastAsiaTheme="majorEastAsia" w:cstheme="minorHAnsi"/>
          <w:b/>
          <w:bCs/>
          <w:sz w:val="32"/>
          <w:szCs w:val="32"/>
        </w:rPr>
        <w:t>V98</w:t>
      </w:r>
      <w:r w:rsidR="00474F64">
        <w:rPr>
          <w:rFonts w:cstheme="minorHAnsi"/>
          <w:b/>
          <w:sz w:val="32"/>
          <w:szCs w:val="32"/>
        </w:rPr>
        <w:t xml:space="preserve"> č. 1/2020</w:t>
      </w:r>
    </w:p>
    <w:p w:rsidR="007252A3" w:rsidRPr="00C96829" w:rsidRDefault="007252A3" w:rsidP="007241A6">
      <w:pPr>
        <w:pStyle w:val="slolnkuSmlouvy"/>
        <w:rPr>
          <w:rFonts w:asciiTheme="minorHAnsi" w:hAnsiTheme="minorHAnsi" w:cstheme="minorHAnsi"/>
          <w:sz w:val="22"/>
          <w:szCs w:val="22"/>
        </w:rPr>
      </w:pPr>
      <w:r w:rsidRPr="00C96829">
        <w:rPr>
          <w:rFonts w:asciiTheme="minorHAnsi" w:hAnsiTheme="minorHAnsi" w:cstheme="minorHAnsi"/>
          <w:sz w:val="22"/>
          <w:szCs w:val="22"/>
        </w:rPr>
        <w:t>I.</w:t>
      </w:r>
    </w:p>
    <w:p w:rsidR="007252A3" w:rsidRPr="00C96829" w:rsidRDefault="007252A3" w:rsidP="007241A6">
      <w:pPr>
        <w:spacing w:line="240" w:lineRule="auto"/>
        <w:jc w:val="center"/>
        <w:rPr>
          <w:rFonts w:cstheme="minorHAnsi"/>
          <w:b/>
        </w:rPr>
      </w:pPr>
      <w:r w:rsidRPr="00C96829">
        <w:rPr>
          <w:rFonts w:cstheme="minorHAnsi"/>
          <w:b/>
        </w:rPr>
        <w:t>Smluvní strany</w:t>
      </w:r>
    </w:p>
    <w:p w:rsidR="007252A3" w:rsidRPr="00C96829" w:rsidRDefault="00DB6AD3" w:rsidP="00E63986">
      <w:pPr>
        <w:pStyle w:val="Zkladntext"/>
        <w:widowControl w:val="0"/>
        <w:numPr>
          <w:ilvl w:val="0"/>
          <w:numId w:val="2"/>
        </w:numPr>
        <w:tabs>
          <w:tab w:val="clear" w:pos="720"/>
          <w:tab w:val="left" w:pos="0"/>
          <w:tab w:val="num" w:pos="360"/>
        </w:tabs>
        <w:autoSpaceDE w:val="0"/>
        <w:autoSpaceDN w:val="0"/>
        <w:spacing w:after="0"/>
        <w:ind w:left="360"/>
        <w:rPr>
          <w:rFonts w:cstheme="minorHAnsi"/>
          <w:b/>
          <w:bCs/>
          <w:szCs w:val="22"/>
        </w:rPr>
      </w:pPr>
      <w:r w:rsidRPr="00C96829">
        <w:rPr>
          <w:rFonts w:cstheme="minorHAnsi"/>
          <w:b/>
          <w:bCs/>
          <w:szCs w:val="22"/>
        </w:rPr>
        <w:t>Harmonie, příspěvková organizace</w:t>
      </w:r>
    </w:p>
    <w:p w:rsidR="007252A3" w:rsidRPr="00C96829" w:rsidRDefault="00402D2E" w:rsidP="00E63986">
      <w:pPr>
        <w:numPr>
          <w:ilvl w:val="12"/>
          <w:numId w:val="0"/>
        </w:numPr>
        <w:tabs>
          <w:tab w:val="left" w:pos="2410"/>
        </w:tabs>
        <w:spacing w:after="0" w:line="240" w:lineRule="auto"/>
        <w:ind w:left="360"/>
        <w:jc w:val="both"/>
        <w:rPr>
          <w:rFonts w:cstheme="minorHAnsi"/>
        </w:rPr>
      </w:pPr>
      <w:r>
        <w:rPr>
          <w:rFonts w:cstheme="minorHAnsi"/>
        </w:rPr>
        <w:t>S</w:t>
      </w:r>
      <w:r w:rsidR="007252A3" w:rsidRPr="00C96829">
        <w:rPr>
          <w:rFonts w:cstheme="minorHAnsi"/>
        </w:rPr>
        <w:t>e sídle</w:t>
      </w:r>
      <w:r w:rsidR="00DB6AD3" w:rsidRPr="00C96829">
        <w:rPr>
          <w:rFonts w:cstheme="minorHAnsi"/>
        </w:rPr>
        <w:t>m:</w:t>
      </w:r>
      <w:r w:rsidR="00DB6AD3" w:rsidRPr="00C96829">
        <w:rPr>
          <w:rFonts w:cstheme="minorHAnsi"/>
        </w:rPr>
        <w:tab/>
      </w:r>
      <w:r>
        <w:rPr>
          <w:rFonts w:cstheme="minorHAnsi"/>
        </w:rPr>
        <w:tab/>
      </w:r>
      <w:r w:rsidR="00DB6AD3" w:rsidRPr="00C96829">
        <w:rPr>
          <w:rFonts w:cstheme="minorHAnsi"/>
        </w:rPr>
        <w:t xml:space="preserve">Krnov, </w:t>
      </w:r>
      <w:r w:rsidR="00406C1E" w:rsidRPr="00C96829">
        <w:rPr>
          <w:rFonts w:cstheme="minorHAnsi"/>
        </w:rPr>
        <w:t>Pod Cvilínem, Chářovská 785/85,</w:t>
      </w:r>
      <w:r w:rsidR="00DB6AD3" w:rsidRPr="00C96829">
        <w:rPr>
          <w:rFonts w:cstheme="minorHAnsi"/>
        </w:rPr>
        <w:t xml:space="preserve"> PSČ 794 01</w:t>
      </w:r>
    </w:p>
    <w:p w:rsidR="007252A3" w:rsidRPr="00C96829" w:rsidRDefault="00402D2E" w:rsidP="00402D2E">
      <w:pPr>
        <w:numPr>
          <w:ilvl w:val="12"/>
          <w:numId w:val="0"/>
        </w:numPr>
        <w:tabs>
          <w:tab w:val="left" w:pos="180"/>
          <w:tab w:val="left" w:pos="2410"/>
          <w:tab w:val="left" w:pos="2835"/>
          <w:tab w:val="left" w:pos="2977"/>
        </w:tabs>
        <w:spacing w:after="0" w:line="240" w:lineRule="auto"/>
        <w:ind w:left="2410" w:hanging="2050"/>
        <w:jc w:val="both"/>
        <w:rPr>
          <w:rFonts w:cstheme="minorHAnsi"/>
          <w:i/>
          <w:iCs/>
        </w:rPr>
      </w:pPr>
      <w:r>
        <w:rPr>
          <w:rFonts w:cstheme="minorHAnsi"/>
        </w:rPr>
        <w:t>Z</w:t>
      </w:r>
      <w:r w:rsidR="007252A3" w:rsidRPr="00C96829">
        <w:rPr>
          <w:rFonts w:cstheme="minorHAnsi"/>
        </w:rPr>
        <w:t>astoupen:</w:t>
      </w:r>
      <w:r w:rsidR="007252A3" w:rsidRPr="00C96829">
        <w:rPr>
          <w:rFonts w:cstheme="minorHAnsi"/>
        </w:rPr>
        <w:tab/>
      </w:r>
      <w:r>
        <w:rPr>
          <w:rFonts w:cstheme="minorHAnsi"/>
        </w:rPr>
        <w:t xml:space="preserve">        </w:t>
      </w:r>
      <w:r>
        <w:rPr>
          <w:rFonts w:cstheme="minorHAnsi"/>
        </w:rPr>
        <w:tab/>
      </w:r>
      <w:r w:rsidR="004830C0" w:rsidRPr="00C96829">
        <w:rPr>
          <w:rFonts w:cstheme="minorHAnsi"/>
        </w:rPr>
        <w:t xml:space="preserve">Mgr. Miroslavou </w:t>
      </w:r>
      <w:proofErr w:type="spellStart"/>
      <w:r w:rsidR="004830C0" w:rsidRPr="00C96829">
        <w:rPr>
          <w:rFonts w:cstheme="minorHAnsi"/>
        </w:rPr>
        <w:t>Fofovou</w:t>
      </w:r>
      <w:proofErr w:type="spellEnd"/>
      <w:r w:rsidR="004830C0" w:rsidRPr="00C96829">
        <w:rPr>
          <w:rFonts w:cstheme="minorHAnsi"/>
        </w:rPr>
        <w:t>, ředitelkou</w:t>
      </w:r>
    </w:p>
    <w:p w:rsidR="007252A3" w:rsidRPr="00C96829" w:rsidRDefault="00DB6AD3" w:rsidP="00E63986">
      <w:pPr>
        <w:numPr>
          <w:ilvl w:val="12"/>
          <w:numId w:val="0"/>
        </w:numPr>
        <w:tabs>
          <w:tab w:val="left" w:pos="2410"/>
        </w:tabs>
        <w:spacing w:after="0" w:line="240" w:lineRule="auto"/>
        <w:ind w:left="360"/>
        <w:jc w:val="both"/>
        <w:rPr>
          <w:rFonts w:cstheme="minorHAnsi"/>
        </w:rPr>
      </w:pPr>
      <w:r w:rsidRPr="00C96829">
        <w:rPr>
          <w:rFonts w:cstheme="minorHAnsi"/>
        </w:rPr>
        <w:t>IČ:</w:t>
      </w:r>
      <w:r w:rsidRPr="00C96829">
        <w:rPr>
          <w:rFonts w:cstheme="minorHAnsi"/>
        </w:rPr>
        <w:tab/>
      </w:r>
      <w:r w:rsidR="00402D2E">
        <w:rPr>
          <w:rFonts w:cstheme="minorHAnsi"/>
        </w:rPr>
        <w:tab/>
      </w:r>
      <w:r w:rsidRPr="00C96829">
        <w:rPr>
          <w:rFonts w:cstheme="minorHAnsi"/>
        </w:rPr>
        <w:t>00846384</w:t>
      </w:r>
    </w:p>
    <w:p w:rsidR="007252A3" w:rsidRPr="00C96829" w:rsidRDefault="00DB6AD3" w:rsidP="00E63986">
      <w:pPr>
        <w:numPr>
          <w:ilvl w:val="12"/>
          <w:numId w:val="0"/>
        </w:numPr>
        <w:tabs>
          <w:tab w:val="left" w:pos="2410"/>
        </w:tabs>
        <w:spacing w:after="0" w:line="240" w:lineRule="auto"/>
        <w:ind w:left="360"/>
        <w:jc w:val="both"/>
        <w:rPr>
          <w:rFonts w:cstheme="minorHAnsi"/>
        </w:rPr>
      </w:pPr>
      <w:r w:rsidRPr="00C96829">
        <w:rPr>
          <w:rFonts w:cstheme="minorHAnsi"/>
        </w:rPr>
        <w:t>DIČ:</w:t>
      </w:r>
      <w:r w:rsidRPr="00C96829">
        <w:rPr>
          <w:rFonts w:cstheme="minorHAnsi"/>
        </w:rPr>
        <w:tab/>
      </w:r>
      <w:r w:rsidR="00402D2E">
        <w:rPr>
          <w:rFonts w:cstheme="minorHAnsi"/>
        </w:rPr>
        <w:tab/>
      </w:r>
      <w:r w:rsidRPr="00C96829">
        <w:rPr>
          <w:rFonts w:cstheme="minorHAnsi"/>
        </w:rPr>
        <w:t>neplátce</w:t>
      </w:r>
    </w:p>
    <w:p w:rsidR="007252A3" w:rsidRPr="00C96829" w:rsidRDefault="007252A3" w:rsidP="00E63986">
      <w:pPr>
        <w:numPr>
          <w:ilvl w:val="12"/>
          <w:numId w:val="0"/>
        </w:numPr>
        <w:tabs>
          <w:tab w:val="left" w:pos="2410"/>
        </w:tabs>
        <w:spacing w:after="0" w:line="240" w:lineRule="auto"/>
        <w:ind w:left="360"/>
        <w:jc w:val="both"/>
        <w:rPr>
          <w:rFonts w:cstheme="minorHAnsi"/>
        </w:rPr>
      </w:pPr>
      <w:r w:rsidRPr="00C96829">
        <w:rPr>
          <w:rFonts w:cstheme="minorHAnsi"/>
        </w:rPr>
        <w:t>Bankovní spojení:</w:t>
      </w:r>
      <w:r w:rsidRPr="00C96829">
        <w:rPr>
          <w:rFonts w:cstheme="minorHAnsi"/>
        </w:rPr>
        <w:tab/>
      </w:r>
      <w:r w:rsidR="00402D2E">
        <w:rPr>
          <w:rFonts w:cstheme="minorHAnsi"/>
        </w:rPr>
        <w:tab/>
      </w:r>
      <w:r w:rsidR="00C10C79" w:rsidRPr="00C96829">
        <w:rPr>
          <w:rFonts w:cstheme="minorHAnsi"/>
        </w:rPr>
        <w:t>UniCredit Bank Czech Republic and Slovakia, a.s.</w:t>
      </w:r>
    </w:p>
    <w:p w:rsidR="007252A3" w:rsidRPr="00C96829" w:rsidRDefault="007252A3" w:rsidP="00E63986">
      <w:pPr>
        <w:numPr>
          <w:ilvl w:val="12"/>
          <w:numId w:val="0"/>
        </w:numPr>
        <w:tabs>
          <w:tab w:val="left" w:pos="2410"/>
        </w:tabs>
        <w:spacing w:after="0" w:line="240" w:lineRule="auto"/>
        <w:ind w:left="360"/>
        <w:jc w:val="both"/>
        <w:rPr>
          <w:rFonts w:cstheme="minorHAnsi"/>
        </w:rPr>
      </w:pPr>
      <w:r w:rsidRPr="00C96829">
        <w:rPr>
          <w:rFonts w:cstheme="minorHAnsi"/>
        </w:rPr>
        <w:t>Číslo účtu:</w:t>
      </w:r>
      <w:r w:rsidRPr="00C96829">
        <w:rPr>
          <w:rFonts w:cstheme="minorHAnsi"/>
        </w:rPr>
        <w:tab/>
      </w:r>
      <w:r w:rsidR="00402D2E">
        <w:rPr>
          <w:rFonts w:cstheme="minorHAnsi"/>
        </w:rPr>
        <w:tab/>
      </w:r>
      <w:r w:rsidR="00DB6AD3" w:rsidRPr="00C96829">
        <w:rPr>
          <w:rFonts w:cstheme="minorHAnsi"/>
          <w:bCs/>
        </w:rPr>
        <w:t>2112553506/2700</w:t>
      </w:r>
    </w:p>
    <w:p w:rsidR="007252A3" w:rsidRPr="00C96829" w:rsidRDefault="00402D2E" w:rsidP="00402D2E">
      <w:pPr>
        <w:numPr>
          <w:ilvl w:val="12"/>
          <w:numId w:val="0"/>
        </w:numPr>
        <w:tabs>
          <w:tab w:val="left" w:pos="2410"/>
        </w:tabs>
        <w:spacing w:after="0" w:line="240" w:lineRule="auto"/>
        <w:ind w:left="2835" w:hanging="2475"/>
        <w:jc w:val="both"/>
        <w:rPr>
          <w:rFonts w:cstheme="minorHAnsi"/>
        </w:rPr>
      </w:pPr>
      <w:r>
        <w:rPr>
          <w:rFonts w:cstheme="minorHAnsi"/>
        </w:rPr>
        <w:t>K</w:t>
      </w:r>
      <w:r w:rsidR="00DB6AD3" w:rsidRPr="00C96829">
        <w:rPr>
          <w:rFonts w:cstheme="minorHAnsi"/>
        </w:rPr>
        <w:t>ontaktní osoby:</w:t>
      </w:r>
      <w:r w:rsidR="00DB6AD3" w:rsidRPr="00C96829">
        <w:rPr>
          <w:rFonts w:cstheme="minorHAnsi"/>
        </w:rPr>
        <w:tab/>
      </w:r>
      <w:r>
        <w:rPr>
          <w:rFonts w:cstheme="minorHAnsi"/>
        </w:rPr>
        <w:tab/>
      </w:r>
      <w:r w:rsidR="00DB6AD3" w:rsidRPr="00C96829">
        <w:rPr>
          <w:rFonts w:cstheme="minorHAnsi"/>
        </w:rPr>
        <w:t>Mgr. Miroslava Fofová</w:t>
      </w:r>
      <w:r w:rsidR="007252A3" w:rsidRPr="00C96829">
        <w:rPr>
          <w:rFonts w:cstheme="minorHAnsi"/>
        </w:rPr>
        <w:t>,</w:t>
      </w:r>
      <w:r w:rsidR="00DB6AD3" w:rsidRPr="00C96829">
        <w:rPr>
          <w:rFonts w:cstheme="minorHAnsi"/>
        </w:rPr>
        <w:t xml:space="preserve"> ředitelka</w:t>
      </w:r>
    </w:p>
    <w:p w:rsidR="007252A3" w:rsidRPr="00C96829" w:rsidRDefault="00DB6AD3" w:rsidP="00E63986">
      <w:pPr>
        <w:numPr>
          <w:ilvl w:val="12"/>
          <w:numId w:val="0"/>
        </w:numPr>
        <w:tabs>
          <w:tab w:val="left" w:pos="2410"/>
        </w:tabs>
        <w:spacing w:after="0" w:line="240" w:lineRule="auto"/>
        <w:jc w:val="both"/>
        <w:rPr>
          <w:rFonts w:cstheme="minorHAnsi"/>
        </w:rPr>
      </w:pPr>
      <w:r w:rsidRPr="00C96829">
        <w:rPr>
          <w:rFonts w:cstheme="minorHAnsi"/>
        </w:rPr>
        <w:tab/>
      </w:r>
      <w:r w:rsidR="00402D2E">
        <w:rPr>
          <w:rFonts w:cstheme="minorHAnsi"/>
        </w:rPr>
        <w:tab/>
      </w:r>
      <w:r w:rsidRPr="00C96829">
        <w:rPr>
          <w:rFonts w:cstheme="minorHAnsi"/>
        </w:rPr>
        <w:t>tel. 554 649 015</w:t>
      </w:r>
      <w:r w:rsidR="007252A3" w:rsidRPr="00C96829">
        <w:rPr>
          <w:rFonts w:cstheme="minorHAnsi"/>
        </w:rPr>
        <w:t xml:space="preserve">, </w:t>
      </w:r>
      <w:r w:rsidR="00474F64" w:rsidRPr="00C96829">
        <w:rPr>
          <w:rFonts w:cstheme="minorHAnsi"/>
        </w:rPr>
        <w:t>fofova</w:t>
      </w:r>
      <w:r w:rsidRPr="00C96829">
        <w:rPr>
          <w:rFonts w:cstheme="minorHAnsi"/>
        </w:rPr>
        <w:t>@po-harmonie.cz</w:t>
      </w:r>
    </w:p>
    <w:p w:rsidR="007252A3" w:rsidRPr="00C96829" w:rsidRDefault="00DB6AD3" w:rsidP="00E63986">
      <w:pPr>
        <w:numPr>
          <w:ilvl w:val="12"/>
          <w:numId w:val="0"/>
        </w:numPr>
        <w:tabs>
          <w:tab w:val="left" w:pos="2410"/>
        </w:tabs>
        <w:spacing w:after="0" w:line="240" w:lineRule="auto"/>
        <w:ind w:left="2410" w:hanging="1984"/>
        <w:jc w:val="both"/>
        <w:rPr>
          <w:rFonts w:cstheme="minorHAnsi"/>
        </w:rPr>
      </w:pPr>
      <w:r w:rsidRPr="00C96829">
        <w:rPr>
          <w:rFonts w:cstheme="minorHAnsi"/>
        </w:rPr>
        <w:tab/>
      </w:r>
      <w:r w:rsidR="00402D2E">
        <w:rPr>
          <w:rFonts w:cstheme="minorHAnsi"/>
        </w:rPr>
        <w:tab/>
      </w:r>
      <w:r w:rsidRPr="00C96829">
        <w:rPr>
          <w:rFonts w:cstheme="minorHAnsi"/>
        </w:rPr>
        <w:t>Mgr. Petra Poláčková, administrátor projektu</w:t>
      </w:r>
    </w:p>
    <w:p w:rsidR="007252A3" w:rsidRPr="00C96829" w:rsidRDefault="007252A3" w:rsidP="00E63986">
      <w:pPr>
        <w:numPr>
          <w:ilvl w:val="12"/>
          <w:numId w:val="0"/>
        </w:numPr>
        <w:tabs>
          <w:tab w:val="left" w:pos="2410"/>
        </w:tabs>
        <w:spacing w:after="0" w:line="240" w:lineRule="auto"/>
        <w:ind w:left="360"/>
        <w:jc w:val="both"/>
        <w:rPr>
          <w:rFonts w:cstheme="minorHAnsi"/>
        </w:rPr>
      </w:pPr>
      <w:r w:rsidRPr="00C96829">
        <w:rPr>
          <w:rFonts w:cstheme="minorHAnsi"/>
        </w:rPr>
        <w:tab/>
      </w:r>
      <w:r w:rsidR="00402D2E">
        <w:rPr>
          <w:rFonts w:cstheme="minorHAnsi"/>
        </w:rPr>
        <w:tab/>
        <w:t>t</w:t>
      </w:r>
      <w:r w:rsidRPr="00C96829">
        <w:rPr>
          <w:rFonts w:cstheme="minorHAnsi"/>
        </w:rPr>
        <w:t xml:space="preserve">el.: </w:t>
      </w:r>
      <w:r w:rsidR="00DB6AD3" w:rsidRPr="00C96829">
        <w:rPr>
          <w:rFonts w:cstheme="minorHAnsi"/>
        </w:rPr>
        <w:t>554 620 035, administrativa@po-harmonie.cz</w:t>
      </w:r>
    </w:p>
    <w:p w:rsidR="007252A3" w:rsidRPr="00C96829" w:rsidRDefault="007252A3" w:rsidP="00E63986">
      <w:pPr>
        <w:pStyle w:val="Zkladntext"/>
        <w:numPr>
          <w:ilvl w:val="12"/>
          <w:numId w:val="0"/>
        </w:numPr>
        <w:spacing w:after="0"/>
        <w:ind w:left="357"/>
        <w:rPr>
          <w:rFonts w:cstheme="minorHAnsi"/>
          <w:i/>
          <w:iCs/>
          <w:szCs w:val="22"/>
        </w:rPr>
      </w:pPr>
      <w:r w:rsidRPr="00C96829">
        <w:rPr>
          <w:rFonts w:cstheme="minorHAnsi"/>
          <w:i/>
          <w:iCs/>
          <w:szCs w:val="22"/>
        </w:rPr>
        <w:t>(dále jen „objednatel“)</w:t>
      </w:r>
    </w:p>
    <w:p w:rsidR="007252A3" w:rsidRPr="00C96829" w:rsidRDefault="007252A3" w:rsidP="00E63986">
      <w:pPr>
        <w:pStyle w:val="Zpat"/>
        <w:tabs>
          <w:tab w:val="left" w:pos="2835"/>
        </w:tabs>
        <w:jc w:val="both"/>
        <w:rPr>
          <w:rFonts w:cstheme="minorHAnsi"/>
        </w:rPr>
      </w:pPr>
    </w:p>
    <w:p w:rsidR="007252A3" w:rsidRPr="00C96829" w:rsidRDefault="007252A3" w:rsidP="00E63986">
      <w:pPr>
        <w:pStyle w:val="Zpat"/>
        <w:tabs>
          <w:tab w:val="left" w:pos="2835"/>
        </w:tabs>
        <w:ind w:left="360"/>
        <w:jc w:val="both"/>
        <w:rPr>
          <w:rFonts w:cstheme="minorHAnsi"/>
        </w:rPr>
      </w:pPr>
      <w:r w:rsidRPr="00C96829">
        <w:rPr>
          <w:rFonts w:cstheme="minorHAnsi"/>
        </w:rPr>
        <w:t>a</w:t>
      </w:r>
    </w:p>
    <w:p w:rsidR="007252A3" w:rsidRPr="00C96829" w:rsidRDefault="007252A3" w:rsidP="00E63986">
      <w:pPr>
        <w:pStyle w:val="Zpat"/>
        <w:tabs>
          <w:tab w:val="left" w:pos="2835"/>
        </w:tabs>
        <w:jc w:val="both"/>
        <w:rPr>
          <w:rFonts w:cstheme="minorHAnsi"/>
        </w:rPr>
      </w:pPr>
    </w:p>
    <w:p w:rsidR="00AA0B00" w:rsidRPr="00C96829" w:rsidRDefault="00103DDA" w:rsidP="00E63986">
      <w:pPr>
        <w:pStyle w:val="Zkladntext"/>
        <w:widowControl w:val="0"/>
        <w:numPr>
          <w:ilvl w:val="0"/>
          <w:numId w:val="2"/>
        </w:numPr>
        <w:tabs>
          <w:tab w:val="clear" w:pos="720"/>
          <w:tab w:val="left" w:pos="0"/>
          <w:tab w:val="num" w:pos="360"/>
        </w:tabs>
        <w:autoSpaceDE w:val="0"/>
        <w:autoSpaceDN w:val="0"/>
        <w:spacing w:after="0"/>
        <w:ind w:left="357" w:hanging="357"/>
        <w:rPr>
          <w:rFonts w:cstheme="minorHAnsi"/>
          <w:b/>
          <w:bCs/>
          <w:szCs w:val="22"/>
        </w:rPr>
      </w:pPr>
      <w:r w:rsidRPr="00C96829">
        <w:rPr>
          <w:rFonts w:cstheme="minorHAnsi"/>
          <w:b/>
          <w:bCs/>
          <w:szCs w:val="22"/>
        </w:rPr>
        <w:t xml:space="preserve">Centrum pro rodinu a sociální </w:t>
      </w:r>
      <w:proofErr w:type="gramStart"/>
      <w:r w:rsidRPr="00C96829">
        <w:rPr>
          <w:rFonts w:cstheme="minorHAnsi"/>
          <w:b/>
          <w:bCs/>
          <w:szCs w:val="22"/>
        </w:rPr>
        <w:t>péči</w:t>
      </w:r>
      <w:r w:rsidR="00182CDB">
        <w:rPr>
          <w:rFonts w:cstheme="minorHAnsi"/>
          <w:b/>
          <w:bCs/>
          <w:szCs w:val="22"/>
        </w:rPr>
        <w:t xml:space="preserve"> </w:t>
      </w:r>
      <w:r w:rsidRPr="00C96829">
        <w:rPr>
          <w:rFonts w:cstheme="minorHAnsi"/>
          <w:b/>
          <w:bCs/>
          <w:szCs w:val="22"/>
        </w:rPr>
        <w:t>z. s.</w:t>
      </w:r>
      <w:proofErr w:type="gramEnd"/>
    </w:p>
    <w:p w:rsidR="00AA0B00" w:rsidRPr="00C96829" w:rsidRDefault="00AA0B00" w:rsidP="00402D2E">
      <w:pPr>
        <w:numPr>
          <w:ilvl w:val="12"/>
          <w:numId w:val="0"/>
        </w:numPr>
        <w:tabs>
          <w:tab w:val="left" w:pos="426"/>
          <w:tab w:val="left" w:pos="2835"/>
        </w:tabs>
        <w:spacing w:after="0" w:line="240" w:lineRule="auto"/>
        <w:ind w:left="360"/>
        <w:jc w:val="both"/>
        <w:rPr>
          <w:rFonts w:cstheme="minorHAnsi"/>
        </w:rPr>
      </w:pPr>
      <w:r w:rsidRPr="00C96829">
        <w:rPr>
          <w:rFonts w:cstheme="minorHAnsi"/>
        </w:rPr>
        <w:t>Se sídlem:</w:t>
      </w:r>
      <w:r w:rsidR="00103DDA" w:rsidRPr="00C96829">
        <w:rPr>
          <w:rFonts w:cstheme="minorHAnsi"/>
        </w:rPr>
        <w:t xml:space="preserve"> </w:t>
      </w:r>
      <w:r w:rsidR="00402D2E">
        <w:rPr>
          <w:rFonts w:cstheme="minorHAnsi"/>
        </w:rPr>
        <w:tab/>
      </w:r>
      <w:r w:rsidR="00103DDA" w:rsidRPr="00C96829">
        <w:rPr>
          <w:rFonts w:cstheme="minorHAnsi"/>
        </w:rPr>
        <w:t xml:space="preserve">Kostelní náměstí 3172/1, </w:t>
      </w:r>
      <w:r w:rsidR="00B5551A" w:rsidRPr="00C96829">
        <w:rPr>
          <w:rFonts w:cstheme="minorHAnsi"/>
        </w:rPr>
        <w:t xml:space="preserve">728 02 </w:t>
      </w:r>
      <w:r w:rsidR="00103DDA" w:rsidRPr="00C96829">
        <w:rPr>
          <w:rFonts w:cstheme="minorHAnsi"/>
        </w:rPr>
        <w:t>Ostrava</w:t>
      </w:r>
    </w:p>
    <w:p w:rsidR="00AA0B00" w:rsidRDefault="00AA0B00" w:rsidP="00402D2E">
      <w:pPr>
        <w:numPr>
          <w:ilvl w:val="12"/>
          <w:numId w:val="0"/>
        </w:numPr>
        <w:tabs>
          <w:tab w:val="left" w:pos="426"/>
        </w:tabs>
        <w:spacing w:after="0" w:line="240" w:lineRule="auto"/>
        <w:ind w:left="360"/>
        <w:jc w:val="both"/>
        <w:rPr>
          <w:rFonts w:cstheme="minorHAnsi"/>
        </w:rPr>
      </w:pPr>
      <w:r w:rsidRPr="00C96829">
        <w:rPr>
          <w:rFonts w:cstheme="minorHAnsi"/>
        </w:rPr>
        <w:t>Zastoupen:</w:t>
      </w:r>
      <w:r w:rsidR="00402D2E">
        <w:rPr>
          <w:rFonts w:cstheme="minorHAnsi"/>
        </w:rPr>
        <w:t xml:space="preserve"> </w:t>
      </w:r>
      <w:r w:rsidR="00402D2E">
        <w:rPr>
          <w:rFonts w:cstheme="minorHAnsi"/>
        </w:rPr>
        <w:tab/>
      </w:r>
      <w:r w:rsidR="00402D2E">
        <w:rPr>
          <w:rFonts w:cstheme="minorHAnsi"/>
        </w:rPr>
        <w:tab/>
      </w:r>
      <w:r w:rsidR="00402D2E">
        <w:rPr>
          <w:rFonts w:cstheme="minorHAnsi"/>
        </w:rPr>
        <w:tab/>
      </w:r>
      <w:r w:rsidR="00C45C7E">
        <w:rPr>
          <w:rFonts w:cstheme="minorHAnsi"/>
        </w:rPr>
        <w:t>Bc. Markem Sch</w:t>
      </w:r>
      <w:r w:rsidR="00182CDB">
        <w:rPr>
          <w:rFonts w:cstheme="minorHAnsi"/>
        </w:rPr>
        <w:t>neiderem</w:t>
      </w:r>
    </w:p>
    <w:p w:rsidR="00751E4B" w:rsidRPr="00C96829" w:rsidRDefault="00751E4B" w:rsidP="00402D2E">
      <w:pPr>
        <w:numPr>
          <w:ilvl w:val="12"/>
          <w:numId w:val="0"/>
        </w:numPr>
        <w:tabs>
          <w:tab w:val="left" w:pos="426"/>
        </w:tabs>
        <w:spacing w:after="0" w:line="240" w:lineRule="auto"/>
        <w:ind w:left="360"/>
        <w:jc w:val="both"/>
        <w:rPr>
          <w:rFonts w:cstheme="minorHAnsi"/>
        </w:rPr>
      </w:pPr>
      <w:r>
        <w:rPr>
          <w:rFonts w:cstheme="minorHAnsi"/>
        </w:rPr>
        <w:t>Tel.:</w:t>
      </w:r>
      <w:r>
        <w:rPr>
          <w:rFonts w:cstheme="minorHAnsi"/>
        </w:rPr>
        <w:tab/>
      </w:r>
      <w:r>
        <w:rPr>
          <w:rFonts w:cstheme="minorHAnsi"/>
        </w:rPr>
        <w:tab/>
      </w:r>
      <w:r>
        <w:rPr>
          <w:rFonts w:cstheme="minorHAnsi"/>
        </w:rPr>
        <w:tab/>
        <w:t>774 244 332</w:t>
      </w:r>
    </w:p>
    <w:p w:rsidR="00AA0B00" w:rsidRPr="00C96829" w:rsidRDefault="00AA0B00" w:rsidP="00402D2E">
      <w:pPr>
        <w:numPr>
          <w:ilvl w:val="12"/>
          <w:numId w:val="0"/>
        </w:numPr>
        <w:tabs>
          <w:tab w:val="left" w:pos="426"/>
        </w:tabs>
        <w:spacing w:after="0" w:line="240" w:lineRule="auto"/>
        <w:ind w:left="360"/>
        <w:jc w:val="both"/>
        <w:rPr>
          <w:rFonts w:cstheme="minorHAnsi"/>
        </w:rPr>
      </w:pPr>
      <w:r w:rsidRPr="00C96829">
        <w:rPr>
          <w:rFonts w:cstheme="minorHAnsi"/>
        </w:rPr>
        <w:t>IČ:</w:t>
      </w:r>
      <w:r w:rsidR="00103DDA" w:rsidRPr="00C96829">
        <w:rPr>
          <w:rFonts w:cstheme="minorHAnsi"/>
        </w:rPr>
        <w:t xml:space="preserve"> </w:t>
      </w:r>
      <w:r w:rsidR="00402D2E">
        <w:rPr>
          <w:rFonts w:cstheme="minorHAnsi"/>
        </w:rPr>
        <w:tab/>
      </w:r>
      <w:r w:rsidR="00402D2E">
        <w:rPr>
          <w:rFonts w:cstheme="minorHAnsi"/>
        </w:rPr>
        <w:tab/>
      </w:r>
      <w:r w:rsidR="00402D2E">
        <w:rPr>
          <w:rFonts w:cstheme="minorHAnsi"/>
        </w:rPr>
        <w:tab/>
      </w:r>
      <w:r w:rsidR="00402D2E">
        <w:rPr>
          <w:rFonts w:cstheme="minorHAnsi"/>
        </w:rPr>
        <w:tab/>
      </w:r>
      <w:r w:rsidR="00103DDA" w:rsidRPr="00C96829">
        <w:rPr>
          <w:rFonts w:cstheme="minorHAnsi"/>
        </w:rPr>
        <w:t>48804517</w:t>
      </w:r>
    </w:p>
    <w:p w:rsidR="00AA0B00" w:rsidRPr="00C96829" w:rsidRDefault="00AA0B00" w:rsidP="00402D2E">
      <w:pPr>
        <w:numPr>
          <w:ilvl w:val="12"/>
          <w:numId w:val="0"/>
        </w:numPr>
        <w:tabs>
          <w:tab w:val="left" w:pos="426"/>
          <w:tab w:val="left" w:pos="2835"/>
        </w:tabs>
        <w:spacing w:after="0" w:line="240" w:lineRule="auto"/>
        <w:ind w:left="360"/>
        <w:jc w:val="both"/>
        <w:rPr>
          <w:rFonts w:cstheme="minorHAnsi"/>
        </w:rPr>
      </w:pPr>
      <w:r w:rsidRPr="00C96829">
        <w:rPr>
          <w:rFonts w:cstheme="minorHAnsi"/>
        </w:rPr>
        <w:t>DIČ:</w:t>
      </w:r>
      <w:r w:rsidR="00B5551A" w:rsidRPr="00C96829">
        <w:rPr>
          <w:rFonts w:cstheme="minorHAnsi"/>
        </w:rPr>
        <w:t xml:space="preserve"> </w:t>
      </w:r>
      <w:r w:rsidR="00402D2E">
        <w:rPr>
          <w:rFonts w:cstheme="minorHAnsi"/>
        </w:rPr>
        <w:tab/>
      </w:r>
      <w:r w:rsidR="00B5551A" w:rsidRPr="00C96829">
        <w:rPr>
          <w:rFonts w:cstheme="minorHAnsi"/>
        </w:rPr>
        <w:t>CZ48804517</w:t>
      </w:r>
    </w:p>
    <w:p w:rsidR="00AA0B00" w:rsidRPr="00C96829" w:rsidRDefault="00AA0B00" w:rsidP="00402D2E">
      <w:pPr>
        <w:numPr>
          <w:ilvl w:val="12"/>
          <w:numId w:val="0"/>
        </w:numPr>
        <w:tabs>
          <w:tab w:val="left" w:pos="426"/>
        </w:tabs>
        <w:spacing w:after="0" w:line="240" w:lineRule="auto"/>
        <w:ind w:left="360"/>
        <w:jc w:val="both"/>
        <w:rPr>
          <w:rFonts w:cstheme="minorHAnsi"/>
        </w:rPr>
      </w:pPr>
      <w:r w:rsidRPr="00C96829">
        <w:rPr>
          <w:rFonts w:cstheme="minorHAnsi"/>
        </w:rPr>
        <w:t>Bankovní spojení:</w:t>
      </w:r>
      <w:r w:rsidR="00A3243B" w:rsidRPr="00C96829">
        <w:rPr>
          <w:rFonts w:cstheme="minorHAnsi"/>
        </w:rPr>
        <w:t xml:space="preserve"> </w:t>
      </w:r>
      <w:r w:rsidR="00402D2E">
        <w:rPr>
          <w:rFonts w:cstheme="minorHAnsi"/>
        </w:rPr>
        <w:tab/>
      </w:r>
      <w:r w:rsidR="00402D2E">
        <w:rPr>
          <w:rFonts w:cstheme="minorHAnsi"/>
        </w:rPr>
        <w:tab/>
      </w:r>
      <w:r w:rsidR="00A3243B" w:rsidRPr="00C96829">
        <w:rPr>
          <w:rFonts w:cstheme="minorHAnsi"/>
        </w:rPr>
        <w:t>Česká spořitelna, a.s.</w:t>
      </w:r>
    </w:p>
    <w:p w:rsidR="00AA0B00" w:rsidRPr="00C96829" w:rsidRDefault="00AA0B00" w:rsidP="00402D2E">
      <w:pPr>
        <w:numPr>
          <w:ilvl w:val="12"/>
          <w:numId w:val="0"/>
        </w:numPr>
        <w:tabs>
          <w:tab w:val="left" w:pos="426"/>
          <w:tab w:val="left" w:pos="2835"/>
        </w:tabs>
        <w:spacing w:after="0" w:line="240" w:lineRule="auto"/>
        <w:ind w:left="360"/>
        <w:jc w:val="both"/>
        <w:rPr>
          <w:rFonts w:cstheme="minorHAnsi"/>
        </w:rPr>
      </w:pPr>
      <w:r w:rsidRPr="00C96829">
        <w:rPr>
          <w:rFonts w:cstheme="minorHAnsi"/>
        </w:rPr>
        <w:t>Číslo účtu:</w:t>
      </w:r>
      <w:r w:rsidR="00B5551A" w:rsidRPr="00C96829">
        <w:rPr>
          <w:rFonts w:cstheme="minorHAnsi"/>
        </w:rPr>
        <w:t xml:space="preserve"> </w:t>
      </w:r>
      <w:r w:rsidR="00402D2E">
        <w:rPr>
          <w:rFonts w:cstheme="minorHAnsi"/>
        </w:rPr>
        <w:tab/>
      </w:r>
      <w:r w:rsidR="00B5551A" w:rsidRPr="00C96829">
        <w:rPr>
          <w:rFonts w:cstheme="minorHAnsi"/>
        </w:rPr>
        <w:t>1660723399/0800</w:t>
      </w:r>
    </w:p>
    <w:p w:rsidR="005E2E11" w:rsidRPr="00C96829" w:rsidRDefault="005E2E11" w:rsidP="00E63986">
      <w:pPr>
        <w:pStyle w:val="Zkladntext"/>
        <w:numPr>
          <w:ilvl w:val="12"/>
          <w:numId w:val="0"/>
        </w:numPr>
        <w:ind w:left="357"/>
        <w:rPr>
          <w:rFonts w:cstheme="minorHAnsi"/>
          <w:i/>
          <w:szCs w:val="22"/>
        </w:rPr>
      </w:pPr>
      <w:r w:rsidRPr="00C96829">
        <w:rPr>
          <w:rFonts w:cstheme="minorHAnsi"/>
          <w:i/>
          <w:szCs w:val="22"/>
        </w:rPr>
        <w:t xml:space="preserve">(dále jen „dodavatel“) </w:t>
      </w:r>
    </w:p>
    <w:p w:rsidR="00AA0B00" w:rsidRPr="00C96829" w:rsidRDefault="00AA0B00" w:rsidP="00AA0B00">
      <w:pPr>
        <w:numPr>
          <w:ilvl w:val="12"/>
          <w:numId w:val="0"/>
        </w:numPr>
        <w:tabs>
          <w:tab w:val="left" w:pos="360"/>
          <w:tab w:val="left" w:pos="426"/>
        </w:tabs>
        <w:jc w:val="both"/>
        <w:rPr>
          <w:rFonts w:cstheme="minorHAnsi"/>
        </w:rPr>
      </w:pPr>
    </w:p>
    <w:p w:rsidR="00F51644" w:rsidRPr="00C96829" w:rsidRDefault="007252A3" w:rsidP="00E63986">
      <w:pPr>
        <w:pStyle w:val="slolnkuSmlouvy"/>
        <w:rPr>
          <w:rFonts w:asciiTheme="minorHAnsi" w:hAnsiTheme="minorHAnsi" w:cstheme="minorHAnsi"/>
          <w:sz w:val="22"/>
          <w:szCs w:val="22"/>
        </w:rPr>
      </w:pPr>
      <w:r w:rsidRPr="00C96829">
        <w:rPr>
          <w:rFonts w:asciiTheme="minorHAnsi" w:hAnsiTheme="minorHAnsi" w:cstheme="minorHAnsi"/>
          <w:sz w:val="22"/>
          <w:szCs w:val="22"/>
        </w:rPr>
        <w:t>II.</w:t>
      </w:r>
      <w:r w:rsidR="00335B9F" w:rsidRPr="00C96829">
        <w:rPr>
          <w:rFonts w:asciiTheme="minorHAnsi" w:hAnsiTheme="minorHAnsi" w:cstheme="minorHAnsi"/>
          <w:sz w:val="22"/>
          <w:szCs w:val="22"/>
        </w:rPr>
        <w:t xml:space="preserve"> </w:t>
      </w:r>
      <w:r w:rsidRPr="00C96829">
        <w:rPr>
          <w:rFonts w:asciiTheme="minorHAnsi" w:hAnsiTheme="minorHAnsi" w:cstheme="minorHAnsi"/>
          <w:sz w:val="22"/>
          <w:szCs w:val="22"/>
        </w:rPr>
        <w:t>Základní ustanovení</w:t>
      </w:r>
    </w:p>
    <w:p w:rsidR="00E63986" w:rsidRPr="00C96829" w:rsidRDefault="00E63986" w:rsidP="00E63986">
      <w:pPr>
        <w:rPr>
          <w:rFonts w:cstheme="minorHAnsi"/>
        </w:rPr>
      </w:pPr>
    </w:p>
    <w:p w:rsidR="002E262F" w:rsidRPr="00C96829" w:rsidRDefault="007252A3" w:rsidP="00E63986">
      <w:pPr>
        <w:pStyle w:val="OdstavecSmlouvy"/>
        <w:numPr>
          <w:ilvl w:val="0"/>
          <w:numId w:val="6"/>
        </w:numPr>
        <w:rPr>
          <w:rFonts w:asciiTheme="minorHAnsi" w:hAnsiTheme="minorHAnsi" w:cstheme="minorHAnsi"/>
          <w:b/>
          <w:caps/>
          <w:sz w:val="22"/>
          <w:szCs w:val="22"/>
        </w:rPr>
      </w:pPr>
      <w:r w:rsidRPr="00C96829">
        <w:rPr>
          <w:rFonts w:asciiTheme="minorHAnsi" w:hAnsiTheme="minorHAnsi" w:cstheme="minorHAnsi"/>
          <w:sz w:val="22"/>
          <w:szCs w:val="22"/>
        </w:rPr>
        <w:t>Tato smlouva je uzavřena dle § 1746 odst. 2 a násl. zákona č. 89/2012, občanský zákoník</w:t>
      </w:r>
      <w:r w:rsidR="009F68A3" w:rsidRPr="00C96829">
        <w:rPr>
          <w:rFonts w:asciiTheme="minorHAnsi" w:hAnsiTheme="minorHAnsi" w:cstheme="minorHAnsi"/>
          <w:sz w:val="22"/>
          <w:szCs w:val="22"/>
        </w:rPr>
        <w:t>, v platném znění,</w:t>
      </w:r>
      <w:r w:rsidRPr="00C96829">
        <w:rPr>
          <w:rFonts w:asciiTheme="minorHAnsi" w:hAnsiTheme="minorHAnsi" w:cstheme="minorHAnsi"/>
          <w:sz w:val="22"/>
          <w:szCs w:val="22"/>
        </w:rPr>
        <w:t xml:space="preserve"> (dále jen „občanský zákoník“); práva a povinnosti stran touto smlouvou neupravená se řídí příslušnými ustanoveními občanského zákoníku.</w:t>
      </w:r>
    </w:p>
    <w:p w:rsidR="007252A3" w:rsidRPr="00C96829" w:rsidRDefault="007252A3" w:rsidP="00E63986">
      <w:pPr>
        <w:pStyle w:val="OdstavecSmlouvy"/>
        <w:numPr>
          <w:ilvl w:val="0"/>
          <w:numId w:val="6"/>
        </w:numPr>
        <w:rPr>
          <w:rFonts w:asciiTheme="minorHAnsi" w:hAnsiTheme="minorHAnsi" w:cstheme="minorHAnsi"/>
          <w:sz w:val="22"/>
          <w:szCs w:val="22"/>
        </w:rPr>
      </w:pPr>
      <w:r w:rsidRPr="00C96829">
        <w:rPr>
          <w:rFonts w:asciiTheme="minorHAnsi" w:hAnsiTheme="minorHAnsi" w:cstheme="minorHAns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451F21" w:rsidRDefault="007252A3" w:rsidP="00451F21">
      <w:pPr>
        <w:pStyle w:val="OdstavecSmlouvy"/>
        <w:numPr>
          <w:ilvl w:val="0"/>
          <w:numId w:val="6"/>
        </w:numPr>
        <w:spacing w:before="120"/>
        <w:ind w:left="357" w:hanging="357"/>
        <w:rPr>
          <w:rFonts w:asciiTheme="minorHAnsi" w:hAnsiTheme="minorHAnsi" w:cstheme="minorHAnsi"/>
          <w:sz w:val="22"/>
          <w:szCs w:val="22"/>
        </w:rPr>
      </w:pPr>
      <w:r w:rsidRPr="00C96829">
        <w:rPr>
          <w:rFonts w:asciiTheme="minorHAnsi" w:hAnsiTheme="minorHAnsi" w:cstheme="minorHAnsi"/>
          <w:sz w:val="22"/>
          <w:szCs w:val="22"/>
        </w:rPr>
        <w:t>Smluvní strany prohlašují, že osoby podepisující tuto smlouvu jsou k tomuto úkonu oprávněny.</w:t>
      </w:r>
    </w:p>
    <w:p w:rsidR="007252A3" w:rsidRPr="00C96829" w:rsidRDefault="00637132" w:rsidP="00155834">
      <w:pPr>
        <w:pStyle w:val="OdstavecSmlouvy"/>
        <w:numPr>
          <w:ilvl w:val="0"/>
          <w:numId w:val="6"/>
        </w:numPr>
        <w:rPr>
          <w:rFonts w:asciiTheme="minorHAnsi" w:hAnsiTheme="minorHAnsi" w:cstheme="minorHAnsi"/>
          <w:sz w:val="22"/>
          <w:szCs w:val="22"/>
        </w:rPr>
      </w:pPr>
      <w:r w:rsidRPr="00C96829">
        <w:rPr>
          <w:rFonts w:asciiTheme="minorHAnsi" w:hAnsiTheme="minorHAnsi" w:cstheme="minorHAnsi"/>
          <w:sz w:val="22"/>
          <w:szCs w:val="22"/>
        </w:rPr>
        <w:t>Dodavatel</w:t>
      </w:r>
      <w:r w:rsidR="007252A3" w:rsidRPr="00C96829">
        <w:rPr>
          <w:rFonts w:asciiTheme="minorHAnsi" w:hAnsiTheme="minorHAnsi" w:cstheme="minorHAnsi"/>
          <w:sz w:val="22"/>
          <w:szCs w:val="22"/>
        </w:rPr>
        <w:t xml:space="preserve"> prohlašuje, že je odborně způsobilý k zajištění předmětu plnění pod</w:t>
      </w:r>
      <w:r w:rsidR="00451F21" w:rsidRPr="00C96829">
        <w:rPr>
          <w:rFonts w:asciiTheme="minorHAnsi" w:hAnsiTheme="minorHAnsi" w:cstheme="minorHAnsi"/>
          <w:sz w:val="22"/>
          <w:szCs w:val="22"/>
        </w:rPr>
        <w:t xml:space="preserve">le této smlouvy. </w:t>
      </w:r>
    </w:p>
    <w:p w:rsidR="00B448E8" w:rsidRPr="00C96829" w:rsidRDefault="00AA0B00" w:rsidP="00E63986">
      <w:pPr>
        <w:pStyle w:val="Odstavecseseznamem"/>
        <w:numPr>
          <w:ilvl w:val="0"/>
          <w:numId w:val="6"/>
        </w:numPr>
        <w:spacing w:line="240" w:lineRule="auto"/>
        <w:jc w:val="both"/>
        <w:rPr>
          <w:rFonts w:cstheme="minorHAnsi"/>
          <w:b/>
        </w:rPr>
      </w:pPr>
      <w:r w:rsidRPr="00C96829">
        <w:rPr>
          <w:rFonts w:eastAsia="Times New Roman" w:cstheme="minorHAnsi"/>
        </w:rPr>
        <w:t xml:space="preserve">Předmět smlouvy bude spolufinancován z Operačního programu Zaměstnanost (dále jen „OPZ“) </w:t>
      </w:r>
      <w:r w:rsidR="00162A48">
        <w:rPr>
          <w:rFonts w:eastAsia="Times New Roman" w:cstheme="minorHAnsi"/>
        </w:rPr>
        <w:t xml:space="preserve">a ze státního rozpočtu ČR </w:t>
      </w:r>
      <w:r w:rsidRPr="00C96829">
        <w:rPr>
          <w:rFonts w:eastAsia="Times New Roman" w:cstheme="minorHAnsi"/>
        </w:rPr>
        <w:t xml:space="preserve">v rámci projektu </w:t>
      </w:r>
      <w:r w:rsidR="00C96829" w:rsidRPr="00C96829">
        <w:rPr>
          <w:rFonts w:cstheme="minorHAnsi"/>
        </w:rPr>
        <w:t>„Zavádění nových prostředků komunikace s uživateli služeb v Harmonii,</w:t>
      </w:r>
      <w:r w:rsidR="00C96829">
        <w:rPr>
          <w:rFonts w:cstheme="minorHAnsi"/>
        </w:rPr>
        <w:t xml:space="preserve"> </w:t>
      </w:r>
      <w:r w:rsidR="00C96829" w:rsidRPr="00C96829">
        <w:rPr>
          <w:rFonts w:cstheme="minorHAnsi"/>
        </w:rPr>
        <w:t xml:space="preserve">p. o.“, </w:t>
      </w:r>
      <w:proofErr w:type="spellStart"/>
      <w:r w:rsidR="00C96829" w:rsidRPr="00C96829">
        <w:rPr>
          <w:rFonts w:cstheme="minorHAnsi"/>
        </w:rPr>
        <w:t>reg</w:t>
      </w:r>
      <w:proofErr w:type="spellEnd"/>
      <w:r w:rsidR="00C96829" w:rsidRPr="00C96829">
        <w:rPr>
          <w:rFonts w:cstheme="minorHAnsi"/>
        </w:rPr>
        <w:t xml:space="preserve">. </w:t>
      </w:r>
      <w:proofErr w:type="gramStart"/>
      <w:r w:rsidR="00C96829" w:rsidRPr="00C96829">
        <w:rPr>
          <w:rFonts w:cstheme="minorHAnsi"/>
        </w:rPr>
        <w:t>č.</w:t>
      </w:r>
      <w:proofErr w:type="gramEnd"/>
      <w:r w:rsidR="00C96829" w:rsidRPr="00C96829">
        <w:rPr>
          <w:rFonts w:cstheme="minorHAnsi"/>
        </w:rPr>
        <w:t>: CZ.03.2.63/0.0/0.0/19_098/0015162</w:t>
      </w:r>
      <w:r w:rsidR="00B448E8" w:rsidRPr="00C96829">
        <w:rPr>
          <w:rFonts w:cstheme="minorHAnsi"/>
        </w:rPr>
        <w:t xml:space="preserve"> (dále jen projekt).</w:t>
      </w:r>
    </w:p>
    <w:p w:rsidR="00402D2E" w:rsidRDefault="00402D2E" w:rsidP="00E63986">
      <w:pPr>
        <w:pStyle w:val="Odstavecseseznamem"/>
        <w:spacing w:line="240" w:lineRule="auto"/>
        <w:ind w:left="360"/>
        <w:jc w:val="center"/>
        <w:rPr>
          <w:rFonts w:cstheme="minorHAnsi"/>
          <w:b/>
          <w:sz w:val="16"/>
          <w:szCs w:val="16"/>
        </w:rPr>
      </w:pPr>
    </w:p>
    <w:p w:rsidR="007252A3" w:rsidRPr="00C96829" w:rsidRDefault="007252A3" w:rsidP="00E63986">
      <w:pPr>
        <w:pStyle w:val="Odstavecseseznamem"/>
        <w:spacing w:line="240" w:lineRule="auto"/>
        <w:ind w:left="360"/>
        <w:jc w:val="center"/>
        <w:rPr>
          <w:rFonts w:cstheme="minorHAnsi"/>
          <w:b/>
        </w:rPr>
      </w:pPr>
      <w:r w:rsidRPr="00C96829">
        <w:rPr>
          <w:rFonts w:cstheme="minorHAnsi"/>
          <w:b/>
        </w:rPr>
        <w:t>III.</w:t>
      </w:r>
      <w:r w:rsidR="006F202A" w:rsidRPr="00C96829">
        <w:rPr>
          <w:rFonts w:cstheme="minorHAnsi"/>
          <w:b/>
        </w:rPr>
        <w:t xml:space="preserve"> </w:t>
      </w:r>
      <w:r w:rsidRPr="00C96829">
        <w:rPr>
          <w:rFonts w:cstheme="minorHAnsi"/>
          <w:b/>
        </w:rPr>
        <w:t>Předmět smlouvy</w:t>
      </w:r>
    </w:p>
    <w:p w:rsidR="005E09CB" w:rsidRPr="00C96829" w:rsidRDefault="005E09CB" w:rsidP="00E63986">
      <w:pPr>
        <w:pStyle w:val="Odstavecseseznamem"/>
        <w:spacing w:line="240" w:lineRule="auto"/>
        <w:ind w:left="360"/>
        <w:jc w:val="both"/>
        <w:rPr>
          <w:rFonts w:cstheme="minorHAnsi"/>
        </w:rPr>
      </w:pPr>
    </w:p>
    <w:p w:rsidR="00995D51" w:rsidRDefault="00B448E8" w:rsidP="00F646D5">
      <w:pPr>
        <w:pStyle w:val="Odstavecseseznamem"/>
        <w:numPr>
          <w:ilvl w:val="0"/>
          <w:numId w:val="20"/>
        </w:numPr>
        <w:spacing w:after="0" w:line="240" w:lineRule="auto"/>
        <w:jc w:val="both"/>
        <w:rPr>
          <w:rFonts w:cstheme="minorHAnsi"/>
        </w:rPr>
      </w:pPr>
      <w:r w:rsidRPr="00162A48">
        <w:rPr>
          <w:rFonts w:cstheme="minorHAnsi"/>
        </w:rPr>
        <w:t xml:space="preserve">Předmětem </w:t>
      </w:r>
      <w:r w:rsidR="00C96829" w:rsidRPr="00162A48">
        <w:rPr>
          <w:rFonts w:cstheme="minorHAnsi"/>
        </w:rPr>
        <w:t>smlouvy je zajištění a realizace akreditovaných kurzů</w:t>
      </w:r>
      <w:r w:rsidR="00162A48" w:rsidRPr="00162A48">
        <w:rPr>
          <w:rFonts w:cstheme="minorHAnsi"/>
        </w:rPr>
        <w:t xml:space="preserve">, které proběhnou v rámci  </w:t>
      </w:r>
      <w:r w:rsidR="00162A48" w:rsidRPr="00162A48">
        <w:rPr>
          <w:rFonts w:eastAsia="Times New Roman" w:cstheme="minorHAnsi"/>
        </w:rPr>
        <w:t xml:space="preserve">projektu </w:t>
      </w:r>
      <w:r w:rsidR="00162A48" w:rsidRPr="00162A48">
        <w:rPr>
          <w:rFonts w:cstheme="minorHAnsi"/>
        </w:rPr>
        <w:t xml:space="preserve">„Zavádění nových prostředků komunikace s uživateli služeb v Harmonii, p. o.“, </w:t>
      </w:r>
      <w:r w:rsidR="00162A48">
        <w:rPr>
          <w:rFonts w:cstheme="minorHAnsi"/>
        </w:rPr>
        <w:t xml:space="preserve">                     </w:t>
      </w:r>
      <w:proofErr w:type="spellStart"/>
      <w:r w:rsidR="00162A48" w:rsidRPr="00162A48">
        <w:rPr>
          <w:rFonts w:cstheme="minorHAnsi"/>
        </w:rPr>
        <w:t>reg</w:t>
      </w:r>
      <w:proofErr w:type="spellEnd"/>
      <w:r w:rsidR="00162A48" w:rsidRPr="00162A48">
        <w:rPr>
          <w:rFonts w:cstheme="minorHAnsi"/>
        </w:rPr>
        <w:t xml:space="preserve">. </w:t>
      </w:r>
      <w:proofErr w:type="gramStart"/>
      <w:r w:rsidR="00162A48" w:rsidRPr="00162A48">
        <w:rPr>
          <w:rFonts w:cstheme="minorHAnsi"/>
        </w:rPr>
        <w:t>č.</w:t>
      </w:r>
      <w:proofErr w:type="gramEnd"/>
      <w:r w:rsidR="00162A48" w:rsidRPr="00162A48">
        <w:rPr>
          <w:rFonts w:cstheme="minorHAnsi"/>
        </w:rPr>
        <w:t>: CZ.03.2.63/0.0/0.0/19_098/0015162. Kurzy</w:t>
      </w:r>
      <w:r w:rsidR="00162A48">
        <w:rPr>
          <w:rFonts w:cstheme="minorHAnsi"/>
        </w:rPr>
        <w:t xml:space="preserve"> proběhnou v období od října 2020 do června 2022 a </w:t>
      </w:r>
      <w:r w:rsidR="00162A48" w:rsidRPr="00162A48">
        <w:rPr>
          <w:rFonts w:cstheme="minorHAnsi"/>
        </w:rPr>
        <w:t>jsou určeny</w:t>
      </w:r>
      <w:r w:rsidR="008237DA" w:rsidRPr="00162A48">
        <w:rPr>
          <w:rFonts w:cstheme="minorHAnsi"/>
        </w:rPr>
        <w:t xml:space="preserve"> pro pracovníky v přímé péčí, tj. pro pracovníky v sociálních službách a sociální pracovníky Harmonie, příspěvkové organizace. </w:t>
      </w:r>
      <w:r w:rsidR="00162A48">
        <w:rPr>
          <w:rFonts w:cstheme="minorHAnsi"/>
        </w:rPr>
        <w:t>Konkrétně se jedná o tyto kurzy:</w:t>
      </w:r>
    </w:p>
    <w:p w:rsidR="00162A48" w:rsidRDefault="00162A48" w:rsidP="00162A48">
      <w:pPr>
        <w:pStyle w:val="Tabulkatext"/>
        <w:spacing w:before="0" w:after="0"/>
        <w:ind w:firstLine="303"/>
        <w:jc w:val="both"/>
        <w:rPr>
          <w:rFonts w:cstheme="minorHAnsi"/>
          <w:sz w:val="22"/>
        </w:rPr>
      </w:pPr>
    </w:p>
    <w:p w:rsidR="008237DA" w:rsidRPr="00C96829" w:rsidRDefault="00402D2E" w:rsidP="00162A48">
      <w:pPr>
        <w:pStyle w:val="Tabulkatext"/>
        <w:spacing w:before="0" w:after="0"/>
        <w:ind w:firstLine="303"/>
        <w:jc w:val="both"/>
        <w:rPr>
          <w:rFonts w:cstheme="minorHAnsi"/>
          <w:sz w:val="22"/>
          <w:u w:val="single"/>
        </w:rPr>
      </w:pPr>
      <w:r>
        <w:rPr>
          <w:rFonts w:cstheme="minorHAnsi"/>
          <w:sz w:val="22"/>
        </w:rPr>
        <w:t xml:space="preserve"> </w:t>
      </w:r>
      <w:r w:rsidR="008237DA" w:rsidRPr="00C96829">
        <w:rPr>
          <w:rFonts w:cstheme="minorHAnsi"/>
          <w:sz w:val="22"/>
        </w:rPr>
        <w:t xml:space="preserve">Název kurzu: </w:t>
      </w:r>
      <w:r w:rsidR="008237DA" w:rsidRPr="00D30113">
        <w:rPr>
          <w:rFonts w:cstheme="minorHAnsi"/>
          <w:b/>
          <w:sz w:val="22"/>
        </w:rPr>
        <w:t>Základy augmentativní a alternativní komunikace</w:t>
      </w:r>
    </w:p>
    <w:p w:rsidR="008237DA" w:rsidRPr="00C96829" w:rsidRDefault="008237DA" w:rsidP="00E63986">
      <w:pPr>
        <w:pStyle w:val="Tabulkatext"/>
        <w:spacing w:before="0" w:after="0"/>
        <w:ind w:left="0" w:firstLine="417"/>
        <w:jc w:val="both"/>
        <w:rPr>
          <w:rFonts w:eastAsia="Times New Roman" w:cstheme="minorHAnsi"/>
          <w:color w:val="auto"/>
          <w:sz w:val="22"/>
          <w:lang w:eastAsia="cs-CZ"/>
        </w:rPr>
      </w:pPr>
      <w:r w:rsidRPr="00C96829">
        <w:rPr>
          <w:rFonts w:eastAsia="Times New Roman" w:cstheme="minorHAnsi"/>
          <w:color w:val="auto"/>
          <w:sz w:val="22"/>
          <w:lang w:eastAsia="cs-CZ"/>
        </w:rPr>
        <w:t xml:space="preserve">- počet </w:t>
      </w:r>
      <w:r w:rsidR="00162A48">
        <w:rPr>
          <w:rFonts w:eastAsia="Times New Roman" w:cstheme="minorHAnsi"/>
          <w:color w:val="auto"/>
          <w:sz w:val="22"/>
          <w:lang w:eastAsia="cs-CZ"/>
        </w:rPr>
        <w:t>absolventů</w:t>
      </w:r>
      <w:r w:rsidRPr="00C96829">
        <w:rPr>
          <w:rFonts w:eastAsia="Times New Roman" w:cstheme="minorHAnsi"/>
          <w:color w:val="auto"/>
          <w:sz w:val="22"/>
          <w:lang w:eastAsia="cs-CZ"/>
        </w:rPr>
        <w:t xml:space="preserve"> = </w:t>
      </w:r>
      <w:r w:rsidR="00162A48">
        <w:rPr>
          <w:rFonts w:eastAsia="Times New Roman" w:cstheme="minorHAnsi"/>
          <w:color w:val="auto"/>
          <w:sz w:val="22"/>
          <w:lang w:eastAsia="cs-CZ"/>
        </w:rPr>
        <w:t>min. 3</w:t>
      </w:r>
      <w:r w:rsidRPr="00C96829">
        <w:rPr>
          <w:rFonts w:eastAsia="Times New Roman" w:cstheme="minorHAnsi"/>
          <w:color w:val="auto"/>
          <w:sz w:val="22"/>
          <w:lang w:eastAsia="cs-CZ"/>
        </w:rPr>
        <w:t>0 osob</w:t>
      </w:r>
      <w:r w:rsidR="00995D51" w:rsidRPr="00C96829">
        <w:rPr>
          <w:rFonts w:eastAsia="Times New Roman" w:cstheme="minorHAnsi"/>
          <w:color w:val="auto"/>
          <w:sz w:val="22"/>
          <w:lang w:eastAsia="cs-CZ"/>
        </w:rPr>
        <w:t>/</w:t>
      </w:r>
      <w:r w:rsidR="00162A48">
        <w:rPr>
          <w:rFonts w:eastAsia="Times New Roman" w:cstheme="minorHAnsi"/>
          <w:color w:val="auto"/>
          <w:sz w:val="22"/>
          <w:lang w:eastAsia="cs-CZ"/>
        </w:rPr>
        <w:t>3</w:t>
      </w:r>
      <w:r w:rsidR="00995D51" w:rsidRPr="00C96829">
        <w:rPr>
          <w:rFonts w:eastAsia="Times New Roman" w:cstheme="minorHAnsi"/>
          <w:color w:val="auto"/>
          <w:sz w:val="22"/>
          <w:lang w:eastAsia="cs-CZ"/>
        </w:rPr>
        <w:t xml:space="preserve"> běhy </w:t>
      </w:r>
      <w:r w:rsidR="00465E1E">
        <w:rPr>
          <w:rFonts w:eastAsia="Times New Roman" w:cstheme="minorHAnsi"/>
          <w:color w:val="auto"/>
          <w:sz w:val="22"/>
          <w:lang w:eastAsia="cs-CZ"/>
        </w:rPr>
        <w:t>(počet účastníků na jednom běhu je</w:t>
      </w:r>
      <w:r w:rsidR="00995D51" w:rsidRPr="00C96829">
        <w:rPr>
          <w:rFonts w:eastAsia="Times New Roman" w:cstheme="minorHAnsi"/>
          <w:color w:val="auto"/>
          <w:sz w:val="22"/>
          <w:lang w:eastAsia="cs-CZ"/>
        </w:rPr>
        <w:t xml:space="preserve"> </w:t>
      </w:r>
      <w:r w:rsidR="003D71D5">
        <w:rPr>
          <w:rFonts w:eastAsia="Times New Roman" w:cstheme="minorHAnsi"/>
          <w:color w:val="auto"/>
          <w:sz w:val="22"/>
          <w:lang w:eastAsia="cs-CZ"/>
        </w:rPr>
        <w:t>max.</w:t>
      </w:r>
      <w:r w:rsidR="001360D2">
        <w:rPr>
          <w:rFonts w:eastAsia="Times New Roman" w:cstheme="minorHAnsi"/>
          <w:color w:val="auto"/>
          <w:sz w:val="22"/>
          <w:lang w:eastAsia="cs-CZ"/>
        </w:rPr>
        <w:t xml:space="preserve"> 15 </w:t>
      </w:r>
      <w:r w:rsidR="00995D51" w:rsidRPr="00C96829">
        <w:rPr>
          <w:rFonts w:eastAsia="Times New Roman" w:cstheme="minorHAnsi"/>
          <w:color w:val="auto"/>
          <w:sz w:val="22"/>
          <w:lang w:eastAsia="cs-CZ"/>
        </w:rPr>
        <w:t>osob</w:t>
      </w:r>
      <w:r w:rsidR="00465E1E">
        <w:rPr>
          <w:rFonts w:eastAsia="Times New Roman" w:cstheme="minorHAnsi"/>
          <w:color w:val="auto"/>
          <w:sz w:val="22"/>
          <w:lang w:eastAsia="cs-CZ"/>
        </w:rPr>
        <w:t>)</w:t>
      </w:r>
    </w:p>
    <w:p w:rsidR="00335B9F" w:rsidRPr="00C96829" w:rsidRDefault="00335B9F" w:rsidP="00E63986">
      <w:pPr>
        <w:pStyle w:val="Tabulkatext"/>
        <w:spacing w:before="0" w:after="0"/>
        <w:ind w:left="0" w:firstLine="417"/>
        <w:jc w:val="both"/>
        <w:rPr>
          <w:rFonts w:eastAsia="Times New Roman" w:cstheme="minorHAnsi"/>
          <w:color w:val="auto"/>
          <w:sz w:val="22"/>
          <w:lang w:eastAsia="cs-CZ"/>
        </w:rPr>
      </w:pPr>
      <w:r w:rsidRPr="00C96829">
        <w:rPr>
          <w:rFonts w:eastAsia="Times New Roman" w:cstheme="minorHAnsi"/>
          <w:color w:val="auto"/>
          <w:sz w:val="22"/>
          <w:lang w:eastAsia="cs-CZ"/>
        </w:rPr>
        <w:t>- rozsah kurzu = 16 hodin.</w:t>
      </w:r>
    </w:p>
    <w:p w:rsidR="008237DA" w:rsidRPr="00C96829" w:rsidRDefault="008237DA" w:rsidP="00402D2E">
      <w:pPr>
        <w:pStyle w:val="Tabulkatext"/>
        <w:spacing w:before="0" w:after="0"/>
        <w:ind w:firstLine="360"/>
        <w:jc w:val="both"/>
        <w:rPr>
          <w:rFonts w:cstheme="minorHAnsi"/>
          <w:sz w:val="22"/>
          <w:u w:val="single"/>
        </w:rPr>
      </w:pPr>
      <w:r w:rsidRPr="00C96829">
        <w:rPr>
          <w:rFonts w:cstheme="minorHAnsi"/>
          <w:sz w:val="22"/>
        </w:rPr>
        <w:t xml:space="preserve">Název kurzu:  </w:t>
      </w:r>
      <w:r w:rsidR="00162A48" w:rsidRPr="00D30113">
        <w:rPr>
          <w:rFonts w:cstheme="minorHAnsi"/>
          <w:b/>
          <w:sz w:val="22"/>
        </w:rPr>
        <w:t>Používání AAK v praxi</w:t>
      </w:r>
    </w:p>
    <w:p w:rsidR="008237DA" w:rsidRPr="00C96829" w:rsidRDefault="00162A48" w:rsidP="00E63986">
      <w:pPr>
        <w:pStyle w:val="Tabulkatext"/>
        <w:spacing w:before="0" w:after="0"/>
        <w:ind w:left="-36" w:firstLine="453"/>
        <w:jc w:val="both"/>
        <w:rPr>
          <w:rFonts w:eastAsia="Times New Roman" w:cstheme="minorHAnsi"/>
          <w:color w:val="auto"/>
          <w:sz w:val="22"/>
          <w:lang w:eastAsia="cs-CZ"/>
        </w:rPr>
      </w:pPr>
      <w:r>
        <w:rPr>
          <w:rFonts w:eastAsia="Times New Roman" w:cstheme="minorHAnsi"/>
          <w:color w:val="auto"/>
          <w:sz w:val="22"/>
          <w:lang w:eastAsia="cs-CZ"/>
        </w:rPr>
        <w:t>- počet absolventů</w:t>
      </w:r>
      <w:r w:rsidR="008237DA" w:rsidRPr="00C96829">
        <w:rPr>
          <w:rFonts w:eastAsia="Times New Roman" w:cstheme="minorHAnsi"/>
          <w:color w:val="auto"/>
          <w:sz w:val="22"/>
          <w:lang w:eastAsia="cs-CZ"/>
        </w:rPr>
        <w:t xml:space="preserve"> = </w:t>
      </w:r>
      <w:r>
        <w:rPr>
          <w:rFonts w:eastAsia="Times New Roman" w:cstheme="minorHAnsi"/>
          <w:color w:val="auto"/>
          <w:sz w:val="22"/>
          <w:lang w:eastAsia="cs-CZ"/>
        </w:rPr>
        <w:t>min. 8</w:t>
      </w:r>
      <w:r w:rsidR="008237DA" w:rsidRPr="00C96829">
        <w:rPr>
          <w:rFonts w:eastAsia="Times New Roman" w:cstheme="minorHAnsi"/>
          <w:color w:val="auto"/>
          <w:sz w:val="22"/>
          <w:lang w:eastAsia="cs-CZ"/>
        </w:rPr>
        <w:t>0 osob</w:t>
      </w:r>
      <w:r w:rsidR="00995D51" w:rsidRPr="00C96829">
        <w:rPr>
          <w:rFonts w:eastAsia="Times New Roman" w:cstheme="minorHAnsi"/>
          <w:color w:val="auto"/>
          <w:sz w:val="22"/>
          <w:lang w:eastAsia="cs-CZ"/>
        </w:rPr>
        <w:t>/</w:t>
      </w:r>
      <w:r>
        <w:rPr>
          <w:rFonts w:eastAsia="Times New Roman" w:cstheme="minorHAnsi"/>
          <w:color w:val="auto"/>
          <w:sz w:val="22"/>
          <w:lang w:eastAsia="cs-CZ"/>
        </w:rPr>
        <w:t>8</w:t>
      </w:r>
      <w:r w:rsidR="00995D51" w:rsidRPr="00C96829">
        <w:rPr>
          <w:rFonts w:eastAsia="Times New Roman" w:cstheme="minorHAnsi"/>
          <w:color w:val="auto"/>
          <w:sz w:val="22"/>
          <w:lang w:eastAsia="cs-CZ"/>
        </w:rPr>
        <w:t xml:space="preserve"> běh</w:t>
      </w:r>
      <w:r>
        <w:rPr>
          <w:rFonts w:eastAsia="Times New Roman" w:cstheme="minorHAnsi"/>
          <w:color w:val="auto"/>
          <w:sz w:val="22"/>
          <w:lang w:eastAsia="cs-CZ"/>
        </w:rPr>
        <w:t>ů</w:t>
      </w:r>
      <w:r w:rsidR="003D71D5">
        <w:rPr>
          <w:rFonts w:eastAsia="Times New Roman" w:cstheme="minorHAnsi"/>
          <w:color w:val="auto"/>
          <w:sz w:val="22"/>
          <w:lang w:eastAsia="cs-CZ"/>
        </w:rPr>
        <w:t xml:space="preserve"> </w:t>
      </w:r>
      <w:r w:rsidR="00465E1E">
        <w:rPr>
          <w:rFonts w:eastAsia="Times New Roman" w:cstheme="minorHAnsi"/>
          <w:color w:val="auto"/>
          <w:sz w:val="22"/>
          <w:lang w:eastAsia="cs-CZ"/>
        </w:rPr>
        <w:t>(počet účastníků na jednom běhu je</w:t>
      </w:r>
      <w:r w:rsidR="00465E1E" w:rsidRPr="00C96829">
        <w:rPr>
          <w:rFonts w:eastAsia="Times New Roman" w:cstheme="minorHAnsi"/>
          <w:color w:val="auto"/>
          <w:sz w:val="22"/>
          <w:lang w:eastAsia="cs-CZ"/>
        </w:rPr>
        <w:t xml:space="preserve"> </w:t>
      </w:r>
      <w:r w:rsidR="00465E1E">
        <w:rPr>
          <w:rFonts w:eastAsia="Times New Roman" w:cstheme="minorHAnsi"/>
          <w:color w:val="auto"/>
          <w:sz w:val="22"/>
          <w:lang w:eastAsia="cs-CZ"/>
        </w:rPr>
        <w:t xml:space="preserve">max. 12 </w:t>
      </w:r>
      <w:r w:rsidR="00465E1E" w:rsidRPr="00C96829">
        <w:rPr>
          <w:rFonts w:eastAsia="Times New Roman" w:cstheme="minorHAnsi"/>
          <w:color w:val="auto"/>
          <w:sz w:val="22"/>
          <w:lang w:eastAsia="cs-CZ"/>
        </w:rPr>
        <w:t>osob</w:t>
      </w:r>
      <w:r w:rsidR="00465E1E">
        <w:rPr>
          <w:rFonts w:eastAsia="Times New Roman" w:cstheme="minorHAnsi"/>
          <w:color w:val="auto"/>
          <w:sz w:val="22"/>
          <w:lang w:eastAsia="cs-CZ"/>
        </w:rPr>
        <w:t>)</w:t>
      </w:r>
    </w:p>
    <w:p w:rsidR="00335B9F" w:rsidRPr="00C96829" w:rsidRDefault="00335B9F" w:rsidP="00335B9F">
      <w:pPr>
        <w:pStyle w:val="Tabulkatext"/>
        <w:spacing w:before="0" w:after="0"/>
        <w:ind w:left="0" w:firstLine="417"/>
        <w:jc w:val="both"/>
        <w:rPr>
          <w:rFonts w:eastAsia="Times New Roman" w:cstheme="minorHAnsi"/>
          <w:color w:val="auto"/>
          <w:sz w:val="22"/>
          <w:lang w:eastAsia="cs-CZ"/>
        </w:rPr>
      </w:pPr>
      <w:r w:rsidRPr="00C96829">
        <w:rPr>
          <w:rFonts w:eastAsia="Times New Roman" w:cstheme="minorHAnsi"/>
          <w:color w:val="auto"/>
          <w:sz w:val="22"/>
          <w:lang w:eastAsia="cs-CZ"/>
        </w:rPr>
        <w:t xml:space="preserve">- rozsah kurzu = </w:t>
      </w:r>
      <w:r w:rsidR="00162A48">
        <w:rPr>
          <w:rFonts w:eastAsia="Times New Roman" w:cstheme="minorHAnsi"/>
          <w:color w:val="auto"/>
          <w:sz w:val="22"/>
          <w:lang w:eastAsia="cs-CZ"/>
        </w:rPr>
        <w:t>8</w:t>
      </w:r>
      <w:r w:rsidRPr="00C96829">
        <w:rPr>
          <w:rFonts w:eastAsia="Times New Roman" w:cstheme="minorHAnsi"/>
          <w:color w:val="auto"/>
          <w:sz w:val="22"/>
          <w:lang w:eastAsia="cs-CZ"/>
        </w:rPr>
        <w:t xml:space="preserve"> hodin.</w:t>
      </w:r>
    </w:p>
    <w:p w:rsidR="00335B9F" w:rsidRPr="00C96829" w:rsidRDefault="00335B9F" w:rsidP="00E63986">
      <w:pPr>
        <w:pStyle w:val="Tabulkatext"/>
        <w:spacing w:before="0" w:after="0"/>
        <w:ind w:left="-36" w:firstLine="453"/>
        <w:jc w:val="both"/>
        <w:rPr>
          <w:rFonts w:eastAsia="Times New Roman" w:cstheme="minorHAnsi"/>
          <w:color w:val="auto"/>
          <w:sz w:val="22"/>
          <w:lang w:eastAsia="cs-CZ"/>
        </w:rPr>
      </w:pPr>
    </w:p>
    <w:p w:rsidR="00B448E8" w:rsidRPr="00C96829" w:rsidRDefault="00B448E8" w:rsidP="00E63986">
      <w:pPr>
        <w:pStyle w:val="Odstavecseseznamem"/>
        <w:numPr>
          <w:ilvl w:val="0"/>
          <w:numId w:val="20"/>
        </w:numPr>
        <w:spacing w:after="0" w:line="240" w:lineRule="auto"/>
        <w:jc w:val="both"/>
        <w:rPr>
          <w:rFonts w:cstheme="minorHAnsi"/>
        </w:rPr>
      </w:pPr>
      <w:r w:rsidRPr="00C96829">
        <w:rPr>
          <w:rFonts w:cstheme="minorHAnsi"/>
        </w:rPr>
        <w:t xml:space="preserve">Součástí </w:t>
      </w:r>
      <w:r w:rsidR="00203742" w:rsidRPr="00C96829">
        <w:rPr>
          <w:rFonts w:cstheme="minorHAnsi"/>
        </w:rPr>
        <w:t xml:space="preserve">dodávky </w:t>
      </w:r>
      <w:r w:rsidRPr="00C96829">
        <w:rPr>
          <w:rFonts w:cstheme="minorHAnsi"/>
        </w:rPr>
        <w:t>kurzu bude:</w:t>
      </w:r>
    </w:p>
    <w:p w:rsidR="00B448E8" w:rsidRPr="00C96829" w:rsidRDefault="00B448E8" w:rsidP="00E63986">
      <w:pPr>
        <w:pStyle w:val="Odstavecseseznamem"/>
        <w:numPr>
          <w:ilvl w:val="1"/>
          <w:numId w:val="20"/>
        </w:numPr>
        <w:spacing w:after="0" w:line="240" w:lineRule="auto"/>
        <w:jc w:val="both"/>
        <w:rPr>
          <w:rFonts w:cstheme="minorHAnsi"/>
        </w:rPr>
      </w:pPr>
      <w:r w:rsidRPr="00C96829">
        <w:rPr>
          <w:rFonts w:cstheme="minorHAnsi"/>
        </w:rPr>
        <w:t>obsahov</w:t>
      </w:r>
      <w:r w:rsidR="008237DA" w:rsidRPr="00C96829">
        <w:rPr>
          <w:rFonts w:cstheme="minorHAnsi"/>
        </w:rPr>
        <w:t>á a metodická</w:t>
      </w:r>
      <w:r w:rsidRPr="00C96829">
        <w:rPr>
          <w:rFonts w:cstheme="minorHAnsi"/>
        </w:rPr>
        <w:t xml:space="preserve"> příprav</w:t>
      </w:r>
      <w:r w:rsidR="008237DA" w:rsidRPr="00C96829">
        <w:rPr>
          <w:rFonts w:cstheme="minorHAnsi"/>
        </w:rPr>
        <w:t>a</w:t>
      </w:r>
      <w:r w:rsidRPr="00C96829">
        <w:rPr>
          <w:rFonts w:cstheme="minorHAnsi"/>
        </w:rPr>
        <w:t xml:space="preserve"> kurzů,</w:t>
      </w:r>
    </w:p>
    <w:p w:rsidR="00B448E8" w:rsidRPr="00C96829" w:rsidRDefault="00272705" w:rsidP="00E63986">
      <w:pPr>
        <w:pStyle w:val="Odstavecseseznamem"/>
        <w:numPr>
          <w:ilvl w:val="1"/>
          <w:numId w:val="20"/>
        </w:numPr>
        <w:spacing w:after="0" w:line="240" w:lineRule="auto"/>
        <w:jc w:val="both"/>
        <w:rPr>
          <w:rFonts w:cstheme="minorHAnsi"/>
        </w:rPr>
      </w:pPr>
      <w:r>
        <w:rPr>
          <w:rFonts w:cstheme="minorHAnsi"/>
        </w:rPr>
        <w:t>zajištění</w:t>
      </w:r>
      <w:r w:rsidR="00B448E8" w:rsidRPr="00C96829">
        <w:rPr>
          <w:rFonts w:cstheme="minorHAnsi"/>
        </w:rPr>
        <w:t xml:space="preserve"> studijních materiálů</w:t>
      </w:r>
      <w:r>
        <w:rPr>
          <w:rFonts w:cstheme="minorHAnsi"/>
        </w:rPr>
        <w:t xml:space="preserve"> a pomůcek pro</w:t>
      </w:r>
      <w:r w:rsidR="00B448E8" w:rsidRPr="00C96829">
        <w:rPr>
          <w:rFonts w:cstheme="minorHAnsi"/>
        </w:rPr>
        <w:t xml:space="preserve"> účastník</w:t>
      </w:r>
      <w:r>
        <w:rPr>
          <w:rFonts w:cstheme="minorHAnsi"/>
        </w:rPr>
        <w:t>y,</w:t>
      </w:r>
    </w:p>
    <w:p w:rsidR="00B448E8" w:rsidRPr="00C96829" w:rsidRDefault="00B448E8" w:rsidP="00E63986">
      <w:pPr>
        <w:pStyle w:val="Odstavecseseznamem"/>
        <w:numPr>
          <w:ilvl w:val="1"/>
          <w:numId w:val="20"/>
        </w:numPr>
        <w:spacing w:after="0" w:line="240" w:lineRule="auto"/>
        <w:jc w:val="both"/>
        <w:rPr>
          <w:rFonts w:cstheme="minorHAnsi"/>
        </w:rPr>
      </w:pPr>
      <w:r w:rsidRPr="00C96829">
        <w:rPr>
          <w:rFonts w:cstheme="minorHAnsi"/>
        </w:rPr>
        <w:t>zajištění lektorů,</w:t>
      </w:r>
    </w:p>
    <w:p w:rsidR="00B448E8" w:rsidRDefault="00B448E8" w:rsidP="00E63986">
      <w:pPr>
        <w:pStyle w:val="Odstavecseseznamem"/>
        <w:numPr>
          <w:ilvl w:val="1"/>
          <w:numId w:val="20"/>
        </w:numPr>
        <w:spacing w:after="0" w:line="240" w:lineRule="auto"/>
        <w:jc w:val="both"/>
        <w:rPr>
          <w:rFonts w:cstheme="minorHAnsi"/>
        </w:rPr>
      </w:pPr>
      <w:r w:rsidRPr="00C96829">
        <w:rPr>
          <w:rFonts w:cstheme="minorHAnsi"/>
        </w:rPr>
        <w:t>realizace vlastního vzdělávacího programu,</w:t>
      </w:r>
    </w:p>
    <w:p w:rsidR="00272705" w:rsidRPr="00272705" w:rsidRDefault="00272705" w:rsidP="00272705">
      <w:pPr>
        <w:pStyle w:val="Odstavecseseznamem"/>
        <w:numPr>
          <w:ilvl w:val="1"/>
          <w:numId w:val="20"/>
        </w:numPr>
        <w:spacing w:after="0" w:line="240" w:lineRule="auto"/>
        <w:jc w:val="both"/>
        <w:rPr>
          <w:rFonts w:cstheme="minorHAnsi"/>
        </w:rPr>
      </w:pPr>
      <w:r w:rsidRPr="00272705">
        <w:rPr>
          <w:rFonts w:cstheme="minorHAnsi"/>
        </w:rPr>
        <w:t>zajištění evaluačních dotazníků, vyhodnocení kurzu</w:t>
      </w:r>
      <w:r>
        <w:rPr>
          <w:rFonts w:cstheme="minorHAnsi"/>
        </w:rPr>
        <w:t>,</w:t>
      </w:r>
    </w:p>
    <w:p w:rsidR="00B448E8" w:rsidRDefault="00B448E8" w:rsidP="00E63986">
      <w:pPr>
        <w:pStyle w:val="Odstavecseseznamem"/>
        <w:numPr>
          <w:ilvl w:val="1"/>
          <w:numId w:val="20"/>
        </w:numPr>
        <w:spacing w:after="0" w:line="240" w:lineRule="auto"/>
        <w:jc w:val="both"/>
        <w:rPr>
          <w:rFonts w:cstheme="minorHAnsi"/>
        </w:rPr>
      </w:pPr>
      <w:r w:rsidRPr="00C96829">
        <w:rPr>
          <w:rFonts w:cstheme="minorHAnsi"/>
        </w:rPr>
        <w:t>vystaven</w:t>
      </w:r>
      <w:r w:rsidR="00335B9F" w:rsidRPr="00C96829">
        <w:rPr>
          <w:rFonts w:cstheme="minorHAnsi"/>
        </w:rPr>
        <w:t>í osvědčení o absolvování kurzu,</w:t>
      </w:r>
    </w:p>
    <w:p w:rsidR="00335B9F" w:rsidRPr="00C96829" w:rsidRDefault="00335B9F" w:rsidP="00E63986">
      <w:pPr>
        <w:pStyle w:val="Odstavecseseznamem"/>
        <w:numPr>
          <w:ilvl w:val="1"/>
          <w:numId w:val="20"/>
        </w:numPr>
        <w:spacing w:after="0" w:line="240" w:lineRule="auto"/>
        <w:jc w:val="both"/>
        <w:rPr>
          <w:rFonts w:cstheme="minorHAnsi"/>
        </w:rPr>
      </w:pPr>
      <w:r w:rsidRPr="00C96829">
        <w:rPr>
          <w:rFonts w:cstheme="minorHAnsi"/>
        </w:rPr>
        <w:t xml:space="preserve">platné </w:t>
      </w:r>
      <w:r w:rsidR="002069A5" w:rsidRPr="00C96829">
        <w:rPr>
          <w:rFonts w:cstheme="minorHAnsi"/>
        </w:rPr>
        <w:t>A</w:t>
      </w:r>
      <w:r w:rsidRPr="00C96829">
        <w:rPr>
          <w:rFonts w:cstheme="minorHAnsi"/>
        </w:rPr>
        <w:t xml:space="preserve">kreditace </w:t>
      </w:r>
      <w:r w:rsidR="002069A5" w:rsidRPr="00C96829">
        <w:rPr>
          <w:rFonts w:cstheme="minorHAnsi"/>
        </w:rPr>
        <w:t xml:space="preserve">vzdělávacích programů </w:t>
      </w:r>
      <w:r w:rsidRPr="00C96829">
        <w:rPr>
          <w:rFonts w:cstheme="minorHAnsi"/>
        </w:rPr>
        <w:t>v</w:t>
      </w:r>
      <w:r w:rsidR="006C04C7" w:rsidRPr="00C96829">
        <w:rPr>
          <w:rFonts w:cstheme="minorHAnsi"/>
        </w:rPr>
        <w:t> </w:t>
      </w:r>
      <w:r w:rsidRPr="00C96829">
        <w:rPr>
          <w:rFonts w:cstheme="minorHAnsi"/>
        </w:rPr>
        <w:t>době konání kurzů.</w:t>
      </w:r>
    </w:p>
    <w:p w:rsidR="001C6829" w:rsidRPr="00C96829" w:rsidRDefault="000C6F15" w:rsidP="00E63986">
      <w:pPr>
        <w:pStyle w:val="Bezmezer"/>
        <w:jc w:val="both"/>
        <w:rPr>
          <w:rFonts w:cstheme="minorHAnsi"/>
        </w:rPr>
      </w:pPr>
      <w:r w:rsidRPr="00C96829">
        <w:rPr>
          <w:rFonts w:cstheme="minorHAnsi"/>
        </w:rPr>
        <w:tab/>
      </w:r>
    </w:p>
    <w:p w:rsidR="001D30B4" w:rsidRPr="00C96829" w:rsidRDefault="007252A3" w:rsidP="00E63986">
      <w:pPr>
        <w:pStyle w:val="Zkladntext"/>
        <w:widowControl w:val="0"/>
        <w:numPr>
          <w:ilvl w:val="0"/>
          <w:numId w:val="20"/>
        </w:numPr>
        <w:spacing w:after="200"/>
        <w:rPr>
          <w:rFonts w:cstheme="minorHAnsi"/>
          <w:szCs w:val="22"/>
        </w:rPr>
      </w:pPr>
      <w:r w:rsidRPr="00C96829">
        <w:rPr>
          <w:rFonts w:cstheme="minorHAnsi"/>
          <w:szCs w:val="22"/>
        </w:rPr>
        <w:t xml:space="preserve">Objednatel se zavazuje provedené služby převzít a zaplatit za ně </w:t>
      </w:r>
      <w:r w:rsidR="00637132" w:rsidRPr="00C96829">
        <w:rPr>
          <w:rFonts w:cstheme="minorHAnsi"/>
          <w:szCs w:val="22"/>
        </w:rPr>
        <w:t>dodavatel</w:t>
      </w:r>
      <w:r w:rsidRPr="00C96829">
        <w:rPr>
          <w:rFonts w:cstheme="minorHAnsi"/>
          <w:szCs w:val="22"/>
        </w:rPr>
        <w:t>i cenu podle čl. IV</w:t>
      </w:r>
      <w:r w:rsidR="001D30B4" w:rsidRPr="00C96829">
        <w:rPr>
          <w:rFonts w:cstheme="minorHAnsi"/>
          <w:szCs w:val="22"/>
        </w:rPr>
        <w:t>.</w:t>
      </w:r>
      <w:r w:rsidRPr="00C96829">
        <w:rPr>
          <w:rFonts w:cstheme="minorHAnsi"/>
          <w:szCs w:val="22"/>
        </w:rPr>
        <w:t xml:space="preserve"> </w:t>
      </w:r>
      <w:r w:rsidR="006C04C7" w:rsidRPr="00C96829">
        <w:rPr>
          <w:rFonts w:cstheme="minorHAnsi"/>
          <w:szCs w:val="22"/>
        </w:rPr>
        <w:t>T</w:t>
      </w:r>
      <w:r w:rsidRPr="00C96829">
        <w:rPr>
          <w:rFonts w:cstheme="minorHAnsi"/>
          <w:szCs w:val="22"/>
        </w:rPr>
        <w:t>éto smlouvy</w:t>
      </w:r>
      <w:r w:rsidR="001D30B4" w:rsidRPr="00C96829">
        <w:rPr>
          <w:rFonts w:cstheme="minorHAnsi"/>
          <w:szCs w:val="22"/>
        </w:rPr>
        <w:t>.</w:t>
      </w:r>
    </w:p>
    <w:p w:rsidR="00203742" w:rsidRPr="00C96829" w:rsidRDefault="007252A3" w:rsidP="00203742">
      <w:pPr>
        <w:pStyle w:val="Bezmezer"/>
        <w:jc w:val="center"/>
        <w:rPr>
          <w:rFonts w:cstheme="minorHAnsi"/>
          <w:b/>
        </w:rPr>
      </w:pPr>
      <w:r w:rsidRPr="00C96829">
        <w:rPr>
          <w:rFonts w:cstheme="minorHAnsi"/>
          <w:b/>
        </w:rPr>
        <w:t>IV.</w:t>
      </w:r>
      <w:r w:rsidR="006F202A" w:rsidRPr="00C96829">
        <w:rPr>
          <w:rFonts w:cstheme="minorHAnsi"/>
          <w:b/>
        </w:rPr>
        <w:t xml:space="preserve"> </w:t>
      </w:r>
      <w:r w:rsidRPr="00C96829">
        <w:rPr>
          <w:rFonts w:cstheme="minorHAnsi"/>
          <w:b/>
        </w:rPr>
        <w:t>Cena za služby</w:t>
      </w:r>
    </w:p>
    <w:p w:rsidR="00203742" w:rsidRPr="00C96829" w:rsidRDefault="00203742" w:rsidP="00E63986">
      <w:pPr>
        <w:pStyle w:val="Bezmezer"/>
        <w:jc w:val="both"/>
        <w:rPr>
          <w:rFonts w:cstheme="minorHAnsi"/>
          <w:b/>
        </w:rPr>
      </w:pPr>
    </w:p>
    <w:p w:rsidR="00FC3ACA" w:rsidRPr="001360D2" w:rsidRDefault="00FC3ACA" w:rsidP="008B2D39">
      <w:pPr>
        <w:pStyle w:val="Bezmezer"/>
        <w:numPr>
          <w:ilvl w:val="0"/>
          <w:numId w:val="30"/>
        </w:numPr>
        <w:ind w:left="284"/>
        <w:jc w:val="both"/>
        <w:rPr>
          <w:rFonts w:eastAsia="Times New Roman" w:cstheme="minorHAnsi"/>
        </w:rPr>
      </w:pPr>
      <w:r w:rsidRPr="001360D2">
        <w:rPr>
          <w:rFonts w:cstheme="minorHAnsi"/>
        </w:rPr>
        <w:t>Nabídková cena zahrnuje veškeré náklady nezbytné k</w:t>
      </w:r>
      <w:r w:rsidR="006C04C7" w:rsidRPr="001360D2">
        <w:rPr>
          <w:rFonts w:cstheme="minorHAnsi"/>
        </w:rPr>
        <w:t> </w:t>
      </w:r>
      <w:r w:rsidRPr="001360D2">
        <w:rPr>
          <w:rFonts w:cstheme="minorHAnsi"/>
        </w:rPr>
        <w:t xml:space="preserve">řádnému, úplnému a kvalitnímu plnění předmětu </w:t>
      </w:r>
      <w:r w:rsidR="001360D2" w:rsidRPr="001360D2">
        <w:rPr>
          <w:rFonts w:cstheme="minorHAnsi"/>
        </w:rPr>
        <w:t>smlouvy</w:t>
      </w:r>
      <w:r w:rsidRPr="001360D2">
        <w:rPr>
          <w:rFonts w:cstheme="minorHAnsi"/>
        </w:rPr>
        <w:t xml:space="preserve"> včetně všech rizik a vlivů souvisejících s</w:t>
      </w:r>
      <w:r w:rsidR="006C04C7" w:rsidRPr="001360D2">
        <w:rPr>
          <w:rFonts w:cstheme="minorHAnsi"/>
        </w:rPr>
        <w:t> </w:t>
      </w:r>
      <w:r w:rsidRPr="001360D2">
        <w:rPr>
          <w:rFonts w:cstheme="minorHAnsi"/>
        </w:rPr>
        <w:t xml:space="preserve">plněním předmětu </w:t>
      </w:r>
      <w:r w:rsidR="001360D2" w:rsidRPr="001360D2">
        <w:rPr>
          <w:rFonts w:cstheme="minorHAnsi"/>
        </w:rPr>
        <w:t>smlouv</w:t>
      </w:r>
      <w:r w:rsidRPr="001360D2">
        <w:rPr>
          <w:rFonts w:cstheme="minorHAnsi"/>
        </w:rPr>
        <w:t>y. Součástí ceny jsou veškeré náklady potřebné pro zajištění kurzů</w:t>
      </w:r>
      <w:r w:rsidR="001360D2" w:rsidRPr="001360D2">
        <w:rPr>
          <w:rFonts w:cstheme="minorHAnsi"/>
        </w:rPr>
        <w:t xml:space="preserve"> </w:t>
      </w:r>
      <w:r w:rsidRPr="001360D2">
        <w:rPr>
          <w:rFonts w:cstheme="minorHAnsi"/>
        </w:rPr>
        <w:t xml:space="preserve">(zejména náklady na odměnu pro lektora, jeho dopravu, ubytování, stravu, dodávku studijních materiálů apod.). </w:t>
      </w:r>
      <w:r w:rsidR="001360D2">
        <w:rPr>
          <w:rFonts w:cstheme="minorHAnsi"/>
        </w:rPr>
        <w:t>C</w:t>
      </w:r>
      <w:r w:rsidRPr="001360D2">
        <w:rPr>
          <w:rFonts w:cstheme="minorHAnsi"/>
        </w:rPr>
        <w:t>ena je konečná a není přípustné ji v</w:t>
      </w:r>
      <w:r w:rsidR="006C04C7" w:rsidRPr="001360D2">
        <w:rPr>
          <w:rFonts w:cstheme="minorHAnsi"/>
        </w:rPr>
        <w:t> </w:t>
      </w:r>
      <w:r w:rsidRPr="001360D2">
        <w:rPr>
          <w:rFonts w:cstheme="minorHAnsi"/>
        </w:rPr>
        <w:t xml:space="preserve">průběhu realizace </w:t>
      </w:r>
      <w:r w:rsidR="001360D2">
        <w:rPr>
          <w:rFonts w:cstheme="minorHAnsi"/>
        </w:rPr>
        <w:t>projektu</w:t>
      </w:r>
      <w:r w:rsidRPr="001360D2">
        <w:rPr>
          <w:rFonts w:cstheme="minorHAnsi"/>
        </w:rPr>
        <w:t xml:space="preserve"> navyšovat.</w:t>
      </w:r>
    </w:p>
    <w:p w:rsidR="00FC3ACA" w:rsidRPr="00C96829" w:rsidRDefault="00FC3ACA" w:rsidP="00E63986">
      <w:pPr>
        <w:pStyle w:val="Bezmezer"/>
        <w:jc w:val="both"/>
        <w:rPr>
          <w:rFonts w:eastAsia="Times New Roman" w:cstheme="minorHAnsi"/>
        </w:rPr>
      </w:pPr>
    </w:p>
    <w:p w:rsidR="006D744E" w:rsidRPr="00C96829" w:rsidRDefault="00272705" w:rsidP="00E63986">
      <w:pPr>
        <w:pStyle w:val="Bezmezer"/>
        <w:numPr>
          <w:ilvl w:val="0"/>
          <w:numId w:val="30"/>
        </w:numPr>
        <w:tabs>
          <w:tab w:val="left" w:pos="1134"/>
        </w:tabs>
        <w:ind w:left="284"/>
        <w:jc w:val="both"/>
        <w:rPr>
          <w:rFonts w:cstheme="minorHAnsi"/>
          <w:b/>
          <w:i/>
        </w:rPr>
      </w:pPr>
      <w:r>
        <w:rPr>
          <w:rFonts w:eastAsia="Times New Roman" w:cstheme="minorHAnsi"/>
          <w:b/>
        </w:rPr>
        <w:t>C</w:t>
      </w:r>
      <w:r w:rsidR="00256B22" w:rsidRPr="00C96829">
        <w:rPr>
          <w:rFonts w:eastAsia="Times New Roman" w:cstheme="minorHAnsi"/>
          <w:b/>
        </w:rPr>
        <w:t>ena za každý jednotlivý kurz</w:t>
      </w:r>
      <w:r w:rsidR="00256B22" w:rsidRPr="00C96829">
        <w:rPr>
          <w:rFonts w:eastAsia="Times New Roman" w:cstheme="minorHAnsi"/>
        </w:rPr>
        <w:t xml:space="preserve"> v</w:t>
      </w:r>
      <w:r w:rsidR="006C04C7" w:rsidRPr="00C96829">
        <w:rPr>
          <w:rFonts w:eastAsia="Times New Roman" w:cstheme="minorHAnsi"/>
        </w:rPr>
        <w:t> </w:t>
      </w:r>
      <w:r w:rsidR="00256B22" w:rsidRPr="00C96829">
        <w:rPr>
          <w:rFonts w:eastAsia="Times New Roman" w:cstheme="minorHAnsi"/>
        </w:rPr>
        <w:t xml:space="preserve">členění cena bez DPH, výše DPH a nabídková cena včetně </w:t>
      </w:r>
      <w:r w:rsidR="006D744E" w:rsidRPr="00C96829">
        <w:rPr>
          <w:rFonts w:eastAsia="Times New Roman" w:cstheme="minorHAnsi"/>
        </w:rPr>
        <w:t xml:space="preserve">DPH: </w:t>
      </w:r>
    </w:p>
    <w:p w:rsidR="006D744E" w:rsidRPr="00C96829" w:rsidRDefault="006D744E" w:rsidP="001360D2">
      <w:pPr>
        <w:pStyle w:val="Tabulkatext"/>
        <w:ind w:firstLine="651"/>
        <w:jc w:val="both"/>
        <w:rPr>
          <w:rFonts w:cstheme="minorHAnsi"/>
          <w:sz w:val="22"/>
          <w:u w:val="single"/>
        </w:rPr>
      </w:pPr>
      <w:r w:rsidRPr="00C96829">
        <w:rPr>
          <w:rFonts w:cstheme="minorHAnsi"/>
          <w:sz w:val="22"/>
        </w:rPr>
        <w:t xml:space="preserve">Název kurzu: </w:t>
      </w:r>
      <w:r w:rsidRPr="00C96829">
        <w:rPr>
          <w:rFonts w:cstheme="minorHAnsi"/>
          <w:sz w:val="22"/>
          <w:u w:val="single"/>
        </w:rPr>
        <w:t>Základy augmentativní a alternativní komunikace</w:t>
      </w:r>
    </w:p>
    <w:p w:rsidR="006D744E" w:rsidRPr="001360D2" w:rsidRDefault="006D744E" w:rsidP="001360D2">
      <w:pPr>
        <w:pStyle w:val="Odstavecseseznamem"/>
        <w:spacing w:before="60" w:after="60" w:line="240" w:lineRule="auto"/>
        <w:ind w:left="708"/>
        <w:jc w:val="both"/>
        <w:rPr>
          <w:rFonts w:cstheme="minorHAnsi"/>
        </w:rPr>
      </w:pPr>
      <w:r w:rsidRPr="001360D2">
        <w:rPr>
          <w:rFonts w:cstheme="minorHAnsi"/>
        </w:rPr>
        <w:t xml:space="preserve">cena </w:t>
      </w:r>
      <w:r w:rsidR="00272705" w:rsidRPr="001360D2">
        <w:rPr>
          <w:rFonts w:cstheme="minorHAnsi"/>
        </w:rPr>
        <w:t xml:space="preserve">za kurz </w:t>
      </w:r>
      <w:r w:rsidRPr="001360D2">
        <w:rPr>
          <w:rFonts w:cstheme="minorHAnsi"/>
        </w:rPr>
        <w:t>bez DPH:</w:t>
      </w:r>
      <w:r w:rsidR="008D59FF" w:rsidRPr="001360D2">
        <w:rPr>
          <w:rFonts w:cstheme="minorHAnsi"/>
        </w:rPr>
        <w:t xml:space="preserve">  </w:t>
      </w:r>
      <w:r w:rsidR="00272705" w:rsidRPr="001360D2">
        <w:rPr>
          <w:rFonts w:cstheme="minorHAnsi"/>
          <w:b/>
        </w:rPr>
        <w:t xml:space="preserve">28 </w:t>
      </w:r>
      <w:r w:rsidR="008D59FF" w:rsidRPr="001360D2">
        <w:rPr>
          <w:rFonts w:cstheme="minorHAnsi"/>
          <w:b/>
        </w:rPr>
        <w:t>000,- Kč</w:t>
      </w:r>
    </w:p>
    <w:p w:rsidR="006D744E" w:rsidRPr="001360D2" w:rsidRDefault="006D744E" w:rsidP="001360D2">
      <w:pPr>
        <w:spacing w:before="60" w:after="60" w:line="240" w:lineRule="auto"/>
        <w:ind w:firstLine="708"/>
        <w:jc w:val="both"/>
        <w:rPr>
          <w:rFonts w:cstheme="minorHAnsi"/>
        </w:rPr>
      </w:pPr>
      <w:r w:rsidRPr="001360D2">
        <w:rPr>
          <w:rFonts w:cstheme="minorHAnsi"/>
        </w:rPr>
        <w:t>výše DPH:</w:t>
      </w:r>
      <w:r w:rsidR="008D59FF" w:rsidRPr="001360D2">
        <w:rPr>
          <w:rFonts w:cstheme="minorHAnsi"/>
        </w:rPr>
        <w:t xml:space="preserve"> 0,- Kč</w:t>
      </w:r>
    </w:p>
    <w:p w:rsidR="001360D2" w:rsidRDefault="006D744E" w:rsidP="001360D2">
      <w:pPr>
        <w:spacing w:before="60" w:after="60" w:line="240" w:lineRule="auto"/>
        <w:ind w:firstLine="708"/>
        <w:jc w:val="both"/>
        <w:rPr>
          <w:rFonts w:cstheme="minorHAnsi"/>
        </w:rPr>
      </w:pPr>
      <w:r w:rsidRPr="001360D2">
        <w:rPr>
          <w:rFonts w:cstheme="minorHAnsi"/>
        </w:rPr>
        <w:t>cena včetně DPH:</w:t>
      </w:r>
      <w:r w:rsidR="008D59FF" w:rsidRPr="001360D2">
        <w:rPr>
          <w:rFonts w:cstheme="minorHAnsi"/>
        </w:rPr>
        <w:t xml:space="preserve"> </w:t>
      </w:r>
      <w:r w:rsidR="00272705" w:rsidRPr="001360D2">
        <w:rPr>
          <w:rFonts w:cstheme="minorHAnsi"/>
        </w:rPr>
        <w:t>28</w:t>
      </w:r>
      <w:r w:rsidR="008D59FF" w:rsidRPr="001360D2">
        <w:rPr>
          <w:rFonts w:cstheme="minorHAnsi"/>
        </w:rPr>
        <w:t> 0</w:t>
      </w:r>
      <w:r w:rsidR="009D279E" w:rsidRPr="001360D2">
        <w:rPr>
          <w:rFonts w:cstheme="minorHAnsi"/>
        </w:rPr>
        <w:t>0</w:t>
      </w:r>
      <w:r w:rsidR="008D59FF" w:rsidRPr="001360D2">
        <w:rPr>
          <w:rFonts w:cstheme="minorHAnsi"/>
        </w:rPr>
        <w:t>0,- K</w:t>
      </w:r>
      <w:r w:rsidR="001360D2">
        <w:rPr>
          <w:rFonts w:cstheme="minorHAnsi"/>
        </w:rPr>
        <w:t>č.</w:t>
      </w:r>
    </w:p>
    <w:p w:rsidR="00272705" w:rsidRPr="001360D2" w:rsidRDefault="00272705" w:rsidP="001360D2">
      <w:pPr>
        <w:spacing w:before="60" w:after="60" w:line="240" w:lineRule="auto"/>
        <w:ind w:firstLine="708"/>
        <w:jc w:val="both"/>
        <w:rPr>
          <w:rFonts w:cstheme="minorHAnsi"/>
        </w:rPr>
      </w:pPr>
      <w:r w:rsidRPr="001360D2">
        <w:rPr>
          <w:rFonts w:cstheme="minorHAnsi"/>
        </w:rPr>
        <w:t xml:space="preserve">V rámci projektu proběhnou 3 kurzy za cenu 3 x 28 000,- Kč = </w:t>
      </w:r>
      <w:r w:rsidRPr="001360D2">
        <w:rPr>
          <w:rFonts w:cstheme="minorHAnsi"/>
          <w:b/>
        </w:rPr>
        <w:t>84 000,- Kč.</w:t>
      </w:r>
    </w:p>
    <w:p w:rsidR="00272705" w:rsidRDefault="00BF7D1E" w:rsidP="00BF7D1E">
      <w:pPr>
        <w:pStyle w:val="Tabulkatext"/>
        <w:jc w:val="both"/>
        <w:rPr>
          <w:rFonts w:cstheme="minorHAnsi"/>
          <w:sz w:val="22"/>
        </w:rPr>
      </w:pPr>
      <w:r w:rsidRPr="00C96829">
        <w:rPr>
          <w:rFonts w:cstheme="minorHAnsi"/>
          <w:sz w:val="22"/>
        </w:rPr>
        <w:t xml:space="preserve">    </w:t>
      </w:r>
    </w:p>
    <w:p w:rsidR="006D744E" w:rsidRPr="00272705" w:rsidRDefault="006D744E" w:rsidP="001360D2">
      <w:pPr>
        <w:pStyle w:val="Tabulkatext"/>
        <w:ind w:firstLine="651"/>
        <w:jc w:val="both"/>
        <w:rPr>
          <w:rFonts w:cstheme="minorHAnsi"/>
          <w:sz w:val="22"/>
          <w:u w:val="single"/>
        </w:rPr>
      </w:pPr>
      <w:r w:rsidRPr="00C96829">
        <w:rPr>
          <w:rFonts w:cstheme="minorHAnsi"/>
          <w:sz w:val="22"/>
        </w:rPr>
        <w:t xml:space="preserve">Název kurzu:  </w:t>
      </w:r>
      <w:r w:rsidR="00272705" w:rsidRPr="00272705">
        <w:rPr>
          <w:rFonts w:cstheme="minorHAnsi"/>
          <w:sz w:val="22"/>
          <w:u w:val="single"/>
        </w:rPr>
        <w:t>Používání AAK v praxi</w:t>
      </w:r>
    </w:p>
    <w:p w:rsidR="006D744E" w:rsidRPr="001360D2" w:rsidRDefault="006D744E" w:rsidP="001360D2">
      <w:pPr>
        <w:spacing w:before="60" w:after="60" w:line="240" w:lineRule="auto"/>
        <w:ind w:firstLine="708"/>
        <w:jc w:val="both"/>
        <w:rPr>
          <w:rFonts w:cstheme="minorHAnsi"/>
        </w:rPr>
      </w:pPr>
      <w:r w:rsidRPr="001360D2">
        <w:rPr>
          <w:rFonts w:cstheme="minorHAnsi"/>
        </w:rPr>
        <w:t xml:space="preserve">cena </w:t>
      </w:r>
      <w:r w:rsidR="00272705" w:rsidRPr="001360D2">
        <w:rPr>
          <w:rFonts w:cstheme="minorHAnsi"/>
        </w:rPr>
        <w:t xml:space="preserve">za kurz </w:t>
      </w:r>
      <w:r w:rsidRPr="001360D2">
        <w:rPr>
          <w:rFonts w:cstheme="minorHAnsi"/>
        </w:rPr>
        <w:t>bez DPH:</w:t>
      </w:r>
      <w:r w:rsidR="008D59FF" w:rsidRPr="001360D2">
        <w:rPr>
          <w:rFonts w:cstheme="minorHAnsi"/>
        </w:rPr>
        <w:t xml:space="preserve"> </w:t>
      </w:r>
      <w:r w:rsidR="00272705" w:rsidRPr="001360D2">
        <w:rPr>
          <w:rFonts w:cstheme="minorHAnsi"/>
          <w:b/>
        </w:rPr>
        <w:t>1</w:t>
      </w:r>
      <w:r w:rsidR="008D59FF" w:rsidRPr="001360D2">
        <w:rPr>
          <w:rFonts w:cstheme="minorHAnsi"/>
          <w:b/>
        </w:rPr>
        <w:t>3 000,- Kč</w:t>
      </w:r>
    </w:p>
    <w:p w:rsidR="006D744E" w:rsidRPr="001360D2" w:rsidRDefault="006D744E" w:rsidP="001360D2">
      <w:pPr>
        <w:spacing w:before="60" w:after="60" w:line="240" w:lineRule="auto"/>
        <w:ind w:firstLine="708"/>
        <w:jc w:val="both"/>
        <w:rPr>
          <w:rFonts w:cstheme="minorHAnsi"/>
        </w:rPr>
      </w:pPr>
      <w:r w:rsidRPr="001360D2">
        <w:rPr>
          <w:rFonts w:cstheme="minorHAnsi"/>
        </w:rPr>
        <w:t>výše DPH:</w:t>
      </w:r>
      <w:r w:rsidR="008D59FF" w:rsidRPr="001360D2">
        <w:rPr>
          <w:rFonts w:cstheme="minorHAnsi"/>
        </w:rPr>
        <w:t xml:space="preserve"> 0,- Kč</w:t>
      </w:r>
    </w:p>
    <w:p w:rsidR="006D744E" w:rsidRPr="001360D2" w:rsidRDefault="006D744E" w:rsidP="001360D2">
      <w:pPr>
        <w:spacing w:after="60" w:line="240" w:lineRule="auto"/>
        <w:ind w:firstLine="708"/>
        <w:jc w:val="both"/>
        <w:rPr>
          <w:rFonts w:cstheme="minorHAnsi"/>
        </w:rPr>
      </w:pPr>
      <w:r w:rsidRPr="001360D2">
        <w:rPr>
          <w:rFonts w:cstheme="minorHAnsi"/>
        </w:rPr>
        <w:t>cena včetně DPH:</w:t>
      </w:r>
      <w:r w:rsidR="008D59FF" w:rsidRPr="001360D2">
        <w:rPr>
          <w:rFonts w:cstheme="minorHAnsi"/>
        </w:rPr>
        <w:t xml:space="preserve"> 13</w:t>
      </w:r>
      <w:r w:rsidR="009D279E" w:rsidRPr="001360D2">
        <w:rPr>
          <w:rFonts w:cstheme="minorHAnsi"/>
        </w:rPr>
        <w:t xml:space="preserve"> 00</w:t>
      </w:r>
      <w:r w:rsidR="008D59FF" w:rsidRPr="001360D2">
        <w:rPr>
          <w:rFonts w:cstheme="minorHAnsi"/>
        </w:rPr>
        <w:t>0,- Kč</w:t>
      </w:r>
    </w:p>
    <w:p w:rsidR="00272705" w:rsidRDefault="00272705" w:rsidP="001360D2">
      <w:pPr>
        <w:spacing w:after="60" w:line="240" w:lineRule="auto"/>
        <w:ind w:firstLine="708"/>
        <w:jc w:val="both"/>
        <w:rPr>
          <w:rFonts w:cstheme="minorHAnsi"/>
          <w:b/>
          <w:sz w:val="16"/>
          <w:szCs w:val="16"/>
        </w:rPr>
      </w:pPr>
      <w:r w:rsidRPr="001360D2">
        <w:rPr>
          <w:rFonts w:cstheme="minorHAnsi"/>
        </w:rPr>
        <w:t>V rámci projektu p</w:t>
      </w:r>
      <w:r w:rsidR="001360D2">
        <w:rPr>
          <w:rFonts w:cstheme="minorHAnsi"/>
        </w:rPr>
        <w:t>roběhne 8</w:t>
      </w:r>
      <w:r w:rsidRPr="001360D2">
        <w:rPr>
          <w:rFonts w:cstheme="minorHAnsi"/>
        </w:rPr>
        <w:t xml:space="preserve"> kurz</w:t>
      </w:r>
      <w:r w:rsidR="001360D2">
        <w:rPr>
          <w:rFonts w:cstheme="minorHAnsi"/>
        </w:rPr>
        <w:t>ů</w:t>
      </w:r>
      <w:r w:rsidRPr="001360D2">
        <w:rPr>
          <w:rFonts w:cstheme="minorHAnsi"/>
        </w:rPr>
        <w:t xml:space="preserve"> za cenu </w:t>
      </w:r>
      <w:r w:rsidR="001360D2">
        <w:rPr>
          <w:rFonts w:cstheme="minorHAnsi"/>
        </w:rPr>
        <w:t>8</w:t>
      </w:r>
      <w:r w:rsidRPr="001360D2">
        <w:rPr>
          <w:rFonts w:cstheme="minorHAnsi"/>
        </w:rPr>
        <w:t xml:space="preserve"> x </w:t>
      </w:r>
      <w:r w:rsidR="001360D2">
        <w:rPr>
          <w:rFonts w:cstheme="minorHAnsi"/>
        </w:rPr>
        <w:t>13</w:t>
      </w:r>
      <w:r w:rsidRPr="001360D2">
        <w:rPr>
          <w:rFonts w:cstheme="minorHAnsi"/>
        </w:rPr>
        <w:t xml:space="preserve"> 000,- Kč = </w:t>
      </w:r>
      <w:r w:rsidR="001360D2" w:rsidRPr="001360D2">
        <w:rPr>
          <w:rFonts w:cstheme="minorHAnsi"/>
          <w:b/>
        </w:rPr>
        <w:t>10</w:t>
      </w:r>
      <w:r w:rsidRPr="001360D2">
        <w:rPr>
          <w:rFonts w:cstheme="minorHAnsi"/>
          <w:b/>
        </w:rPr>
        <w:t>4 000,- Kč.</w:t>
      </w:r>
    </w:p>
    <w:p w:rsidR="00402D2E" w:rsidRPr="00402D2E" w:rsidRDefault="00402D2E" w:rsidP="001360D2">
      <w:pPr>
        <w:spacing w:after="60" w:line="240" w:lineRule="auto"/>
        <w:ind w:firstLine="708"/>
        <w:jc w:val="both"/>
        <w:rPr>
          <w:rFonts w:cstheme="minorHAnsi"/>
          <w:b/>
          <w:sz w:val="16"/>
          <w:szCs w:val="16"/>
        </w:rPr>
      </w:pPr>
    </w:p>
    <w:p w:rsidR="00C01514" w:rsidRPr="00C96829" w:rsidRDefault="00C01514" w:rsidP="00E63986">
      <w:pPr>
        <w:pStyle w:val="OdstavecSmlouvy"/>
        <w:numPr>
          <w:ilvl w:val="0"/>
          <w:numId w:val="30"/>
        </w:numPr>
        <w:tabs>
          <w:tab w:val="clear" w:pos="426"/>
        </w:tabs>
        <w:spacing w:before="120" w:after="0"/>
        <w:ind w:left="284"/>
        <w:rPr>
          <w:rFonts w:asciiTheme="minorHAnsi" w:hAnsiTheme="minorHAnsi" w:cstheme="minorHAnsi"/>
          <w:sz w:val="22"/>
          <w:szCs w:val="22"/>
        </w:rPr>
      </w:pPr>
      <w:r w:rsidRPr="00C96829">
        <w:rPr>
          <w:rFonts w:asciiTheme="minorHAnsi" w:hAnsiTheme="minorHAnsi" w:cstheme="minorHAnsi"/>
          <w:sz w:val="22"/>
          <w:szCs w:val="22"/>
        </w:rPr>
        <w:t xml:space="preserve">Je-li </w:t>
      </w:r>
      <w:r w:rsidR="00637132" w:rsidRPr="00C96829">
        <w:rPr>
          <w:rFonts w:asciiTheme="minorHAnsi" w:hAnsiTheme="minorHAnsi" w:cstheme="minorHAnsi"/>
          <w:sz w:val="22"/>
          <w:szCs w:val="22"/>
        </w:rPr>
        <w:t>dodavatel</w:t>
      </w:r>
      <w:r w:rsidRPr="00C96829">
        <w:rPr>
          <w:rFonts w:asciiTheme="minorHAnsi" w:hAnsiTheme="minorHAnsi" w:cstheme="minorHAnsi"/>
          <w:sz w:val="22"/>
          <w:szCs w:val="22"/>
        </w:rPr>
        <w:t xml:space="preserve"> plátcem DPH, odpovídá za to, že sazba daně z</w:t>
      </w:r>
      <w:r w:rsidR="006C04C7" w:rsidRPr="00C96829">
        <w:rPr>
          <w:rFonts w:asciiTheme="minorHAnsi" w:hAnsiTheme="minorHAnsi" w:cstheme="minorHAnsi"/>
          <w:sz w:val="22"/>
          <w:szCs w:val="22"/>
        </w:rPr>
        <w:t> </w:t>
      </w:r>
      <w:r w:rsidRPr="00C96829">
        <w:rPr>
          <w:rFonts w:asciiTheme="minorHAnsi" w:hAnsiTheme="minorHAnsi" w:cstheme="minorHAnsi"/>
          <w:sz w:val="22"/>
          <w:szCs w:val="22"/>
        </w:rPr>
        <w:t>přidané hodnoty bude stanovena v</w:t>
      </w:r>
      <w:r w:rsidR="006C04C7" w:rsidRPr="00C96829">
        <w:rPr>
          <w:rFonts w:asciiTheme="minorHAnsi" w:hAnsiTheme="minorHAnsi" w:cstheme="minorHAnsi"/>
          <w:sz w:val="22"/>
          <w:szCs w:val="22"/>
        </w:rPr>
        <w:t> </w:t>
      </w:r>
      <w:r w:rsidRPr="00C96829">
        <w:rPr>
          <w:rFonts w:asciiTheme="minorHAnsi" w:hAnsiTheme="minorHAnsi" w:cstheme="minorHAnsi"/>
          <w:sz w:val="22"/>
          <w:szCs w:val="22"/>
        </w:rPr>
        <w:t>souladu s</w:t>
      </w:r>
      <w:r w:rsidR="006C04C7" w:rsidRPr="00C96829">
        <w:rPr>
          <w:rFonts w:asciiTheme="minorHAnsi" w:hAnsiTheme="minorHAnsi" w:cstheme="minorHAnsi"/>
          <w:sz w:val="22"/>
          <w:szCs w:val="22"/>
        </w:rPr>
        <w:t> </w:t>
      </w:r>
      <w:r w:rsidRPr="00C96829">
        <w:rPr>
          <w:rFonts w:asciiTheme="minorHAnsi" w:hAnsiTheme="minorHAnsi" w:cstheme="minorHAnsi"/>
          <w:sz w:val="22"/>
          <w:szCs w:val="22"/>
        </w:rPr>
        <w:t>platnými právními předpisy; v</w:t>
      </w:r>
      <w:r w:rsidR="006C04C7" w:rsidRPr="00C96829">
        <w:rPr>
          <w:rFonts w:asciiTheme="minorHAnsi" w:hAnsiTheme="minorHAnsi" w:cstheme="minorHAnsi"/>
          <w:sz w:val="22"/>
          <w:szCs w:val="22"/>
        </w:rPr>
        <w:t> </w:t>
      </w:r>
      <w:r w:rsidRPr="00C96829">
        <w:rPr>
          <w:rFonts w:asciiTheme="minorHAnsi" w:hAnsiTheme="minorHAnsi" w:cstheme="minorHAnsi"/>
          <w:sz w:val="22"/>
          <w:szCs w:val="22"/>
        </w:rPr>
        <w:t xml:space="preserve">případě, že dojde ke změně zákonné sazby DPH, bude </w:t>
      </w:r>
      <w:r w:rsidR="00637132" w:rsidRPr="00C96829">
        <w:rPr>
          <w:rFonts w:asciiTheme="minorHAnsi" w:hAnsiTheme="minorHAnsi" w:cstheme="minorHAnsi"/>
          <w:sz w:val="22"/>
          <w:szCs w:val="22"/>
        </w:rPr>
        <w:t>dodavatel</w:t>
      </w:r>
      <w:r w:rsidRPr="00C96829">
        <w:rPr>
          <w:rFonts w:asciiTheme="minorHAnsi" w:hAnsiTheme="minorHAnsi" w:cstheme="minorHAnsi"/>
          <w:sz w:val="22"/>
          <w:szCs w:val="22"/>
        </w:rPr>
        <w:t xml:space="preserve"> k</w:t>
      </w:r>
      <w:r w:rsidR="006C04C7" w:rsidRPr="00C96829">
        <w:rPr>
          <w:rFonts w:asciiTheme="minorHAnsi" w:hAnsiTheme="minorHAnsi" w:cstheme="minorHAnsi"/>
          <w:sz w:val="22"/>
          <w:szCs w:val="22"/>
        </w:rPr>
        <w:t> </w:t>
      </w:r>
      <w:r w:rsidRPr="00C96829">
        <w:rPr>
          <w:rFonts w:asciiTheme="minorHAnsi" w:hAnsiTheme="minorHAnsi" w:cstheme="minorHAnsi"/>
          <w:sz w:val="22"/>
          <w:szCs w:val="22"/>
        </w:rPr>
        <w:t>ceně služeb bez DPH účtovat DPH v</w:t>
      </w:r>
      <w:r w:rsidR="006C04C7" w:rsidRPr="00C96829">
        <w:rPr>
          <w:rFonts w:asciiTheme="minorHAnsi" w:hAnsiTheme="minorHAnsi" w:cstheme="minorHAnsi"/>
          <w:sz w:val="22"/>
          <w:szCs w:val="22"/>
        </w:rPr>
        <w:t> </w:t>
      </w:r>
      <w:r w:rsidRPr="00C96829">
        <w:rPr>
          <w:rFonts w:asciiTheme="minorHAnsi" w:hAnsiTheme="minorHAnsi" w:cstheme="minorHAnsi"/>
          <w:sz w:val="22"/>
          <w:szCs w:val="22"/>
        </w:rPr>
        <w:t>platné výši. Smluvní strany se dohodly, že v</w:t>
      </w:r>
      <w:r w:rsidR="006C04C7" w:rsidRPr="00C96829">
        <w:rPr>
          <w:rFonts w:asciiTheme="minorHAnsi" w:hAnsiTheme="minorHAnsi" w:cstheme="minorHAnsi"/>
          <w:sz w:val="22"/>
          <w:szCs w:val="22"/>
        </w:rPr>
        <w:t> </w:t>
      </w:r>
      <w:r w:rsidRPr="00C96829">
        <w:rPr>
          <w:rFonts w:asciiTheme="minorHAnsi" w:hAnsiTheme="minorHAnsi" w:cstheme="minorHAnsi"/>
          <w:sz w:val="22"/>
          <w:szCs w:val="22"/>
        </w:rPr>
        <w:t>případě změny ceny služeb v</w:t>
      </w:r>
      <w:r w:rsidR="006C04C7" w:rsidRPr="00C96829">
        <w:rPr>
          <w:rFonts w:asciiTheme="minorHAnsi" w:hAnsiTheme="minorHAnsi" w:cstheme="minorHAnsi"/>
          <w:sz w:val="22"/>
          <w:szCs w:val="22"/>
        </w:rPr>
        <w:t> </w:t>
      </w:r>
      <w:r w:rsidRPr="00C96829">
        <w:rPr>
          <w:rFonts w:asciiTheme="minorHAnsi" w:hAnsiTheme="minorHAnsi" w:cstheme="minorHAnsi"/>
          <w:sz w:val="22"/>
          <w:szCs w:val="22"/>
        </w:rPr>
        <w:t xml:space="preserve">důsledku změny sazby DPH není nutno ke smlouvě uzavírat dodatek. </w:t>
      </w:r>
    </w:p>
    <w:p w:rsidR="0062498C" w:rsidRPr="00C96829" w:rsidRDefault="0062498C" w:rsidP="00E63986">
      <w:pPr>
        <w:tabs>
          <w:tab w:val="left" w:pos="540"/>
          <w:tab w:val="left" w:pos="1980"/>
          <w:tab w:val="left" w:pos="7380"/>
        </w:tabs>
        <w:spacing w:after="0" w:line="240" w:lineRule="auto"/>
        <w:jc w:val="both"/>
        <w:rPr>
          <w:rFonts w:cstheme="minorHAnsi"/>
        </w:rPr>
      </w:pPr>
    </w:p>
    <w:p w:rsidR="007252A3" w:rsidRPr="00C96829" w:rsidRDefault="007252A3" w:rsidP="00E63986">
      <w:pPr>
        <w:tabs>
          <w:tab w:val="left" w:pos="540"/>
          <w:tab w:val="left" w:pos="1260"/>
          <w:tab w:val="left" w:pos="1980"/>
          <w:tab w:val="left" w:pos="3960"/>
        </w:tabs>
        <w:spacing w:before="240" w:line="240" w:lineRule="auto"/>
        <w:jc w:val="center"/>
        <w:rPr>
          <w:rFonts w:cstheme="minorHAnsi"/>
        </w:rPr>
      </w:pPr>
      <w:r w:rsidRPr="00C96829">
        <w:rPr>
          <w:rFonts w:cstheme="minorHAnsi"/>
          <w:b/>
        </w:rPr>
        <w:t>V.</w:t>
      </w:r>
      <w:r w:rsidR="00EC6A9F" w:rsidRPr="00C96829">
        <w:rPr>
          <w:rFonts w:cstheme="minorHAnsi"/>
          <w:b/>
        </w:rPr>
        <w:t xml:space="preserve"> </w:t>
      </w:r>
      <w:r w:rsidRPr="00C96829">
        <w:rPr>
          <w:rFonts w:cstheme="minorHAnsi"/>
          <w:b/>
        </w:rPr>
        <w:t>Místo a doba plnění</w:t>
      </w:r>
    </w:p>
    <w:p w:rsidR="00FB3947" w:rsidRPr="00C96829" w:rsidRDefault="007252A3" w:rsidP="00E63986">
      <w:pPr>
        <w:pStyle w:val="Odstavecseseznamem"/>
        <w:numPr>
          <w:ilvl w:val="0"/>
          <w:numId w:val="16"/>
        </w:numPr>
        <w:spacing w:after="0" w:line="240" w:lineRule="auto"/>
        <w:jc w:val="both"/>
        <w:rPr>
          <w:rFonts w:cstheme="minorHAnsi"/>
        </w:rPr>
      </w:pPr>
      <w:r w:rsidRPr="00C96829">
        <w:rPr>
          <w:rFonts w:cstheme="minorHAnsi"/>
        </w:rPr>
        <w:t>Míst</w:t>
      </w:r>
      <w:r w:rsidR="00024B5D" w:rsidRPr="00C96829">
        <w:rPr>
          <w:rFonts w:cstheme="minorHAnsi"/>
        </w:rPr>
        <w:t>em</w:t>
      </w:r>
      <w:r w:rsidRPr="00C96829">
        <w:rPr>
          <w:rFonts w:cstheme="minorHAnsi"/>
        </w:rPr>
        <w:t xml:space="preserve"> plnění </w:t>
      </w:r>
      <w:r w:rsidR="002C7A1E" w:rsidRPr="00C96829">
        <w:rPr>
          <w:rFonts w:cstheme="minorHAnsi"/>
        </w:rPr>
        <w:t>jsou prostory organizace Harmonie, p. o. v</w:t>
      </w:r>
      <w:r w:rsidR="001360D2">
        <w:rPr>
          <w:rFonts w:cstheme="minorHAnsi"/>
        </w:rPr>
        <w:t> </w:t>
      </w:r>
      <w:r w:rsidR="002C7A1E" w:rsidRPr="00C96829">
        <w:rPr>
          <w:rFonts w:cstheme="minorHAnsi"/>
        </w:rPr>
        <w:t>Krnově</w:t>
      </w:r>
      <w:r w:rsidR="001360D2">
        <w:rPr>
          <w:rFonts w:cstheme="minorHAnsi"/>
        </w:rPr>
        <w:t>, Městě Albrechticích a Osoblaze</w:t>
      </w:r>
      <w:r w:rsidR="002C7A1E" w:rsidRPr="00C96829">
        <w:rPr>
          <w:rFonts w:cstheme="minorHAnsi"/>
        </w:rPr>
        <w:t xml:space="preserve">. </w:t>
      </w:r>
      <w:r w:rsidR="001360D2" w:rsidRPr="00162A48">
        <w:rPr>
          <w:rFonts w:cstheme="minorHAnsi"/>
        </w:rPr>
        <w:t xml:space="preserve"> Kurzy</w:t>
      </w:r>
      <w:r w:rsidR="001360D2">
        <w:rPr>
          <w:rFonts w:cstheme="minorHAnsi"/>
        </w:rPr>
        <w:t xml:space="preserve"> proběhnou v období od 1. 9. 2020 do 30. 6. 2022, při čemž konkrétní termíny</w:t>
      </w:r>
      <w:r w:rsidR="00402D2E">
        <w:rPr>
          <w:rFonts w:cstheme="minorHAnsi"/>
        </w:rPr>
        <w:t xml:space="preserve"> jednotlivých kurzů</w:t>
      </w:r>
      <w:r w:rsidR="001360D2">
        <w:rPr>
          <w:rFonts w:cstheme="minorHAnsi"/>
        </w:rPr>
        <w:t xml:space="preserve"> budou dohodnuty postupně dle časového harmonogramu aktivit projektu.</w:t>
      </w:r>
    </w:p>
    <w:p w:rsidR="00CB58A0" w:rsidRPr="00C96829" w:rsidRDefault="00CB58A0" w:rsidP="00E63986">
      <w:pPr>
        <w:pStyle w:val="Odstavecseseznamem"/>
        <w:spacing w:line="240" w:lineRule="auto"/>
        <w:jc w:val="both"/>
        <w:rPr>
          <w:rFonts w:eastAsia="Times New Roman" w:cstheme="minorHAnsi"/>
        </w:rPr>
      </w:pPr>
    </w:p>
    <w:p w:rsidR="00E63986" w:rsidRPr="00402D2E" w:rsidRDefault="00637132" w:rsidP="0060500F">
      <w:pPr>
        <w:pStyle w:val="Odstavecseseznamem"/>
        <w:numPr>
          <w:ilvl w:val="0"/>
          <w:numId w:val="16"/>
        </w:numPr>
        <w:spacing w:before="120" w:after="0" w:line="240" w:lineRule="auto"/>
        <w:jc w:val="both"/>
        <w:rPr>
          <w:rFonts w:cstheme="minorHAnsi"/>
        </w:rPr>
      </w:pPr>
      <w:r w:rsidRPr="00402D2E">
        <w:rPr>
          <w:rFonts w:eastAsia="Times New Roman" w:cstheme="minorHAnsi"/>
        </w:rPr>
        <w:t>Dodavatel</w:t>
      </w:r>
      <w:r w:rsidR="00BA6426" w:rsidRPr="00402D2E">
        <w:rPr>
          <w:rFonts w:eastAsia="Times New Roman" w:cstheme="minorHAnsi"/>
        </w:rPr>
        <w:t xml:space="preserve"> je oprávněn po dohodě s</w:t>
      </w:r>
      <w:r w:rsidR="006C04C7" w:rsidRPr="00402D2E">
        <w:rPr>
          <w:rFonts w:eastAsia="Times New Roman" w:cstheme="minorHAnsi"/>
        </w:rPr>
        <w:t> </w:t>
      </w:r>
      <w:r w:rsidR="00BA6426" w:rsidRPr="00402D2E">
        <w:rPr>
          <w:rFonts w:eastAsia="Times New Roman" w:cstheme="minorHAnsi"/>
        </w:rPr>
        <w:t xml:space="preserve">objednatelem, která bude učiněna nejpozději týden před konáním kurzu, změnit termín konání kurzu. Odsouhlasení změny termínu musí být </w:t>
      </w:r>
      <w:r w:rsidR="008E0E34" w:rsidRPr="00402D2E">
        <w:rPr>
          <w:rFonts w:eastAsia="Times New Roman" w:cstheme="minorHAnsi"/>
        </w:rPr>
        <w:t>oboustranně potvrzeno.</w:t>
      </w:r>
      <w:r w:rsidR="00BA6426" w:rsidRPr="00402D2E">
        <w:rPr>
          <w:rFonts w:eastAsia="Times New Roman" w:cstheme="minorHAnsi"/>
        </w:rPr>
        <w:t xml:space="preserve"> </w:t>
      </w:r>
    </w:p>
    <w:p w:rsidR="007252A3" w:rsidRPr="00C96829" w:rsidRDefault="007252A3" w:rsidP="00E63986">
      <w:pPr>
        <w:tabs>
          <w:tab w:val="left" w:pos="357"/>
          <w:tab w:val="left" w:pos="540"/>
          <w:tab w:val="left" w:pos="1980"/>
          <w:tab w:val="left" w:pos="7380"/>
        </w:tabs>
        <w:spacing w:before="240" w:line="240" w:lineRule="auto"/>
        <w:jc w:val="center"/>
        <w:rPr>
          <w:rFonts w:cstheme="minorHAnsi"/>
          <w:b/>
        </w:rPr>
      </w:pPr>
      <w:r w:rsidRPr="00C96829">
        <w:rPr>
          <w:rFonts w:cstheme="minorHAnsi"/>
          <w:b/>
        </w:rPr>
        <w:t>VI.</w:t>
      </w:r>
      <w:r w:rsidR="006F202A" w:rsidRPr="00C96829">
        <w:rPr>
          <w:rFonts w:cstheme="minorHAnsi"/>
          <w:b/>
        </w:rPr>
        <w:t xml:space="preserve"> </w:t>
      </w:r>
      <w:r w:rsidRPr="00C96829">
        <w:rPr>
          <w:rFonts w:cstheme="minorHAnsi"/>
          <w:b/>
        </w:rPr>
        <w:t>Práva a povinnosti smluvních stran</w:t>
      </w:r>
    </w:p>
    <w:p w:rsidR="007252A3" w:rsidRPr="00C96829" w:rsidRDefault="007252A3" w:rsidP="00064F5F">
      <w:pPr>
        <w:pStyle w:val="Zkladntextodsazen"/>
        <w:numPr>
          <w:ilvl w:val="0"/>
          <w:numId w:val="7"/>
        </w:numPr>
        <w:tabs>
          <w:tab w:val="clear" w:pos="360"/>
          <w:tab w:val="left" w:pos="540"/>
          <w:tab w:val="num" w:pos="567"/>
          <w:tab w:val="left" w:pos="1980"/>
          <w:tab w:val="left" w:pos="7380"/>
        </w:tabs>
        <w:spacing w:line="240" w:lineRule="auto"/>
        <w:jc w:val="both"/>
        <w:rPr>
          <w:rFonts w:cstheme="minorHAnsi"/>
        </w:rPr>
      </w:pPr>
      <w:r w:rsidRPr="00C96829">
        <w:rPr>
          <w:rFonts w:cstheme="minorHAnsi"/>
        </w:rPr>
        <w:t>Není-li stanoveno touto smlouvou výslovně jinak, řídí se vzájemná práva a povinnosti smluvních stran ustanoveními § 2586 a následujícími občanského zákoníku.</w:t>
      </w:r>
    </w:p>
    <w:p w:rsidR="007252A3" w:rsidRPr="00C96829" w:rsidRDefault="00637132" w:rsidP="00064F5F">
      <w:pPr>
        <w:pStyle w:val="Zkladntextodsazen"/>
        <w:numPr>
          <w:ilvl w:val="0"/>
          <w:numId w:val="7"/>
        </w:numPr>
        <w:tabs>
          <w:tab w:val="clear" w:pos="360"/>
          <w:tab w:val="left" w:pos="540"/>
          <w:tab w:val="num" w:pos="567"/>
          <w:tab w:val="left" w:pos="1980"/>
          <w:tab w:val="left" w:pos="7380"/>
        </w:tabs>
        <w:spacing w:line="240" w:lineRule="auto"/>
        <w:jc w:val="both"/>
        <w:rPr>
          <w:rFonts w:cstheme="minorHAnsi"/>
        </w:rPr>
      </w:pPr>
      <w:r w:rsidRPr="00C96829">
        <w:rPr>
          <w:rFonts w:cstheme="minorHAnsi"/>
        </w:rPr>
        <w:t>Dodavatel</w:t>
      </w:r>
      <w:r w:rsidR="007252A3" w:rsidRPr="00C96829">
        <w:rPr>
          <w:rFonts w:cstheme="minorHAnsi"/>
        </w:rPr>
        <w:t xml:space="preserve"> je zejména povinen:</w:t>
      </w:r>
    </w:p>
    <w:p w:rsidR="007252A3" w:rsidRPr="00C96829" w:rsidRDefault="008E0E34" w:rsidP="008E0E34">
      <w:pPr>
        <w:pStyle w:val="Zkladntext"/>
        <w:numPr>
          <w:ilvl w:val="0"/>
          <w:numId w:val="1"/>
        </w:numPr>
        <w:tabs>
          <w:tab w:val="clear" w:pos="1005"/>
          <w:tab w:val="left" w:pos="284"/>
          <w:tab w:val="left" w:pos="426"/>
          <w:tab w:val="num" w:pos="567"/>
          <w:tab w:val="left" w:pos="3960"/>
        </w:tabs>
        <w:spacing w:after="60"/>
        <w:ind w:left="720"/>
        <w:jc w:val="left"/>
        <w:rPr>
          <w:rFonts w:cstheme="minorHAnsi"/>
          <w:szCs w:val="22"/>
        </w:rPr>
      </w:pPr>
      <w:r>
        <w:rPr>
          <w:rFonts w:cstheme="minorHAnsi"/>
          <w:szCs w:val="22"/>
        </w:rPr>
        <w:t xml:space="preserve">  </w:t>
      </w:r>
      <w:r w:rsidR="00D4325F" w:rsidRPr="00C96829">
        <w:rPr>
          <w:rFonts w:cstheme="minorHAnsi"/>
          <w:szCs w:val="22"/>
        </w:rPr>
        <w:t>poskytnout služby řádně a včas,</w:t>
      </w:r>
    </w:p>
    <w:p w:rsidR="007252A3" w:rsidRPr="00C96829" w:rsidRDefault="008E0E34" w:rsidP="008E0E34">
      <w:pPr>
        <w:pStyle w:val="Zkladntext"/>
        <w:numPr>
          <w:ilvl w:val="0"/>
          <w:numId w:val="1"/>
        </w:numPr>
        <w:tabs>
          <w:tab w:val="left" w:pos="284"/>
          <w:tab w:val="left" w:pos="540"/>
          <w:tab w:val="num" w:pos="567"/>
          <w:tab w:val="num" w:pos="720"/>
          <w:tab w:val="left" w:pos="1260"/>
          <w:tab w:val="left" w:pos="1980"/>
          <w:tab w:val="left" w:pos="3960"/>
        </w:tabs>
        <w:spacing w:after="60"/>
        <w:ind w:left="720"/>
        <w:jc w:val="left"/>
        <w:rPr>
          <w:rFonts w:cstheme="minorHAnsi"/>
          <w:szCs w:val="22"/>
        </w:rPr>
      </w:pPr>
      <w:r>
        <w:rPr>
          <w:rFonts w:cstheme="minorHAnsi"/>
          <w:szCs w:val="22"/>
        </w:rPr>
        <w:t xml:space="preserve">  </w:t>
      </w:r>
      <w:r w:rsidR="00D4325F" w:rsidRPr="00C96829">
        <w:rPr>
          <w:rFonts w:cstheme="minorHAnsi"/>
          <w:szCs w:val="22"/>
        </w:rPr>
        <w:t>ř</w:t>
      </w:r>
      <w:r w:rsidR="007252A3" w:rsidRPr="00C96829">
        <w:rPr>
          <w:rFonts w:cstheme="minorHAnsi"/>
          <w:szCs w:val="22"/>
        </w:rPr>
        <w:t xml:space="preserve">ídit se při poskytování služeb </w:t>
      </w:r>
      <w:r w:rsidR="001C6829" w:rsidRPr="00C96829">
        <w:rPr>
          <w:rFonts w:cstheme="minorHAnsi"/>
          <w:szCs w:val="22"/>
        </w:rPr>
        <w:t xml:space="preserve">touto smlouvou a </w:t>
      </w:r>
      <w:r w:rsidR="00D4325F" w:rsidRPr="00C96829">
        <w:rPr>
          <w:rFonts w:cstheme="minorHAnsi"/>
          <w:szCs w:val="22"/>
        </w:rPr>
        <w:t>pokyny objednatele,</w:t>
      </w:r>
    </w:p>
    <w:p w:rsidR="008E0E34" w:rsidRDefault="008E0E34" w:rsidP="008E0E34">
      <w:pPr>
        <w:pStyle w:val="Zkladntext"/>
        <w:numPr>
          <w:ilvl w:val="0"/>
          <w:numId w:val="1"/>
        </w:numPr>
        <w:tabs>
          <w:tab w:val="left" w:pos="284"/>
          <w:tab w:val="left" w:pos="540"/>
          <w:tab w:val="num" w:pos="567"/>
          <w:tab w:val="num" w:pos="720"/>
          <w:tab w:val="left" w:pos="1260"/>
          <w:tab w:val="left" w:pos="1980"/>
          <w:tab w:val="left" w:pos="3960"/>
        </w:tabs>
        <w:spacing w:after="60"/>
        <w:ind w:left="720"/>
        <w:jc w:val="left"/>
        <w:rPr>
          <w:rFonts w:cstheme="minorHAnsi"/>
          <w:szCs w:val="22"/>
        </w:rPr>
      </w:pPr>
      <w:r>
        <w:rPr>
          <w:rFonts w:cstheme="minorHAnsi"/>
          <w:szCs w:val="22"/>
        </w:rPr>
        <w:t xml:space="preserve">   </w:t>
      </w:r>
      <w:r w:rsidR="00D4325F" w:rsidRPr="00C96829">
        <w:rPr>
          <w:rFonts w:cstheme="minorHAnsi"/>
          <w:szCs w:val="22"/>
        </w:rPr>
        <w:t>u</w:t>
      </w:r>
      <w:r w:rsidR="007252A3" w:rsidRPr="00C96829">
        <w:rPr>
          <w:rFonts w:cstheme="minorHAnsi"/>
          <w:szCs w:val="22"/>
        </w:rPr>
        <w:t xml:space="preserve">možnit objednateli kontrolu poskytování služeb. Pokud objednatel zjistí, že </w:t>
      </w:r>
      <w:r w:rsidR="00637132" w:rsidRPr="00C96829">
        <w:rPr>
          <w:rFonts w:cstheme="minorHAnsi"/>
          <w:szCs w:val="22"/>
        </w:rPr>
        <w:t>dodavatel</w:t>
      </w:r>
    </w:p>
    <w:p w:rsidR="007252A3" w:rsidRPr="00C96829" w:rsidRDefault="007252A3" w:rsidP="008E0E34">
      <w:pPr>
        <w:pStyle w:val="Zkladntext"/>
        <w:tabs>
          <w:tab w:val="left" w:pos="284"/>
          <w:tab w:val="left" w:pos="540"/>
          <w:tab w:val="num" w:pos="1005"/>
          <w:tab w:val="left" w:pos="1260"/>
          <w:tab w:val="left" w:pos="1980"/>
          <w:tab w:val="left" w:pos="3960"/>
        </w:tabs>
        <w:spacing w:after="60"/>
        <w:ind w:left="720"/>
        <w:jc w:val="left"/>
        <w:rPr>
          <w:rFonts w:cstheme="minorHAnsi"/>
          <w:szCs w:val="22"/>
        </w:rPr>
      </w:pPr>
      <w:r w:rsidRPr="00C96829">
        <w:rPr>
          <w:rFonts w:cstheme="minorHAnsi"/>
          <w:szCs w:val="22"/>
        </w:rPr>
        <w:t xml:space="preserve">neposkytuje služby řádně či jinak porušuje svou povinnost, poskytne </w:t>
      </w:r>
      <w:r w:rsidR="00637132" w:rsidRPr="00C96829">
        <w:rPr>
          <w:rFonts w:cstheme="minorHAnsi"/>
          <w:szCs w:val="22"/>
        </w:rPr>
        <w:t>dodavatel</w:t>
      </w:r>
      <w:r w:rsidRPr="00C96829">
        <w:rPr>
          <w:rFonts w:cstheme="minorHAnsi"/>
          <w:szCs w:val="22"/>
        </w:rPr>
        <w:t>i lhůtu k</w:t>
      </w:r>
      <w:r w:rsidR="006C04C7" w:rsidRPr="00C96829">
        <w:rPr>
          <w:rFonts w:cstheme="minorHAnsi"/>
          <w:szCs w:val="22"/>
        </w:rPr>
        <w:t> </w:t>
      </w:r>
      <w:r w:rsidRPr="00C96829">
        <w:rPr>
          <w:rFonts w:cstheme="minorHAnsi"/>
          <w:szCs w:val="22"/>
        </w:rPr>
        <w:t xml:space="preserve">nápravě; neučiní-li tak </w:t>
      </w:r>
      <w:r w:rsidR="00637132" w:rsidRPr="00C96829">
        <w:rPr>
          <w:rFonts w:cstheme="minorHAnsi"/>
          <w:szCs w:val="22"/>
        </w:rPr>
        <w:t>dodavatel</w:t>
      </w:r>
      <w:r w:rsidRPr="00C96829">
        <w:rPr>
          <w:rFonts w:cstheme="minorHAnsi"/>
          <w:szCs w:val="22"/>
        </w:rPr>
        <w:t xml:space="preserve"> ve stanovené lhůtě, je objednate</w:t>
      </w:r>
      <w:r w:rsidR="00D4325F" w:rsidRPr="00C96829">
        <w:rPr>
          <w:rFonts w:cstheme="minorHAnsi"/>
          <w:szCs w:val="22"/>
        </w:rPr>
        <w:t>l oprávněn od smlouvy odstoupit,</w:t>
      </w:r>
    </w:p>
    <w:p w:rsidR="007252A3" w:rsidRPr="00C96829" w:rsidRDefault="008E0E34" w:rsidP="008E0E34">
      <w:pPr>
        <w:pStyle w:val="Zkladntext"/>
        <w:numPr>
          <w:ilvl w:val="0"/>
          <w:numId w:val="1"/>
        </w:numPr>
        <w:tabs>
          <w:tab w:val="left" w:pos="284"/>
          <w:tab w:val="left" w:pos="540"/>
          <w:tab w:val="num" w:pos="567"/>
          <w:tab w:val="num" w:pos="709"/>
          <w:tab w:val="left" w:pos="1260"/>
          <w:tab w:val="left" w:pos="1980"/>
          <w:tab w:val="left" w:pos="3960"/>
        </w:tabs>
        <w:spacing w:after="60"/>
        <w:ind w:left="720"/>
        <w:jc w:val="left"/>
        <w:rPr>
          <w:rFonts w:cstheme="minorHAnsi"/>
          <w:szCs w:val="22"/>
        </w:rPr>
      </w:pPr>
      <w:r>
        <w:rPr>
          <w:rFonts w:cstheme="minorHAnsi"/>
          <w:szCs w:val="22"/>
        </w:rPr>
        <w:t xml:space="preserve">   </w:t>
      </w:r>
      <w:r w:rsidR="00D4325F" w:rsidRPr="00C96829">
        <w:rPr>
          <w:rFonts w:cstheme="minorHAnsi"/>
          <w:szCs w:val="22"/>
        </w:rPr>
        <w:t>d</w:t>
      </w:r>
      <w:r w:rsidR="007252A3" w:rsidRPr="00C96829">
        <w:rPr>
          <w:rFonts w:cstheme="minorHAnsi"/>
          <w:szCs w:val="22"/>
        </w:rPr>
        <w:t>bát při poskytování služeb dle této smlouvy na ochranu životního prostředí a dodržovat platné technické, bezpečnostní, zdravotní, hygienické a jiné předpisy, včetně předpisů týkajících</w:t>
      </w:r>
      <w:r w:rsidR="00D4325F" w:rsidRPr="00C96829">
        <w:rPr>
          <w:rFonts w:cstheme="minorHAnsi"/>
          <w:szCs w:val="22"/>
        </w:rPr>
        <w:t xml:space="preserve"> se ochrany životního prostředí,</w:t>
      </w:r>
    </w:p>
    <w:p w:rsidR="00E96AB5" w:rsidRPr="00C96829" w:rsidRDefault="008E0E34" w:rsidP="008E0E34">
      <w:pPr>
        <w:pStyle w:val="Zkladntext"/>
        <w:numPr>
          <w:ilvl w:val="0"/>
          <w:numId w:val="1"/>
        </w:numPr>
        <w:tabs>
          <w:tab w:val="left" w:pos="284"/>
          <w:tab w:val="left" w:pos="540"/>
          <w:tab w:val="num" w:pos="567"/>
          <w:tab w:val="num" w:pos="709"/>
          <w:tab w:val="left" w:pos="1260"/>
          <w:tab w:val="left" w:pos="1980"/>
          <w:tab w:val="left" w:pos="3960"/>
        </w:tabs>
        <w:spacing w:after="60"/>
        <w:ind w:left="709"/>
        <w:jc w:val="left"/>
        <w:rPr>
          <w:rFonts w:cstheme="minorHAnsi"/>
          <w:szCs w:val="22"/>
        </w:rPr>
      </w:pPr>
      <w:r>
        <w:rPr>
          <w:rFonts w:cstheme="minorHAnsi"/>
          <w:szCs w:val="22"/>
        </w:rPr>
        <w:t xml:space="preserve">   </w:t>
      </w:r>
      <w:r w:rsidR="00D4325F" w:rsidRPr="00C96829">
        <w:rPr>
          <w:rFonts w:cstheme="minorHAnsi"/>
          <w:szCs w:val="22"/>
        </w:rPr>
        <w:t>j</w:t>
      </w:r>
      <w:r w:rsidR="00E96AB5" w:rsidRPr="00C96829">
        <w:rPr>
          <w:rFonts w:cstheme="minorHAnsi"/>
          <w:szCs w:val="22"/>
        </w:rPr>
        <w:t xml:space="preserve">akékoliv změny harmonogramu musí být </w:t>
      </w:r>
      <w:r w:rsidR="0087057A" w:rsidRPr="00C96829">
        <w:rPr>
          <w:rFonts w:cstheme="minorHAnsi"/>
          <w:szCs w:val="22"/>
        </w:rPr>
        <w:t xml:space="preserve">předem </w:t>
      </w:r>
      <w:r w:rsidR="00E96AB5" w:rsidRPr="00C96829">
        <w:rPr>
          <w:rFonts w:cstheme="minorHAnsi"/>
          <w:szCs w:val="22"/>
        </w:rPr>
        <w:t xml:space="preserve">řešeny </w:t>
      </w:r>
      <w:r w:rsidR="0087057A" w:rsidRPr="00C96829">
        <w:rPr>
          <w:rFonts w:cstheme="minorHAnsi"/>
          <w:szCs w:val="22"/>
        </w:rPr>
        <w:t>s</w:t>
      </w:r>
      <w:r w:rsidR="006C04C7" w:rsidRPr="00C96829">
        <w:rPr>
          <w:rFonts w:cstheme="minorHAnsi"/>
          <w:szCs w:val="22"/>
        </w:rPr>
        <w:t> </w:t>
      </w:r>
      <w:r w:rsidR="0087057A" w:rsidRPr="00C96829">
        <w:rPr>
          <w:rFonts w:cstheme="minorHAnsi"/>
          <w:szCs w:val="22"/>
        </w:rPr>
        <w:t xml:space="preserve">objednatelem </w:t>
      </w:r>
      <w:r w:rsidR="00615B63" w:rsidRPr="00C96829">
        <w:rPr>
          <w:rFonts w:cstheme="minorHAnsi"/>
          <w:szCs w:val="22"/>
        </w:rPr>
        <w:t>a</w:t>
      </w:r>
      <w:r>
        <w:rPr>
          <w:rFonts w:cstheme="minorHAnsi"/>
          <w:szCs w:val="22"/>
        </w:rPr>
        <w:t xml:space="preserve"> </w:t>
      </w:r>
      <w:r w:rsidR="00E96AB5" w:rsidRPr="00C96829">
        <w:rPr>
          <w:rFonts w:cstheme="minorHAnsi"/>
          <w:szCs w:val="22"/>
        </w:rPr>
        <w:t>písemně objednatelem odsouhlaseny.</w:t>
      </w:r>
    </w:p>
    <w:p w:rsidR="007252A3" w:rsidRPr="00C96829" w:rsidRDefault="007252A3" w:rsidP="00064F5F">
      <w:pPr>
        <w:pStyle w:val="Zkladntextodsazen"/>
        <w:numPr>
          <w:ilvl w:val="0"/>
          <w:numId w:val="7"/>
        </w:numPr>
        <w:tabs>
          <w:tab w:val="clear" w:pos="360"/>
          <w:tab w:val="left" w:pos="540"/>
          <w:tab w:val="num" w:pos="567"/>
          <w:tab w:val="left" w:pos="1980"/>
          <w:tab w:val="left" w:pos="7380"/>
        </w:tabs>
        <w:spacing w:before="120" w:line="240" w:lineRule="auto"/>
        <w:ind w:left="357" w:hanging="357"/>
        <w:jc w:val="both"/>
        <w:rPr>
          <w:rFonts w:cstheme="minorHAnsi"/>
        </w:rPr>
      </w:pPr>
      <w:r w:rsidRPr="00C96829">
        <w:rPr>
          <w:rFonts w:cstheme="minorHAnsi"/>
        </w:rPr>
        <w:t>Objednatel je povinen</w:t>
      </w:r>
      <w:r w:rsidR="0062498C" w:rsidRPr="00C96829">
        <w:rPr>
          <w:rFonts w:cstheme="minorHAnsi"/>
        </w:rPr>
        <w:t xml:space="preserve"> p</w:t>
      </w:r>
      <w:r w:rsidRPr="00C96829">
        <w:rPr>
          <w:rFonts w:cstheme="minorHAnsi"/>
        </w:rPr>
        <w:t xml:space="preserve">oskytnout </w:t>
      </w:r>
      <w:r w:rsidR="00637132" w:rsidRPr="00C96829">
        <w:rPr>
          <w:rFonts w:cstheme="minorHAnsi"/>
        </w:rPr>
        <w:t>dodavatel</w:t>
      </w:r>
      <w:r w:rsidRPr="00C96829">
        <w:rPr>
          <w:rFonts w:cstheme="minorHAnsi"/>
        </w:rPr>
        <w:t>i součinnost nutnou k</w:t>
      </w:r>
      <w:r w:rsidR="006C04C7" w:rsidRPr="00C96829">
        <w:rPr>
          <w:rFonts w:cstheme="minorHAnsi"/>
        </w:rPr>
        <w:t> </w:t>
      </w:r>
      <w:r w:rsidRPr="00C96829">
        <w:rPr>
          <w:rFonts w:cstheme="minorHAnsi"/>
        </w:rPr>
        <w:t>poskytování služeb.</w:t>
      </w:r>
    </w:p>
    <w:p w:rsidR="00593DD5" w:rsidRPr="00C96829" w:rsidRDefault="00637132" w:rsidP="00064F5F">
      <w:pPr>
        <w:numPr>
          <w:ilvl w:val="0"/>
          <w:numId w:val="7"/>
        </w:numPr>
        <w:tabs>
          <w:tab w:val="clear" w:pos="360"/>
          <w:tab w:val="left" w:pos="540"/>
          <w:tab w:val="num" w:pos="567"/>
        </w:tabs>
        <w:spacing w:before="120" w:after="0" w:line="240" w:lineRule="auto"/>
        <w:jc w:val="both"/>
        <w:rPr>
          <w:rFonts w:cstheme="minorHAnsi"/>
        </w:rPr>
      </w:pPr>
      <w:r w:rsidRPr="00C96829">
        <w:rPr>
          <w:rFonts w:cstheme="minorHAnsi"/>
        </w:rPr>
        <w:t>Dodavatel</w:t>
      </w:r>
      <w:r w:rsidR="00D4325F" w:rsidRPr="00C96829">
        <w:rPr>
          <w:rFonts w:cstheme="minorHAnsi"/>
        </w:rPr>
        <w:t xml:space="preserve"> se zavazuje předávat objednateli výstupy z</w:t>
      </w:r>
      <w:r w:rsidR="006C04C7" w:rsidRPr="00C96829">
        <w:rPr>
          <w:rFonts w:cstheme="minorHAnsi"/>
        </w:rPr>
        <w:t> </w:t>
      </w:r>
      <w:r w:rsidR="00D4325F" w:rsidRPr="00C96829">
        <w:rPr>
          <w:rFonts w:cstheme="minorHAnsi"/>
        </w:rPr>
        <w:t>realizace kurzů</w:t>
      </w:r>
      <w:r w:rsidR="00593DD5" w:rsidRPr="00C96829">
        <w:rPr>
          <w:rFonts w:cstheme="minorHAnsi"/>
        </w:rPr>
        <w:t>:</w:t>
      </w:r>
    </w:p>
    <w:p w:rsidR="00593DD5" w:rsidRPr="00C96829" w:rsidRDefault="00593DD5" w:rsidP="00064F5F">
      <w:pPr>
        <w:pStyle w:val="Odstavecseseznamem"/>
        <w:numPr>
          <w:ilvl w:val="1"/>
          <w:numId w:val="35"/>
        </w:numPr>
        <w:tabs>
          <w:tab w:val="left" w:pos="540"/>
          <w:tab w:val="num" w:pos="567"/>
        </w:tabs>
        <w:spacing w:after="0" w:line="240" w:lineRule="auto"/>
        <w:jc w:val="both"/>
        <w:rPr>
          <w:rFonts w:cstheme="minorHAnsi"/>
        </w:rPr>
      </w:pPr>
      <w:r w:rsidRPr="00C96829">
        <w:rPr>
          <w:rFonts w:cstheme="minorHAnsi"/>
        </w:rPr>
        <w:t>studijní materiály v</w:t>
      </w:r>
      <w:r w:rsidR="006C04C7" w:rsidRPr="00C96829">
        <w:rPr>
          <w:rFonts w:cstheme="minorHAnsi"/>
        </w:rPr>
        <w:t> </w:t>
      </w:r>
      <w:r w:rsidRPr="00C96829">
        <w:rPr>
          <w:rFonts w:cstheme="minorHAnsi"/>
        </w:rPr>
        <w:t xml:space="preserve">elektronické i tištěné podobě, </w:t>
      </w:r>
    </w:p>
    <w:p w:rsidR="00785485" w:rsidRPr="00C96829" w:rsidRDefault="00E53E3F" w:rsidP="00785485">
      <w:pPr>
        <w:pStyle w:val="Odstavecseseznamem"/>
        <w:numPr>
          <w:ilvl w:val="1"/>
          <w:numId w:val="35"/>
        </w:numPr>
        <w:spacing w:after="0" w:line="240" w:lineRule="auto"/>
        <w:jc w:val="both"/>
        <w:rPr>
          <w:rFonts w:cstheme="minorHAnsi"/>
        </w:rPr>
      </w:pPr>
      <w:r w:rsidRPr="00C96829">
        <w:rPr>
          <w:rFonts w:cstheme="minorHAnsi"/>
        </w:rPr>
        <w:t>prezenční</w:t>
      </w:r>
      <w:r w:rsidR="00593DD5" w:rsidRPr="00C96829">
        <w:rPr>
          <w:rFonts w:cstheme="minorHAnsi"/>
        </w:rPr>
        <w:t xml:space="preserve"> listin</w:t>
      </w:r>
      <w:r w:rsidRPr="00C96829">
        <w:rPr>
          <w:rFonts w:cstheme="minorHAnsi"/>
        </w:rPr>
        <w:t>y</w:t>
      </w:r>
      <w:r w:rsidR="00593DD5" w:rsidRPr="00C96829">
        <w:rPr>
          <w:rFonts w:cstheme="minorHAnsi"/>
        </w:rPr>
        <w:t xml:space="preserve"> a </w:t>
      </w:r>
      <w:r w:rsidR="00785485" w:rsidRPr="00C96829">
        <w:rPr>
          <w:rFonts w:cstheme="minorHAnsi"/>
        </w:rPr>
        <w:t>evaluační</w:t>
      </w:r>
      <w:r w:rsidR="008E0E34">
        <w:rPr>
          <w:rFonts w:cstheme="minorHAnsi"/>
        </w:rPr>
        <w:t xml:space="preserve"> dotazníky</w:t>
      </w:r>
      <w:r w:rsidR="00785485" w:rsidRPr="00C96829">
        <w:rPr>
          <w:rFonts w:cstheme="minorHAnsi"/>
        </w:rPr>
        <w:t>,</w:t>
      </w:r>
    </w:p>
    <w:p w:rsidR="00593DD5" w:rsidRPr="00C96829" w:rsidRDefault="00B47F32" w:rsidP="00064F5F">
      <w:pPr>
        <w:pStyle w:val="Odstavecseseznamem"/>
        <w:numPr>
          <w:ilvl w:val="1"/>
          <w:numId w:val="35"/>
        </w:numPr>
        <w:tabs>
          <w:tab w:val="left" w:pos="540"/>
          <w:tab w:val="num" w:pos="567"/>
        </w:tabs>
        <w:spacing w:after="0" w:line="240" w:lineRule="auto"/>
        <w:jc w:val="both"/>
        <w:rPr>
          <w:rFonts w:cstheme="minorHAnsi"/>
        </w:rPr>
      </w:pPr>
      <w:r w:rsidRPr="00C96829">
        <w:rPr>
          <w:rFonts w:cstheme="minorHAnsi"/>
        </w:rPr>
        <w:t>kopie</w:t>
      </w:r>
      <w:r w:rsidR="00593DD5" w:rsidRPr="00C96829">
        <w:rPr>
          <w:rFonts w:cstheme="minorHAnsi"/>
        </w:rPr>
        <w:t xml:space="preserve"> osvědčení o absolvování kurzu.</w:t>
      </w:r>
    </w:p>
    <w:p w:rsidR="00D4325F" w:rsidRPr="00C96829" w:rsidRDefault="006C04C7" w:rsidP="00064F5F">
      <w:pPr>
        <w:tabs>
          <w:tab w:val="left" w:pos="540"/>
          <w:tab w:val="num" w:pos="567"/>
        </w:tabs>
        <w:spacing w:before="120" w:after="0" w:line="240" w:lineRule="auto"/>
        <w:ind w:left="360"/>
        <w:jc w:val="both"/>
        <w:rPr>
          <w:rFonts w:cstheme="minorHAnsi"/>
        </w:rPr>
      </w:pPr>
      <w:r w:rsidRPr="00C96829">
        <w:rPr>
          <w:rFonts w:cstheme="minorHAnsi"/>
        </w:rPr>
        <w:t>A</w:t>
      </w:r>
      <w:r w:rsidR="00B47F32" w:rsidRPr="00C96829">
        <w:rPr>
          <w:rFonts w:cstheme="minorHAnsi"/>
        </w:rPr>
        <w:t xml:space="preserve"> to </w:t>
      </w:r>
      <w:r w:rsidR="00D4325F" w:rsidRPr="00C96829">
        <w:rPr>
          <w:rFonts w:cstheme="minorHAnsi"/>
        </w:rPr>
        <w:t>nejpozději společně s</w:t>
      </w:r>
      <w:r w:rsidRPr="00C96829">
        <w:rPr>
          <w:rFonts w:cstheme="minorHAnsi"/>
        </w:rPr>
        <w:t> </w:t>
      </w:r>
      <w:r w:rsidR="00D4325F" w:rsidRPr="00C96829">
        <w:rPr>
          <w:rFonts w:cstheme="minorHAnsi"/>
        </w:rPr>
        <w:t xml:space="preserve">fakturou po </w:t>
      </w:r>
      <w:r w:rsidR="00B47F32" w:rsidRPr="00C96829">
        <w:rPr>
          <w:rFonts w:cstheme="minorHAnsi"/>
        </w:rPr>
        <w:t>ukončení kurzu</w:t>
      </w:r>
      <w:r w:rsidR="00D4325F" w:rsidRPr="00C96829">
        <w:rPr>
          <w:rFonts w:cstheme="minorHAnsi"/>
        </w:rPr>
        <w:t>.</w:t>
      </w:r>
    </w:p>
    <w:p w:rsidR="00746D9D" w:rsidRPr="00402D2E" w:rsidRDefault="00637132" w:rsidP="00064F5F">
      <w:pPr>
        <w:numPr>
          <w:ilvl w:val="0"/>
          <w:numId w:val="7"/>
        </w:numPr>
        <w:tabs>
          <w:tab w:val="clear" w:pos="360"/>
          <w:tab w:val="left" w:pos="540"/>
          <w:tab w:val="num" w:pos="567"/>
        </w:tabs>
        <w:spacing w:before="120" w:after="0" w:line="240" w:lineRule="auto"/>
        <w:jc w:val="both"/>
        <w:rPr>
          <w:rFonts w:cstheme="minorHAnsi"/>
        </w:rPr>
      </w:pPr>
      <w:r w:rsidRPr="00C96829">
        <w:rPr>
          <w:rFonts w:cstheme="minorHAnsi"/>
        </w:rPr>
        <w:t>Dodavatel</w:t>
      </w:r>
      <w:r w:rsidR="00746D9D" w:rsidRPr="00C96829">
        <w:rPr>
          <w:rFonts w:cstheme="minorHAnsi"/>
        </w:rPr>
        <w:t xml:space="preserve"> se zavazuje poskytnout veškeré nezbytné informace a dokumentaci týkající se poskytování služeb dle této smlouvy za účelem kontroly, a to ze strany objednatele a jím pověřených osob, územních finančních orgánů, Ministerstva práce a sociálních věcí, Ministerstva financí, Nejvyššího kontrolního úřadu, Evropské komise a Evropského účetního dvora, případně dalších orgánů oprávněných k</w:t>
      </w:r>
      <w:r w:rsidR="006C04C7" w:rsidRPr="00C96829">
        <w:rPr>
          <w:rFonts w:cstheme="minorHAnsi"/>
        </w:rPr>
        <w:t> </w:t>
      </w:r>
      <w:r w:rsidR="00746D9D" w:rsidRPr="00C96829">
        <w:rPr>
          <w:rFonts w:cstheme="minorHAnsi"/>
        </w:rPr>
        <w:t>výkonu kontroly projektu. Ve vztahu k</w:t>
      </w:r>
      <w:r w:rsidR="006C04C7" w:rsidRPr="00C96829">
        <w:rPr>
          <w:rFonts w:cstheme="minorHAnsi"/>
        </w:rPr>
        <w:t> </w:t>
      </w:r>
      <w:r w:rsidR="00746D9D" w:rsidRPr="00C96829">
        <w:rPr>
          <w:rFonts w:cstheme="minorHAnsi"/>
        </w:rPr>
        <w:t xml:space="preserve">těmto kontrolním orgánům se </w:t>
      </w:r>
      <w:r w:rsidRPr="00C96829">
        <w:rPr>
          <w:rFonts w:cstheme="minorHAnsi"/>
        </w:rPr>
        <w:t>dodavatel</w:t>
      </w:r>
      <w:r w:rsidR="00746D9D" w:rsidRPr="00C96829">
        <w:rPr>
          <w:rFonts w:cstheme="minorHAnsi"/>
        </w:rPr>
        <w:t xml:space="preserve"> zavazuje umožnit jim vstup do svých objektů a na své pozemky, zajistit dostupnost všech dokladů o průběhu poskytování služeb dle této smlouvy.</w:t>
      </w:r>
    </w:p>
    <w:p w:rsidR="00402D2E" w:rsidRPr="00C96829" w:rsidRDefault="00402D2E" w:rsidP="00402D2E">
      <w:pPr>
        <w:tabs>
          <w:tab w:val="left" w:pos="540"/>
        </w:tabs>
        <w:spacing w:before="120" w:after="0" w:line="240" w:lineRule="auto"/>
        <w:ind w:left="360"/>
        <w:jc w:val="both"/>
        <w:rPr>
          <w:rFonts w:cstheme="minorHAnsi"/>
        </w:rPr>
      </w:pPr>
    </w:p>
    <w:p w:rsidR="00746D9D" w:rsidRPr="00C96829" w:rsidRDefault="00637132" w:rsidP="00064F5F">
      <w:pPr>
        <w:numPr>
          <w:ilvl w:val="0"/>
          <w:numId w:val="7"/>
        </w:numPr>
        <w:tabs>
          <w:tab w:val="clear" w:pos="360"/>
          <w:tab w:val="left" w:pos="540"/>
          <w:tab w:val="num" w:pos="567"/>
        </w:tabs>
        <w:spacing w:before="120" w:after="0" w:line="240" w:lineRule="auto"/>
        <w:jc w:val="both"/>
        <w:rPr>
          <w:rFonts w:cstheme="minorHAnsi"/>
        </w:rPr>
      </w:pPr>
      <w:r w:rsidRPr="00C96829">
        <w:rPr>
          <w:rFonts w:cstheme="minorHAnsi"/>
        </w:rPr>
        <w:t>Dodavatel</w:t>
      </w:r>
      <w:r w:rsidR="00746D9D" w:rsidRPr="00C96829">
        <w:rPr>
          <w:rFonts w:cstheme="minorHAnsi"/>
        </w:rPr>
        <w:t xml:space="preserve"> se rovněž zavazuje umožnit všem subjektům oprávněným k</w:t>
      </w:r>
      <w:r w:rsidR="006C04C7" w:rsidRPr="00C96829">
        <w:rPr>
          <w:rFonts w:cstheme="minorHAnsi"/>
        </w:rPr>
        <w:t> </w:t>
      </w:r>
      <w:r w:rsidR="00746D9D" w:rsidRPr="00C96829">
        <w:rPr>
          <w:rFonts w:cstheme="minorHAnsi"/>
        </w:rPr>
        <w:t>výkonu kontroly projektu, z</w:t>
      </w:r>
      <w:r w:rsidR="006C04C7" w:rsidRPr="00C96829">
        <w:rPr>
          <w:rFonts w:cstheme="minorHAnsi"/>
        </w:rPr>
        <w:t> </w:t>
      </w:r>
      <w:r w:rsidR="00746D9D" w:rsidRPr="00C96829">
        <w:rPr>
          <w:rFonts w:cstheme="minorHAnsi"/>
        </w:rPr>
        <w:t>jejichž prostředků je plnění hrazeno, provést kontrolu dokladů souvisejících s</w:t>
      </w:r>
      <w:r w:rsidR="006C04C7" w:rsidRPr="00C96829">
        <w:rPr>
          <w:rFonts w:cstheme="minorHAnsi"/>
        </w:rPr>
        <w:t> </w:t>
      </w:r>
      <w:r w:rsidR="00746D9D" w:rsidRPr="00C96829">
        <w:rPr>
          <w:rFonts w:cstheme="minorHAnsi"/>
        </w:rPr>
        <w:t xml:space="preserve">plněním </w:t>
      </w:r>
      <w:r w:rsidR="002D34C3">
        <w:rPr>
          <w:rFonts w:cstheme="minorHAnsi"/>
        </w:rPr>
        <w:t>smlouvy</w:t>
      </w:r>
      <w:r w:rsidR="00746D9D" w:rsidRPr="00C96829">
        <w:rPr>
          <w:rFonts w:cstheme="minorHAnsi"/>
        </w:rPr>
        <w:t>, a to po dobu danou právními předpisy ČR k</w:t>
      </w:r>
      <w:r w:rsidR="006C04C7" w:rsidRPr="00C96829">
        <w:rPr>
          <w:rFonts w:cstheme="minorHAnsi"/>
        </w:rPr>
        <w:t> </w:t>
      </w:r>
      <w:r w:rsidR="00746D9D" w:rsidRPr="00C96829">
        <w:rPr>
          <w:rFonts w:cstheme="minorHAnsi"/>
        </w:rPr>
        <w:t>jejich archivaci.</w:t>
      </w:r>
    </w:p>
    <w:p w:rsidR="00FC22DA" w:rsidRPr="00C96829" w:rsidRDefault="00637132" w:rsidP="00064F5F">
      <w:pPr>
        <w:pStyle w:val="Zkladntextodsazen31"/>
        <w:numPr>
          <w:ilvl w:val="0"/>
          <w:numId w:val="7"/>
        </w:numPr>
        <w:tabs>
          <w:tab w:val="clear" w:pos="360"/>
          <w:tab w:val="left" w:pos="540"/>
          <w:tab w:val="num" w:pos="567"/>
        </w:tabs>
        <w:spacing w:before="120"/>
        <w:rPr>
          <w:rFonts w:asciiTheme="minorHAnsi" w:hAnsiTheme="minorHAnsi" w:cstheme="minorHAnsi"/>
          <w:sz w:val="22"/>
          <w:szCs w:val="22"/>
        </w:rPr>
      </w:pPr>
      <w:r w:rsidRPr="00C96829">
        <w:rPr>
          <w:rFonts w:asciiTheme="minorHAnsi" w:hAnsiTheme="minorHAnsi" w:cstheme="minorHAnsi"/>
          <w:sz w:val="22"/>
          <w:szCs w:val="22"/>
        </w:rPr>
        <w:t>Dodavatel</w:t>
      </w:r>
      <w:r w:rsidR="00746D9D" w:rsidRPr="00C96829">
        <w:rPr>
          <w:rFonts w:asciiTheme="minorHAnsi" w:hAnsiTheme="minorHAnsi" w:cstheme="minorHAnsi"/>
          <w:sz w:val="22"/>
          <w:szCs w:val="22"/>
        </w:rPr>
        <w:t xml:space="preserve"> se zavazuje řádně uchovávat veškeré originály účetních dokladů a originály dalších dokumentů souvisejících s</w:t>
      </w:r>
      <w:r w:rsidR="006C04C7" w:rsidRPr="00C96829">
        <w:rPr>
          <w:rFonts w:asciiTheme="minorHAnsi" w:hAnsiTheme="minorHAnsi" w:cstheme="minorHAnsi"/>
          <w:sz w:val="22"/>
          <w:szCs w:val="22"/>
        </w:rPr>
        <w:t> </w:t>
      </w:r>
      <w:r w:rsidR="00746D9D" w:rsidRPr="00C96829">
        <w:rPr>
          <w:rFonts w:asciiTheme="minorHAnsi" w:hAnsiTheme="minorHAnsi" w:cstheme="minorHAnsi"/>
          <w:sz w:val="22"/>
          <w:szCs w:val="22"/>
        </w:rPr>
        <w:t xml:space="preserve">realizací předmětu smlouvy po dobu 10 let od ukončení plnění dle této smlouvy, </w:t>
      </w:r>
      <w:r w:rsidR="00D94AE1" w:rsidRPr="00C96829">
        <w:rPr>
          <w:rFonts w:asciiTheme="minorHAnsi" w:hAnsiTheme="minorHAnsi" w:cstheme="minorHAnsi"/>
          <w:sz w:val="22"/>
          <w:szCs w:val="22"/>
        </w:rPr>
        <w:t>tedy</w:t>
      </w:r>
      <w:r w:rsidR="00746D9D" w:rsidRPr="00C96829">
        <w:rPr>
          <w:rFonts w:asciiTheme="minorHAnsi" w:hAnsiTheme="minorHAnsi" w:cstheme="minorHAnsi"/>
          <w:sz w:val="22"/>
          <w:szCs w:val="22"/>
        </w:rPr>
        <w:t xml:space="preserve"> do 3</w:t>
      </w:r>
      <w:r w:rsidR="008E0E34">
        <w:rPr>
          <w:rFonts w:asciiTheme="minorHAnsi" w:hAnsiTheme="minorHAnsi" w:cstheme="minorHAnsi"/>
          <w:sz w:val="22"/>
          <w:szCs w:val="22"/>
        </w:rPr>
        <w:t>0</w:t>
      </w:r>
      <w:r w:rsidR="00746D9D" w:rsidRPr="00C96829">
        <w:rPr>
          <w:rFonts w:asciiTheme="minorHAnsi" w:hAnsiTheme="minorHAnsi" w:cstheme="minorHAnsi"/>
          <w:sz w:val="22"/>
          <w:szCs w:val="22"/>
        </w:rPr>
        <w:t xml:space="preserve">. </w:t>
      </w:r>
      <w:r w:rsidR="008E0E34">
        <w:rPr>
          <w:rFonts w:asciiTheme="minorHAnsi" w:hAnsiTheme="minorHAnsi" w:cstheme="minorHAnsi"/>
          <w:sz w:val="22"/>
          <w:szCs w:val="22"/>
        </w:rPr>
        <w:t>6</w:t>
      </w:r>
      <w:r w:rsidR="00746D9D" w:rsidRPr="00C96829">
        <w:rPr>
          <w:rFonts w:asciiTheme="minorHAnsi" w:hAnsiTheme="minorHAnsi" w:cstheme="minorHAnsi"/>
          <w:sz w:val="22"/>
          <w:szCs w:val="22"/>
        </w:rPr>
        <w:t>. 20</w:t>
      </w:r>
      <w:r w:rsidR="008E0E34">
        <w:rPr>
          <w:rFonts w:asciiTheme="minorHAnsi" w:hAnsiTheme="minorHAnsi" w:cstheme="minorHAnsi"/>
          <w:sz w:val="22"/>
          <w:szCs w:val="22"/>
        </w:rPr>
        <w:t>32</w:t>
      </w:r>
      <w:r w:rsidR="00746D9D" w:rsidRPr="00C96829">
        <w:rPr>
          <w:rFonts w:asciiTheme="minorHAnsi" w:hAnsiTheme="minorHAnsi" w:cstheme="minorHAnsi"/>
          <w:sz w:val="22"/>
          <w:szCs w:val="22"/>
        </w:rPr>
        <w:t>. Doklady budou uchovány v</w:t>
      </w:r>
      <w:r w:rsidR="006C04C7" w:rsidRPr="00C96829">
        <w:rPr>
          <w:rFonts w:asciiTheme="minorHAnsi" w:hAnsiTheme="minorHAnsi" w:cstheme="minorHAnsi"/>
          <w:sz w:val="22"/>
          <w:szCs w:val="22"/>
        </w:rPr>
        <w:t> </w:t>
      </w:r>
      <w:r w:rsidR="00746D9D" w:rsidRPr="00C96829">
        <w:rPr>
          <w:rFonts w:asciiTheme="minorHAnsi" w:hAnsiTheme="minorHAnsi" w:cstheme="minorHAnsi"/>
          <w:sz w:val="22"/>
          <w:szCs w:val="22"/>
        </w:rPr>
        <w:t>souladu s</w:t>
      </w:r>
      <w:r w:rsidR="006C04C7" w:rsidRPr="00C96829">
        <w:rPr>
          <w:rFonts w:asciiTheme="minorHAnsi" w:hAnsiTheme="minorHAnsi" w:cstheme="minorHAnsi"/>
          <w:sz w:val="22"/>
          <w:szCs w:val="22"/>
        </w:rPr>
        <w:t> </w:t>
      </w:r>
      <w:r w:rsidR="00746D9D" w:rsidRPr="00C96829">
        <w:rPr>
          <w:rFonts w:asciiTheme="minorHAnsi" w:hAnsiTheme="minorHAnsi" w:cstheme="minorHAnsi"/>
          <w:sz w:val="22"/>
          <w:szCs w:val="22"/>
        </w:rPr>
        <w:t>platnými právními předpisy.</w:t>
      </w:r>
    </w:p>
    <w:p w:rsidR="00746D9D" w:rsidRPr="00C96829" w:rsidRDefault="00637132" w:rsidP="00064F5F">
      <w:pPr>
        <w:pStyle w:val="Odstavecseseznamem"/>
        <w:numPr>
          <w:ilvl w:val="0"/>
          <w:numId w:val="7"/>
        </w:numPr>
        <w:tabs>
          <w:tab w:val="clear" w:pos="360"/>
          <w:tab w:val="left" w:pos="540"/>
          <w:tab w:val="num" w:pos="567"/>
        </w:tabs>
        <w:spacing w:before="120" w:after="0" w:line="240" w:lineRule="auto"/>
        <w:jc w:val="both"/>
        <w:rPr>
          <w:rFonts w:cstheme="minorHAnsi"/>
        </w:rPr>
      </w:pPr>
      <w:r w:rsidRPr="00C96829">
        <w:rPr>
          <w:rFonts w:cstheme="minorHAnsi"/>
        </w:rPr>
        <w:t>Dodavatel</w:t>
      </w:r>
      <w:r w:rsidR="00746D9D" w:rsidRPr="00C96829">
        <w:rPr>
          <w:rFonts w:cstheme="minorHAnsi"/>
        </w:rPr>
        <w:t xml:space="preserve"> je povinen dodržovat pravidla publicity OPZ a při zpracování a umístění log </w:t>
      </w:r>
      <w:r w:rsidR="002234A0" w:rsidRPr="00C96829">
        <w:rPr>
          <w:rFonts w:cstheme="minorHAnsi"/>
        </w:rPr>
        <w:br/>
      </w:r>
      <w:r w:rsidR="00746D9D" w:rsidRPr="00C96829">
        <w:rPr>
          <w:rFonts w:cstheme="minorHAnsi"/>
        </w:rPr>
        <w:t>na všech dokumentech souvisejících s</w:t>
      </w:r>
      <w:r w:rsidR="006C04C7" w:rsidRPr="00C96829">
        <w:rPr>
          <w:rFonts w:cstheme="minorHAnsi"/>
        </w:rPr>
        <w:t> </w:t>
      </w:r>
      <w:r w:rsidR="00746D9D" w:rsidRPr="00C96829">
        <w:rPr>
          <w:rFonts w:cstheme="minorHAnsi"/>
        </w:rPr>
        <w:t>projektem se řídit Manuálem pro publicitu, Manuálem vizuální identity OPZ v</w:t>
      </w:r>
      <w:r w:rsidR="006C04C7" w:rsidRPr="00C96829">
        <w:rPr>
          <w:rFonts w:cstheme="minorHAnsi"/>
        </w:rPr>
        <w:t> </w:t>
      </w:r>
      <w:r w:rsidR="00746D9D" w:rsidRPr="00C96829">
        <w:rPr>
          <w:rFonts w:cstheme="minorHAnsi"/>
        </w:rPr>
        <w:t>aktuálním znění a „Obecnou částí pravidel pro žadatele a příjemce v</w:t>
      </w:r>
      <w:r w:rsidR="006C04C7" w:rsidRPr="00C96829">
        <w:rPr>
          <w:rFonts w:cstheme="minorHAnsi"/>
        </w:rPr>
        <w:t> </w:t>
      </w:r>
      <w:r w:rsidR="00746D9D" w:rsidRPr="00C96829">
        <w:rPr>
          <w:rFonts w:cstheme="minorHAnsi"/>
        </w:rPr>
        <w:t>rámci Operačního programu zaměstnanost“ v</w:t>
      </w:r>
      <w:r w:rsidR="006C04C7" w:rsidRPr="00C96829">
        <w:rPr>
          <w:rFonts w:cstheme="minorHAnsi"/>
        </w:rPr>
        <w:t> </w:t>
      </w:r>
      <w:r w:rsidR="00746D9D" w:rsidRPr="00C96829">
        <w:rPr>
          <w:rFonts w:cstheme="minorHAnsi"/>
        </w:rPr>
        <w:t>aktuálním znění</w:t>
      </w:r>
      <w:r w:rsidR="009D2069" w:rsidRPr="00C96829">
        <w:rPr>
          <w:rFonts w:cstheme="minorHAnsi"/>
        </w:rPr>
        <w:t>.</w:t>
      </w:r>
    </w:p>
    <w:p w:rsidR="007252A3" w:rsidRPr="00C96829" w:rsidRDefault="00637132" w:rsidP="00064F5F">
      <w:pPr>
        <w:numPr>
          <w:ilvl w:val="0"/>
          <w:numId w:val="7"/>
        </w:numPr>
        <w:tabs>
          <w:tab w:val="clear" w:pos="360"/>
          <w:tab w:val="left" w:pos="540"/>
          <w:tab w:val="num" w:pos="567"/>
        </w:tabs>
        <w:spacing w:before="120" w:after="0" w:line="240" w:lineRule="auto"/>
        <w:jc w:val="both"/>
        <w:rPr>
          <w:rFonts w:cstheme="minorHAnsi"/>
        </w:rPr>
      </w:pPr>
      <w:r w:rsidRPr="00C96829">
        <w:rPr>
          <w:rFonts w:cstheme="minorHAnsi"/>
        </w:rPr>
        <w:t>Dodavatel</w:t>
      </w:r>
      <w:r w:rsidR="007252A3" w:rsidRPr="00C96829">
        <w:rPr>
          <w:rFonts w:cstheme="minorHAnsi"/>
        </w:rPr>
        <w:t xml:space="preserve"> se zavazuje písemně informovat objednatele o skutečnostech majících vliv </w:t>
      </w:r>
      <w:r w:rsidR="002234A0" w:rsidRPr="00C96829">
        <w:rPr>
          <w:rFonts w:cstheme="minorHAnsi"/>
        </w:rPr>
        <w:br/>
      </w:r>
      <w:r w:rsidR="007252A3" w:rsidRPr="00C96829">
        <w:rPr>
          <w:rFonts w:cstheme="minorHAnsi"/>
        </w:rPr>
        <w:t xml:space="preserve">na plnění smlouvy, a to neprodleně, nejpozději následující pracovní den poté, kdy příslušná skutečnost nastane nebo </w:t>
      </w:r>
      <w:r w:rsidRPr="00C96829">
        <w:rPr>
          <w:rFonts w:cstheme="minorHAnsi"/>
        </w:rPr>
        <w:t>dodavatel</w:t>
      </w:r>
      <w:r w:rsidR="007252A3" w:rsidRPr="00C96829">
        <w:rPr>
          <w:rFonts w:cstheme="minorHAnsi"/>
        </w:rPr>
        <w:t xml:space="preserve"> zjistí, že by nastat mohla.</w:t>
      </w:r>
    </w:p>
    <w:p w:rsidR="007252A3" w:rsidRPr="00C96829" w:rsidRDefault="00637132" w:rsidP="00064F5F">
      <w:pPr>
        <w:numPr>
          <w:ilvl w:val="0"/>
          <w:numId w:val="7"/>
        </w:numPr>
        <w:tabs>
          <w:tab w:val="clear" w:pos="360"/>
          <w:tab w:val="left" w:pos="540"/>
          <w:tab w:val="num" w:pos="567"/>
        </w:tabs>
        <w:spacing w:before="120" w:after="0" w:line="240" w:lineRule="auto"/>
        <w:jc w:val="both"/>
        <w:rPr>
          <w:rFonts w:cstheme="minorHAnsi"/>
        </w:rPr>
      </w:pPr>
      <w:r w:rsidRPr="00C96829">
        <w:rPr>
          <w:rFonts w:cstheme="minorHAnsi"/>
        </w:rPr>
        <w:t>Dodavatel</w:t>
      </w:r>
      <w:r w:rsidR="007252A3" w:rsidRPr="00C96829">
        <w:rPr>
          <w:rFonts w:cstheme="minorHAnsi"/>
        </w:rPr>
        <w:t xml:space="preserve"> se zavazuje poskytnout objednateli veškeré doklady související s</w:t>
      </w:r>
      <w:r w:rsidR="006C04C7" w:rsidRPr="00C96829">
        <w:rPr>
          <w:rFonts w:cstheme="minorHAnsi"/>
        </w:rPr>
        <w:t> </w:t>
      </w:r>
      <w:r w:rsidR="007252A3" w:rsidRPr="00C96829">
        <w:rPr>
          <w:rFonts w:cstheme="minorHAnsi"/>
        </w:rPr>
        <w:t>realizací projektů a plněním monitorovacích ukazatelů, které si vyžádají kontrolní orgány.</w:t>
      </w:r>
    </w:p>
    <w:p w:rsidR="007252A3" w:rsidRPr="00C96829" w:rsidRDefault="002234A0" w:rsidP="00064F5F">
      <w:pPr>
        <w:numPr>
          <w:ilvl w:val="0"/>
          <w:numId w:val="7"/>
        </w:numPr>
        <w:tabs>
          <w:tab w:val="clear" w:pos="360"/>
          <w:tab w:val="left" w:pos="540"/>
          <w:tab w:val="num" w:pos="567"/>
        </w:tabs>
        <w:spacing w:before="120" w:after="0" w:line="240" w:lineRule="auto"/>
        <w:jc w:val="both"/>
        <w:rPr>
          <w:rFonts w:cstheme="minorHAnsi"/>
        </w:rPr>
      </w:pPr>
      <w:r w:rsidRPr="00C96829">
        <w:rPr>
          <w:rFonts w:cstheme="minorHAnsi"/>
        </w:rPr>
        <w:t xml:space="preserve">Objednatel je </w:t>
      </w:r>
      <w:r w:rsidR="007252A3" w:rsidRPr="00C96829">
        <w:rPr>
          <w:rFonts w:cstheme="minorHAnsi"/>
        </w:rPr>
        <w:t xml:space="preserve">povinen zajistit souhlas </w:t>
      </w:r>
      <w:r w:rsidR="00746D9D" w:rsidRPr="00C96829">
        <w:rPr>
          <w:rFonts w:cstheme="minorHAnsi"/>
        </w:rPr>
        <w:t>účastníků kurzů</w:t>
      </w:r>
      <w:r w:rsidR="007252A3" w:rsidRPr="00C96829">
        <w:rPr>
          <w:rFonts w:cstheme="minorHAnsi"/>
        </w:rPr>
        <w:t xml:space="preserve"> se zpracováním osobních údajů pro účely projektu, kdy souhlas musí být udělen jak ve vztahu k</w:t>
      </w:r>
      <w:r w:rsidR="006C04C7" w:rsidRPr="00C96829">
        <w:rPr>
          <w:rFonts w:cstheme="minorHAnsi"/>
        </w:rPr>
        <w:t> </w:t>
      </w:r>
      <w:r w:rsidR="00637132" w:rsidRPr="00C96829">
        <w:rPr>
          <w:rFonts w:cstheme="minorHAnsi"/>
        </w:rPr>
        <w:t>dodavatel</w:t>
      </w:r>
      <w:r w:rsidR="007252A3" w:rsidRPr="00C96829">
        <w:rPr>
          <w:rFonts w:cstheme="minorHAnsi"/>
        </w:rPr>
        <w:t>i</w:t>
      </w:r>
      <w:r w:rsidR="0087057A" w:rsidRPr="00C96829">
        <w:rPr>
          <w:rFonts w:cstheme="minorHAnsi"/>
        </w:rPr>
        <w:t>,</w:t>
      </w:r>
      <w:r w:rsidR="007252A3" w:rsidRPr="00C96829">
        <w:rPr>
          <w:rFonts w:cstheme="minorHAnsi"/>
        </w:rPr>
        <w:t xml:space="preserve"> tak objednateli.</w:t>
      </w:r>
    </w:p>
    <w:p w:rsidR="00787B6A" w:rsidRPr="00C96829" w:rsidRDefault="00787B6A" w:rsidP="00787B6A">
      <w:pPr>
        <w:pStyle w:val="Odstavecseseznamem"/>
        <w:spacing w:before="120" w:after="0" w:line="240" w:lineRule="auto"/>
        <w:ind w:left="360"/>
        <w:jc w:val="both"/>
        <w:rPr>
          <w:rFonts w:cstheme="minorHAnsi"/>
        </w:rPr>
      </w:pPr>
    </w:p>
    <w:p w:rsidR="007252A3" w:rsidRPr="00C96829" w:rsidRDefault="007252A3" w:rsidP="004447DF">
      <w:pPr>
        <w:pStyle w:val="Zkladntext"/>
        <w:tabs>
          <w:tab w:val="left" w:pos="357"/>
        </w:tabs>
        <w:jc w:val="center"/>
        <w:rPr>
          <w:rFonts w:cstheme="minorHAnsi"/>
          <w:b/>
          <w:szCs w:val="22"/>
        </w:rPr>
      </w:pPr>
      <w:r w:rsidRPr="001346FF">
        <w:rPr>
          <w:rFonts w:cstheme="minorHAnsi"/>
          <w:b/>
          <w:szCs w:val="22"/>
        </w:rPr>
        <w:t>VII.</w:t>
      </w:r>
      <w:r w:rsidR="00EC6A9F" w:rsidRPr="001346FF">
        <w:rPr>
          <w:rFonts w:cstheme="minorHAnsi"/>
          <w:b/>
          <w:szCs w:val="22"/>
        </w:rPr>
        <w:t xml:space="preserve"> </w:t>
      </w:r>
      <w:r w:rsidRPr="001346FF">
        <w:rPr>
          <w:rFonts w:cstheme="minorHAnsi"/>
          <w:b/>
          <w:szCs w:val="22"/>
        </w:rPr>
        <w:t>Platební</w:t>
      </w:r>
      <w:r w:rsidRPr="00C96829">
        <w:rPr>
          <w:rFonts w:cstheme="minorHAnsi"/>
          <w:b/>
          <w:szCs w:val="22"/>
        </w:rPr>
        <w:t xml:space="preserve"> a fakturační podmínky</w:t>
      </w:r>
    </w:p>
    <w:p w:rsidR="00FC22DA" w:rsidRPr="00C96829" w:rsidRDefault="00FC22DA" w:rsidP="00957F8B">
      <w:pPr>
        <w:pStyle w:val="Odstavecseseznamem"/>
        <w:numPr>
          <w:ilvl w:val="0"/>
          <w:numId w:val="32"/>
        </w:numPr>
        <w:tabs>
          <w:tab w:val="left" w:pos="426"/>
        </w:tabs>
        <w:spacing w:after="0" w:line="240" w:lineRule="auto"/>
        <w:ind w:hanging="862"/>
        <w:rPr>
          <w:rFonts w:cstheme="minorHAnsi"/>
        </w:rPr>
      </w:pPr>
      <w:r w:rsidRPr="00C96829">
        <w:rPr>
          <w:rFonts w:cstheme="minorHAnsi"/>
        </w:rPr>
        <w:t>Zálohy nejsou sjednány.</w:t>
      </w:r>
    </w:p>
    <w:p w:rsidR="00FC22DA" w:rsidRPr="00C96829" w:rsidRDefault="00FC22DA" w:rsidP="00E63986">
      <w:pPr>
        <w:pStyle w:val="Odstavecseseznamem"/>
        <w:numPr>
          <w:ilvl w:val="0"/>
          <w:numId w:val="32"/>
        </w:numPr>
        <w:tabs>
          <w:tab w:val="left" w:pos="567"/>
        </w:tabs>
        <w:spacing w:after="240" w:line="240" w:lineRule="auto"/>
        <w:ind w:left="426" w:hanging="426"/>
        <w:jc w:val="both"/>
        <w:rPr>
          <w:rFonts w:cstheme="minorHAnsi"/>
        </w:rPr>
      </w:pPr>
      <w:r w:rsidRPr="00C96829">
        <w:rPr>
          <w:rFonts w:cstheme="minorHAnsi"/>
        </w:rPr>
        <w:t>Podkladem pro úhradu smluvní ceny dodávané služby je vyúčtování označené jako FAKTURA (dále jen „faktura“), která bude mít náležitosti stanovené platnými právními předpisy.</w:t>
      </w:r>
    </w:p>
    <w:p w:rsidR="00FC22DA" w:rsidRPr="00C96829" w:rsidRDefault="00FC22DA" w:rsidP="00E63986">
      <w:pPr>
        <w:pStyle w:val="Odstavecseseznamem"/>
        <w:numPr>
          <w:ilvl w:val="0"/>
          <w:numId w:val="32"/>
        </w:numPr>
        <w:tabs>
          <w:tab w:val="left" w:pos="567"/>
        </w:tabs>
        <w:spacing w:after="0" w:line="240" w:lineRule="auto"/>
        <w:ind w:left="426" w:hanging="426"/>
        <w:jc w:val="both"/>
        <w:rPr>
          <w:rFonts w:cstheme="minorHAnsi"/>
        </w:rPr>
      </w:pPr>
      <w:r w:rsidRPr="00C96829">
        <w:rPr>
          <w:rFonts w:cstheme="minorHAnsi"/>
        </w:rPr>
        <w:t xml:space="preserve">Faktura musí kromě náležitostí stanovených platnými právními předpisy obsahovat i tyto údaje: </w:t>
      </w:r>
    </w:p>
    <w:p w:rsidR="00FC22DA" w:rsidRPr="00C96829" w:rsidRDefault="00FC22DA" w:rsidP="00E63986">
      <w:pPr>
        <w:pStyle w:val="Odstavecseseznamem"/>
        <w:numPr>
          <w:ilvl w:val="1"/>
          <w:numId w:val="32"/>
        </w:numPr>
        <w:tabs>
          <w:tab w:val="left" w:pos="567"/>
        </w:tabs>
        <w:spacing w:after="0" w:line="240" w:lineRule="auto"/>
        <w:jc w:val="both"/>
        <w:rPr>
          <w:rFonts w:cstheme="minorHAnsi"/>
        </w:rPr>
      </w:pPr>
      <w:r w:rsidRPr="00C96829">
        <w:rPr>
          <w:rFonts w:cstheme="minorHAnsi"/>
        </w:rPr>
        <w:t>číslo a datum vystavení faktury,</w:t>
      </w:r>
    </w:p>
    <w:p w:rsidR="00FC22DA" w:rsidRPr="00C96829" w:rsidRDefault="00FC22DA" w:rsidP="00E63986">
      <w:pPr>
        <w:pStyle w:val="Odstavecseseznamem"/>
        <w:numPr>
          <w:ilvl w:val="1"/>
          <w:numId w:val="32"/>
        </w:numPr>
        <w:tabs>
          <w:tab w:val="left" w:pos="567"/>
        </w:tabs>
        <w:spacing w:after="0" w:line="240" w:lineRule="auto"/>
        <w:rPr>
          <w:rFonts w:cstheme="minorHAnsi"/>
        </w:rPr>
      </w:pPr>
      <w:r w:rsidRPr="00C96829">
        <w:rPr>
          <w:rFonts w:cstheme="minorHAnsi"/>
        </w:rPr>
        <w:t xml:space="preserve">název a registrační číslo projektu: </w:t>
      </w:r>
      <w:r w:rsidR="002D34C3" w:rsidRPr="00105BB4">
        <w:rPr>
          <w:rFonts w:cs="Arial"/>
        </w:rPr>
        <w:t xml:space="preserve">„Zavádění nových prostředků komunikace s uživateli služeb </w:t>
      </w:r>
      <w:r w:rsidR="002D34C3">
        <w:rPr>
          <w:rFonts w:cs="Arial"/>
        </w:rPr>
        <w:t>v</w:t>
      </w:r>
      <w:r w:rsidR="002D34C3" w:rsidRPr="00105BB4">
        <w:rPr>
          <w:rFonts w:cs="Arial"/>
        </w:rPr>
        <w:t xml:space="preserve"> Harmonii, p. o.“, </w:t>
      </w:r>
      <w:proofErr w:type="spellStart"/>
      <w:r w:rsidR="002D34C3" w:rsidRPr="00105BB4">
        <w:rPr>
          <w:rFonts w:cs="Arial"/>
        </w:rPr>
        <w:t>reg</w:t>
      </w:r>
      <w:proofErr w:type="spellEnd"/>
      <w:r w:rsidR="002D34C3" w:rsidRPr="00105BB4">
        <w:rPr>
          <w:rFonts w:cs="Arial"/>
        </w:rPr>
        <w:t xml:space="preserve">. </w:t>
      </w:r>
      <w:proofErr w:type="gramStart"/>
      <w:r w:rsidR="002D34C3" w:rsidRPr="00105BB4">
        <w:rPr>
          <w:rFonts w:cs="Arial"/>
        </w:rPr>
        <w:t>č.</w:t>
      </w:r>
      <w:proofErr w:type="gramEnd"/>
      <w:r w:rsidR="002D34C3" w:rsidRPr="00105BB4">
        <w:rPr>
          <w:rFonts w:cs="Arial"/>
        </w:rPr>
        <w:t>: CZ.03.2.63/0.0/0.0/19_098/0015162</w:t>
      </w:r>
    </w:p>
    <w:p w:rsidR="00FC22DA" w:rsidRPr="00C96829" w:rsidRDefault="00FC22DA" w:rsidP="00E63986">
      <w:pPr>
        <w:pStyle w:val="Odstavecseseznamem"/>
        <w:numPr>
          <w:ilvl w:val="1"/>
          <w:numId w:val="32"/>
        </w:numPr>
        <w:tabs>
          <w:tab w:val="left" w:pos="567"/>
        </w:tabs>
        <w:spacing w:after="0" w:line="240" w:lineRule="auto"/>
        <w:jc w:val="both"/>
        <w:rPr>
          <w:rFonts w:cstheme="minorHAnsi"/>
        </w:rPr>
      </w:pPr>
      <w:r w:rsidRPr="00C96829">
        <w:rPr>
          <w:rFonts w:cstheme="minorHAnsi"/>
        </w:rPr>
        <w:t>označení banky a číslo účtu, na který musí být zaplaceno,</w:t>
      </w:r>
    </w:p>
    <w:p w:rsidR="00FC22DA" w:rsidRPr="00C96829" w:rsidRDefault="00FC22DA" w:rsidP="00E63986">
      <w:pPr>
        <w:pStyle w:val="Odstavecseseznamem"/>
        <w:numPr>
          <w:ilvl w:val="1"/>
          <w:numId w:val="32"/>
        </w:numPr>
        <w:tabs>
          <w:tab w:val="left" w:pos="567"/>
        </w:tabs>
        <w:spacing w:after="0" w:line="240" w:lineRule="auto"/>
        <w:jc w:val="both"/>
        <w:rPr>
          <w:rFonts w:cstheme="minorHAnsi"/>
        </w:rPr>
      </w:pPr>
      <w:r w:rsidRPr="00C96829">
        <w:rPr>
          <w:rFonts w:cstheme="minorHAnsi"/>
        </w:rPr>
        <w:t>lhůta splatnosti faktury,</w:t>
      </w:r>
    </w:p>
    <w:p w:rsidR="00FC22DA" w:rsidRPr="00C96829" w:rsidRDefault="00FC22DA" w:rsidP="00E63986">
      <w:pPr>
        <w:pStyle w:val="Odstavecseseznamem"/>
        <w:numPr>
          <w:ilvl w:val="1"/>
          <w:numId w:val="32"/>
        </w:numPr>
        <w:tabs>
          <w:tab w:val="left" w:pos="567"/>
        </w:tabs>
        <w:spacing w:after="0" w:line="240" w:lineRule="auto"/>
        <w:jc w:val="both"/>
        <w:rPr>
          <w:rFonts w:cstheme="minorHAnsi"/>
        </w:rPr>
      </w:pPr>
      <w:r w:rsidRPr="00C96829">
        <w:rPr>
          <w:rFonts w:cstheme="minorHAnsi"/>
        </w:rPr>
        <w:t>rozpis jednotlivých položek, cena za jednotku, cena celkem,</w:t>
      </w:r>
    </w:p>
    <w:p w:rsidR="00FC22DA" w:rsidRPr="00C96829" w:rsidRDefault="00FC22DA" w:rsidP="00E63986">
      <w:pPr>
        <w:pStyle w:val="Odstavecseseznamem"/>
        <w:numPr>
          <w:ilvl w:val="1"/>
          <w:numId w:val="32"/>
        </w:numPr>
        <w:tabs>
          <w:tab w:val="left" w:pos="567"/>
        </w:tabs>
        <w:spacing w:after="0" w:line="240" w:lineRule="auto"/>
        <w:jc w:val="both"/>
        <w:rPr>
          <w:rFonts w:cstheme="minorHAnsi"/>
        </w:rPr>
      </w:pPr>
      <w:r w:rsidRPr="00C96829">
        <w:rPr>
          <w:rFonts w:cstheme="minorHAnsi"/>
        </w:rPr>
        <w:t>označení osoby, která fakturu vyhotovila, včetně jejího podpisu a kontaktního telefonu,</w:t>
      </w:r>
    </w:p>
    <w:p w:rsidR="00FC22DA" w:rsidRPr="00C96829" w:rsidRDefault="00FC22DA" w:rsidP="00E63986">
      <w:pPr>
        <w:pStyle w:val="Odstavecseseznamem"/>
        <w:numPr>
          <w:ilvl w:val="1"/>
          <w:numId w:val="32"/>
        </w:numPr>
        <w:tabs>
          <w:tab w:val="left" w:pos="567"/>
        </w:tabs>
        <w:spacing w:after="0" w:line="240" w:lineRule="auto"/>
        <w:jc w:val="both"/>
        <w:rPr>
          <w:rFonts w:cstheme="minorHAnsi"/>
        </w:rPr>
      </w:pPr>
      <w:r w:rsidRPr="00C96829">
        <w:rPr>
          <w:rFonts w:cstheme="minorHAnsi"/>
        </w:rPr>
        <w:t>IČ a DIČ objednatele a dodavatele, jejich přesné názvy a sídlo.</w:t>
      </w:r>
    </w:p>
    <w:p w:rsidR="00FC22DA" w:rsidRPr="00C96829" w:rsidRDefault="00FC22DA" w:rsidP="00E63986">
      <w:pPr>
        <w:pStyle w:val="Odstavecseseznamem"/>
        <w:numPr>
          <w:ilvl w:val="0"/>
          <w:numId w:val="32"/>
        </w:numPr>
        <w:spacing w:after="0" w:line="240" w:lineRule="auto"/>
        <w:ind w:left="426" w:hanging="426"/>
        <w:jc w:val="both"/>
        <w:rPr>
          <w:rFonts w:cstheme="minorHAnsi"/>
        </w:rPr>
      </w:pPr>
      <w:r w:rsidRPr="00C96829">
        <w:rPr>
          <w:rFonts w:cstheme="minorHAnsi"/>
        </w:rPr>
        <w:t>Úhrady smluvní ceny budou provedeny na základě faktur zaslaných dodavatelem a schválených objednatelem po ukončení jednotlivých kurzů.</w:t>
      </w:r>
    </w:p>
    <w:p w:rsidR="00FC22DA" w:rsidRPr="00C96829" w:rsidRDefault="00FC22DA" w:rsidP="00E63986">
      <w:pPr>
        <w:pStyle w:val="Odstavecseseznamem"/>
        <w:numPr>
          <w:ilvl w:val="0"/>
          <w:numId w:val="32"/>
        </w:numPr>
        <w:spacing w:after="0" w:line="240" w:lineRule="auto"/>
        <w:ind w:left="426" w:hanging="426"/>
        <w:jc w:val="both"/>
        <w:rPr>
          <w:rFonts w:cstheme="minorHAnsi"/>
        </w:rPr>
      </w:pPr>
      <w:r w:rsidRPr="00C96829">
        <w:rPr>
          <w:rFonts w:cstheme="minorHAnsi"/>
        </w:rPr>
        <w:t>Faktura bude splatná ve lhůtě 14 kalendářních dnů od jejího doručení zadavateli za předpokladu, že bude vystavena v</w:t>
      </w:r>
      <w:r w:rsidR="006C04C7" w:rsidRPr="00C96829">
        <w:rPr>
          <w:rFonts w:cstheme="minorHAnsi"/>
        </w:rPr>
        <w:t> </w:t>
      </w:r>
      <w:r w:rsidRPr="00C96829">
        <w:rPr>
          <w:rFonts w:cstheme="minorHAnsi"/>
        </w:rPr>
        <w:t>souladu s</w:t>
      </w:r>
      <w:r w:rsidR="006C04C7" w:rsidRPr="00C96829">
        <w:rPr>
          <w:rFonts w:cstheme="minorHAnsi"/>
        </w:rPr>
        <w:t> </w:t>
      </w:r>
      <w:r w:rsidRPr="00C96829">
        <w:rPr>
          <w:rFonts w:cstheme="minorHAnsi"/>
        </w:rPr>
        <w:t>platebními podmínkami a bude splňovat všechny uvedené náležitosti, týkající se vystavené faktury.</w:t>
      </w:r>
    </w:p>
    <w:p w:rsidR="00FC22DA" w:rsidRPr="00C96829" w:rsidRDefault="00FC22DA" w:rsidP="00E63986">
      <w:pPr>
        <w:pStyle w:val="slovn"/>
        <w:numPr>
          <w:ilvl w:val="0"/>
          <w:numId w:val="32"/>
        </w:numPr>
        <w:spacing w:before="0"/>
        <w:ind w:left="426" w:hanging="426"/>
        <w:rPr>
          <w:rFonts w:asciiTheme="minorHAnsi" w:hAnsiTheme="minorHAnsi" w:cstheme="minorHAnsi"/>
          <w:sz w:val="22"/>
          <w:szCs w:val="22"/>
        </w:rPr>
      </w:pPr>
      <w:r w:rsidRPr="00C96829">
        <w:rPr>
          <w:rFonts w:asciiTheme="minorHAnsi" w:hAnsiTheme="minorHAnsi" w:cstheme="minorHAnsi"/>
          <w:sz w:val="22"/>
          <w:szCs w:val="22"/>
        </w:rPr>
        <w:t>Nebude-li faktura obsahovat některou povinnou nebo dohodnutou náležitost, bude-li chybně vyúčtována cena, je objednatel oprávněn fakturu před uplynutím lhůty splatnosti vrátit druhé smluvní straně k</w:t>
      </w:r>
      <w:r w:rsidR="006C04C7" w:rsidRPr="00C96829">
        <w:rPr>
          <w:rFonts w:asciiTheme="minorHAnsi" w:hAnsiTheme="minorHAnsi" w:cstheme="minorHAnsi"/>
          <w:sz w:val="22"/>
          <w:szCs w:val="22"/>
        </w:rPr>
        <w:t> </w:t>
      </w:r>
      <w:r w:rsidRPr="00C96829">
        <w:rPr>
          <w:rFonts w:asciiTheme="minorHAnsi" w:hAnsiTheme="minorHAnsi" w:cstheme="minorHAnsi"/>
          <w:sz w:val="22"/>
          <w:szCs w:val="22"/>
        </w:rPr>
        <w:t>provedení opravy. Ve vrácené faktuře vyznačí důvod vrácení. Dodavatel provede opravu vystavením nové faktury. Od doby odeslání vadné faktury přestává běžet původní lhůta splatnosti. Celá lhůta splatnosti běží opět ode dne doručení nově vyhotovené faktury.</w:t>
      </w:r>
    </w:p>
    <w:p w:rsidR="00E5119D" w:rsidRPr="003D71D5" w:rsidRDefault="004447DF" w:rsidP="00E63986">
      <w:pPr>
        <w:pStyle w:val="Zkladntext"/>
        <w:numPr>
          <w:ilvl w:val="0"/>
          <w:numId w:val="32"/>
        </w:numPr>
        <w:tabs>
          <w:tab w:val="left" w:pos="0"/>
          <w:tab w:val="left" w:pos="540"/>
          <w:tab w:val="left" w:pos="1260"/>
          <w:tab w:val="left" w:pos="1980"/>
          <w:tab w:val="left" w:pos="3960"/>
        </w:tabs>
        <w:spacing w:after="0"/>
        <w:ind w:left="426" w:hanging="426"/>
        <w:rPr>
          <w:rFonts w:cstheme="minorHAnsi"/>
          <w:szCs w:val="22"/>
        </w:rPr>
      </w:pPr>
      <w:r w:rsidRPr="00C96829">
        <w:rPr>
          <w:rFonts w:cstheme="minorHAnsi"/>
          <w:szCs w:val="22"/>
        </w:rPr>
        <w:t>P</w:t>
      </w:r>
      <w:r w:rsidR="0051221C" w:rsidRPr="00C96829">
        <w:rPr>
          <w:rFonts w:cstheme="minorHAnsi"/>
          <w:szCs w:val="22"/>
        </w:rPr>
        <w:t>ovinnost zaplatit cenu za služby je splněna dnem odepsání příslušné částky z</w:t>
      </w:r>
      <w:r w:rsidR="006C04C7" w:rsidRPr="00C96829">
        <w:rPr>
          <w:rFonts w:cstheme="minorHAnsi"/>
          <w:szCs w:val="22"/>
        </w:rPr>
        <w:t> </w:t>
      </w:r>
      <w:r w:rsidR="0051221C" w:rsidRPr="00C96829">
        <w:rPr>
          <w:rFonts w:cstheme="minorHAnsi"/>
          <w:szCs w:val="22"/>
        </w:rPr>
        <w:t>účtu objednatele</w:t>
      </w:r>
      <w:r w:rsidR="00DB681A">
        <w:rPr>
          <w:rFonts w:cstheme="minorHAnsi"/>
          <w:szCs w:val="22"/>
        </w:rPr>
        <w:t xml:space="preserve"> </w:t>
      </w:r>
      <w:r w:rsidR="00DB681A" w:rsidRPr="003D71D5">
        <w:rPr>
          <w:rFonts w:cstheme="minorHAnsi"/>
          <w:szCs w:val="22"/>
        </w:rPr>
        <w:t>na účet dodavatele</w:t>
      </w:r>
      <w:r w:rsidR="0051221C" w:rsidRPr="003D71D5">
        <w:rPr>
          <w:rFonts w:cstheme="minorHAnsi"/>
          <w:szCs w:val="22"/>
        </w:rPr>
        <w:t>.</w:t>
      </w:r>
    </w:p>
    <w:p w:rsidR="00402D2E" w:rsidRDefault="00402D2E" w:rsidP="00402D2E">
      <w:pPr>
        <w:pStyle w:val="Zkladntext"/>
        <w:tabs>
          <w:tab w:val="left" w:pos="0"/>
          <w:tab w:val="left" w:pos="540"/>
          <w:tab w:val="left" w:pos="1260"/>
          <w:tab w:val="left" w:pos="1980"/>
          <w:tab w:val="left" w:pos="3960"/>
        </w:tabs>
        <w:spacing w:after="0"/>
        <w:ind w:left="426"/>
        <w:rPr>
          <w:rFonts w:cstheme="minorHAnsi"/>
          <w:szCs w:val="22"/>
        </w:rPr>
      </w:pPr>
    </w:p>
    <w:p w:rsidR="00B1410F" w:rsidRDefault="00B1410F" w:rsidP="006B1E76">
      <w:pPr>
        <w:pStyle w:val="Zkladntext"/>
        <w:tabs>
          <w:tab w:val="left" w:pos="357"/>
        </w:tabs>
        <w:spacing w:before="240"/>
        <w:jc w:val="center"/>
        <w:rPr>
          <w:rFonts w:cstheme="minorHAnsi"/>
          <w:b/>
          <w:sz w:val="16"/>
          <w:szCs w:val="16"/>
        </w:rPr>
      </w:pPr>
    </w:p>
    <w:p w:rsidR="007252A3" w:rsidRPr="00C96829" w:rsidRDefault="001346FF" w:rsidP="006B1E76">
      <w:pPr>
        <w:pStyle w:val="Zkladntext"/>
        <w:tabs>
          <w:tab w:val="left" w:pos="357"/>
        </w:tabs>
        <w:spacing w:before="240"/>
        <w:jc w:val="center"/>
        <w:rPr>
          <w:rFonts w:cstheme="minorHAnsi"/>
          <w:b/>
          <w:szCs w:val="22"/>
        </w:rPr>
      </w:pPr>
      <w:r>
        <w:rPr>
          <w:rFonts w:cstheme="minorHAnsi"/>
          <w:b/>
          <w:szCs w:val="22"/>
        </w:rPr>
        <w:t>VIII</w:t>
      </w:r>
      <w:r w:rsidR="007252A3" w:rsidRPr="00C96829">
        <w:rPr>
          <w:rFonts w:cstheme="minorHAnsi"/>
          <w:b/>
          <w:szCs w:val="22"/>
        </w:rPr>
        <w:t>.</w:t>
      </w:r>
      <w:r w:rsidR="00D644F2" w:rsidRPr="00C96829">
        <w:rPr>
          <w:rFonts w:cstheme="minorHAnsi"/>
          <w:b/>
          <w:szCs w:val="22"/>
        </w:rPr>
        <w:t xml:space="preserve"> </w:t>
      </w:r>
      <w:r w:rsidR="007252A3" w:rsidRPr="00C96829">
        <w:rPr>
          <w:rFonts w:cstheme="minorHAnsi"/>
          <w:b/>
          <w:szCs w:val="22"/>
        </w:rPr>
        <w:t>Zánik smlouvy</w:t>
      </w:r>
      <w:r>
        <w:rPr>
          <w:rFonts w:cstheme="minorHAnsi"/>
          <w:b/>
          <w:szCs w:val="22"/>
        </w:rPr>
        <w:t xml:space="preserve"> </w:t>
      </w:r>
    </w:p>
    <w:p w:rsidR="007252A3" w:rsidRPr="00C96829" w:rsidRDefault="007252A3" w:rsidP="0051047F">
      <w:pPr>
        <w:numPr>
          <w:ilvl w:val="0"/>
          <w:numId w:val="4"/>
        </w:numPr>
        <w:spacing w:after="0" w:line="240" w:lineRule="auto"/>
        <w:jc w:val="both"/>
        <w:rPr>
          <w:rFonts w:cstheme="minorHAnsi"/>
        </w:rPr>
      </w:pPr>
      <w:r w:rsidRPr="00C96829">
        <w:rPr>
          <w:rFonts w:cstheme="minorHAnsi"/>
        </w:rPr>
        <w:t>Smluvní strany se dohodly, že smlouva zaniká:</w:t>
      </w:r>
    </w:p>
    <w:p w:rsidR="007252A3" w:rsidRPr="00C96829" w:rsidRDefault="007252A3" w:rsidP="0051047F">
      <w:pPr>
        <w:numPr>
          <w:ilvl w:val="1"/>
          <w:numId w:val="4"/>
        </w:numPr>
        <w:tabs>
          <w:tab w:val="clear" w:pos="1440"/>
          <w:tab w:val="num" w:pos="720"/>
        </w:tabs>
        <w:spacing w:before="120" w:after="120" w:line="240" w:lineRule="auto"/>
        <w:ind w:left="720"/>
        <w:jc w:val="both"/>
        <w:rPr>
          <w:rFonts w:cstheme="minorHAnsi"/>
        </w:rPr>
      </w:pPr>
      <w:r w:rsidRPr="00C96829">
        <w:rPr>
          <w:rFonts w:cstheme="minorHAnsi"/>
        </w:rPr>
        <w:t>dohodou smluvních stran</w:t>
      </w:r>
      <w:r w:rsidR="00F738C3" w:rsidRPr="00C96829">
        <w:rPr>
          <w:rFonts w:cstheme="minorHAnsi"/>
        </w:rPr>
        <w:t>,</w:t>
      </w:r>
    </w:p>
    <w:p w:rsidR="00E23EF2" w:rsidRPr="00C96829" w:rsidRDefault="00E23EF2" w:rsidP="0051047F">
      <w:pPr>
        <w:numPr>
          <w:ilvl w:val="1"/>
          <w:numId w:val="4"/>
        </w:numPr>
        <w:tabs>
          <w:tab w:val="num" w:pos="720"/>
        </w:tabs>
        <w:spacing w:before="120" w:after="0" w:line="240" w:lineRule="auto"/>
        <w:ind w:left="714" w:hanging="357"/>
        <w:jc w:val="both"/>
        <w:rPr>
          <w:rFonts w:cstheme="minorHAnsi"/>
        </w:rPr>
      </w:pPr>
      <w:r w:rsidRPr="00C96829">
        <w:rPr>
          <w:rFonts w:cstheme="minorHAnsi"/>
        </w:rPr>
        <w:t>jednostranným odstoupením od smlouvy pro její podstatné porušení druhou smluvní stranou, přičemž podstatným porušením smlouvy se rozumí zejména:</w:t>
      </w:r>
    </w:p>
    <w:p w:rsidR="00E23EF2" w:rsidRPr="00C96829" w:rsidRDefault="00E23EF2" w:rsidP="0051047F">
      <w:pPr>
        <w:widowControl w:val="0"/>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60" w:after="0" w:line="240" w:lineRule="auto"/>
        <w:ind w:left="1077" w:hanging="357"/>
        <w:jc w:val="both"/>
        <w:rPr>
          <w:rFonts w:cstheme="minorHAnsi"/>
        </w:rPr>
      </w:pPr>
      <w:r w:rsidRPr="00C96829">
        <w:rPr>
          <w:rFonts w:cstheme="minorHAnsi"/>
        </w:rPr>
        <w:t>neposkytnutí služeb v</w:t>
      </w:r>
      <w:r w:rsidR="006C04C7" w:rsidRPr="00C96829">
        <w:rPr>
          <w:rFonts w:cstheme="minorHAnsi"/>
        </w:rPr>
        <w:t> </w:t>
      </w:r>
      <w:r w:rsidRPr="00C96829">
        <w:rPr>
          <w:rFonts w:cstheme="minorHAnsi"/>
        </w:rPr>
        <w:t>době nebo místě plnění dle čl. V</w:t>
      </w:r>
      <w:r w:rsidR="006C04C7" w:rsidRPr="00C96829">
        <w:rPr>
          <w:rFonts w:cstheme="minorHAnsi"/>
        </w:rPr>
        <w:t> </w:t>
      </w:r>
      <w:r w:rsidRPr="00C96829">
        <w:rPr>
          <w:rFonts w:cstheme="minorHAnsi"/>
        </w:rPr>
        <w:t xml:space="preserve">smlouvy, </w:t>
      </w:r>
    </w:p>
    <w:p w:rsidR="00E23EF2" w:rsidRPr="00C96829" w:rsidRDefault="00E23EF2" w:rsidP="0051047F">
      <w:pPr>
        <w:widowControl w:val="0"/>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60" w:after="0" w:line="240" w:lineRule="auto"/>
        <w:ind w:left="1077" w:hanging="357"/>
        <w:jc w:val="both"/>
        <w:rPr>
          <w:rFonts w:cstheme="minorHAnsi"/>
        </w:rPr>
      </w:pPr>
      <w:r w:rsidRPr="00C96829">
        <w:rPr>
          <w:rFonts w:cstheme="minorHAnsi"/>
        </w:rPr>
        <w:t>nedodržení pokynů objednatele, právních předpisů, které se týkají poskytování služeb,</w:t>
      </w:r>
    </w:p>
    <w:p w:rsidR="00E23EF2" w:rsidRPr="00C96829" w:rsidRDefault="00E23EF2" w:rsidP="0051047F">
      <w:pPr>
        <w:widowControl w:val="0"/>
        <w:numPr>
          <w:ilvl w:val="0"/>
          <w:numId w:val="5"/>
        </w:numPr>
        <w:tabs>
          <w:tab w:val="num" w:pos="108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before="60" w:after="0" w:line="240" w:lineRule="auto"/>
        <w:ind w:left="1077" w:hanging="357"/>
        <w:jc w:val="both"/>
        <w:rPr>
          <w:rFonts w:cstheme="minorHAnsi"/>
        </w:rPr>
      </w:pPr>
      <w:r w:rsidRPr="00C96829">
        <w:rPr>
          <w:rFonts w:cstheme="minorHAnsi"/>
        </w:rPr>
        <w:t xml:space="preserve">neuhrazení ceny za služby objednatelem po druhé výzvě </w:t>
      </w:r>
      <w:r w:rsidR="00637132" w:rsidRPr="00C96829">
        <w:rPr>
          <w:rFonts w:cstheme="minorHAnsi"/>
        </w:rPr>
        <w:t>dodavatel</w:t>
      </w:r>
      <w:r w:rsidRPr="00C96829">
        <w:rPr>
          <w:rFonts w:cstheme="minorHAnsi"/>
        </w:rPr>
        <w:t>e k</w:t>
      </w:r>
      <w:r w:rsidR="006C04C7" w:rsidRPr="00C96829">
        <w:rPr>
          <w:rFonts w:cstheme="minorHAnsi"/>
        </w:rPr>
        <w:t> </w:t>
      </w:r>
      <w:r w:rsidRPr="00C96829">
        <w:rPr>
          <w:rFonts w:cstheme="minorHAnsi"/>
        </w:rPr>
        <w:t>uhrazení dlužné částky, přičemž druhá výzva nesmí následovat dříve než 30 dnů po doručení první výzvy.</w:t>
      </w:r>
    </w:p>
    <w:p w:rsidR="007252A3" w:rsidRPr="00C96829" w:rsidRDefault="007252A3" w:rsidP="0051047F">
      <w:pPr>
        <w:numPr>
          <w:ilvl w:val="0"/>
          <w:numId w:val="4"/>
        </w:numPr>
        <w:spacing w:before="120" w:after="0" w:line="240" w:lineRule="auto"/>
        <w:jc w:val="both"/>
        <w:rPr>
          <w:rFonts w:cstheme="minorHAnsi"/>
        </w:rPr>
      </w:pPr>
      <w:r w:rsidRPr="00C96829">
        <w:rPr>
          <w:rFonts w:cstheme="minorHAnsi"/>
        </w:rPr>
        <w:t>Objednatel je dále oprávněn od této smlouvy odstoupit v</w:t>
      </w:r>
      <w:r w:rsidR="006C04C7" w:rsidRPr="00C96829">
        <w:rPr>
          <w:rFonts w:cstheme="minorHAnsi"/>
        </w:rPr>
        <w:t> </w:t>
      </w:r>
      <w:r w:rsidRPr="00C96829">
        <w:rPr>
          <w:rFonts w:cstheme="minorHAnsi"/>
        </w:rPr>
        <w:t>těchto případech:</w:t>
      </w:r>
    </w:p>
    <w:p w:rsidR="007252A3" w:rsidRPr="00C96829" w:rsidRDefault="007252A3" w:rsidP="0051047F">
      <w:pPr>
        <w:numPr>
          <w:ilvl w:val="1"/>
          <w:numId w:val="4"/>
        </w:numPr>
        <w:tabs>
          <w:tab w:val="clear" w:pos="1440"/>
          <w:tab w:val="num" w:pos="720"/>
        </w:tabs>
        <w:spacing w:before="120" w:after="120" w:line="240" w:lineRule="auto"/>
        <w:ind w:left="720"/>
        <w:jc w:val="both"/>
        <w:rPr>
          <w:rFonts w:cstheme="minorHAnsi"/>
          <w:color w:val="000000"/>
        </w:rPr>
      </w:pPr>
      <w:r w:rsidRPr="00C96829">
        <w:rPr>
          <w:rFonts w:cstheme="minorHAnsi"/>
          <w:color w:val="000000"/>
        </w:rPr>
        <w:t xml:space="preserve">bylo-li příslušným soudem rozhodnuto o tom, že </w:t>
      </w:r>
      <w:r w:rsidR="00637132" w:rsidRPr="00C96829">
        <w:rPr>
          <w:rFonts w:cstheme="minorHAnsi"/>
          <w:color w:val="000000"/>
        </w:rPr>
        <w:t>dodavatel</w:t>
      </w:r>
      <w:r w:rsidRPr="00C96829">
        <w:rPr>
          <w:rFonts w:cstheme="minorHAnsi"/>
          <w:color w:val="000000"/>
        </w:rPr>
        <w:t xml:space="preserve"> je v</w:t>
      </w:r>
      <w:r w:rsidR="006C04C7" w:rsidRPr="00C96829">
        <w:rPr>
          <w:rFonts w:cstheme="minorHAnsi"/>
          <w:color w:val="000000"/>
        </w:rPr>
        <w:t> </w:t>
      </w:r>
      <w:r w:rsidRPr="00C96829">
        <w:rPr>
          <w:rFonts w:cstheme="minorHAnsi"/>
          <w:color w:val="000000"/>
        </w:rPr>
        <w:t>úpadku ve smyslu zákona č. 182/2006 Sb., o úpadku a způsobech jeho řešení (insolvenční zákon), ve znění pozdějších předpisů (a to bez ohledu na právní moc tohoto rozhodnutí);</w:t>
      </w:r>
    </w:p>
    <w:p w:rsidR="007252A3" w:rsidRPr="00C96829" w:rsidRDefault="007252A3" w:rsidP="0051047F">
      <w:pPr>
        <w:numPr>
          <w:ilvl w:val="1"/>
          <w:numId w:val="4"/>
        </w:numPr>
        <w:tabs>
          <w:tab w:val="clear" w:pos="1440"/>
          <w:tab w:val="num" w:pos="720"/>
        </w:tabs>
        <w:spacing w:before="120" w:after="120" w:line="240" w:lineRule="auto"/>
        <w:ind w:left="720"/>
        <w:jc w:val="both"/>
        <w:rPr>
          <w:rFonts w:cstheme="minorHAnsi"/>
          <w:color w:val="000000"/>
        </w:rPr>
      </w:pPr>
      <w:r w:rsidRPr="00C96829">
        <w:rPr>
          <w:rFonts w:cstheme="minorHAnsi"/>
          <w:color w:val="000000"/>
        </w:rPr>
        <w:t xml:space="preserve">podá-li </w:t>
      </w:r>
      <w:r w:rsidR="00637132" w:rsidRPr="00C96829">
        <w:rPr>
          <w:rFonts w:cstheme="minorHAnsi"/>
          <w:color w:val="000000"/>
        </w:rPr>
        <w:t>dodavatel</w:t>
      </w:r>
      <w:r w:rsidR="00C07D2B" w:rsidRPr="00C96829">
        <w:rPr>
          <w:rFonts w:cstheme="minorHAnsi"/>
          <w:color w:val="000000"/>
        </w:rPr>
        <w:t xml:space="preserve"> </w:t>
      </w:r>
      <w:r w:rsidRPr="00C96829">
        <w:rPr>
          <w:rFonts w:cstheme="minorHAnsi"/>
          <w:color w:val="000000"/>
        </w:rPr>
        <w:t>sám na sebe insolvenční návrh.</w:t>
      </w:r>
    </w:p>
    <w:p w:rsidR="00E23EF2" w:rsidRPr="00C96829" w:rsidRDefault="00E23EF2" w:rsidP="0051047F">
      <w:pPr>
        <w:numPr>
          <w:ilvl w:val="0"/>
          <w:numId w:val="4"/>
        </w:numPr>
        <w:spacing w:before="120" w:after="0" w:line="240" w:lineRule="auto"/>
        <w:jc w:val="both"/>
        <w:rPr>
          <w:rFonts w:cstheme="minorHAnsi"/>
          <w:color w:val="000000"/>
        </w:rPr>
      </w:pPr>
      <w:r w:rsidRPr="00C96829">
        <w:rPr>
          <w:rFonts w:cstheme="minorHAnsi"/>
          <w:color w:val="000000"/>
        </w:rPr>
        <w:t>Objednatel si vyhrazuje právo odstoupit od této smlouvy také v</w:t>
      </w:r>
      <w:r w:rsidR="006C04C7" w:rsidRPr="00C96829">
        <w:rPr>
          <w:rFonts w:cstheme="minorHAnsi"/>
          <w:color w:val="000000"/>
        </w:rPr>
        <w:t> </w:t>
      </w:r>
      <w:r w:rsidRPr="00C96829">
        <w:rPr>
          <w:rFonts w:cstheme="minorHAnsi"/>
          <w:color w:val="000000"/>
        </w:rPr>
        <w:t xml:space="preserve">případě, že Ministerstvo práce a sociálních věcí ukončí poskytování podpory pro projekt, resp. </w:t>
      </w:r>
      <w:r w:rsidR="00402D2E">
        <w:rPr>
          <w:rFonts w:cstheme="minorHAnsi"/>
          <w:color w:val="000000"/>
        </w:rPr>
        <w:t>p</w:t>
      </w:r>
      <w:r w:rsidRPr="00C96829">
        <w:rPr>
          <w:rFonts w:cstheme="minorHAnsi"/>
          <w:color w:val="000000"/>
        </w:rPr>
        <w:t xml:space="preserve">ozastaví objednateli platby. Objednatel je povinen o těchto skutečnostech neprodleně informovat </w:t>
      </w:r>
      <w:r w:rsidR="00637132" w:rsidRPr="00C96829">
        <w:rPr>
          <w:rFonts w:cstheme="minorHAnsi"/>
          <w:color w:val="000000"/>
        </w:rPr>
        <w:t>dodavatel</w:t>
      </w:r>
      <w:r w:rsidRPr="00C96829">
        <w:rPr>
          <w:rFonts w:cstheme="minorHAnsi"/>
          <w:color w:val="000000"/>
        </w:rPr>
        <w:t>e.</w:t>
      </w:r>
    </w:p>
    <w:p w:rsidR="007252A3" w:rsidRPr="00182CDB" w:rsidRDefault="00182CDB" w:rsidP="005963AF">
      <w:pPr>
        <w:pStyle w:val="Zkladntext"/>
        <w:tabs>
          <w:tab w:val="left" w:pos="1620"/>
        </w:tabs>
        <w:spacing w:before="240"/>
        <w:jc w:val="center"/>
        <w:rPr>
          <w:rFonts w:cstheme="minorHAnsi"/>
          <w:b/>
          <w:sz w:val="16"/>
          <w:szCs w:val="16"/>
        </w:rPr>
      </w:pPr>
      <w:r>
        <w:rPr>
          <w:rFonts w:cstheme="minorHAnsi"/>
          <w:b/>
          <w:szCs w:val="22"/>
        </w:rPr>
        <w:t>I</w:t>
      </w:r>
      <w:r w:rsidR="007252A3" w:rsidRPr="00C96829">
        <w:rPr>
          <w:rFonts w:cstheme="minorHAnsi"/>
          <w:b/>
          <w:szCs w:val="22"/>
        </w:rPr>
        <w:t>X.</w:t>
      </w:r>
      <w:r w:rsidR="00D644F2" w:rsidRPr="00C96829">
        <w:rPr>
          <w:rFonts w:cstheme="minorHAnsi"/>
          <w:b/>
          <w:szCs w:val="22"/>
        </w:rPr>
        <w:t xml:space="preserve"> </w:t>
      </w:r>
      <w:r w:rsidR="007252A3" w:rsidRPr="00C96829">
        <w:rPr>
          <w:rFonts w:cstheme="minorHAnsi"/>
          <w:b/>
          <w:szCs w:val="22"/>
        </w:rPr>
        <w:t>Závěrečná ustanovení</w:t>
      </w:r>
    </w:p>
    <w:p w:rsidR="00E23EF2" w:rsidRPr="00C96829" w:rsidRDefault="00E23EF2" w:rsidP="00E23EF2">
      <w:pPr>
        <w:tabs>
          <w:tab w:val="left" w:pos="360"/>
        </w:tabs>
        <w:spacing w:before="120" w:after="0" w:line="240" w:lineRule="auto"/>
        <w:ind w:left="360" w:hanging="360"/>
        <w:jc w:val="both"/>
        <w:rPr>
          <w:rFonts w:cstheme="minorHAnsi"/>
          <w:color w:val="000000"/>
        </w:rPr>
      </w:pPr>
      <w:r w:rsidRPr="00C96829">
        <w:rPr>
          <w:rFonts w:cstheme="minorHAnsi"/>
        </w:rPr>
        <w:t>1.</w:t>
      </w:r>
      <w:r w:rsidRPr="00C96829">
        <w:rPr>
          <w:rFonts w:cstheme="minorHAnsi"/>
        </w:rPr>
        <w:tab/>
      </w:r>
      <w:r w:rsidRPr="00C96829">
        <w:rPr>
          <w:rFonts w:cstheme="minorHAnsi"/>
          <w:color w:val="000000"/>
        </w:rPr>
        <w:t>Tato smlouva nabývá platnosti dnem podpisu oběma smluvními stranami a účinnosti dnem, kdy vyjádření souhlasu s</w:t>
      </w:r>
      <w:r w:rsidR="006C04C7" w:rsidRPr="00C96829">
        <w:rPr>
          <w:rFonts w:cstheme="minorHAnsi"/>
          <w:color w:val="000000"/>
        </w:rPr>
        <w:t> </w:t>
      </w:r>
      <w:r w:rsidRPr="00C96829">
        <w:rPr>
          <w:rFonts w:cstheme="minorHAnsi"/>
          <w:color w:val="000000"/>
        </w:rPr>
        <w:t>obsahem návrhu smlouvy dojde druhé smluvní straně.</w:t>
      </w:r>
    </w:p>
    <w:p w:rsidR="00E23EF2" w:rsidRPr="00C96829" w:rsidRDefault="00E23EF2" w:rsidP="00E23EF2">
      <w:pPr>
        <w:tabs>
          <w:tab w:val="left" w:pos="360"/>
        </w:tabs>
        <w:spacing w:before="120" w:after="0" w:line="240" w:lineRule="auto"/>
        <w:ind w:left="360" w:hanging="360"/>
        <w:jc w:val="both"/>
        <w:rPr>
          <w:rFonts w:cstheme="minorHAnsi"/>
          <w:color w:val="000000"/>
        </w:rPr>
      </w:pPr>
      <w:r w:rsidRPr="00C96829">
        <w:rPr>
          <w:rFonts w:cstheme="minorHAnsi"/>
          <w:color w:val="000000"/>
        </w:rPr>
        <w:t>2.</w:t>
      </w:r>
      <w:r w:rsidRPr="00C96829">
        <w:rPr>
          <w:rFonts w:cstheme="minorHAnsi"/>
          <w:color w:val="000000"/>
        </w:rPr>
        <w:tab/>
        <w:t>Doplňování nebo změnu této smlouvy lze provádět jen se souhlasem obou smluvních stran, a to pouze formou písemných, postupně číslovaných a takto označených dodatků.</w:t>
      </w:r>
    </w:p>
    <w:p w:rsidR="00E23EF2" w:rsidRPr="00C96829" w:rsidRDefault="00E23EF2" w:rsidP="00E23EF2">
      <w:pPr>
        <w:tabs>
          <w:tab w:val="left" w:pos="360"/>
        </w:tabs>
        <w:spacing w:before="120" w:after="0" w:line="240" w:lineRule="auto"/>
        <w:ind w:left="360" w:hanging="360"/>
        <w:jc w:val="both"/>
        <w:rPr>
          <w:rFonts w:cstheme="minorHAnsi"/>
          <w:color w:val="000000"/>
        </w:rPr>
      </w:pPr>
      <w:r w:rsidRPr="00C96829">
        <w:rPr>
          <w:rFonts w:cstheme="minorHAnsi"/>
          <w:color w:val="000000"/>
        </w:rPr>
        <w:t>3.</w:t>
      </w:r>
      <w:r w:rsidRPr="00C96829">
        <w:rPr>
          <w:rFonts w:cstheme="minorHAnsi"/>
          <w:color w:val="000000"/>
        </w:rPr>
        <w:tab/>
      </w:r>
      <w:r w:rsidR="00637132" w:rsidRPr="00C96829">
        <w:rPr>
          <w:rFonts w:cstheme="minorHAnsi"/>
          <w:color w:val="000000"/>
        </w:rPr>
        <w:t>Dodavatel</w:t>
      </w:r>
      <w:r w:rsidRPr="00C96829">
        <w:rPr>
          <w:rFonts w:cstheme="minorHAnsi"/>
          <w:color w:val="000000"/>
        </w:rPr>
        <w:t xml:space="preserve"> nemůže bez souhlasu objednatele postoupit svá práva a povinnosti plynoucí z</w:t>
      </w:r>
      <w:r w:rsidR="006C04C7" w:rsidRPr="00C96829">
        <w:rPr>
          <w:rFonts w:cstheme="minorHAnsi"/>
          <w:color w:val="000000"/>
        </w:rPr>
        <w:t> </w:t>
      </w:r>
      <w:r w:rsidRPr="00C96829">
        <w:rPr>
          <w:rFonts w:cstheme="minorHAnsi"/>
          <w:color w:val="000000"/>
        </w:rPr>
        <w:t>této smlouvy třetí straně.</w:t>
      </w:r>
    </w:p>
    <w:p w:rsidR="00E23EF2" w:rsidRPr="00C96829" w:rsidRDefault="00E23EF2" w:rsidP="00E23EF2">
      <w:pPr>
        <w:tabs>
          <w:tab w:val="left" w:pos="360"/>
        </w:tabs>
        <w:spacing w:before="120" w:after="0" w:line="240" w:lineRule="auto"/>
        <w:ind w:left="360" w:hanging="360"/>
        <w:jc w:val="both"/>
        <w:rPr>
          <w:rFonts w:cstheme="minorHAnsi"/>
          <w:color w:val="000000"/>
        </w:rPr>
      </w:pPr>
      <w:r w:rsidRPr="00C96829">
        <w:rPr>
          <w:rFonts w:cstheme="minorHAnsi"/>
          <w:color w:val="000000"/>
        </w:rPr>
        <w:t>4.</w:t>
      </w:r>
      <w:r w:rsidRPr="00C96829">
        <w:rPr>
          <w:rFonts w:cstheme="minorHAnsi"/>
          <w:color w:val="000000"/>
        </w:rPr>
        <w:tab/>
      </w:r>
      <w:r w:rsidR="00637132" w:rsidRPr="00C96829">
        <w:rPr>
          <w:rFonts w:cstheme="minorHAnsi"/>
          <w:color w:val="000000"/>
        </w:rPr>
        <w:t>Dodavatel</w:t>
      </w:r>
      <w:r w:rsidRPr="00C96829">
        <w:rPr>
          <w:rFonts w:cstheme="minorHAnsi"/>
          <w:color w:val="000000"/>
        </w:rPr>
        <w:t xml:space="preserve"> bere na vědomí a výslovně souhlasí s</w:t>
      </w:r>
      <w:r w:rsidR="006C04C7" w:rsidRPr="00C96829">
        <w:rPr>
          <w:rFonts w:cstheme="minorHAnsi"/>
          <w:color w:val="000000"/>
        </w:rPr>
        <w:t> </w:t>
      </w:r>
      <w:r w:rsidRPr="00C96829">
        <w:rPr>
          <w:rFonts w:cstheme="minorHAnsi"/>
          <w:color w:val="000000"/>
        </w:rPr>
        <w:t>tím, že smlouva včetně pří</w:t>
      </w:r>
      <w:r w:rsidR="00032CD1">
        <w:rPr>
          <w:rFonts w:cstheme="minorHAnsi"/>
          <w:color w:val="000000"/>
        </w:rPr>
        <w:t xml:space="preserve">padných dodatků bude zveřejněna </w:t>
      </w:r>
      <w:r w:rsidR="003414E8" w:rsidRPr="00C96829">
        <w:rPr>
          <w:rFonts w:cstheme="minorHAnsi"/>
          <w:color w:val="000000"/>
        </w:rPr>
        <w:t>v</w:t>
      </w:r>
      <w:r w:rsidR="006C04C7" w:rsidRPr="00C96829">
        <w:rPr>
          <w:rFonts w:cstheme="minorHAnsi"/>
          <w:color w:val="000000"/>
        </w:rPr>
        <w:t> </w:t>
      </w:r>
      <w:r w:rsidR="003414E8" w:rsidRPr="00C96829">
        <w:rPr>
          <w:rFonts w:cstheme="minorHAnsi"/>
          <w:color w:val="000000"/>
        </w:rPr>
        <w:t>Registru smluv</w:t>
      </w:r>
      <w:r w:rsidRPr="00C96829">
        <w:rPr>
          <w:rFonts w:cstheme="minorHAnsi"/>
          <w:color w:val="000000"/>
        </w:rPr>
        <w:t xml:space="preserve">. Je-li </w:t>
      </w:r>
      <w:r w:rsidR="00637132" w:rsidRPr="00C96829">
        <w:rPr>
          <w:rFonts w:cstheme="minorHAnsi"/>
          <w:color w:val="000000"/>
        </w:rPr>
        <w:t>dodavatel</w:t>
      </w:r>
      <w:r w:rsidRPr="00C96829">
        <w:rPr>
          <w:rFonts w:cstheme="minorHAnsi"/>
          <w:color w:val="000000"/>
        </w:rPr>
        <w:t xml:space="preserve"> fyzickou osobou, bude smlouva zveřejněna </w:t>
      </w:r>
      <w:r w:rsidR="003414E8" w:rsidRPr="00C96829">
        <w:rPr>
          <w:rFonts w:cstheme="minorHAnsi"/>
          <w:color w:val="000000"/>
        </w:rPr>
        <w:br/>
      </w:r>
      <w:r w:rsidRPr="00C96829">
        <w:rPr>
          <w:rFonts w:cstheme="minorHAnsi"/>
          <w:color w:val="000000"/>
        </w:rPr>
        <w:t xml:space="preserve">po </w:t>
      </w:r>
      <w:proofErr w:type="spellStart"/>
      <w:r w:rsidRPr="00C96829">
        <w:rPr>
          <w:rFonts w:cstheme="minorHAnsi"/>
          <w:color w:val="000000"/>
        </w:rPr>
        <w:t>anonymizaci</w:t>
      </w:r>
      <w:proofErr w:type="spellEnd"/>
      <w:r w:rsidRPr="00C96829">
        <w:rPr>
          <w:rFonts w:cstheme="minorHAnsi"/>
          <w:color w:val="000000"/>
        </w:rPr>
        <w:t xml:space="preserve"> provedené v</w:t>
      </w:r>
      <w:r w:rsidR="006C04C7" w:rsidRPr="00C96829">
        <w:rPr>
          <w:rFonts w:cstheme="minorHAnsi"/>
          <w:color w:val="000000"/>
        </w:rPr>
        <w:t> </w:t>
      </w:r>
      <w:r w:rsidRPr="00C96829">
        <w:rPr>
          <w:rFonts w:cstheme="minorHAnsi"/>
          <w:color w:val="000000"/>
        </w:rPr>
        <w:t>souladu se zákonem č. 101/2000 Sb., o ochraně osobních údajů a o změně některých zákonů, ve znění pozdějších předpisů.</w:t>
      </w:r>
    </w:p>
    <w:p w:rsidR="00E23EF2" w:rsidRPr="00C96829" w:rsidRDefault="00E23EF2" w:rsidP="00E23EF2">
      <w:pPr>
        <w:tabs>
          <w:tab w:val="left" w:pos="360"/>
        </w:tabs>
        <w:spacing w:before="120" w:after="0" w:line="240" w:lineRule="auto"/>
        <w:ind w:left="360" w:hanging="360"/>
        <w:jc w:val="both"/>
        <w:rPr>
          <w:rFonts w:cstheme="minorHAnsi"/>
          <w:color w:val="000000"/>
        </w:rPr>
      </w:pPr>
      <w:r w:rsidRPr="00C96829">
        <w:rPr>
          <w:rFonts w:cstheme="minorHAnsi"/>
          <w:color w:val="000000"/>
        </w:rPr>
        <w:t>5.</w:t>
      </w:r>
      <w:r w:rsidRPr="00C96829">
        <w:rPr>
          <w:rFonts w:cstheme="minorHAnsi"/>
          <w:color w:val="000000"/>
        </w:rPr>
        <w:tab/>
        <w:t xml:space="preserve">Tato smlouva je vyhotovena ve </w:t>
      </w:r>
      <w:r w:rsidR="00032CD1">
        <w:rPr>
          <w:rFonts w:cstheme="minorHAnsi"/>
          <w:color w:val="000000"/>
        </w:rPr>
        <w:t>2</w:t>
      </w:r>
      <w:r w:rsidRPr="00C96829">
        <w:rPr>
          <w:rFonts w:cstheme="minorHAnsi"/>
          <w:color w:val="000000"/>
        </w:rPr>
        <w:t xml:space="preserve"> stejnopisech s</w:t>
      </w:r>
      <w:r w:rsidR="006C04C7" w:rsidRPr="00C96829">
        <w:rPr>
          <w:rFonts w:cstheme="minorHAnsi"/>
          <w:color w:val="000000"/>
        </w:rPr>
        <w:t> </w:t>
      </w:r>
      <w:r w:rsidRPr="00C96829">
        <w:rPr>
          <w:rFonts w:cstheme="minorHAnsi"/>
          <w:color w:val="000000"/>
        </w:rPr>
        <w:t xml:space="preserve">platností originálu, podepsaných oprávněnými zástupci smluvních stran, přičemž objednatel obdrží </w:t>
      </w:r>
      <w:r w:rsidR="00032CD1">
        <w:rPr>
          <w:rFonts w:cstheme="minorHAnsi"/>
          <w:color w:val="000000"/>
        </w:rPr>
        <w:t>1</w:t>
      </w:r>
      <w:r w:rsidRPr="00C96829">
        <w:rPr>
          <w:rFonts w:cstheme="minorHAnsi"/>
          <w:color w:val="000000"/>
        </w:rPr>
        <w:t xml:space="preserve"> a </w:t>
      </w:r>
      <w:r w:rsidR="00637132" w:rsidRPr="00C96829">
        <w:rPr>
          <w:rFonts w:cstheme="minorHAnsi"/>
          <w:color w:val="000000"/>
        </w:rPr>
        <w:t>dodavatel</w:t>
      </w:r>
      <w:r w:rsidRPr="00C96829">
        <w:rPr>
          <w:rFonts w:cstheme="minorHAnsi"/>
          <w:color w:val="000000"/>
        </w:rPr>
        <w:t xml:space="preserve"> 1 její vyhotovení.</w:t>
      </w:r>
    </w:p>
    <w:p w:rsidR="007252A3" w:rsidRPr="00C96829" w:rsidRDefault="007252A3" w:rsidP="00E63986">
      <w:pPr>
        <w:tabs>
          <w:tab w:val="left" w:pos="360"/>
        </w:tabs>
        <w:spacing w:before="120" w:after="0" w:line="240" w:lineRule="auto"/>
        <w:jc w:val="both"/>
        <w:rPr>
          <w:rFonts w:cstheme="minorHAnsi"/>
          <w:color w:val="000000"/>
        </w:rPr>
      </w:pPr>
    </w:p>
    <w:tbl>
      <w:tblPr>
        <w:tblW w:w="0" w:type="auto"/>
        <w:tblInd w:w="430" w:type="dxa"/>
        <w:tblCellMar>
          <w:left w:w="70" w:type="dxa"/>
          <w:right w:w="70" w:type="dxa"/>
        </w:tblCellMar>
        <w:tblLook w:val="0000" w:firstRow="0" w:lastRow="0" w:firstColumn="0" w:lastColumn="0" w:noHBand="0" w:noVBand="0"/>
      </w:tblPr>
      <w:tblGrid>
        <w:gridCol w:w="3396"/>
        <w:gridCol w:w="1730"/>
        <w:gridCol w:w="3514"/>
      </w:tblGrid>
      <w:tr w:rsidR="007252A3" w:rsidRPr="00C96829" w:rsidTr="00182CDB">
        <w:tc>
          <w:tcPr>
            <w:tcW w:w="3396" w:type="dxa"/>
          </w:tcPr>
          <w:p w:rsidR="007252A3" w:rsidRDefault="00360C2C" w:rsidP="00182CDB">
            <w:pPr>
              <w:pStyle w:val="Zhlav"/>
              <w:spacing w:before="240"/>
              <w:rPr>
                <w:rFonts w:cstheme="minorHAnsi"/>
              </w:rPr>
            </w:pPr>
            <w:r>
              <w:rPr>
                <w:rFonts w:cstheme="minorHAnsi"/>
              </w:rPr>
              <w:t xml:space="preserve">         </w:t>
            </w:r>
            <w:r w:rsidR="0051047F" w:rsidRPr="00C96829">
              <w:rPr>
                <w:rFonts w:cstheme="minorHAnsi"/>
              </w:rPr>
              <w:t>V Krnově</w:t>
            </w:r>
            <w:r w:rsidR="007252A3" w:rsidRPr="00C96829">
              <w:rPr>
                <w:rFonts w:cstheme="minorHAnsi"/>
              </w:rPr>
              <w:t xml:space="preserve"> dne: </w:t>
            </w:r>
            <w:r w:rsidR="0086611F">
              <w:rPr>
                <w:rFonts w:cstheme="minorHAnsi"/>
              </w:rPr>
              <w:t>24</w:t>
            </w:r>
            <w:r w:rsidR="00447AA2">
              <w:rPr>
                <w:rFonts w:cstheme="minorHAnsi"/>
              </w:rPr>
              <w:t>. 8. 2020</w:t>
            </w:r>
          </w:p>
          <w:p w:rsidR="00182CDB" w:rsidRDefault="00182CDB" w:rsidP="00182CDB">
            <w:pPr>
              <w:pStyle w:val="Zhlav"/>
              <w:spacing w:before="240"/>
              <w:rPr>
                <w:rFonts w:cstheme="minorHAnsi"/>
              </w:rPr>
            </w:pPr>
          </w:p>
          <w:p w:rsidR="00182CDB" w:rsidRPr="00C96829" w:rsidRDefault="00182CDB" w:rsidP="00182CDB">
            <w:pPr>
              <w:pStyle w:val="Zhlav"/>
              <w:spacing w:before="240"/>
              <w:rPr>
                <w:rFonts w:cstheme="minorHAnsi"/>
              </w:rPr>
            </w:pPr>
          </w:p>
        </w:tc>
        <w:tc>
          <w:tcPr>
            <w:tcW w:w="1730" w:type="dxa"/>
          </w:tcPr>
          <w:p w:rsidR="007252A3" w:rsidRPr="00C96829" w:rsidRDefault="007252A3" w:rsidP="007241A6">
            <w:pPr>
              <w:rPr>
                <w:rFonts w:cstheme="minorHAnsi"/>
              </w:rPr>
            </w:pPr>
          </w:p>
        </w:tc>
        <w:tc>
          <w:tcPr>
            <w:tcW w:w="3514" w:type="dxa"/>
          </w:tcPr>
          <w:p w:rsidR="007252A3" w:rsidRPr="00C96829" w:rsidRDefault="00360C2C" w:rsidP="00360C2C">
            <w:pPr>
              <w:pStyle w:val="Zhlav"/>
              <w:spacing w:before="240"/>
              <w:rPr>
                <w:rFonts w:cstheme="minorHAnsi"/>
              </w:rPr>
            </w:pPr>
            <w:r>
              <w:rPr>
                <w:rFonts w:cstheme="minorHAnsi"/>
              </w:rPr>
              <w:t xml:space="preserve">         V Ostravě dne: </w:t>
            </w:r>
            <w:r w:rsidR="0086611F">
              <w:rPr>
                <w:rFonts w:cstheme="minorHAnsi"/>
              </w:rPr>
              <w:t>26</w:t>
            </w:r>
            <w:bookmarkStart w:id="1" w:name="_GoBack"/>
            <w:bookmarkEnd w:id="1"/>
            <w:r w:rsidR="00447AA2">
              <w:rPr>
                <w:rFonts w:cstheme="minorHAnsi"/>
              </w:rPr>
              <w:t>. 8. 2020</w:t>
            </w:r>
          </w:p>
        </w:tc>
      </w:tr>
      <w:tr w:rsidR="007252A3" w:rsidRPr="00C96829" w:rsidTr="00182CDB">
        <w:trPr>
          <w:trHeight w:val="70"/>
        </w:trPr>
        <w:tc>
          <w:tcPr>
            <w:tcW w:w="3396" w:type="dxa"/>
            <w:tcBorders>
              <w:top w:val="single" w:sz="4" w:space="0" w:color="auto"/>
            </w:tcBorders>
          </w:tcPr>
          <w:p w:rsidR="007252A3" w:rsidRPr="00C96829" w:rsidRDefault="00682F51" w:rsidP="007241A6">
            <w:pPr>
              <w:jc w:val="center"/>
              <w:rPr>
                <w:rFonts w:cstheme="minorHAnsi"/>
                <w:color w:val="FF0000"/>
              </w:rPr>
            </w:pPr>
            <w:r w:rsidRPr="00C96829">
              <w:rPr>
                <w:rFonts w:cstheme="minorHAnsi"/>
              </w:rPr>
              <w:t>za objednavatele</w:t>
            </w:r>
          </w:p>
        </w:tc>
        <w:tc>
          <w:tcPr>
            <w:tcW w:w="1730" w:type="dxa"/>
            <w:vAlign w:val="center"/>
          </w:tcPr>
          <w:p w:rsidR="007252A3" w:rsidRPr="00C96829" w:rsidRDefault="007252A3" w:rsidP="007241A6">
            <w:pPr>
              <w:jc w:val="center"/>
              <w:rPr>
                <w:rFonts w:cstheme="minorHAnsi"/>
              </w:rPr>
            </w:pPr>
          </w:p>
        </w:tc>
        <w:tc>
          <w:tcPr>
            <w:tcW w:w="3514" w:type="dxa"/>
            <w:tcBorders>
              <w:top w:val="single" w:sz="4" w:space="0" w:color="auto"/>
            </w:tcBorders>
          </w:tcPr>
          <w:p w:rsidR="007252A3" w:rsidRPr="00C96829" w:rsidRDefault="00682F51" w:rsidP="00D906F1">
            <w:pPr>
              <w:pStyle w:val="Zhlav"/>
              <w:tabs>
                <w:tab w:val="center" w:pos="1985"/>
                <w:tab w:val="center" w:pos="6804"/>
              </w:tabs>
              <w:jc w:val="center"/>
              <w:rPr>
                <w:rFonts w:cstheme="minorHAnsi"/>
              </w:rPr>
            </w:pPr>
            <w:r w:rsidRPr="00C96829">
              <w:rPr>
                <w:rFonts w:cstheme="minorHAnsi"/>
              </w:rPr>
              <w:t xml:space="preserve">za </w:t>
            </w:r>
            <w:r w:rsidR="00D906F1" w:rsidRPr="00C96829">
              <w:rPr>
                <w:rFonts w:cstheme="minorHAnsi"/>
              </w:rPr>
              <w:t>dodavat</w:t>
            </w:r>
            <w:r w:rsidRPr="00C96829">
              <w:rPr>
                <w:rFonts w:cstheme="minorHAnsi"/>
              </w:rPr>
              <w:t>ele</w:t>
            </w:r>
          </w:p>
        </w:tc>
      </w:tr>
    </w:tbl>
    <w:p w:rsidR="007252A3" w:rsidRPr="00C96829" w:rsidRDefault="00032CD1" w:rsidP="00E63986">
      <w:pPr>
        <w:tabs>
          <w:tab w:val="left" w:pos="567"/>
          <w:tab w:val="left" w:pos="1701"/>
        </w:tabs>
        <w:rPr>
          <w:rFonts w:cstheme="minorHAnsi"/>
        </w:rPr>
      </w:pPr>
      <w:r>
        <w:rPr>
          <w:rFonts w:cstheme="minorHAnsi"/>
        </w:rPr>
        <w:t xml:space="preserve">                       Mgr. Miroslava Fofová</w:t>
      </w:r>
      <w:r>
        <w:rPr>
          <w:rFonts w:cstheme="minorHAnsi"/>
        </w:rPr>
        <w:tab/>
      </w:r>
      <w:r>
        <w:rPr>
          <w:rFonts w:cstheme="minorHAnsi"/>
        </w:rPr>
        <w:tab/>
      </w:r>
      <w:r>
        <w:rPr>
          <w:rFonts w:cstheme="minorHAnsi"/>
        </w:rPr>
        <w:tab/>
      </w:r>
      <w:r>
        <w:rPr>
          <w:rFonts w:cstheme="minorHAnsi"/>
        </w:rPr>
        <w:tab/>
      </w:r>
      <w:r>
        <w:rPr>
          <w:rFonts w:cstheme="minorHAnsi"/>
        </w:rPr>
        <w:tab/>
        <w:t xml:space="preserve">  </w:t>
      </w:r>
      <w:r w:rsidR="00745BE4">
        <w:rPr>
          <w:rFonts w:cstheme="minorHAnsi"/>
        </w:rPr>
        <w:t>Bc. Marek S</w:t>
      </w:r>
      <w:r w:rsidR="00B00646">
        <w:rPr>
          <w:rFonts w:cstheme="minorHAnsi"/>
        </w:rPr>
        <w:t>ch</w:t>
      </w:r>
      <w:r w:rsidR="00182CDB">
        <w:rPr>
          <w:rFonts w:cstheme="minorHAnsi"/>
        </w:rPr>
        <w:t>neider</w:t>
      </w:r>
    </w:p>
    <w:sectPr w:rsidR="007252A3" w:rsidRPr="00C96829" w:rsidSect="005E7885">
      <w:headerReference w:type="default" r:id="rId8"/>
      <w:footerReference w:type="even" r:id="rId9"/>
      <w:footerReference w:type="default" r:id="rId10"/>
      <w:headerReference w:type="first" r:id="rId11"/>
      <w:footerReference w:type="first" r:id="rId12"/>
      <w:pgSz w:w="11906" w:h="16838"/>
      <w:pgMar w:top="84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78" w:rsidRDefault="00951278">
      <w:pPr>
        <w:spacing w:after="0" w:line="240" w:lineRule="auto"/>
      </w:pPr>
      <w:r>
        <w:separator/>
      </w:r>
    </w:p>
  </w:endnote>
  <w:endnote w:type="continuationSeparator" w:id="0">
    <w:p w:rsidR="00951278" w:rsidRDefault="0095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47" w:rsidRDefault="000717A6">
    <w:pPr>
      <w:pStyle w:val="Zpat"/>
      <w:framePr w:wrap="around" w:vAnchor="text" w:hAnchor="margin" w:xAlign="center" w:y="1"/>
      <w:rPr>
        <w:rStyle w:val="slostrnky"/>
      </w:rPr>
    </w:pPr>
    <w:r>
      <w:rPr>
        <w:rStyle w:val="slostrnky"/>
      </w:rPr>
      <w:fldChar w:fldCharType="begin"/>
    </w:r>
    <w:r w:rsidR="00FB3947">
      <w:rPr>
        <w:rStyle w:val="slostrnky"/>
      </w:rPr>
      <w:instrText xml:space="preserve">PAGE  </w:instrText>
    </w:r>
    <w:r>
      <w:rPr>
        <w:rStyle w:val="slostrnky"/>
      </w:rPr>
      <w:fldChar w:fldCharType="end"/>
    </w:r>
  </w:p>
  <w:p w:rsidR="00FB3947" w:rsidRDefault="00FB394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D30113" w:rsidRDefault="00D30113">
            <w:pPr>
              <w:pStyle w:val="Zpat"/>
              <w:jc w:val="right"/>
            </w:pPr>
          </w:p>
          <w:p w:rsidR="00773D0C" w:rsidRDefault="00773D0C">
            <w:pPr>
              <w:pStyle w:val="Zpat"/>
              <w:jc w:val="right"/>
            </w:pPr>
            <w:r w:rsidRPr="00773D0C">
              <w:t xml:space="preserve">Stránka </w:t>
            </w:r>
            <w:r w:rsidR="000717A6" w:rsidRPr="00773D0C">
              <w:rPr>
                <w:bCs/>
                <w:sz w:val="24"/>
                <w:szCs w:val="24"/>
              </w:rPr>
              <w:fldChar w:fldCharType="begin"/>
            </w:r>
            <w:r w:rsidRPr="00773D0C">
              <w:rPr>
                <w:bCs/>
              </w:rPr>
              <w:instrText>PAGE</w:instrText>
            </w:r>
            <w:r w:rsidR="000717A6" w:rsidRPr="00773D0C">
              <w:rPr>
                <w:bCs/>
                <w:sz w:val="24"/>
                <w:szCs w:val="24"/>
              </w:rPr>
              <w:fldChar w:fldCharType="separate"/>
            </w:r>
            <w:r w:rsidR="0086611F">
              <w:rPr>
                <w:bCs/>
                <w:noProof/>
              </w:rPr>
              <w:t>4</w:t>
            </w:r>
            <w:r w:rsidR="000717A6" w:rsidRPr="00773D0C">
              <w:rPr>
                <w:bCs/>
                <w:sz w:val="24"/>
                <w:szCs w:val="24"/>
              </w:rPr>
              <w:fldChar w:fldCharType="end"/>
            </w:r>
            <w:r w:rsidRPr="00773D0C">
              <w:t xml:space="preserve"> z </w:t>
            </w:r>
            <w:r w:rsidR="000717A6" w:rsidRPr="00773D0C">
              <w:rPr>
                <w:bCs/>
                <w:sz w:val="24"/>
                <w:szCs w:val="24"/>
              </w:rPr>
              <w:fldChar w:fldCharType="begin"/>
            </w:r>
            <w:r w:rsidRPr="00773D0C">
              <w:rPr>
                <w:bCs/>
              </w:rPr>
              <w:instrText>NUMPAGES</w:instrText>
            </w:r>
            <w:r w:rsidR="000717A6" w:rsidRPr="00773D0C">
              <w:rPr>
                <w:bCs/>
                <w:sz w:val="24"/>
                <w:szCs w:val="24"/>
              </w:rPr>
              <w:fldChar w:fldCharType="separate"/>
            </w:r>
            <w:r w:rsidR="0086611F">
              <w:rPr>
                <w:bCs/>
                <w:noProof/>
              </w:rPr>
              <w:t>5</w:t>
            </w:r>
            <w:r w:rsidR="000717A6" w:rsidRPr="00773D0C">
              <w:rPr>
                <w:bCs/>
                <w:sz w:val="24"/>
                <w:szCs w:val="24"/>
              </w:rPr>
              <w:fldChar w:fldCharType="end"/>
            </w:r>
          </w:p>
        </w:sdtContent>
      </w:sdt>
    </w:sdtContent>
  </w:sdt>
  <w:p w:rsidR="00FB3947" w:rsidRDefault="00FB3947" w:rsidP="00B56EC6">
    <w:pPr>
      <w:pStyle w:val="Zpat"/>
      <w:tabs>
        <w:tab w:val="left" w:pos="915"/>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47" w:rsidRPr="00C501B0" w:rsidRDefault="00FB3947" w:rsidP="007241A6">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00FB3947" w:rsidRPr="00C501B0" w:rsidRDefault="00FB3947" w:rsidP="007241A6">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78" w:rsidRDefault="00951278">
      <w:pPr>
        <w:spacing w:after="0" w:line="240" w:lineRule="auto"/>
      </w:pPr>
      <w:r>
        <w:separator/>
      </w:r>
    </w:p>
  </w:footnote>
  <w:footnote w:type="continuationSeparator" w:id="0">
    <w:p w:rsidR="00951278" w:rsidRDefault="0095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13" w:rsidRDefault="001346FF" w:rsidP="00D30113">
    <w:pPr>
      <w:pStyle w:val="Zhlav"/>
      <w:rPr>
        <w:b/>
        <w:sz w:val="20"/>
        <w:szCs w:val="20"/>
      </w:rPr>
    </w:pPr>
    <w:r w:rsidRPr="002D4449">
      <w:rPr>
        <w:noProof/>
        <w:sz w:val="20"/>
        <w:szCs w:val="20"/>
      </w:rPr>
      <w:drawing>
        <wp:anchor distT="0" distB="0" distL="114300" distR="114300" simplePos="0" relativeHeight="251662336" behindDoc="1" locked="0" layoutInCell="1" allowOverlap="1" wp14:anchorId="742AB89A" wp14:editId="25F8DDB0">
          <wp:simplePos x="0" y="0"/>
          <wp:positionH relativeFrom="margin">
            <wp:posOffset>-228600</wp:posOffset>
          </wp:positionH>
          <wp:positionV relativeFrom="paragraph">
            <wp:posOffset>83185</wp:posOffset>
          </wp:positionV>
          <wp:extent cx="2628900" cy="544830"/>
          <wp:effectExtent l="0" t="0" r="0" b="7620"/>
          <wp:wrapTight wrapText="bothSides">
            <wp:wrapPolygon edited="0">
              <wp:start x="0" y="0"/>
              <wp:lineTo x="0" y="21147"/>
              <wp:lineTo x="21443" y="21147"/>
              <wp:lineTo x="21443" y="0"/>
              <wp:lineTo x="0" y="0"/>
            </wp:wrapPolygon>
          </wp:wrapTight>
          <wp:docPr id="3" name="Obrázek 3"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113">
      <w:rPr>
        <w:noProof/>
        <w:sz w:val="18"/>
        <w:szCs w:val="18"/>
      </w:rPr>
      <w:drawing>
        <wp:anchor distT="0" distB="0" distL="114300" distR="114300" simplePos="0" relativeHeight="251660288" behindDoc="1" locked="0" layoutInCell="1" allowOverlap="1" wp14:anchorId="5DE28133" wp14:editId="5583760A">
          <wp:simplePos x="0" y="0"/>
          <wp:positionH relativeFrom="margin">
            <wp:posOffset>3077845</wp:posOffset>
          </wp:positionH>
          <wp:positionV relativeFrom="margin">
            <wp:posOffset>-637540</wp:posOffset>
          </wp:positionV>
          <wp:extent cx="768350" cy="412750"/>
          <wp:effectExtent l="0" t="0" r="0" b="6350"/>
          <wp:wrapTight wrapText="bothSides">
            <wp:wrapPolygon edited="0">
              <wp:start x="0" y="0"/>
              <wp:lineTo x="0" y="20935"/>
              <wp:lineTo x="20886" y="20935"/>
              <wp:lineTo x="20886"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mon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8350" cy="412750"/>
                  </a:xfrm>
                  <a:prstGeom prst="rect">
                    <a:avLst/>
                  </a:prstGeom>
                </pic:spPr>
              </pic:pic>
            </a:graphicData>
          </a:graphic>
          <wp14:sizeRelH relativeFrom="page">
            <wp14:pctWidth>0</wp14:pctWidth>
          </wp14:sizeRelH>
          <wp14:sizeRelV relativeFrom="page">
            <wp14:pctHeight>0</wp14:pctHeight>
          </wp14:sizeRelV>
        </wp:anchor>
      </w:drawing>
    </w:r>
  </w:p>
  <w:p w:rsidR="00D30113" w:rsidRPr="00D30113" w:rsidRDefault="00D30113" w:rsidP="00D30113">
    <w:pPr>
      <w:pStyle w:val="Zhlav"/>
      <w:rPr>
        <w:b/>
        <w:sz w:val="18"/>
        <w:szCs w:val="18"/>
      </w:rPr>
    </w:pPr>
    <w:r>
      <w:rPr>
        <w:b/>
        <w:sz w:val="18"/>
        <w:szCs w:val="18"/>
      </w:rPr>
      <w:t xml:space="preserve">                 </w:t>
    </w:r>
    <w:r w:rsidRPr="00D30113">
      <w:rPr>
        <w:b/>
        <w:sz w:val="18"/>
        <w:szCs w:val="18"/>
      </w:rPr>
      <w:t>Harmonie, příspěvková organizace</w:t>
    </w:r>
    <w:r w:rsidRPr="00D30113">
      <w:rPr>
        <w:noProof/>
        <w:sz w:val="18"/>
        <w:szCs w:val="18"/>
      </w:rPr>
      <w:t xml:space="preserve"> </w:t>
    </w:r>
  </w:p>
  <w:p w:rsidR="00D30113" w:rsidRDefault="00D30113" w:rsidP="00D30113">
    <w:pPr>
      <w:pStyle w:val="Zhlav"/>
      <w:ind w:right="-711"/>
      <w:rPr>
        <w:sz w:val="18"/>
        <w:szCs w:val="18"/>
      </w:rPr>
    </w:pPr>
    <w:r>
      <w:rPr>
        <w:sz w:val="18"/>
        <w:szCs w:val="18"/>
      </w:rPr>
      <w:t xml:space="preserve">          </w:t>
    </w:r>
    <w:r w:rsidRPr="00D30113">
      <w:rPr>
        <w:sz w:val="18"/>
        <w:szCs w:val="18"/>
      </w:rPr>
      <w:t>Chářovská 785/85, Pod Cvilínem, Krnov 794 01</w:t>
    </w:r>
  </w:p>
  <w:p w:rsidR="00D30113" w:rsidRDefault="00D30113" w:rsidP="00D30113">
    <w:pPr>
      <w:pStyle w:val="Zhlav"/>
      <w:ind w:right="-711"/>
      <w:rPr>
        <w:sz w:val="18"/>
        <w:szCs w:val="18"/>
      </w:rPr>
    </w:pPr>
  </w:p>
  <w:p w:rsidR="00A52C7E" w:rsidRPr="007D0E24" w:rsidRDefault="00E53E3F" w:rsidP="00E53E3F">
    <w:pPr>
      <w:pStyle w:val="Zhlav"/>
      <w:rPr>
        <w:b/>
        <w:sz w:val="20"/>
        <w:szCs w:val="20"/>
      </w:rPr>
    </w:pPr>
    <w:r>
      <w:rP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47" w:rsidRDefault="00FB3947">
    <w:pPr>
      <w:pStyle w:val="Zhlav"/>
    </w:pPr>
    <w:r>
      <w:rPr>
        <w:noProof/>
      </w:rPr>
      <w:drawing>
        <wp:inline distT="0" distB="0" distL="0" distR="0">
          <wp:extent cx="5762625" cy="581025"/>
          <wp:effectExtent l="0" t="0" r="9525" b="9525"/>
          <wp:docPr id="21" name="obrázek 2" descr="Logo%20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AAA"/>
    <w:multiLevelType w:val="hybridMultilevel"/>
    <w:tmpl w:val="B37C4648"/>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 w15:restartNumberingAfterBreak="0">
    <w:nsid w:val="04F73183"/>
    <w:multiLevelType w:val="hybridMultilevel"/>
    <w:tmpl w:val="46C423DE"/>
    <w:lvl w:ilvl="0" w:tplc="0BC84AD4">
      <w:start w:val="1"/>
      <w:numFmt w:val="decimal"/>
      <w:lvlText w:val="%1."/>
      <w:lvlJc w:val="left"/>
      <w:pPr>
        <w:tabs>
          <w:tab w:val="num" w:pos="397"/>
        </w:tabs>
        <w:ind w:left="397" w:hanging="397"/>
      </w:pPr>
      <w:rPr>
        <w:rFonts w:ascii="Tahoma" w:hAnsi="Tahoma" w:cs="Tahoma"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50EB2"/>
    <w:multiLevelType w:val="hybridMultilevel"/>
    <w:tmpl w:val="EED875AE"/>
    <w:lvl w:ilvl="0" w:tplc="C4BE25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FA4296"/>
    <w:multiLevelType w:val="hybridMultilevel"/>
    <w:tmpl w:val="37261FB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0CC817D4"/>
    <w:multiLevelType w:val="hybridMultilevel"/>
    <w:tmpl w:val="8D5C69C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6" w15:restartNumberingAfterBreak="0">
    <w:nsid w:val="149E1C7A"/>
    <w:multiLevelType w:val="hybridMultilevel"/>
    <w:tmpl w:val="78A4A17C"/>
    <w:lvl w:ilvl="0" w:tplc="C4BE2530">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0"/>
        <w:i w:val="0"/>
        <w:sz w:val="24"/>
      </w:rPr>
    </w:lvl>
    <w:lvl w:ilvl="2" w:tplc="1FCAD4C2">
      <w:start w:val="1"/>
      <w:numFmt w:val="bullet"/>
      <w:lvlText w:val=""/>
      <w:lvlJc w:val="left"/>
      <w:pPr>
        <w:tabs>
          <w:tab w:val="num" w:pos="2340"/>
        </w:tabs>
        <w:ind w:left="2320" w:hanging="340"/>
      </w:pPr>
      <w:rPr>
        <w:rFonts w:ascii="Symbol" w:hAnsi="Symbol" w:hint="default"/>
        <w:sz w:val="2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5E0069"/>
    <w:multiLevelType w:val="hybridMultilevel"/>
    <w:tmpl w:val="D49C0EEA"/>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9" w15:restartNumberingAfterBreak="0">
    <w:nsid w:val="1EE32B12"/>
    <w:multiLevelType w:val="hybridMultilevel"/>
    <w:tmpl w:val="8A8C8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9727E6"/>
    <w:multiLevelType w:val="hybridMultilevel"/>
    <w:tmpl w:val="3648EB14"/>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24DC7D82">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multilevel"/>
    <w:tmpl w:val="6E42602E"/>
    <w:lvl w:ilvl="0">
      <w:start w:val="1"/>
      <w:numFmt w:val="decimal"/>
      <w:lvlText w:val="%1."/>
      <w:lvlJc w:val="left"/>
      <w:pPr>
        <w:tabs>
          <w:tab w:val="num" w:pos="360"/>
        </w:tabs>
        <w:ind w:left="360" w:hanging="360"/>
      </w:pPr>
      <w:rPr>
        <w:rFonts w:hint="default"/>
        <w:b w:val="0"/>
        <w:i w:val="0"/>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24B11A3"/>
    <w:multiLevelType w:val="hybridMultilevel"/>
    <w:tmpl w:val="F6142998"/>
    <w:lvl w:ilvl="0" w:tplc="FFFFFFFF">
      <w:start w:val="1"/>
      <w:numFmt w:val="lowerLetter"/>
      <w:lvlText w:val="%1)"/>
      <w:lvlJc w:val="left"/>
      <w:pPr>
        <w:tabs>
          <w:tab w:val="num" w:pos="1005"/>
        </w:tabs>
        <w:ind w:left="1005" w:hanging="360"/>
      </w:pPr>
      <w:rPr>
        <w:rFonts w:hint="default"/>
      </w:rPr>
    </w:lvl>
    <w:lvl w:ilvl="1" w:tplc="FFFFFFFF" w:tentative="1">
      <w:start w:val="1"/>
      <w:numFmt w:val="lowerLetter"/>
      <w:lvlText w:val="%2."/>
      <w:lvlJc w:val="left"/>
      <w:pPr>
        <w:tabs>
          <w:tab w:val="num" w:pos="1725"/>
        </w:tabs>
        <w:ind w:left="1725" w:hanging="360"/>
      </w:pPr>
    </w:lvl>
    <w:lvl w:ilvl="2" w:tplc="FFFFFFFF" w:tentative="1">
      <w:start w:val="1"/>
      <w:numFmt w:val="lowerRoman"/>
      <w:lvlText w:val="%3."/>
      <w:lvlJc w:val="right"/>
      <w:pPr>
        <w:tabs>
          <w:tab w:val="num" w:pos="2445"/>
        </w:tabs>
        <w:ind w:left="2445" w:hanging="180"/>
      </w:pPr>
    </w:lvl>
    <w:lvl w:ilvl="3" w:tplc="FFFFFFFF" w:tentative="1">
      <w:start w:val="1"/>
      <w:numFmt w:val="decimal"/>
      <w:lvlText w:val="%4."/>
      <w:lvlJc w:val="left"/>
      <w:pPr>
        <w:tabs>
          <w:tab w:val="num" w:pos="3165"/>
        </w:tabs>
        <w:ind w:left="3165" w:hanging="360"/>
      </w:pPr>
    </w:lvl>
    <w:lvl w:ilvl="4" w:tplc="FFFFFFFF" w:tentative="1">
      <w:start w:val="1"/>
      <w:numFmt w:val="lowerLetter"/>
      <w:lvlText w:val="%5."/>
      <w:lvlJc w:val="left"/>
      <w:pPr>
        <w:tabs>
          <w:tab w:val="num" w:pos="3885"/>
        </w:tabs>
        <w:ind w:left="3885" w:hanging="360"/>
      </w:pPr>
    </w:lvl>
    <w:lvl w:ilvl="5" w:tplc="FFFFFFFF" w:tentative="1">
      <w:start w:val="1"/>
      <w:numFmt w:val="lowerRoman"/>
      <w:lvlText w:val="%6."/>
      <w:lvlJc w:val="right"/>
      <w:pPr>
        <w:tabs>
          <w:tab w:val="num" w:pos="4605"/>
        </w:tabs>
        <w:ind w:left="4605" w:hanging="180"/>
      </w:pPr>
    </w:lvl>
    <w:lvl w:ilvl="6" w:tplc="FFFFFFFF" w:tentative="1">
      <w:start w:val="1"/>
      <w:numFmt w:val="decimal"/>
      <w:lvlText w:val="%7."/>
      <w:lvlJc w:val="left"/>
      <w:pPr>
        <w:tabs>
          <w:tab w:val="num" w:pos="5325"/>
        </w:tabs>
        <w:ind w:left="5325" w:hanging="360"/>
      </w:pPr>
    </w:lvl>
    <w:lvl w:ilvl="7" w:tplc="FFFFFFFF" w:tentative="1">
      <w:start w:val="1"/>
      <w:numFmt w:val="lowerLetter"/>
      <w:lvlText w:val="%8."/>
      <w:lvlJc w:val="left"/>
      <w:pPr>
        <w:tabs>
          <w:tab w:val="num" w:pos="6045"/>
        </w:tabs>
        <w:ind w:left="6045" w:hanging="360"/>
      </w:pPr>
    </w:lvl>
    <w:lvl w:ilvl="8" w:tplc="FFFFFFFF" w:tentative="1">
      <w:start w:val="1"/>
      <w:numFmt w:val="lowerRoman"/>
      <w:lvlText w:val="%9."/>
      <w:lvlJc w:val="right"/>
      <w:pPr>
        <w:tabs>
          <w:tab w:val="num" w:pos="6765"/>
        </w:tabs>
        <w:ind w:left="6765" w:hanging="180"/>
      </w:pPr>
    </w:lvl>
  </w:abstractNum>
  <w:abstractNum w:abstractNumId="13" w15:restartNumberingAfterBreak="0">
    <w:nsid w:val="346017D9"/>
    <w:multiLevelType w:val="hybridMultilevel"/>
    <w:tmpl w:val="34CE4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4B0261"/>
    <w:multiLevelType w:val="hybridMultilevel"/>
    <w:tmpl w:val="70CA7DD4"/>
    <w:lvl w:ilvl="0" w:tplc="0405000F">
      <w:start w:val="1"/>
      <w:numFmt w:val="decimal"/>
      <w:lvlText w:val="%1."/>
      <w:lvlJc w:val="left"/>
      <w:pPr>
        <w:ind w:left="720" w:hanging="360"/>
      </w:pPr>
      <w:rPr>
        <w:rFonts w:hint="default"/>
      </w:rPr>
    </w:lvl>
    <w:lvl w:ilvl="1" w:tplc="A98A859A">
      <w:start w:val="1"/>
      <w:numFmt w:val="lowerLetter"/>
      <w:lvlText w:val="%2)"/>
      <w:lvlJc w:val="left"/>
      <w:pPr>
        <w:ind w:left="1440" w:hanging="360"/>
      </w:pPr>
      <w:rPr>
        <w:rFonts w:hint="default"/>
      </w:rPr>
    </w:lvl>
    <w:lvl w:ilvl="2" w:tplc="97BCAD7A">
      <w:start w:val="6"/>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6149D2"/>
    <w:multiLevelType w:val="hybridMultilevel"/>
    <w:tmpl w:val="86303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FA1B65"/>
    <w:multiLevelType w:val="hybridMultilevel"/>
    <w:tmpl w:val="7B82B60C"/>
    <w:lvl w:ilvl="0" w:tplc="4CE2087A">
      <w:start w:val="3"/>
      <w:numFmt w:val="bullet"/>
      <w:lvlText w:val="-"/>
      <w:lvlJc w:val="left"/>
      <w:pPr>
        <w:ind w:left="720" w:hanging="360"/>
      </w:pPr>
      <w:rPr>
        <w:rFonts w:ascii="Calibri" w:eastAsiaTheme="minorEastAs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D90FDB"/>
    <w:multiLevelType w:val="hybridMultilevel"/>
    <w:tmpl w:val="DE4E0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ascii="Calibri" w:eastAsiaTheme="minorEastAsia" w:hAnsi="Calibri"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9F5124A"/>
    <w:multiLevelType w:val="hybridMultilevel"/>
    <w:tmpl w:val="E258C6D0"/>
    <w:lvl w:ilvl="0" w:tplc="CA3AAA90">
      <w:start w:val="1"/>
      <w:numFmt w:val="decimal"/>
      <w:lvlText w:val="%1."/>
      <w:lvlJc w:val="left"/>
      <w:pPr>
        <w:ind w:left="786" w:hanging="360"/>
      </w:pPr>
      <w:rPr>
        <w:rFonts w:hint="default"/>
        <w:b w:val="0"/>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B09573E"/>
    <w:multiLevelType w:val="hybridMultilevel"/>
    <w:tmpl w:val="D4FEA28C"/>
    <w:lvl w:ilvl="0" w:tplc="51F0DB2C">
      <w:start w:val="1"/>
      <w:numFmt w:val="decimal"/>
      <w:lvlText w:val="%1."/>
      <w:lvlJc w:val="left"/>
      <w:pPr>
        <w:ind w:left="1776" w:hanging="360"/>
      </w:pPr>
      <w:rPr>
        <w:rFonts w:eastAsia="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4F8E3BCA"/>
    <w:multiLevelType w:val="hybridMultilevel"/>
    <w:tmpl w:val="C3C84EB6"/>
    <w:lvl w:ilvl="0" w:tplc="CFF6A0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CFF6A08E">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823743"/>
    <w:multiLevelType w:val="hybridMultilevel"/>
    <w:tmpl w:val="674C274A"/>
    <w:lvl w:ilvl="0" w:tplc="E4289740">
      <w:start w:val="1"/>
      <w:numFmt w:val="upperRoman"/>
      <w:lvlText w:val="%1."/>
      <w:lvlJc w:val="left"/>
      <w:pPr>
        <w:ind w:left="1080" w:hanging="720"/>
      </w:pPr>
      <w:rPr>
        <w:rFonts w:hint="default"/>
      </w:rPr>
    </w:lvl>
    <w:lvl w:ilvl="1" w:tplc="ECB6C6F6">
      <w:start w:val="40"/>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58050E"/>
    <w:multiLevelType w:val="hybridMultilevel"/>
    <w:tmpl w:val="36B65734"/>
    <w:lvl w:ilvl="0" w:tplc="B962650A">
      <w:start w:val="3"/>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912584"/>
    <w:multiLevelType w:val="hybridMultilevel"/>
    <w:tmpl w:val="79A89EDE"/>
    <w:lvl w:ilvl="0" w:tplc="C4E883B8">
      <w:start w:val="1"/>
      <w:numFmt w:val="decimal"/>
      <w:lvlText w:val="%1."/>
      <w:lvlJc w:val="left"/>
      <w:pPr>
        <w:tabs>
          <w:tab w:val="num" w:pos="360"/>
        </w:tabs>
        <w:ind w:left="36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BD7768"/>
    <w:multiLevelType w:val="hybridMultilevel"/>
    <w:tmpl w:val="36DAC5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E2C13DE"/>
    <w:multiLevelType w:val="hybridMultilevel"/>
    <w:tmpl w:val="A28A21B8"/>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8" w15:restartNumberingAfterBreak="0">
    <w:nsid w:val="5ED97B24"/>
    <w:multiLevelType w:val="hybridMultilevel"/>
    <w:tmpl w:val="DC5A28F0"/>
    <w:lvl w:ilvl="0" w:tplc="E5020F2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3D1103"/>
    <w:multiLevelType w:val="hybridMultilevel"/>
    <w:tmpl w:val="B6CEA1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A13F8D"/>
    <w:multiLevelType w:val="hybridMultilevel"/>
    <w:tmpl w:val="6756ECCE"/>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1" w15:restartNumberingAfterBreak="0">
    <w:nsid w:val="68AB3508"/>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C287794"/>
    <w:multiLevelType w:val="hybridMultilevel"/>
    <w:tmpl w:val="AE382304"/>
    <w:lvl w:ilvl="0" w:tplc="9BBC1856">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3B1A55"/>
    <w:multiLevelType w:val="hybridMultilevel"/>
    <w:tmpl w:val="C9C8A4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5"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6F27C3B"/>
    <w:multiLevelType w:val="hybridMultilevel"/>
    <w:tmpl w:val="BD6C528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7C6E54F9"/>
    <w:multiLevelType w:val="hybridMultilevel"/>
    <w:tmpl w:val="36420842"/>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8" w15:restartNumberingAfterBreak="0">
    <w:nsid w:val="7CEB1D60"/>
    <w:multiLevelType w:val="hybridMultilevel"/>
    <w:tmpl w:val="656446A2"/>
    <w:lvl w:ilvl="0" w:tplc="0405000F">
      <w:start w:val="1"/>
      <w:numFmt w:val="decimal"/>
      <w:lvlText w:val="%1."/>
      <w:lvlJc w:val="left"/>
      <w:pPr>
        <w:ind w:left="720" w:hanging="360"/>
      </w:pPr>
      <w:rPr>
        <w:rFonts w:hint="default"/>
      </w:rPr>
    </w:lvl>
    <w:lvl w:ilvl="1" w:tplc="CB18D1C6">
      <w:start w:val="4"/>
      <w:numFmt w:val="bullet"/>
      <w:lvlText w:val="-"/>
      <w:lvlJc w:val="left"/>
      <w:pPr>
        <w:ind w:left="1788" w:hanging="708"/>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392E86"/>
    <w:multiLevelType w:val="hybridMultilevel"/>
    <w:tmpl w:val="98E2ADF2"/>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5"/>
  </w:num>
  <w:num w:numId="3">
    <w:abstractNumId w:val="10"/>
  </w:num>
  <w:num w:numId="4">
    <w:abstractNumId w:val="7"/>
  </w:num>
  <w:num w:numId="5">
    <w:abstractNumId w:val="5"/>
  </w:num>
  <w:num w:numId="6">
    <w:abstractNumId w:val="11"/>
  </w:num>
  <w:num w:numId="7">
    <w:abstractNumId w:val="26"/>
  </w:num>
  <w:num w:numId="8">
    <w:abstractNumId w:val="1"/>
  </w:num>
  <w:num w:numId="9">
    <w:abstractNumId w:val="34"/>
  </w:num>
  <w:num w:numId="10">
    <w:abstractNumId w:val="25"/>
  </w:num>
  <w:num w:numId="11">
    <w:abstractNumId w:val="33"/>
  </w:num>
  <w:num w:numId="12">
    <w:abstractNumId w:val="13"/>
  </w:num>
  <w:num w:numId="13">
    <w:abstractNumId w:val="3"/>
  </w:num>
  <w:num w:numId="14">
    <w:abstractNumId w:val="21"/>
  </w:num>
  <w:num w:numId="15">
    <w:abstractNumId w:val="6"/>
  </w:num>
  <w:num w:numId="16">
    <w:abstractNumId w:val="31"/>
  </w:num>
  <w:num w:numId="17">
    <w:abstractNumId w:val="2"/>
  </w:num>
  <w:num w:numId="18">
    <w:abstractNumId w:val="23"/>
  </w:num>
  <w:num w:numId="19">
    <w:abstractNumId w:val="15"/>
  </w:num>
  <w:num w:numId="20">
    <w:abstractNumId w:val="24"/>
  </w:num>
  <w:num w:numId="21">
    <w:abstractNumId w:val="37"/>
  </w:num>
  <w:num w:numId="22">
    <w:abstractNumId w:val="30"/>
  </w:num>
  <w:num w:numId="23">
    <w:abstractNumId w:val="8"/>
  </w:num>
  <w:num w:numId="24">
    <w:abstractNumId w:val="0"/>
  </w:num>
  <w:num w:numId="25">
    <w:abstractNumId w:val="28"/>
  </w:num>
  <w:num w:numId="26">
    <w:abstractNumId w:val="9"/>
  </w:num>
  <w:num w:numId="27">
    <w:abstractNumId w:val="14"/>
  </w:num>
  <w:num w:numId="28">
    <w:abstractNumId w:val="38"/>
  </w:num>
  <w:num w:numId="29">
    <w:abstractNumId w:val="17"/>
  </w:num>
  <w:num w:numId="30">
    <w:abstractNumId w:val="32"/>
  </w:num>
  <w:num w:numId="31">
    <w:abstractNumId w:val="20"/>
  </w:num>
  <w:num w:numId="32">
    <w:abstractNumId w:val="27"/>
  </w:num>
  <w:num w:numId="33">
    <w:abstractNumId w:val="16"/>
  </w:num>
  <w:num w:numId="34">
    <w:abstractNumId w:val="22"/>
  </w:num>
  <w:num w:numId="35">
    <w:abstractNumId w:val="18"/>
  </w:num>
  <w:num w:numId="36">
    <w:abstractNumId w:val="29"/>
  </w:num>
  <w:num w:numId="37">
    <w:abstractNumId w:val="36"/>
  </w:num>
  <w:num w:numId="38">
    <w:abstractNumId w:val="4"/>
  </w:num>
  <w:num w:numId="39">
    <w:abstractNumId w:val="39"/>
  </w:num>
  <w:num w:numId="4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2CD1"/>
    <w:rsid w:val="00034103"/>
    <w:rsid w:val="00034D3F"/>
    <w:rsid w:val="000356DF"/>
    <w:rsid w:val="00040CE9"/>
    <w:rsid w:val="00042054"/>
    <w:rsid w:val="00044413"/>
    <w:rsid w:val="000445F8"/>
    <w:rsid w:val="000459AA"/>
    <w:rsid w:val="00046EE3"/>
    <w:rsid w:val="00046F39"/>
    <w:rsid w:val="000473E1"/>
    <w:rsid w:val="00047DF4"/>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17A6"/>
    <w:rsid w:val="000726C8"/>
    <w:rsid w:val="000730B9"/>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79E4"/>
    <w:rsid w:val="000B0010"/>
    <w:rsid w:val="000B0871"/>
    <w:rsid w:val="000B13F7"/>
    <w:rsid w:val="000B15B5"/>
    <w:rsid w:val="000B1D5C"/>
    <w:rsid w:val="000B25E9"/>
    <w:rsid w:val="000B28A8"/>
    <w:rsid w:val="000B2FA6"/>
    <w:rsid w:val="000B4031"/>
    <w:rsid w:val="000B5931"/>
    <w:rsid w:val="000B5BC2"/>
    <w:rsid w:val="000C1E88"/>
    <w:rsid w:val="000C21F2"/>
    <w:rsid w:val="000C261C"/>
    <w:rsid w:val="000C27C5"/>
    <w:rsid w:val="000C4170"/>
    <w:rsid w:val="000C4965"/>
    <w:rsid w:val="000C5B22"/>
    <w:rsid w:val="000C6F15"/>
    <w:rsid w:val="000D04C5"/>
    <w:rsid w:val="000D3AEB"/>
    <w:rsid w:val="000D3B55"/>
    <w:rsid w:val="000D3E3B"/>
    <w:rsid w:val="000D3F75"/>
    <w:rsid w:val="000D43C5"/>
    <w:rsid w:val="000D5829"/>
    <w:rsid w:val="000D7C8B"/>
    <w:rsid w:val="000E0875"/>
    <w:rsid w:val="000E0DE3"/>
    <w:rsid w:val="000E1680"/>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3DDA"/>
    <w:rsid w:val="00105F03"/>
    <w:rsid w:val="00107079"/>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46FF"/>
    <w:rsid w:val="001360D2"/>
    <w:rsid w:val="001361A4"/>
    <w:rsid w:val="00136520"/>
    <w:rsid w:val="0013685B"/>
    <w:rsid w:val="00137648"/>
    <w:rsid w:val="00137B32"/>
    <w:rsid w:val="0014051D"/>
    <w:rsid w:val="0014193B"/>
    <w:rsid w:val="0014251E"/>
    <w:rsid w:val="0014267D"/>
    <w:rsid w:val="0014390F"/>
    <w:rsid w:val="00143FC7"/>
    <w:rsid w:val="00144F08"/>
    <w:rsid w:val="00145BDE"/>
    <w:rsid w:val="0014657D"/>
    <w:rsid w:val="001465B9"/>
    <w:rsid w:val="00150974"/>
    <w:rsid w:val="001519FC"/>
    <w:rsid w:val="00151BEA"/>
    <w:rsid w:val="0015339F"/>
    <w:rsid w:val="0015380D"/>
    <w:rsid w:val="00154EC2"/>
    <w:rsid w:val="001559D0"/>
    <w:rsid w:val="00155B85"/>
    <w:rsid w:val="001567AD"/>
    <w:rsid w:val="00157D4B"/>
    <w:rsid w:val="00160FF0"/>
    <w:rsid w:val="0016114E"/>
    <w:rsid w:val="00161DB5"/>
    <w:rsid w:val="00162A32"/>
    <w:rsid w:val="00162A48"/>
    <w:rsid w:val="0016461C"/>
    <w:rsid w:val="001646A4"/>
    <w:rsid w:val="00164CCA"/>
    <w:rsid w:val="00166B0E"/>
    <w:rsid w:val="00166FCF"/>
    <w:rsid w:val="00167208"/>
    <w:rsid w:val="00167C2A"/>
    <w:rsid w:val="00171C72"/>
    <w:rsid w:val="00171F03"/>
    <w:rsid w:val="00172F85"/>
    <w:rsid w:val="00173D59"/>
    <w:rsid w:val="00176C46"/>
    <w:rsid w:val="00182CDB"/>
    <w:rsid w:val="00182DE6"/>
    <w:rsid w:val="00185605"/>
    <w:rsid w:val="0018772E"/>
    <w:rsid w:val="001908AF"/>
    <w:rsid w:val="0019634C"/>
    <w:rsid w:val="001963C3"/>
    <w:rsid w:val="00197664"/>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2FB4"/>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1F54"/>
    <w:rsid w:val="001F2D25"/>
    <w:rsid w:val="001F5253"/>
    <w:rsid w:val="001F6C0D"/>
    <w:rsid w:val="001F6C8B"/>
    <w:rsid w:val="001F780C"/>
    <w:rsid w:val="00203742"/>
    <w:rsid w:val="0020669B"/>
    <w:rsid w:val="002069A5"/>
    <w:rsid w:val="00207979"/>
    <w:rsid w:val="00210837"/>
    <w:rsid w:val="00211B6A"/>
    <w:rsid w:val="002155B7"/>
    <w:rsid w:val="00220118"/>
    <w:rsid w:val="002229F5"/>
    <w:rsid w:val="00223175"/>
    <w:rsid w:val="002234A0"/>
    <w:rsid w:val="00226DAA"/>
    <w:rsid w:val="00230423"/>
    <w:rsid w:val="00230D9E"/>
    <w:rsid w:val="00231D49"/>
    <w:rsid w:val="00231D89"/>
    <w:rsid w:val="00232062"/>
    <w:rsid w:val="002322F5"/>
    <w:rsid w:val="002337FF"/>
    <w:rsid w:val="00233A33"/>
    <w:rsid w:val="0023438A"/>
    <w:rsid w:val="00235806"/>
    <w:rsid w:val="00235B75"/>
    <w:rsid w:val="00236005"/>
    <w:rsid w:val="00236CEB"/>
    <w:rsid w:val="00237A8F"/>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477F"/>
    <w:rsid w:val="00267772"/>
    <w:rsid w:val="00267B92"/>
    <w:rsid w:val="00267C92"/>
    <w:rsid w:val="00267DF7"/>
    <w:rsid w:val="00270F7F"/>
    <w:rsid w:val="0027123D"/>
    <w:rsid w:val="00271FA9"/>
    <w:rsid w:val="0027258C"/>
    <w:rsid w:val="0027260F"/>
    <w:rsid w:val="00272705"/>
    <w:rsid w:val="00272882"/>
    <w:rsid w:val="0027343F"/>
    <w:rsid w:val="00275972"/>
    <w:rsid w:val="0027696D"/>
    <w:rsid w:val="00277DB2"/>
    <w:rsid w:val="002804F9"/>
    <w:rsid w:val="00283A18"/>
    <w:rsid w:val="0028494B"/>
    <w:rsid w:val="00285CCA"/>
    <w:rsid w:val="00285E1D"/>
    <w:rsid w:val="002865DA"/>
    <w:rsid w:val="0028726B"/>
    <w:rsid w:val="0028767C"/>
    <w:rsid w:val="00287E52"/>
    <w:rsid w:val="00290492"/>
    <w:rsid w:val="002904EC"/>
    <w:rsid w:val="002911E9"/>
    <w:rsid w:val="00291D91"/>
    <w:rsid w:val="00292A50"/>
    <w:rsid w:val="0029450E"/>
    <w:rsid w:val="00294BD7"/>
    <w:rsid w:val="00295006"/>
    <w:rsid w:val="00297F4F"/>
    <w:rsid w:val="002A203B"/>
    <w:rsid w:val="002A2686"/>
    <w:rsid w:val="002A3E87"/>
    <w:rsid w:val="002A5B4F"/>
    <w:rsid w:val="002A6BBA"/>
    <w:rsid w:val="002A6DD2"/>
    <w:rsid w:val="002A6EBC"/>
    <w:rsid w:val="002B0061"/>
    <w:rsid w:val="002B04E2"/>
    <w:rsid w:val="002B10B5"/>
    <w:rsid w:val="002B2380"/>
    <w:rsid w:val="002B4A5C"/>
    <w:rsid w:val="002C12FE"/>
    <w:rsid w:val="002C16B0"/>
    <w:rsid w:val="002C2C1D"/>
    <w:rsid w:val="002C3B4B"/>
    <w:rsid w:val="002C41CB"/>
    <w:rsid w:val="002C58F8"/>
    <w:rsid w:val="002C5920"/>
    <w:rsid w:val="002C59A1"/>
    <w:rsid w:val="002C70CB"/>
    <w:rsid w:val="002C7A1E"/>
    <w:rsid w:val="002D0B75"/>
    <w:rsid w:val="002D32AF"/>
    <w:rsid w:val="002D34C3"/>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7BBB"/>
    <w:rsid w:val="00332B46"/>
    <w:rsid w:val="00333E52"/>
    <w:rsid w:val="00334463"/>
    <w:rsid w:val="00335B9F"/>
    <w:rsid w:val="00336472"/>
    <w:rsid w:val="003375EF"/>
    <w:rsid w:val="003401FA"/>
    <w:rsid w:val="003414E8"/>
    <w:rsid w:val="00345C51"/>
    <w:rsid w:val="003510CD"/>
    <w:rsid w:val="003512BE"/>
    <w:rsid w:val="00351AAB"/>
    <w:rsid w:val="003542D3"/>
    <w:rsid w:val="003544C4"/>
    <w:rsid w:val="003553F2"/>
    <w:rsid w:val="00356614"/>
    <w:rsid w:val="00356CDA"/>
    <w:rsid w:val="00360195"/>
    <w:rsid w:val="00360C2C"/>
    <w:rsid w:val="003610AB"/>
    <w:rsid w:val="00361657"/>
    <w:rsid w:val="0036382F"/>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F43"/>
    <w:rsid w:val="003B27AE"/>
    <w:rsid w:val="003B2939"/>
    <w:rsid w:val="003B2AF2"/>
    <w:rsid w:val="003B3479"/>
    <w:rsid w:val="003B4A44"/>
    <w:rsid w:val="003B69F5"/>
    <w:rsid w:val="003C0ADC"/>
    <w:rsid w:val="003C15FB"/>
    <w:rsid w:val="003C21B3"/>
    <w:rsid w:val="003C237B"/>
    <w:rsid w:val="003C2528"/>
    <w:rsid w:val="003C26FF"/>
    <w:rsid w:val="003C34D6"/>
    <w:rsid w:val="003C4D7F"/>
    <w:rsid w:val="003C53E0"/>
    <w:rsid w:val="003C64D3"/>
    <w:rsid w:val="003C748E"/>
    <w:rsid w:val="003D08A2"/>
    <w:rsid w:val="003D1A34"/>
    <w:rsid w:val="003D2923"/>
    <w:rsid w:val="003D3E28"/>
    <w:rsid w:val="003D5A14"/>
    <w:rsid w:val="003D6AE4"/>
    <w:rsid w:val="003D71D5"/>
    <w:rsid w:val="003D7DD2"/>
    <w:rsid w:val="003D7FE5"/>
    <w:rsid w:val="003E091C"/>
    <w:rsid w:val="003E2A91"/>
    <w:rsid w:val="003E3D14"/>
    <w:rsid w:val="003E4696"/>
    <w:rsid w:val="003E6D02"/>
    <w:rsid w:val="003E79C7"/>
    <w:rsid w:val="003F0064"/>
    <w:rsid w:val="003F0EB0"/>
    <w:rsid w:val="003F51C1"/>
    <w:rsid w:val="003F5296"/>
    <w:rsid w:val="003F52E5"/>
    <w:rsid w:val="003F5D72"/>
    <w:rsid w:val="003F6C04"/>
    <w:rsid w:val="00400740"/>
    <w:rsid w:val="00401A0F"/>
    <w:rsid w:val="00402D2E"/>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47AA2"/>
    <w:rsid w:val="00450DB6"/>
    <w:rsid w:val="00451F21"/>
    <w:rsid w:val="00452051"/>
    <w:rsid w:val="0045236E"/>
    <w:rsid w:val="00452BDE"/>
    <w:rsid w:val="00455E37"/>
    <w:rsid w:val="00455EC9"/>
    <w:rsid w:val="00456617"/>
    <w:rsid w:val="00456D5C"/>
    <w:rsid w:val="00456E2C"/>
    <w:rsid w:val="00461007"/>
    <w:rsid w:val="0046184E"/>
    <w:rsid w:val="00461D88"/>
    <w:rsid w:val="00463226"/>
    <w:rsid w:val="00463CC8"/>
    <w:rsid w:val="0046509A"/>
    <w:rsid w:val="00465E1E"/>
    <w:rsid w:val="00466B9A"/>
    <w:rsid w:val="0046766F"/>
    <w:rsid w:val="0047049F"/>
    <w:rsid w:val="00470505"/>
    <w:rsid w:val="0047238C"/>
    <w:rsid w:val="00472479"/>
    <w:rsid w:val="00474F64"/>
    <w:rsid w:val="00475D92"/>
    <w:rsid w:val="00476329"/>
    <w:rsid w:val="00482B47"/>
    <w:rsid w:val="004830C0"/>
    <w:rsid w:val="0048459A"/>
    <w:rsid w:val="00487DF6"/>
    <w:rsid w:val="004909A5"/>
    <w:rsid w:val="004A1171"/>
    <w:rsid w:val="004A3783"/>
    <w:rsid w:val="004A3AA1"/>
    <w:rsid w:val="004A5CB9"/>
    <w:rsid w:val="004A73D1"/>
    <w:rsid w:val="004B0E52"/>
    <w:rsid w:val="004B11AC"/>
    <w:rsid w:val="004B22A0"/>
    <w:rsid w:val="004B25CA"/>
    <w:rsid w:val="004B260C"/>
    <w:rsid w:val="004B2633"/>
    <w:rsid w:val="004B2AC7"/>
    <w:rsid w:val="004B3CF8"/>
    <w:rsid w:val="004B76BA"/>
    <w:rsid w:val="004C03DF"/>
    <w:rsid w:val="004C0D6F"/>
    <w:rsid w:val="004C1A2E"/>
    <w:rsid w:val="004D0333"/>
    <w:rsid w:val="004D27BF"/>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5004C6"/>
    <w:rsid w:val="00501143"/>
    <w:rsid w:val="00501AA4"/>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47E3"/>
    <w:rsid w:val="00524E6D"/>
    <w:rsid w:val="00527A5C"/>
    <w:rsid w:val="00527DFE"/>
    <w:rsid w:val="00530534"/>
    <w:rsid w:val="0053135B"/>
    <w:rsid w:val="00534642"/>
    <w:rsid w:val="0053493F"/>
    <w:rsid w:val="005376D0"/>
    <w:rsid w:val="00537ED5"/>
    <w:rsid w:val="005400F0"/>
    <w:rsid w:val="00541F51"/>
    <w:rsid w:val="005431A3"/>
    <w:rsid w:val="00544CDF"/>
    <w:rsid w:val="005451A3"/>
    <w:rsid w:val="0054552B"/>
    <w:rsid w:val="00546733"/>
    <w:rsid w:val="0055776F"/>
    <w:rsid w:val="005607B4"/>
    <w:rsid w:val="00560937"/>
    <w:rsid w:val="00561FD9"/>
    <w:rsid w:val="00564B8A"/>
    <w:rsid w:val="00564FD4"/>
    <w:rsid w:val="005668A6"/>
    <w:rsid w:val="005675F7"/>
    <w:rsid w:val="005677C6"/>
    <w:rsid w:val="00567B82"/>
    <w:rsid w:val="0057030F"/>
    <w:rsid w:val="005717E1"/>
    <w:rsid w:val="005725C1"/>
    <w:rsid w:val="005738BB"/>
    <w:rsid w:val="00575CAF"/>
    <w:rsid w:val="00576610"/>
    <w:rsid w:val="005810C5"/>
    <w:rsid w:val="00581747"/>
    <w:rsid w:val="00581EE8"/>
    <w:rsid w:val="00582434"/>
    <w:rsid w:val="00583577"/>
    <w:rsid w:val="00586D3F"/>
    <w:rsid w:val="00587D00"/>
    <w:rsid w:val="00593DD5"/>
    <w:rsid w:val="00594639"/>
    <w:rsid w:val="005953FB"/>
    <w:rsid w:val="005963AF"/>
    <w:rsid w:val="00596B14"/>
    <w:rsid w:val="005971DD"/>
    <w:rsid w:val="005974D7"/>
    <w:rsid w:val="005A30FB"/>
    <w:rsid w:val="005A3D6A"/>
    <w:rsid w:val="005A473E"/>
    <w:rsid w:val="005A4755"/>
    <w:rsid w:val="005A5B96"/>
    <w:rsid w:val="005B0108"/>
    <w:rsid w:val="005B06D0"/>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2B5B"/>
    <w:rsid w:val="0065360E"/>
    <w:rsid w:val="00654885"/>
    <w:rsid w:val="00655833"/>
    <w:rsid w:val="00657DE4"/>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1780"/>
    <w:rsid w:val="006819FB"/>
    <w:rsid w:val="00682F3D"/>
    <w:rsid w:val="00682F51"/>
    <w:rsid w:val="006834A1"/>
    <w:rsid w:val="00683FE1"/>
    <w:rsid w:val="006847B7"/>
    <w:rsid w:val="00685B72"/>
    <w:rsid w:val="00687054"/>
    <w:rsid w:val="00687FA4"/>
    <w:rsid w:val="00691AAA"/>
    <w:rsid w:val="00691E82"/>
    <w:rsid w:val="006931AB"/>
    <w:rsid w:val="00693A6E"/>
    <w:rsid w:val="00693C1E"/>
    <w:rsid w:val="006958BF"/>
    <w:rsid w:val="006A1D47"/>
    <w:rsid w:val="006A3E08"/>
    <w:rsid w:val="006A630B"/>
    <w:rsid w:val="006B16E0"/>
    <w:rsid w:val="006B1E76"/>
    <w:rsid w:val="006B214D"/>
    <w:rsid w:val="006B2A22"/>
    <w:rsid w:val="006B3B6A"/>
    <w:rsid w:val="006B55C5"/>
    <w:rsid w:val="006B5661"/>
    <w:rsid w:val="006B7705"/>
    <w:rsid w:val="006B7E80"/>
    <w:rsid w:val="006C04C7"/>
    <w:rsid w:val="006C0876"/>
    <w:rsid w:val="006C380D"/>
    <w:rsid w:val="006C51C5"/>
    <w:rsid w:val="006C603E"/>
    <w:rsid w:val="006C6D1E"/>
    <w:rsid w:val="006D03F4"/>
    <w:rsid w:val="006D1017"/>
    <w:rsid w:val="006D1DD4"/>
    <w:rsid w:val="006D356F"/>
    <w:rsid w:val="006D585D"/>
    <w:rsid w:val="006D58A4"/>
    <w:rsid w:val="006D6439"/>
    <w:rsid w:val="006D744E"/>
    <w:rsid w:val="006D7DEC"/>
    <w:rsid w:val="006E1C97"/>
    <w:rsid w:val="006E4161"/>
    <w:rsid w:val="006E4254"/>
    <w:rsid w:val="006E5011"/>
    <w:rsid w:val="006E60C7"/>
    <w:rsid w:val="006E63DB"/>
    <w:rsid w:val="006E6B16"/>
    <w:rsid w:val="006F01AE"/>
    <w:rsid w:val="006F1F78"/>
    <w:rsid w:val="006F202A"/>
    <w:rsid w:val="006F4E7E"/>
    <w:rsid w:val="006F5A87"/>
    <w:rsid w:val="006F5A90"/>
    <w:rsid w:val="00700D8B"/>
    <w:rsid w:val="00701F28"/>
    <w:rsid w:val="00702A19"/>
    <w:rsid w:val="00702A60"/>
    <w:rsid w:val="00705011"/>
    <w:rsid w:val="007071E4"/>
    <w:rsid w:val="0071053A"/>
    <w:rsid w:val="00710D9F"/>
    <w:rsid w:val="0071282E"/>
    <w:rsid w:val="00712B37"/>
    <w:rsid w:val="00712DA0"/>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0471"/>
    <w:rsid w:val="00732496"/>
    <w:rsid w:val="00734376"/>
    <w:rsid w:val="00734AE2"/>
    <w:rsid w:val="00735096"/>
    <w:rsid w:val="00735437"/>
    <w:rsid w:val="00736974"/>
    <w:rsid w:val="00736C68"/>
    <w:rsid w:val="007371AD"/>
    <w:rsid w:val="00740618"/>
    <w:rsid w:val="00740C39"/>
    <w:rsid w:val="00742C76"/>
    <w:rsid w:val="007458D6"/>
    <w:rsid w:val="00745B53"/>
    <w:rsid w:val="00745BE4"/>
    <w:rsid w:val="00745E7E"/>
    <w:rsid w:val="007467C0"/>
    <w:rsid w:val="00746ABC"/>
    <w:rsid w:val="00746D9D"/>
    <w:rsid w:val="00747925"/>
    <w:rsid w:val="00750ED0"/>
    <w:rsid w:val="00751E4B"/>
    <w:rsid w:val="00753CA8"/>
    <w:rsid w:val="007552E6"/>
    <w:rsid w:val="0075554A"/>
    <w:rsid w:val="00755856"/>
    <w:rsid w:val="00756A2A"/>
    <w:rsid w:val="00756D5D"/>
    <w:rsid w:val="0075795B"/>
    <w:rsid w:val="007616E6"/>
    <w:rsid w:val="00762AA0"/>
    <w:rsid w:val="007630A3"/>
    <w:rsid w:val="00763F88"/>
    <w:rsid w:val="00766FD8"/>
    <w:rsid w:val="00770501"/>
    <w:rsid w:val="0077050E"/>
    <w:rsid w:val="007716CB"/>
    <w:rsid w:val="00773D0C"/>
    <w:rsid w:val="007748F0"/>
    <w:rsid w:val="00775F3C"/>
    <w:rsid w:val="0077649F"/>
    <w:rsid w:val="00777CAE"/>
    <w:rsid w:val="00781E5E"/>
    <w:rsid w:val="00784708"/>
    <w:rsid w:val="00785485"/>
    <w:rsid w:val="007856E5"/>
    <w:rsid w:val="00785B00"/>
    <w:rsid w:val="007868B9"/>
    <w:rsid w:val="00787B6A"/>
    <w:rsid w:val="007900E5"/>
    <w:rsid w:val="007905A1"/>
    <w:rsid w:val="00790D74"/>
    <w:rsid w:val="007925EE"/>
    <w:rsid w:val="00793DFE"/>
    <w:rsid w:val="007956BD"/>
    <w:rsid w:val="00795FF0"/>
    <w:rsid w:val="007A3638"/>
    <w:rsid w:val="007A6786"/>
    <w:rsid w:val="007B0946"/>
    <w:rsid w:val="007B138D"/>
    <w:rsid w:val="007B1B52"/>
    <w:rsid w:val="007B3187"/>
    <w:rsid w:val="007B3DBB"/>
    <w:rsid w:val="007B40CF"/>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5080"/>
    <w:rsid w:val="007F5838"/>
    <w:rsid w:val="007F622D"/>
    <w:rsid w:val="007F651A"/>
    <w:rsid w:val="007F6973"/>
    <w:rsid w:val="00800F54"/>
    <w:rsid w:val="00801298"/>
    <w:rsid w:val="00805C1C"/>
    <w:rsid w:val="00805C9D"/>
    <w:rsid w:val="00806637"/>
    <w:rsid w:val="008074B0"/>
    <w:rsid w:val="008079F2"/>
    <w:rsid w:val="0081101D"/>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B20"/>
    <w:rsid w:val="00845C35"/>
    <w:rsid w:val="00847100"/>
    <w:rsid w:val="00850B2F"/>
    <w:rsid w:val="00850E2A"/>
    <w:rsid w:val="0085237C"/>
    <w:rsid w:val="00853378"/>
    <w:rsid w:val="0085557D"/>
    <w:rsid w:val="00856627"/>
    <w:rsid w:val="008570A1"/>
    <w:rsid w:val="0085768A"/>
    <w:rsid w:val="00860B93"/>
    <w:rsid w:val="00861B40"/>
    <w:rsid w:val="008622A4"/>
    <w:rsid w:val="008637C3"/>
    <w:rsid w:val="0086458A"/>
    <w:rsid w:val="0086611F"/>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7DA"/>
    <w:rsid w:val="008912A2"/>
    <w:rsid w:val="00891A5F"/>
    <w:rsid w:val="00892670"/>
    <w:rsid w:val="008928A5"/>
    <w:rsid w:val="00892F86"/>
    <w:rsid w:val="0089498B"/>
    <w:rsid w:val="008975CD"/>
    <w:rsid w:val="008A1D12"/>
    <w:rsid w:val="008A248C"/>
    <w:rsid w:val="008A29C2"/>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59FF"/>
    <w:rsid w:val="008D7FC7"/>
    <w:rsid w:val="008E0E34"/>
    <w:rsid w:val="008E1739"/>
    <w:rsid w:val="008E18D9"/>
    <w:rsid w:val="008E33C1"/>
    <w:rsid w:val="008E3990"/>
    <w:rsid w:val="008E5A45"/>
    <w:rsid w:val="008E5ECB"/>
    <w:rsid w:val="008F062E"/>
    <w:rsid w:val="008F37CD"/>
    <w:rsid w:val="008F444B"/>
    <w:rsid w:val="008F4ECF"/>
    <w:rsid w:val="008F6A16"/>
    <w:rsid w:val="009002B8"/>
    <w:rsid w:val="0090048E"/>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30317"/>
    <w:rsid w:val="00930ED7"/>
    <w:rsid w:val="0093261D"/>
    <w:rsid w:val="00933D89"/>
    <w:rsid w:val="009344F3"/>
    <w:rsid w:val="00936A65"/>
    <w:rsid w:val="00940303"/>
    <w:rsid w:val="009403C9"/>
    <w:rsid w:val="00940E70"/>
    <w:rsid w:val="0094163D"/>
    <w:rsid w:val="009463F8"/>
    <w:rsid w:val="0094687C"/>
    <w:rsid w:val="00946DAD"/>
    <w:rsid w:val="00947237"/>
    <w:rsid w:val="00947C99"/>
    <w:rsid w:val="00951278"/>
    <w:rsid w:val="00952238"/>
    <w:rsid w:val="00952BF6"/>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2DAD"/>
    <w:rsid w:val="00993A77"/>
    <w:rsid w:val="00995040"/>
    <w:rsid w:val="00995D51"/>
    <w:rsid w:val="00995FBC"/>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7218"/>
    <w:rsid w:val="009C730F"/>
    <w:rsid w:val="009C7AA9"/>
    <w:rsid w:val="009D043C"/>
    <w:rsid w:val="009D0835"/>
    <w:rsid w:val="009D0CC0"/>
    <w:rsid w:val="009D19AC"/>
    <w:rsid w:val="009D2069"/>
    <w:rsid w:val="009D2120"/>
    <w:rsid w:val="009D217C"/>
    <w:rsid w:val="009D279E"/>
    <w:rsid w:val="009D4839"/>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6AD"/>
    <w:rsid w:val="00A259E2"/>
    <w:rsid w:val="00A269FF"/>
    <w:rsid w:val="00A279E6"/>
    <w:rsid w:val="00A27DF6"/>
    <w:rsid w:val="00A30533"/>
    <w:rsid w:val="00A307F8"/>
    <w:rsid w:val="00A3243B"/>
    <w:rsid w:val="00A32C97"/>
    <w:rsid w:val="00A33139"/>
    <w:rsid w:val="00A3491A"/>
    <w:rsid w:val="00A379B1"/>
    <w:rsid w:val="00A40187"/>
    <w:rsid w:val="00A40F0F"/>
    <w:rsid w:val="00A40FC3"/>
    <w:rsid w:val="00A4152F"/>
    <w:rsid w:val="00A42284"/>
    <w:rsid w:val="00A43DCE"/>
    <w:rsid w:val="00A451DF"/>
    <w:rsid w:val="00A45506"/>
    <w:rsid w:val="00A45AA3"/>
    <w:rsid w:val="00A45ABE"/>
    <w:rsid w:val="00A46555"/>
    <w:rsid w:val="00A47402"/>
    <w:rsid w:val="00A52557"/>
    <w:rsid w:val="00A52C7E"/>
    <w:rsid w:val="00A55F3B"/>
    <w:rsid w:val="00A55FDC"/>
    <w:rsid w:val="00A60EB0"/>
    <w:rsid w:val="00A62F1B"/>
    <w:rsid w:val="00A637B6"/>
    <w:rsid w:val="00A63CA5"/>
    <w:rsid w:val="00A63CA7"/>
    <w:rsid w:val="00A642C4"/>
    <w:rsid w:val="00A64D0C"/>
    <w:rsid w:val="00A67DA2"/>
    <w:rsid w:val="00A7179A"/>
    <w:rsid w:val="00A72934"/>
    <w:rsid w:val="00A7597D"/>
    <w:rsid w:val="00A7768B"/>
    <w:rsid w:val="00A80D24"/>
    <w:rsid w:val="00A82D00"/>
    <w:rsid w:val="00A85154"/>
    <w:rsid w:val="00A86886"/>
    <w:rsid w:val="00A87E1F"/>
    <w:rsid w:val="00A90142"/>
    <w:rsid w:val="00A90585"/>
    <w:rsid w:val="00A91920"/>
    <w:rsid w:val="00A923D4"/>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BED"/>
    <w:rsid w:val="00AD2656"/>
    <w:rsid w:val="00AD271E"/>
    <w:rsid w:val="00AD4A61"/>
    <w:rsid w:val="00AD5089"/>
    <w:rsid w:val="00AD6639"/>
    <w:rsid w:val="00AD70F5"/>
    <w:rsid w:val="00AD764C"/>
    <w:rsid w:val="00AD7823"/>
    <w:rsid w:val="00AE05C9"/>
    <w:rsid w:val="00AE3D37"/>
    <w:rsid w:val="00AE4FB3"/>
    <w:rsid w:val="00AE525B"/>
    <w:rsid w:val="00AE5CFE"/>
    <w:rsid w:val="00AE723C"/>
    <w:rsid w:val="00AE7D1A"/>
    <w:rsid w:val="00AF09CC"/>
    <w:rsid w:val="00AF1358"/>
    <w:rsid w:val="00AF40E0"/>
    <w:rsid w:val="00AF5A7F"/>
    <w:rsid w:val="00AF5B47"/>
    <w:rsid w:val="00B00646"/>
    <w:rsid w:val="00B01931"/>
    <w:rsid w:val="00B0218D"/>
    <w:rsid w:val="00B049EB"/>
    <w:rsid w:val="00B04E32"/>
    <w:rsid w:val="00B051BA"/>
    <w:rsid w:val="00B05404"/>
    <w:rsid w:val="00B063DB"/>
    <w:rsid w:val="00B069D9"/>
    <w:rsid w:val="00B070A9"/>
    <w:rsid w:val="00B076C4"/>
    <w:rsid w:val="00B104A9"/>
    <w:rsid w:val="00B11CAE"/>
    <w:rsid w:val="00B12571"/>
    <w:rsid w:val="00B1410F"/>
    <w:rsid w:val="00B16799"/>
    <w:rsid w:val="00B2013A"/>
    <w:rsid w:val="00B208C9"/>
    <w:rsid w:val="00B20CEA"/>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A50"/>
    <w:rsid w:val="00B47F32"/>
    <w:rsid w:val="00B51A45"/>
    <w:rsid w:val="00B54108"/>
    <w:rsid w:val="00B5551A"/>
    <w:rsid w:val="00B5685C"/>
    <w:rsid w:val="00B56EC6"/>
    <w:rsid w:val="00B57042"/>
    <w:rsid w:val="00B63658"/>
    <w:rsid w:val="00B64249"/>
    <w:rsid w:val="00B64668"/>
    <w:rsid w:val="00B678C3"/>
    <w:rsid w:val="00B70192"/>
    <w:rsid w:val="00B70DF9"/>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A0571"/>
    <w:rsid w:val="00BA1B9B"/>
    <w:rsid w:val="00BA4A9E"/>
    <w:rsid w:val="00BA4BDC"/>
    <w:rsid w:val="00BA6426"/>
    <w:rsid w:val="00BA6E72"/>
    <w:rsid w:val="00BB1B8B"/>
    <w:rsid w:val="00BB204E"/>
    <w:rsid w:val="00BB437F"/>
    <w:rsid w:val="00BB55F8"/>
    <w:rsid w:val="00BB7617"/>
    <w:rsid w:val="00BC0185"/>
    <w:rsid w:val="00BC026E"/>
    <w:rsid w:val="00BC3355"/>
    <w:rsid w:val="00BC4372"/>
    <w:rsid w:val="00BC48A2"/>
    <w:rsid w:val="00BC4CFB"/>
    <w:rsid w:val="00BC75A2"/>
    <w:rsid w:val="00BC790A"/>
    <w:rsid w:val="00BC79E1"/>
    <w:rsid w:val="00BD6880"/>
    <w:rsid w:val="00BE0248"/>
    <w:rsid w:val="00BE0376"/>
    <w:rsid w:val="00BE36DD"/>
    <w:rsid w:val="00BE3826"/>
    <w:rsid w:val="00BE3DC7"/>
    <w:rsid w:val="00BE561B"/>
    <w:rsid w:val="00BE6083"/>
    <w:rsid w:val="00BE64BD"/>
    <w:rsid w:val="00BE653D"/>
    <w:rsid w:val="00BE682F"/>
    <w:rsid w:val="00BF5349"/>
    <w:rsid w:val="00BF5DA8"/>
    <w:rsid w:val="00BF68C7"/>
    <w:rsid w:val="00BF71F6"/>
    <w:rsid w:val="00BF75B7"/>
    <w:rsid w:val="00BF7D1E"/>
    <w:rsid w:val="00C01514"/>
    <w:rsid w:val="00C01CB6"/>
    <w:rsid w:val="00C0392D"/>
    <w:rsid w:val="00C062B2"/>
    <w:rsid w:val="00C069DD"/>
    <w:rsid w:val="00C07D2B"/>
    <w:rsid w:val="00C10C79"/>
    <w:rsid w:val="00C1348F"/>
    <w:rsid w:val="00C13730"/>
    <w:rsid w:val="00C13DDF"/>
    <w:rsid w:val="00C15A42"/>
    <w:rsid w:val="00C167C6"/>
    <w:rsid w:val="00C17A9B"/>
    <w:rsid w:val="00C17D16"/>
    <w:rsid w:val="00C2044F"/>
    <w:rsid w:val="00C21653"/>
    <w:rsid w:val="00C237DF"/>
    <w:rsid w:val="00C24B67"/>
    <w:rsid w:val="00C26AD0"/>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5C7E"/>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1EDA"/>
    <w:rsid w:val="00C641CD"/>
    <w:rsid w:val="00C64354"/>
    <w:rsid w:val="00C64A41"/>
    <w:rsid w:val="00C703C7"/>
    <w:rsid w:val="00C708F8"/>
    <w:rsid w:val="00C70DB6"/>
    <w:rsid w:val="00C711F3"/>
    <w:rsid w:val="00C71584"/>
    <w:rsid w:val="00C71908"/>
    <w:rsid w:val="00C72C42"/>
    <w:rsid w:val="00C73284"/>
    <w:rsid w:val="00C8101B"/>
    <w:rsid w:val="00C847F9"/>
    <w:rsid w:val="00C85A76"/>
    <w:rsid w:val="00C86686"/>
    <w:rsid w:val="00C872C9"/>
    <w:rsid w:val="00C91782"/>
    <w:rsid w:val="00C91BF0"/>
    <w:rsid w:val="00C938D5"/>
    <w:rsid w:val="00C94C23"/>
    <w:rsid w:val="00C95785"/>
    <w:rsid w:val="00C96829"/>
    <w:rsid w:val="00C96EFE"/>
    <w:rsid w:val="00C97F5E"/>
    <w:rsid w:val="00CA1FAB"/>
    <w:rsid w:val="00CA2274"/>
    <w:rsid w:val="00CA35DF"/>
    <w:rsid w:val="00CA3C72"/>
    <w:rsid w:val="00CA5CAA"/>
    <w:rsid w:val="00CA7378"/>
    <w:rsid w:val="00CA75D5"/>
    <w:rsid w:val="00CB0A3F"/>
    <w:rsid w:val="00CB1C4B"/>
    <w:rsid w:val="00CB4695"/>
    <w:rsid w:val="00CB50DD"/>
    <w:rsid w:val="00CB58A0"/>
    <w:rsid w:val="00CB6BEB"/>
    <w:rsid w:val="00CB7A9D"/>
    <w:rsid w:val="00CB7B04"/>
    <w:rsid w:val="00CC087D"/>
    <w:rsid w:val="00CC252E"/>
    <w:rsid w:val="00CC359A"/>
    <w:rsid w:val="00CD0974"/>
    <w:rsid w:val="00CD09C1"/>
    <w:rsid w:val="00CD211D"/>
    <w:rsid w:val="00CD2962"/>
    <w:rsid w:val="00CD436C"/>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B4B"/>
    <w:rsid w:val="00D16056"/>
    <w:rsid w:val="00D20BBF"/>
    <w:rsid w:val="00D21F5C"/>
    <w:rsid w:val="00D2408C"/>
    <w:rsid w:val="00D24274"/>
    <w:rsid w:val="00D2449A"/>
    <w:rsid w:val="00D259EA"/>
    <w:rsid w:val="00D259F8"/>
    <w:rsid w:val="00D30113"/>
    <w:rsid w:val="00D31278"/>
    <w:rsid w:val="00D322D5"/>
    <w:rsid w:val="00D33A6C"/>
    <w:rsid w:val="00D34C54"/>
    <w:rsid w:val="00D35665"/>
    <w:rsid w:val="00D35FFB"/>
    <w:rsid w:val="00D4269C"/>
    <w:rsid w:val="00D4325F"/>
    <w:rsid w:val="00D449F0"/>
    <w:rsid w:val="00D45269"/>
    <w:rsid w:val="00D47CCB"/>
    <w:rsid w:val="00D47E76"/>
    <w:rsid w:val="00D52B92"/>
    <w:rsid w:val="00D5426C"/>
    <w:rsid w:val="00D56EE3"/>
    <w:rsid w:val="00D62EC7"/>
    <w:rsid w:val="00D644F2"/>
    <w:rsid w:val="00D64680"/>
    <w:rsid w:val="00D64EAC"/>
    <w:rsid w:val="00D65319"/>
    <w:rsid w:val="00D65B47"/>
    <w:rsid w:val="00D66D73"/>
    <w:rsid w:val="00D708FB"/>
    <w:rsid w:val="00D72B06"/>
    <w:rsid w:val="00D73C9F"/>
    <w:rsid w:val="00D744F6"/>
    <w:rsid w:val="00D7482E"/>
    <w:rsid w:val="00D76E97"/>
    <w:rsid w:val="00D773F0"/>
    <w:rsid w:val="00D77BD5"/>
    <w:rsid w:val="00D80387"/>
    <w:rsid w:val="00D81450"/>
    <w:rsid w:val="00D815FE"/>
    <w:rsid w:val="00D82ABF"/>
    <w:rsid w:val="00D82FE5"/>
    <w:rsid w:val="00D865A6"/>
    <w:rsid w:val="00D873A5"/>
    <w:rsid w:val="00D873C8"/>
    <w:rsid w:val="00D87E51"/>
    <w:rsid w:val="00D906F1"/>
    <w:rsid w:val="00D90CD3"/>
    <w:rsid w:val="00D91DCC"/>
    <w:rsid w:val="00D9386A"/>
    <w:rsid w:val="00D94AE1"/>
    <w:rsid w:val="00D96489"/>
    <w:rsid w:val="00D9690B"/>
    <w:rsid w:val="00DA050A"/>
    <w:rsid w:val="00DA05C7"/>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81A"/>
    <w:rsid w:val="00DB6AD3"/>
    <w:rsid w:val="00DC10C8"/>
    <w:rsid w:val="00DC13B1"/>
    <w:rsid w:val="00DC3BB5"/>
    <w:rsid w:val="00DD04CA"/>
    <w:rsid w:val="00DD0D4C"/>
    <w:rsid w:val="00DD2A76"/>
    <w:rsid w:val="00DD2CA8"/>
    <w:rsid w:val="00DD6136"/>
    <w:rsid w:val="00DE0E3A"/>
    <w:rsid w:val="00DE253B"/>
    <w:rsid w:val="00DE3F62"/>
    <w:rsid w:val="00DE5B7B"/>
    <w:rsid w:val="00DE63C0"/>
    <w:rsid w:val="00DF294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0F15"/>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3E3F"/>
    <w:rsid w:val="00E54C1B"/>
    <w:rsid w:val="00E55CBA"/>
    <w:rsid w:val="00E56184"/>
    <w:rsid w:val="00E57BEB"/>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3603"/>
    <w:rsid w:val="00E845CA"/>
    <w:rsid w:val="00E8474B"/>
    <w:rsid w:val="00E8531F"/>
    <w:rsid w:val="00E85FB4"/>
    <w:rsid w:val="00E865A8"/>
    <w:rsid w:val="00E86CD5"/>
    <w:rsid w:val="00E87790"/>
    <w:rsid w:val="00E9090C"/>
    <w:rsid w:val="00E93CA7"/>
    <w:rsid w:val="00E94100"/>
    <w:rsid w:val="00E94AE8"/>
    <w:rsid w:val="00E96AB5"/>
    <w:rsid w:val="00E97D6A"/>
    <w:rsid w:val="00EA081A"/>
    <w:rsid w:val="00EA278D"/>
    <w:rsid w:val="00EA68CA"/>
    <w:rsid w:val="00EA7D4D"/>
    <w:rsid w:val="00EB084D"/>
    <w:rsid w:val="00EB164A"/>
    <w:rsid w:val="00EB28BE"/>
    <w:rsid w:val="00EB2D5C"/>
    <w:rsid w:val="00EB48AC"/>
    <w:rsid w:val="00EB5415"/>
    <w:rsid w:val="00EB6147"/>
    <w:rsid w:val="00EB6255"/>
    <w:rsid w:val="00EB6B2A"/>
    <w:rsid w:val="00EB7A93"/>
    <w:rsid w:val="00EC16A8"/>
    <w:rsid w:val="00EC1F11"/>
    <w:rsid w:val="00EC3628"/>
    <w:rsid w:val="00EC3E7E"/>
    <w:rsid w:val="00EC5D79"/>
    <w:rsid w:val="00EC6617"/>
    <w:rsid w:val="00EC6A9F"/>
    <w:rsid w:val="00EC6E46"/>
    <w:rsid w:val="00ED0532"/>
    <w:rsid w:val="00ED0F95"/>
    <w:rsid w:val="00ED545A"/>
    <w:rsid w:val="00ED7D74"/>
    <w:rsid w:val="00EE0D93"/>
    <w:rsid w:val="00EE1675"/>
    <w:rsid w:val="00EE365C"/>
    <w:rsid w:val="00EE3D64"/>
    <w:rsid w:val="00EE5549"/>
    <w:rsid w:val="00EE5E4D"/>
    <w:rsid w:val="00EE74C5"/>
    <w:rsid w:val="00EF0256"/>
    <w:rsid w:val="00EF0D1A"/>
    <w:rsid w:val="00EF2F00"/>
    <w:rsid w:val="00EF4A38"/>
    <w:rsid w:val="00EF5674"/>
    <w:rsid w:val="00EF5748"/>
    <w:rsid w:val="00EF649B"/>
    <w:rsid w:val="00EF7481"/>
    <w:rsid w:val="00F01FFC"/>
    <w:rsid w:val="00F02348"/>
    <w:rsid w:val="00F02689"/>
    <w:rsid w:val="00F02ABC"/>
    <w:rsid w:val="00F055AA"/>
    <w:rsid w:val="00F07388"/>
    <w:rsid w:val="00F10A33"/>
    <w:rsid w:val="00F141E2"/>
    <w:rsid w:val="00F151A0"/>
    <w:rsid w:val="00F158DC"/>
    <w:rsid w:val="00F23EC0"/>
    <w:rsid w:val="00F250E7"/>
    <w:rsid w:val="00F25895"/>
    <w:rsid w:val="00F25B0C"/>
    <w:rsid w:val="00F27A8C"/>
    <w:rsid w:val="00F30B2E"/>
    <w:rsid w:val="00F31CBC"/>
    <w:rsid w:val="00F349AD"/>
    <w:rsid w:val="00F36376"/>
    <w:rsid w:val="00F36DEB"/>
    <w:rsid w:val="00F377DF"/>
    <w:rsid w:val="00F37F62"/>
    <w:rsid w:val="00F42F25"/>
    <w:rsid w:val="00F433F8"/>
    <w:rsid w:val="00F43CDE"/>
    <w:rsid w:val="00F44BC4"/>
    <w:rsid w:val="00F45468"/>
    <w:rsid w:val="00F46C7E"/>
    <w:rsid w:val="00F47235"/>
    <w:rsid w:val="00F51644"/>
    <w:rsid w:val="00F5200C"/>
    <w:rsid w:val="00F52CED"/>
    <w:rsid w:val="00F539B6"/>
    <w:rsid w:val="00F54532"/>
    <w:rsid w:val="00F54BFE"/>
    <w:rsid w:val="00F56CCC"/>
    <w:rsid w:val="00F56EDE"/>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80AAD"/>
    <w:rsid w:val="00F8457F"/>
    <w:rsid w:val="00F85B71"/>
    <w:rsid w:val="00F85D69"/>
    <w:rsid w:val="00F93B6A"/>
    <w:rsid w:val="00F94330"/>
    <w:rsid w:val="00F96131"/>
    <w:rsid w:val="00F9671C"/>
    <w:rsid w:val="00F978A5"/>
    <w:rsid w:val="00FA02FE"/>
    <w:rsid w:val="00FA123C"/>
    <w:rsid w:val="00FA18AF"/>
    <w:rsid w:val="00FA3F04"/>
    <w:rsid w:val="00FA41B8"/>
    <w:rsid w:val="00FA5D6A"/>
    <w:rsid w:val="00FA7F39"/>
    <w:rsid w:val="00FB05D3"/>
    <w:rsid w:val="00FB0A39"/>
    <w:rsid w:val="00FB3947"/>
    <w:rsid w:val="00FB5CC9"/>
    <w:rsid w:val="00FB5E3D"/>
    <w:rsid w:val="00FB6999"/>
    <w:rsid w:val="00FB6B79"/>
    <w:rsid w:val="00FC0150"/>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7D380F9-B3D7-4F96-949F-4A936F34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szCs w:val="24"/>
        <w:lang w:val="en-US" w:eastAsia="en-US" w:bidi="en-US"/>
      </w:rPr>
    </w:rPrDefault>
    <w:pPrDefault>
      <w:pPr>
        <w:spacing w:after="200"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52A3"/>
    <w:pPr>
      <w:spacing w:line="276" w:lineRule="auto"/>
      <w:jc w:val="left"/>
    </w:pPr>
    <w:rPr>
      <w:rFonts w:asciiTheme="minorHAnsi" w:eastAsiaTheme="minorEastAsia" w:hAnsiTheme="minorHAnsi"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9"/>
      </w:num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9"/>
      </w:num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9"/>
      </w:num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9"/>
      </w:numPr>
      <w:pBdr>
        <w:bottom w:val="dotted" w:sz="4" w:space="1" w:color="943634" w:themeColor="accent2" w:themeShade="BF"/>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9"/>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9"/>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9"/>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9"/>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9"/>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A18AF"/>
    <w:rPr>
      <w:rFonts w:asciiTheme="minorHAnsi" w:eastAsiaTheme="minorEastAsia" w:hAnsiTheme="minorHAnsi" w:cstheme="minorBidi"/>
      <w:caps/>
      <w:color w:val="632423" w:themeColor="accent2" w:themeShade="80"/>
      <w:spacing w:val="15"/>
      <w:lang w:val="cs-CZ" w:eastAsia="cs-CZ" w:bidi="ar-SA"/>
    </w:rPr>
  </w:style>
  <w:style w:type="character" w:customStyle="1" w:styleId="Nadpis1Char">
    <w:name w:val="Nadpis 1 Char"/>
    <w:basedOn w:val="Standardnpsmoodstavce"/>
    <w:link w:val="Nadpis1"/>
    <w:uiPriority w:val="9"/>
    <w:rsid w:val="00FA18AF"/>
    <w:rPr>
      <w:rFonts w:asciiTheme="minorHAnsi" w:eastAsiaTheme="minorEastAsia" w:hAnsiTheme="minorHAnsi" w:cstheme="minorBidi"/>
      <w:caps/>
      <w:color w:val="632423" w:themeColor="accent2" w:themeShade="80"/>
      <w:spacing w:val="20"/>
      <w:sz w:val="28"/>
      <w:szCs w:val="28"/>
      <w:lang w:val="cs-CZ" w:eastAsia="cs-CZ" w:bidi="ar-SA"/>
    </w:rPr>
  </w:style>
  <w:style w:type="character" w:customStyle="1" w:styleId="Nadpis3Char">
    <w:name w:val="Nadpis 3 Char"/>
    <w:basedOn w:val="Standardnpsmoodstavce"/>
    <w:link w:val="Nadpis3"/>
    <w:uiPriority w:val="9"/>
    <w:rsid w:val="00FA18AF"/>
    <w:rPr>
      <w:rFonts w:asciiTheme="minorHAnsi" w:eastAsiaTheme="minorEastAsia" w:hAnsiTheme="minorHAnsi" w:cstheme="minorBidi"/>
      <w:caps/>
      <w:color w:val="622423" w:themeColor="accent2" w:themeShade="7F"/>
      <w:lang w:val="cs-CZ" w:eastAsia="cs-CZ" w:bidi="ar-SA"/>
    </w:rPr>
  </w:style>
  <w:style w:type="character" w:customStyle="1" w:styleId="Nadpis4Char">
    <w:name w:val="Nadpis 4 Char"/>
    <w:basedOn w:val="Standardnpsmoodstavce"/>
    <w:link w:val="Nadpis4"/>
    <w:uiPriority w:val="9"/>
    <w:semiHidden/>
    <w:rsid w:val="00FA18AF"/>
    <w:rPr>
      <w:rFonts w:asciiTheme="minorHAnsi" w:eastAsiaTheme="minorEastAsia" w:hAnsiTheme="minorHAnsi" w:cstheme="minorBidi"/>
      <w:caps/>
      <w:color w:val="622423" w:themeColor="accent2" w:themeShade="7F"/>
      <w:spacing w:val="10"/>
      <w:sz w:val="22"/>
      <w:szCs w:val="22"/>
      <w:lang w:val="cs-CZ" w:eastAsia="cs-CZ" w:bidi="ar-SA"/>
    </w:rPr>
  </w:style>
  <w:style w:type="character" w:customStyle="1" w:styleId="Nadpis5Char">
    <w:name w:val="Nadpis 5 Char"/>
    <w:basedOn w:val="Standardnpsmoodstavce"/>
    <w:link w:val="Nadpis5"/>
    <w:uiPriority w:val="9"/>
    <w:semiHidden/>
    <w:rsid w:val="00FA18AF"/>
    <w:rPr>
      <w:rFonts w:asciiTheme="minorHAnsi" w:eastAsiaTheme="minorEastAsia" w:hAnsiTheme="minorHAnsi" w:cstheme="minorBidi"/>
      <w:caps/>
      <w:color w:val="622423" w:themeColor="accent2" w:themeShade="7F"/>
      <w:spacing w:val="10"/>
      <w:sz w:val="22"/>
      <w:szCs w:val="22"/>
      <w:lang w:val="cs-CZ" w:eastAsia="cs-CZ" w:bidi="ar-SA"/>
    </w:rPr>
  </w:style>
  <w:style w:type="character" w:customStyle="1" w:styleId="Nadpis6Char">
    <w:name w:val="Nadpis 6 Char"/>
    <w:basedOn w:val="Standardnpsmoodstavce"/>
    <w:link w:val="Nadpis6"/>
    <w:uiPriority w:val="9"/>
    <w:rsid w:val="00FA18AF"/>
    <w:rPr>
      <w:rFonts w:asciiTheme="minorHAnsi" w:eastAsiaTheme="minorEastAsia" w:hAnsiTheme="minorHAnsi" w:cstheme="minorBidi"/>
      <w:caps/>
      <w:color w:val="943634" w:themeColor="accent2" w:themeShade="BF"/>
      <w:spacing w:val="10"/>
      <w:sz w:val="22"/>
      <w:szCs w:val="22"/>
      <w:lang w:val="cs-CZ" w:eastAsia="cs-CZ" w:bidi="ar-SA"/>
    </w:rPr>
  </w:style>
  <w:style w:type="character" w:customStyle="1" w:styleId="Nadpis7Char">
    <w:name w:val="Nadpis 7 Char"/>
    <w:basedOn w:val="Standardnpsmoodstavce"/>
    <w:link w:val="Nadpis7"/>
    <w:uiPriority w:val="9"/>
    <w:semiHidden/>
    <w:rsid w:val="00FA18AF"/>
    <w:rPr>
      <w:rFonts w:asciiTheme="minorHAnsi" w:eastAsiaTheme="minorEastAsia" w:hAnsiTheme="minorHAnsi" w:cstheme="minorBidi"/>
      <w:i/>
      <w:iCs/>
      <w:caps/>
      <w:color w:val="943634" w:themeColor="accent2" w:themeShade="BF"/>
      <w:spacing w:val="10"/>
      <w:sz w:val="22"/>
      <w:szCs w:val="22"/>
      <w:lang w:val="cs-CZ" w:eastAsia="cs-CZ" w:bidi="ar-SA"/>
    </w:rPr>
  </w:style>
  <w:style w:type="character" w:customStyle="1" w:styleId="Nadpis8Char">
    <w:name w:val="Nadpis 8 Char"/>
    <w:basedOn w:val="Standardnpsmoodstavce"/>
    <w:link w:val="Nadpis8"/>
    <w:uiPriority w:val="9"/>
    <w:semiHidden/>
    <w:rsid w:val="00FA18AF"/>
    <w:rPr>
      <w:rFonts w:asciiTheme="minorHAnsi" w:eastAsiaTheme="minorEastAsia" w:hAnsiTheme="minorHAnsi" w:cstheme="minorBidi"/>
      <w:caps/>
      <w:spacing w:val="10"/>
      <w:sz w:val="20"/>
      <w:szCs w:val="20"/>
      <w:lang w:val="cs-CZ" w:eastAsia="cs-CZ" w:bidi="ar-SA"/>
    </w:rPr>
  </w:style>
  <w:style w:type="character" w:customStyle="1" w:styleId="Nadpis9Char">
    <w:name w:val="Nadpis 9 Char"/>
    <w:basedOn w:val="Standardnpsmoodstavce"/>
    <w:link w:val="Nadpis9"/>
    <w:uiPriority w:val="9"/>
    <w:semiHidden/>
    <w:rsid w:val="00FA18AF"/>
    <w:rPr>
      <w:rFonts w:asciiTheme="minorHAnsi" w:eastAsiaTheme="minorEastAsia" w:hAnsiTheme="minorHAnsi"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zevChar">
    <w:name w:val="Název Char"/>
    <w:basedOn w:val="Standardnpsmoodstavce"/>
    <w:link w:val="Nzev"/>
    <w:uiPriority w:val="99"/>
    <w:rsid w:val="00FA18AF"/>
    <w:rPr>
      <w:rFonts w:asciiTheme="majorHAnsi" w:eastAsiaTheme="majorEastAsia" w:hAnsiTheme="majorHAnsi" w:cstheme="majorBidi"/>
      <w:caps/>
      <w:color w:val="632423" w:themeColor="accent2" w:themeShade="80"/>
      <w:spacing w:val="50"/>
      <w:sz w:val="44"/>
      <w:szCs w:val="44"/>
    </w:rPr>
  </w:style>
  <w:style w:type="paragraph" w:styleId="Podtitul">
    <w:name w:val="Subtitle"/>
    <w:basedOn w:val="Normln"/>
    <w:next w:val="Normln"/>
    <w:link w:val="PodtitulChar"/>
    <w:uiPriority w:val="11"/>
    <w:qFormat/>
    <w:rsid w:val="00FA18AF"/>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11"/>
    <w:rsid w:val="00FA18AF"/>
    <w:rPr>
      <w:rFonts w:asciiTheme="majorHAnsi" w:eastAsiaTheme="majorEastAsia" w:hAnsiTheme="majorHAnsi"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customStyle="1" w:styleId="BezmezerChar">
    <w:name w:val="Bez mezer Char"/>
    <w:basedOn w:val="Standardnpsmoodstavce"/>
    <w:link w:val="Bezmezer"/>
    <w:uiPriority w:val="1"/>
    <w:rsid w:val="00FA18AF"/>
    <w:rPr>
      <w:rFonts w:asciiTheme="majorHAnsi" w:eastAsiaTheme="majorEastAsia" w:hAnsiTheme="majorHAnsi"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customStyle="1" w:styleId="CittChar">
    <w:name w:val="Citát Char"/>
    <w:basedOn w:val="Standardnpsmoodstavce"/>
    <w:link w:val="Citt"/>
    <w:uiPriority w:val="29"/>
    <w:rsid w:val="00FA18AF"/>
    <w:rPr>
      <w:rFonts w:asciiTheme="majorHAnsi" w:eastAsiaTheme="majorEastAsia" w:hAnsiTheme="majorHAnsi" w:cstheme="majorBidi"/>
      <w:i/>
      <w:iCs/>
      <w:sz w:val="22"/>
      <w:szCs w:val="22"/>
    </w:rPr>
  </w:style>
  <w:style w:type="paragraph" w:styleId="Vrazncitt">
    <w:name w:val="Intense Quote"/>
    <w:basedOn w:val="Normln"/>
    <w:next w:val="Normln"/>
    <w:link w:val="VrazncittChar"/>
    <w:uiPriority w:val="30"/>
    <w:qFormat/>
    <w:rsid w:val="00FA18A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VrazncittChar">
    <w:name w:val="Výrazný citát Char"/>
    <w:basedOn w:val="Standardnpsmoodstavce"/>
    <w:link w:val="Vrazncitt"/>
    <w:uiPriority w:val="30"/>
    <w:rsid w:val="00FA18AF"/>
    <w:rPr>
      <w:rFonts w:asciiTheme="majorHAnsi" w:eastAsiaTheme="majorEastAsia" w:hAnsiTheme="majorHAnsi"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eastAsiaTheme="minorEastAsia" w:hAnsiTheme="minorHAnsi" w:cstheme="minorBidi"/>
      <w:i/>
      <w:iCs/>
      <w:color w:val="622423" w:themeColor="accent2" w:themeShade="7F"/>
    </w:rPr>
  </w:style>
  <w:style w:type="character" w:styleId="Odkazintenzivn">
    <w:name w:val="Intense Reference"/>
    <w:uiPriority w:val="32"/>
    <w:qFormat/>
    <w:rsid w:val="00FA18AF"/>
    <w:rPr>
      <w:rFonts w:asciiTheme="minorHAnsi" w:eastAsiaTheme="minorEastAsia" w:hAnsiTheme="minorHAnsi"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customStyle="1" w:styleId="Styl2">
    <w:name w:val="Styl2"/>
    <w:basedOn w:val="Normln"/>
    <w:next w:val="Bezmezer"/>
    <w:rsid w:val="00FA18AF"/>
    <w:pPr>
      <w:spacing w:before="120" w:after="120"/>
      <w:jc w:val="center"/>
    </w:pPr>
    <w:rPr>
      <w:b/>
      <w:sz w:val="24"/>
    </w:rPr>
  </w:style>
  <w:style w:type="paragraph" w:customStyle="1" w:styleId="Styl3">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customStyle="1" w:styleId="ZhlavChar">
    <w:name w:val="Záhlaví Char"/>
    <w:basedOn w:val="Standardnpsmoodstavce"/>
    <w:link w:val="Zhlav"/>
    <w:uiPriority w:val="99"/>
    <w:rsid w:val="00FA18AF"/>
    <w:rPr>
      <w:rFonts w:asciiTheme="majorHAnsi" w:eastAsiaTheme="majorEastAsia" w:hAnsiTheme="majorHAnsi" w:cstheme="majorBidi"/>
      <w:sz w:val="22"/>
      <w:szCs w:val="22"/>
    </w:rPr>
  </w:style>
  <w:style w:type="paragraph" w:styleId="Zpat">
    <w:name w:val="footer"/>
    <w:basedOn w:val="Normln"/>
    <w:link w:val="ZpatChar"/>
    <w:uiPriority w:val="99"/>
    <w:rsid w:val="00FA18AF"/>
    <w:pPr>
      <w:spacing w:after="0" w:line="240" w:lineRule="auto"/>
    </w:pPr>
  </w:style>
  <w:style w:type="character" w:customStyle="1" w:styleId="ZpatChar">
    <w:name w:val="Zápatí Char"/>
    <w:basedOn w:val="Standardnpsmoodstavce"/>
    <w:link w:val="Zpat"/>
    <w:uiPriority w:val="99"/>
    <w:rsid w:val="00FA18AF"/>
    <w:rPr>
      <w:rFonts w:asciiTheme="majorHAnsi" w:eastAsiaTheme="majorEastAsia" w:hAnsiTheme="majorHAnsi"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customStyle="1" w:styleId="TextbublinyChar">
    <w:name w:val="Text bubliny Char"/>
    <w:basedOn w:val="Standardnpsmoodstavce"/>
    <w:link w:val="Textbubliny"/>
    <w:rsid w:val="00FA18AF"/>
    <w:rPr>
      <w:rFonts w:ascii="Tahoma" w:eastAsiaTheme="majorEastAsia" w:hAnsi="Tahoma" w:cstheme="majorBidi"/>
      <w:sz w:val="16"/>
      <w:szCs w:val="22"/>
    </w:rPr>
  </w:style>
  <w:style w:type="paragraph" w:customStyle="1" w:styleId="Styl">
    <w:name w:val="Styl"/>
    <w:basedOn w:val="Normln"/>
    <w:rsid w:val="00FA18AF"/>
    <w:pPr>
      <w:widowControl w:val="0"/>
    </w:pPr>
    <w:rPr>
      <w:rFonts w:ascii="Times New Roman" w:hAnsi="Times New Roman"/>
      <w:b/>
      <w:color w:val="000000"/>
      <w:sz w:val="24"/>
    </w:rPr>
  </w:style>
  <w:style w:type="paragraph" w:customStyle="1" w:styleId="Seznamoslovan">
    <w:name w:val="Seznam očíslovaný"/>
    <w:basedOn w:val="Normln"/>
    <w:rsid w:val="00FA18AF"/>
  </w:style>
  <w:style w:type="paragraph" w:customStyle="1" w:styleId="Styl1">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customStyle="1" w:styleId="ZkladntextChar">
    <w:name w:val="Základní text Char"/>
    <w:basedOn w:val="Standardnpsmoodstavce"/>
    <w:link w:val="Zkladntext"/>
    <w:rsid w:val="007252A3"/>
    <w:rPr>
      <w:rFonts w:asciiTheme="minorHAnsi" w:eastAsia="MS Mincho" w:hAnsiTheme="minorHAnsi" w:cs="Times New Roman"/>
      <w:sz w:val="22"/>
      <w:lang w:val="cs-CZ" w:eastAsia="ja-JP" w:bidi="ar-SA"/>
    </w:rPr>
  </w:style>
  <w:style w:type="character" w:customStyle="1" w:styleId="OdstavecseseznamemChar">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customStyle="1" w:styleId="ZkladntextodsazenChar">
    <w:name w:val="Základní text odsazený Char"/>
    <w:basedOn w:val="Standardnpsmoodstavce"/>
    <w:link w:val="Zkladntextodsazen"/>
    <w:uiPriority w:val="99"/>
    <w:rsid w:val="007252A3"/>
    <w:rPr>
      <w:rFonts w:asciiTheme="minorHAnsi" w:eastAsiaTheme="minorEastAsia" w:hAnsiTheme="minorHAnsi" w:cstheme="minorBidi"/>
      <w:sz w:val="22"/>
      <w:szCs w:val="22"/>
      <w:lang w:val="cs-CZ" w:eastAsia="cs-CZ" w:bidi="ar-SA"/>
    </w:rPr>
  </w:style>
  <w:style w:type="character" w:styleId="slostrnky">
    <w:name w:val="page number"/>
    <w:basedOn w:val="Standardnpsmoodstavce"/>
    <w:rsid w:val="007252A3"/>
  </w:style>
  <w:style w:type="paragraph" w:customStyle="1" w:styleId="Import5">
    <w:name w:val="Import 5"/>
    <w:basedOn w:val="Normln"/>
    <w:rsid w:val="007252A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rPr>
  </w:style>
  <w:style w:type="paragraph" w:customStyle="1" w:styleId="Import3">
    <w:name w:val="Import 3"/>
    <w:basedOn w:val="Normln"/>
    <w:rsid w:val="007252A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rPr>
  </w:style>
  <w:style w:type="paragraph" w:customStyle="1" w:styleId="Smlouva-eslo">
    <w:name w:val="Smlouva-eíslo"/>
    <w:basedOn w:val="Normln"/>
    <w:rsid w:val="007252A3"/>
    <w:pPr>
      <w:widowControl w:val="0"/>
      <w:spacing w:before="120" w:after="0" w:line="240" w:lineRule="atLeast"/>
      <w:jc w:val="both"/>
    </w:pPr>
    <w:rPr>
      <w:rFonts w:ascii="Times New Roman" w:eastAsia="Times New Roman" w:hAnsi="Times New Roman" w:cs="Times New Roman"/>
      <w:sz w:val="24"/>
      <w:szCs w:val="20"/>
    </w:rPr>
  </w:style>
  <w:style w:type="paragraph" w:customStyle="1" w:styleId="slolnkuSmlouvy">
    <w:name w:val="ČísloČlánkuSmlouvy"/>
    <w:basedOn w:val="Normln"/>
    <w:next w:val="Normln"/>
    <w:rsid w:val="007252A3"/>
    <w:pPr>
      <w:keepNext/>
      <w:spacing w:before="240" w:after="0" w:line="240" w:lineRule="auto"/>
      <w:jc w:val="center"/>
    </w:pPr>
    <w:rPr>
      <w:rFonts w:ascii="Times New Roman" w:eastAsia="Times New Roman" w:hAnsi="Times New Roman" w:cs="Times New Roman"/>
      <w:b/>
      <w:sz w:val="24"/>
      <w:szCs w:val="20"/>
    </w:rPr>
  </w:style>
  <w:style w:type="paragraph" w:customStyle="1" w:styleId="NzevlnkuSmlouvy">
    <w:name w:val="NázevČlánkuSmlouvy"/>
    <w:basedOn w:val="Normln"/>
    <w:rsid w:val="007252A3"/>
    <w:pPr>
      <w:keepNext/>
      <w:widowControl w:val="0"/>
      <w:spacing w:after="120" w:line="240" w:lineRule="auto"/>
      <w:jc w:val="center"/>
    </w:pPr>
    <w:rPr>
      <w:rFonts w:ascii="Times New Roman" w:eastAsia="Times New Roman" w:hAnsi="Times New Roman" w:cs="Times New Roman"/>
      <w:b/>
      <w:snapToGrid w:val="0"/>
      <w:sz w:val="24"/>
      <w:szCs w:val="20"/>
    </w:rPr>
  </w:style>
  <w:style w:type="paragraph" w:customStyle="1" w:styleId="OdstavecSmlouvy">
    <w:name w:val="OdstavecSmlouvy"/>
    <w:basedOn w:val="Normln"/>
    <w:rsid w:val="007252A3"/>
    <w:pPr>
      <w:keepLines/>
      <w:tabs>
        <w:tab w:val="left" w:pos="426"/>
        <w:tab w:val="left" w:pos="1701"/>
      </w:tabs>
      <w:spacing w:after="120" w:line="240" w:lineRule="auto"/>
      <w:jc w:val="both"/>
    </w:pPr>
    <w:rPr>
      <w:rFonts w:ascii="Times New Roman" w:eastAsia="Times New Roman" w:hAnsi="Times New Roman" w:cs="Times New Roman"/>
      <w:sz w:val="24"/>
      <w:szCs w:val="20"/>
    </w:rPr>
  </w:style>
  <w:style w:type="paragraph" w:customStyle="1" w:styleId="Zkladntextodsazen31">
    <w:name w:val="Základní text odsazený 31"/>
    <w:basedOn w:val="Normln"/>
    <w:rsid w:val="007252A3"/>
    <w:pPr>
      <w:tabs>
        <w:tab w:val="left" w:pos="1800"/>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character" w:customStyle="1" w:styleId="datalabel">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iPriority w:val="99"/>
    <w:semiHidden/>
    <w:unhideWhenUsed/>
    <w:rsid w:val="00B64249"/>
    <w:pPr>
      <w:spacing w:line="240" w:lineRule="auto"/>
    </w:pPr>
    <w:rPr>
      <w:sz w:val="20"/>
      <w:szCs w:val="20"/>
    </w:rPr>
  </w:style>
  <w:style w:type="character" w:customStyle="1" w:styleId="TextkomenteChar">
    <w:name w:val="Text komentáře Char"/>
    <w:basedOn w:val="Standardnpsmoodstavce"/>
    <w:link w:val="Textkomente"/>
    <w:uiPriority w:val="99"/>
    <w:semiHidden/>
    <w:rsid w:val="00B64249"/>
    <w:rPr>
      <w:rFonts w:asciiTheme="minorHAnsi" w:eastAsiaTheme="minorEastAsia" w:hAnsiTheme="minorHAnsi"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customStyle="1" w:styleId="PedmtkomenteChar">
    <w:name w:val="Předmět komentáře Char"/>
    <w:basedOn w:val="TextkomenteChar"/>
    <w:link w:val="Pedmtkomente"/>
    <w:uiPriority w:val="99"/>
    <w:semiHidden/>
    <w:rsid w:val="00B64249"/>
    <w:rPr>
      <w:rFonts w:asciiTheme="minorHAnsi" w:eastAsiaTheme="minorEastAsia" w:hAnsiTheme="minorHAnsi" w:cstheme="minorBidi"/>
      <w:b/>
      <w:bCs/>
      <w:sz w:val="20"/>
      <w:szCs w:val="20"/>
      <w:lang w:val="cs-CZ" w:eastAsia="cs-CZ" w:bidi="ar-SA"/>
    </w:rPr>
  </w:style>
  <w:style w:type="paragraph" w:customStyle="1" w:styleId="Tabulkatext">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customStyle="1" w:styleId="TabulkatextChar">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customStyle="1" w:styleId="slovn">
    <w:name w:val="Číslování"/>
    <w:basedOn w:val="Normln"/>
    <w:rsid w:val="00FC22DA"/>
    <w:pPr>
      <w:spacing w:before="120" w:after="0" w:line="240" w:lineRule="auto"/>
      <w:jc w:val="both"/>
    </w:pPr>
    <w:rPr>
      <w:rFonts w:ascii="Times New Roman" w:eastAsia="Times New Roman" w:hAnsi="Times New Roman" w:cs="Times New Roman"/>
      <w:sz w:val="24"/>
      <w:szCs w:val="20"/>
    </w:rPr>
  </w:style>
  <w:style w:type="paragraph" w:customStyle="1" w:styleId="Smlouva-slo">
    <w:name w:val="Smlouva-číslo"/>
    <w:basedOn w:val="Normln"/>
    <w:rsid w:val="0051047F"/>
    <w:pPr>
      <w:spacing w:before="120" w:after="0" w:line="240" w:lineRule="atLeast"/>
      <w:jc w:val="both"/>
    </w:pPr>
    <w:rPr>
      <w:rFonts w:ascii="Times New Roman" w:eastAsia="Times New Roman" w:hAnsi="Times New Roman" w:cs="Times New Roman"/>
      <w:sz w:val="24"/>
      <w:szCs w:val="20"/>
    </w:rPr>
  </w:style>
  <w:style w:type="character" w:styleId="slodku">
    <w:name w:val="line number"/>
    <w:basedOn w:val="Standardnpsmoodstavce"/>
    <w:uiPriority w:val="99"/>
    <w:semiHidden/>
    <w:unhideWhenUsed/>
    <w:rsid w:val="006B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6638">
      <w:bodyDiv w:val="1"/>
      <w:marLeft w:val="0"/>
      <w:marRight w:val="0"/>
      <w:marTop w:val="0"/>
      <w:marBottom w:val="0"/>
      <w:divBdr>
        <w:top w:val="none" w:sz="0" w:space="0" w:color="auto"/>
        <w:left w:val="none" w:sz="0" w:space="0" w:color="auto"/>
        <w:bottom w:val="none" w:sz="0" w:space="0" w:color="auto"/>
        <w:right w:val="none" w:sz="0" w:space="0" w:color="auto"/>
      </w:divBdr>
    </w:div>
    <w:div w:id="494958948">
      <w:bodyDiv w:val="1"/>
      <w:marLeft w:val="0"/>
      <w:marRight w:val="0"/>
      <w:marTop w:val="0"/>
      <w:marBottom w:val="0"/>
      <w:divBdr>
        <w:top w:val="none" w:sz="0" w:space="0" w:color="auto"/>
        <w:left w:val="none" w:sz="0" w:space="0" w:color="auto"/>
        <w:bottom w:val="none" w:sz="0" w:space="0" w:color="auto"/>
        <w:right w:val="none" w:sz="0" w:space="0" w:color="auto"/>
      </w:divBdr>
    </w:div>
    <w:div w:id="1039747117">
      <w:bodyDiv w:val="1"/>
      <w:marLeft w:val="0"/>
      <w:marRight w:val="0"/>
      <w:marTop w:val="0"/>
      <w:marBottom w:val="0"/>
      <w:divBdr>
        <w:top w:val="none" w:sz="0" w:space="0" w:color="auto"/>
        <w:left w:val="none" w:sz="0" w:space="0" w:color="auto"/>
        <w:bottom w:val="none" w:sz="0" w:space="0" w:color="auto"/>
        <w:right w:val="none" w:sz="0" w:space="0" w:color="auto"/>
      </w:divBdr>
    </w:div>
    <w:div w:id="1407266635">
      <w:bodyDiv w:val="1"/>
      <w:marLeft w:val="0"/>
      <w:marRight w:val="0"/>
      <w:marTop w:val="0"/>
      <w:marBottom w:val="0"/>
      <w:divBdr>
        <w:top w:val="none" w:sz="0" w:space="0" w:color="auto"/>
        <w:left w:val="none" w:sz="0" w:space="0" w:color="auto"/>
        <w:bottom w:val="none" w:sz="0" w:space="0" w:color="auto"/>
        <w:right w:val="none" w:sz="0" w:space="0" w:color="auto"/>
      </w:divBdr>
    </w:div>
    <w:div w:id="21080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F886-247E-4B28-B6B7-DE9D2238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1798</Words>
  <Characters>10610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Reditel</cp:lastModifiedBy>
  <cp:revision>21</cp:revision>
  <cp:lastPrinted>2020-07-22T10:21:00Z</cp:lastPrinted>
  <dcterms:created xsi:type="dcterms:W3CDTF">2020-07-22T06:48:00Z</dcterms:created>
  <dcterms:modified xsi:type="dcterms:W3CDTF">2020-09-01T05:16:00Z</dcterms:modified>
</cp:coreProperties>
</file>