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9B" w:rsidRPr="006E31F6" w:rsidRDefault="004F1E9B" w:rsidP="004F1E9B">
      <w:pPr>
        <w:jc w:val="center"/>
        <w:rPr>
          <w:sz w:val="36"/>
          <w:szCs w:val="36"/>
        </w:rPr>
      </w:pPr>
      <w:r w:rsidRPr="006E31F6">
        <w:rPr>
          <w:sz w:val="36"/>
          <w:szCs w:val="36"/>
        </w:rPr>
        <w:t xml:space="preserve">Smlouva o zajištění </w:t>
      </w:r>
      <w:r>
        <w:rPr>
          <w:sz w:val="36"/>
          <w:szCs w:val="36"/>
        </w:rPr>
        <w:t>konzultační činnosti v oblasti jazyka anglického</w:t>
      </w:r>
    </w:p>
    <w:p w:rsidR="004F1E9B" w:rsidRPr="00436E9F" w:rsidRDefault="004F1E9B" w:rsidP="004F1E9B">
      <w:pPr>
        <w:jc w:val="center"/>
        <w:rPr>
          <w:sz w:val="20"/>
          <w:szCs w:val="20"/>
        </w:rPr>
      </w:pPr>
      <w:r w:rsidRPr="00436E9F">
        <w:rPr>
          <w:sz w:val="20"/>
          <w:szCs w:val="20"/>
        </w:rPr>
        <w:t xml:space="preserve">uzavřená dle § </w:t>
      </w:r>
      <w:r w:rsidR="00AC79EF">
        <w:rPr>
          <w:sz w:val="20"/>
          <w:szCs w:val="20"/>
        </w:rPr>
        <w:t>1746</w:t>
      </w:r>
      <w:r w:rsidRPr="00436E9F">
        <w:rPr>
          <w:sz w:val="20"/>
          <w:szCs w:val="20"/>
        </w:rPr>
        <w:t xml:space="preserve"> odst. 2 ob</w:t>
      </w:r>
      <w:r w:rsidR="00AC79EF">
        <w:rPr>
          <w:sz w:val="20"/>
          <w:szCs w:val="20"/>
        </w:rPr>
        <w:t>čanského</w:t>
      </w:r>
      <w:r w:rsidRPr="00436E9F">
        <w:rPr>
          <w:sz w:val="20"/>
          <w:szCs w:val="20"/>
        </w:rPr>
        <w:t xml:space="preserve"> zákoníku </w:t>
      </w:r>
    </w:p>
    <w:p w:rsidR="004F1E9B" w:rsidRDefault="004F1E9B" w:rsidP="004F1E9B"/>
    <w:p w:rsidR="004F1E9B" w:rsidRPr="00436E9F" w:rsidRDefault="004F1E9B" w:rsidP="004F1E9B">
      <w:pPr>
        <w:numPr>
          <w:ilvl w:val="0"/>
          <w:numId w:val="1"/>
        </w:numPr>
        <w:tabs>
          <w:tab w:val="clear" w:pos="1080"/>
          <w:tab w:val="num" w:pos="-1800"/>
        </w:tabs>
        <w:ind w:left="0" w:firstLine="0"/>
        <w:jc w:val="center"/>
        <w:rPr>
          <w:b/>
        </w:rPr>
      </w:pPr>
      <w:r w:rsidRPr="00436E9F">
        <w:rPr>
          <w:b/>
        </w:rPr>
        <w:t>Smluvní strany</w:t>
      </w:r>
    </w:p>
    <w:p w:rsidR="004F1E9B" w:rsidRDefault="004F1E9B" w:rsidP="004F1E9B"/>
    <w:p w:rsidR="004F1E9B" w:rsidRPr="00436E9F" w:rsidRDefault="004F1E9B" w:rsidP="004F1E9B">
      <w:pPr>
        <w:numPr>
          <w:ilvl w:val="1"/>
          <w:numId w:val="1"/>
        </w:numPr>
        <w:tabs>
          <w:tab w:val="clear" w:pos="1065"/>
          <w:tab w:val="num" w:pos="-1800"/>
        </w:tabs>
        <w:ind w:left="0" w:firstLine="0"/>
        <w:rPr>
          <w:b/>
        </w:rPr>
      </w:pPr>
      <w:r>
        <w:rPr>
          <w:b/>
        </w:rPr>
        <w:t>Mgr. Radek Šimek, Ph.D.</w:t>
      </w:r>
    </w:p>
    <w:p w:rsidR="004F1E9B" w:rsidRDefault="006A42B4" w:rsidP="004F1E9B">
      <w:pPr>
        <w:ind w:left="708"/>
      </w:pPr>
      <w:r w:rsidRPr="006A42B4">
        <w:rPr>
          <w:highlight w:val="black"/>
        </w:rPr>
        <w:t>XXXXXXXXXXXXX</w:t>
      </w:r>
      <w:r w:rsidR="004F1E9B">
        <w:t xml:space="preserve">, </w:t>
      </w:r>
      <w:r w:rsidRPr="006A42B4">
        <w:rPr>
          <w:highlight w:val="black"/>
        </w:rPr>
        <w:t>XXXXXXXXXXX</w:t>
      </w:r>
    </w:p>
    <w:p w:rsidR="004F1E9B" w:rsidRDefault="004F1E9B" w:rsidP="004F1E9B">
      <w:pPr>
        <w:ind w:left="708"/>
      </w:pPr>
      <w:r>
        <w:t xml:space="preserve">IČ: </w:t>
      </w:r>
      <w:smartTag w:uri="urn:schemas-microsoft-com:office:smarttags" w:element="phone">
        <w:smartTagPr>
          <w:attr w:uri="urn:schemas-microsoft-com:office:office" w:name="ls" w:val="trans"/>
        </w:smartTagPr>
        <w:r>
          <w:t>61427373</w:t>
        </w:r>
      </w:smartTag>
    </w:p>
    <w:p w:rsidR="004F1E9B" w:rsidRPr="00B746BE" w:rsidRDefault="004F1E9B" w:rsidP="004F1E9B">
      <w:pPr>
        <w:ind w:left="708"/>
      </w:pPr>
      <w:r>
        <w:t xml:space="preserve">DIČ: </w:t>
      </w:r>
      <w:smartTag w:uri="urn:schemas-microsoft-com:office:smarttags" w:element="phone">
        <w:smartTagPr>
          <w:attr w:uri="urn:schemas-microsoft-com:office:office" w:name="ls" w:val="trans"/>
        </w:smartTagPr>
        <w:r>
          <w:t>291-6107251238</w:t>
        </w:r>
      </w:smartTag>
    </w:p>
    <w:p w:rsidR="004F1E9B" w:rsidRDefault="004F1E9B" w:rsidP="004F1E9B">
      <w:pPr>
        <w:ind w:left="708"/>
      </w:pPr>
      <w:r>
        <w:t>bankovní spojení: ČS Brno</w:t>
      </w:r>
    </w:p>
    <w:p w:rsidR="004F1E9B" w:rsidRDefault="004F1E9B" w:rsidP="004F1E9B">
      <w:pPr>
        <w:ind w:left="708"/>
      </w:pPr>
      <w:r>
        <w:t xml:space="preserve">číslo účtu: </w:t>
      </w:r>
      <w:r w:rsidR="006A42B4" w:rsidRPr="006A42B4">
        <w:rPr>
          <w:highlight w:val="black"/>
        </w:rPr>
        <w:t>XXXXXXXXXXXXXXX</w:t>
      </w:r>
    </w:p>
    <w:p w:rsidR="004F1E9B" w:rsidRDefault="004F1E9B" w:rsidP="004F1E9B">
      <w:r>
        <w:t xml:space="preserve">           (dále jen „konzultant“)</w:t>
      </w:r>
    </w:p>
    <w:p w:rsidR="004F1E9B" w:rsidRDefault="004F1E9B" w:rsidP="004F1E9B"/>
    <w:p w:rsidR="004F1E9B" w:rsidRDefault="004F1E9B" w:rsidP="00B827B0">
      <w:pPr>
        <w:jc w:val="center"/>
      </w:pPr>
      <w:r>
        <w:t>a</w:t>
      </w:r>
    </w:p>
    <w:p w:rsidR="004F1E9B" w:rsidRDefault="004F1E9B" w:rsidP="004F1E9B"/>
    <w:p w:rsidR="004F1E9B" w:rsidRPr="00436E9F" w:rsidRDefault="004F1E9B" w:rsidP="004F1E9B">
      <w:pPr>
        <w:numPr>
          <w:ilvl w:val="1"/>
          <w:numId w:val="2"/>
        </w:numPr>
        <w:rPr>
          <w:b/>
        </w:rPr>
      </w:pPr>
      <w:r>
        <w:rPr>
          <w:b/>
        </w:rPr>
        <w:t>Č</w:t>
      </w:r>
      <w:r w:rsidR="00C309A0">
        <w:rPr>
          <w:b/>
        </w:rPr>
        <w:t xml:space="preserve">eská republika - Nejvyšší soud </w:t>
      </w:r>
      <w:r w:rsidRPr="00436E9F">
        <w:rPr>
          <w:b/>
        </w:rPr>
        <w:t xml:space="preserve"> </w:t>
      </w:r>
    </w:p>
    <w:p w:rsidR="004F1E9B" w:rsidRPr="00B22FBE" w:rsidRDefault="004F1E9B" w:rsidP="004F1E9B">
      <w:pPr>
        <w:ind w:left="705"/>
      </w:pPr>
      <w:r>
        <w:t>sídlo: Burešova 20</w:t>
      </w:r>
      <w:r w:rsidRPr="00B22FBE">
        <w:t>, 6</w:t>
      </w:r>
      <w:r>
        <w:t>57</w:t>
      </w:r>
      <w:r w:rsidRPr="00B22FBE">
        <w:t xml:space="preserve"> </w:t>
      </w:r>
      <w:r>
        <w:t>37</w:t>
      </w:r>
      <w:r w:rsidRPr="00B22FBE">
        <w:t xml:space="preserve"> Brno</w:t>
      </w:r>
    </w:p>
    <w:p w:rsidR="004F1E9B" w:rsidRDefault="004F1E9B" w:rsidP="004F1E9B">
      <w:pPr>
        <w:ind w:left="705"/>
      </w:pPr>
      <w:r>
        <w:t>IČ: 485 10 190</w:t>
      </w:r>
    </w:p>
    <w:p w:rsidR="004F1E9B" w:rsidRDefault="004F1E9B" w:rsidP="004F1E9B">
      <w:r>
        <w:t xml:space="preserve"> </w:t>
      </w:r>
      <w:r>
        <w:tab/>
        <w:t xml:space="preserve">zastoupený: </w:t>
      </w:r>
      <w:r w:rsidR="00297403">
        <w:t>Ing. Romanem Krupicou, ředitelem správy soudu</w:t>
      </w:r>
      <w:r>
        <w:t xml:space="preserve"> </w:t>
      </w:r>
    </w:p>
    <w:p w:rsidR="004F1E9B" w:rsidRDefault="004F1E9B" w:rsidP="004F1E9B">
      <w:r>
        <w:t xml:space="preserve">           (dále jen „objednatel“)</w:t>
      </w:r>
    </w:p>
    <w:p w:rsidR="004F1E9B" w:rsidRDefault="004F1E9B" w:rsidP="004F1E9B"/>
    <w:p w:rsidR="004F1E9B" w:rsidRDefault="004F1E9B" w:rsidP="004F1E9B"/>
    <w:p w:rsidR="004F1E9B" w:rsidRPr="00DC2119" w:rsidRDefault="004F1E9B" w:rsidP="004F1E9B">
      <w:pPr>
        <w:numPr>
          <w:ilvl w:val="0"/>
          <w:numId w:val="1"/>
        </w:numPr>
        <w:tabs>
          <w:tab w:val="clear" w:pos="1080"/>
          <w:tab w:val="num" w:pos="-1980"/>
        </w:tabs>
        <w:ind w:left="0" w:firstLine="0"/>
        <w:jc w:val="center"/>
        <w:rPr>
          <w:b/>
        </w:rPr>
      </w:pPr>
      <w:r w:rsidRPr="00DC2119">
        <w:rPr>
          <w:b/>
        </w:rPr>
        <w:t>Předmět smlouvy</w:t>
      </w:r>
    </w:p>
    <w:p w:rsidR="004F1E9B" w:rsidRDefault="004F1E9B" w:rsidP="004F1E9B">
      <w:pPr>
        <w:jc w:val="center"/>
      </w:pPr>
    </w:p>
    <w:p w:rsidR="004F1E9B" w:rsidRDefault="004F1E9B" w:rsidP="004F1E9B">
      <w:pPr>
        <w:ind w:left="705" w:hanging="705"/>
        <w:jc w:val="both"/>
      </w:pPr>
      <w:r>
        <w:t>2.1</w:t>
      </w:r>
      <w:r>
        <w:tab/>
      </w:r>
      <w:r>
        <w:tab/>
        <w:t>Předmětem této smlouvy je poskytování konzultací v anglickém jazyce pro s</w:t>
      </w:r>
      <w:r w:rsidR="00912089">
        <w:t>oudce a zaměstnance objednatele</w:t>
      </w:r>
      <w:r>
        <w:t xml:space="preserve"> ve školním roce 20</w:t>
      </w:r>
      <w:r w:rsidR="0098010D">
        <w:t>20</w:t>
      </w:r>
      <w:r>
        <w:t>/20</w:t>
      </w:r>
      <w:r w:rsidR="00773991">
        <w:t>2</w:t>
      </w:r>
      <w:r w:rsidR="0098010D">
        <w:t>1</w:t>
      </w:r>
      <w:r>
        <w:t>, a to v předem dohodnutých konzultačních hodinách.</w:t>
      </w:r>
    </w:p>
    <w:p w:rsidR="004F1E9B" w:rsidRDefault="004F1E9B" w:rsidP="004F1E9B">
      <w:pPr>
        <w:ind w:left="705" w:hanging="705"/>
        <w:jc w:val="both"/>
      </w:pPr>
      <w:r>
        <w:t xml:space="preserve"> </w:t>
      </w:r>
    </w:p>
    <w:p w:rsidR="004F1E9B" w:rsidRPr="00716AC3" w:rsidRDefault="004F1E9B" w:rsidP="004F1E9B">
      <w:pPr>
        <w:ind w:left="705" w:hanging="705"/>
        <w:jc w:val="both"/>
      </w:pPr>
      <w:r>
        <w:t>2.2</w:t>
      </w:r>
      <w:r>
        <w:tab/>
      </w:r>
      <w:r>
        <w:tab/>
        <w:t>Konzultace anglického jazyka budou probíhat v sídle objednatele</w:t>
      </w:r>
      <w:r w:rsidRPr="00572860">
        <w:t>,</w:t>
      </w:r>
      <w:r>
        <w:t xml:space="preserve"> v rozsahu </w:t>
      </w:r>
      <w:r w:rsidR="00494A7A">
        <w:t>4</w:t>
      </w:r>
      <w:r>
        <w:t>  hodin</w:t>
      </w:r>
      <w:r w:rsidR="006675DB">
        <w:t>y</w:t>
      </w:r>
      <w:r>
        <w:t xml:space="preserve"> týdně.</w:t>
      </w:r>
      <w:r w:rsidRPr="00716AC3">
        <w:t xml:space="preserve"> </w:t>
      </w:r>
    </w:p>
    <w:p w:rsidR="004F1E9B" w:rsidRDefault="004F1E9B" w:rsidP="00AC79EF"/>
    <w:p w:rsidR="00AC79EF" w:rsidRDefault="00AC79EF" w:rsidP="00AC79EF"/>
    <w:p w:rsidR="004F1E9B" w:rsidRDefault="004F1E9B" w:rsidP="004F1E9B">
      <w:pPr>
        <w:numPr>
          <w:ilvl w:val="0"/>
          <w:numId w:val="1"/>
        </w:numPr>
        <w:jc w:val="center"/>
        <w:rPr>
          <w:b/>
        </w:rPr>
      </w:pPr>
      <w:r w:rsidRPr="00DC2119">
        <w:rPr>
          <w:b/>
        </w:rPr>
        <w:t>Cena</w:t>
      </w:r>
      <w:r>
        <w:rPr>
          <w:b/>
        </w:rPr>
        <w:t xml:space="preserve"> za konzultace</w:t>
      </w:r>
      <w:r w:rsidRPr="00DC2119">
        <w:rPr>
          <w:b/>
        </w:rPr>
        <w:t xml:space="preserve"> a platební podmínky</w:t>
      </w:r>
    </w:p>
    <w:p w:rsidR="004F1E9B" w:rsidRDefault="004F1E9B" w:rsidP="004F1E9B">
      <w:pPr>
        <w:jc w:val="center"/>
        <w:rPr>
          <w:b/>
        </w:rPr>
      </w:pPr>
    </w:p>
    <w:p w:rsidR="004F1E9B" w:rsidRDefault="004F1E9B" w:rsidP="004F1E9B">
      <w:pPr>
        <w:numPr>
          <w:ilvl w:val="1"/>
          <w:numId w:val="1"/>
        </w:numPr>
        <w:tabs>
          <w:tab w:val="clear" w:pos="1065"/>
          <w:tab w:val="num" w:pos="-1980"/>
        </w:tabs>
        <w:ind w:hanging="1065"/>
        <w:jc w:val="both"/>
      </w:pPr>
      <w:r>
        <w:t>Cena za kon</w:t>
      </w:r>
      <w:r w:rsidR="00AC79EF">
        <w:t>zultaci za 1 hodinu činí 350 Kč, bez DPH.</w:t>
      </w:r>
    </w:p>
    <w:p w:rsidR="004F1E9B" w:rsidRDefault="004F1E9B" w:rsidP="004F1E9B">
      <w:pPr>
        <w:jc w:val="both"/>
      </w:pPr>
    </w:p>
    <w:p w:rsidR="004F1E9B" w:rsidRDefault="004F1E9B" w:rsidP="004F1E9B">
      <w:pPr>
        <w:numPr>
          <w:ilvl w:val="1"/>
          <w:numId w:val="1"/>
        </w:numPr>
        <w:tabs>
          <w:tab w:val="clear" w:pos="1065"/>
        </w:tabs>
        <w:ind w:left="720" w:hanging="720"/>
        <w:jc w:val="both"/>
      </w:pPr>
      <w:r>
        <w:t xml:space="preserve">Cenu za </w:t>
      </w:r>
      <w:r w:rsidR="00AC79EF">
        <w:t xml:space="preserve">provedené </w:t>
      </w:r>
      <w:r>
        <w:t xml:space="preserve">konzultace zaplatí objednatel na účet konzultanta uvedený v čl. I. této smlouvy, a to na základě daňového dokladu (faktury). Fakturu </w:t>
      </w:r>
      <w:r w:rsidR="00AC79EF">
        <w:t xml:space="preserve">za uskutečněné konzultace vystaví </w:t>
      </w:r>
      <w:r>
        <w:t xml:space="preserve">konzultant vždy za uplynulý měsíc. Splatnost faktury je 14 dní ode dne jejího vystavení. </w:t>
      </w: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numPr>
          <w:ilvl w:val="0"/>
          <w:numId w:val="1"/>
        </w:numPr>
        <w:tabs>
          <w:tab w:val="clear" w:pos="1080"/>
        </w:tabs>
        <w:ind w:left="0" w:firstLine="0"/>
        <w:jc w:val="center"/>
        <w:rPr>
          <w:b/>
        </w:rPr>
      </w:pPr>
      <w:r>
        <w:rPr>
          <w:b/>
        </w:rPr>
        <w:t xml:space="preserve">Další </w:t>
      </w:r>
      <w:r w:rsidRPr="00C54F3B">
        <w:rPr>
          <w:b/>
        </w:rPr>
        <w:t>ujednání</w:t>
      </w:r>
    </w:p>
    <w:p w:rsidR="004F1E9B" w:rsidRDefault="004F1E9B" w:rsidP="004F1E9B">
      <w:pPr>
        <w:jc w:val="center"/>
        <w:rPr>
          <w:b/>
        </w:rPr>
      </w:pPr>
    </w:p>
    <w:p w:rsidR="004F1E9B" w:rsidRDefault="004F1E9B" w:rsidP="004F1E9B">
      <w:pPr>
        <w:jc w:val="both"/>
        <w:rPr>
          <w:color w:val="FF0000"/>
        </w:rPr>
      </w:pPr>
    </w:p>
    <w:p w:rsidR="004F1E9B" w:rsidRDefault="004F1E9B" w:rsidP="004F1E9B">
      <w:pPr>
        <w:numPr>
          <w:ilvl w:val="1"/>
          <w:numId w:val="1"/>
        </w:numPr>
        <w:tabs>
          <w:tab w:val="clear" w:pos="1065"/>
          <w:tab w:val="num" w:pos="-2160"/>
        </w:tabs>
        <w:ind w:left="720" w:hanging="720"/>
        <w:jc w:val="both"/>
      </w:pPr>
      <w:r w:rsidRPr="003E52C5">
        <w:t>Tuto smlouvu je možné měnit po vzájemné dohodě smluvních stran ve formě písemných číslovaných dodatků k této sm</w:t>
      </w:r>
      <w:r>
        <w:t>louvě, které se stanou její nedílnou součástí.</w:t>
      </w:r>
    </w:p>
    <w:p w:rsidR="004F1E9B" w:rsidRDefault="004F1E9B" w:rsidP="004F1E9B">
      <w:pPr>
        <w:jc w:val="both"/>
      </w:pPr>
    </w:p>
    <w:p w:rsidR="004F1E9B" w:rsidRDefault="004F1E9B" w:rsidP="004F1E9B">
      <w:pPr>
        <w:jc w:val="center"/>
      </w:pPr>
      <w:r>
        <w:lastRenderedPageBreak/>
        <w:t>- 2 -</w:t>
      </w:r>
    </w:p>
    <w:p w:rsidR="004F1E9B" w:rsidRDefault="004F1E9B" w:rsidP="004F1E9B">
      <w:pPr>
        <w:jc w:val="both"/>
      </w:pPr>
    </w:p>
    <w:p w:rsidR="004F1E9B" w:rsidRDefault="004F1E9B" w:rsidP="004F1E9B">
      <w:pPr>
        <w:numPr>
          <w:ilvl w:val="1"/>
          <w:numId w:val="1"/>
        </w:numPr>
        <w:tabs>
          <w:tab w:val="clear" w:pos="1065"/>
          <w:tab w:val="num" w:pos="-2160"/>
        </w:tabs>
        <w:ind w:left="720" w:hanging="720"/>
        <w:jc w:val="both"/>
      </w:pPr>
      <w:r>
        <w:t>Tato smlouva je uzavřena na dobu určitou, její platnost končí dne 30. 6. 20</w:t>
      </w:r>
      <w:r w:rsidR="00773991">
        <w:t>2</w:t>
      </w:r>
      <w:r w:rsidR="0098010D">
        <w:t>1</w:t>
      </w:r>
      <w:r>
        <w:t>. Smlouvu lze ukončit dohodou obou smluvních stran nebo písemnou výpovědí. V tomto případě je výpovědní lhůta 1 měsíc a začíná běžet od prvního dne měsíce následujícího po doručení písemné výpovědi druhé smluvní straně.</w:t>
      </w:r>
    </w:p>
    <w:p w:rsidR="004F1E9B" w:rsidRPr="003E52C5" w:rsidRDefault="004F1E9B" w:rsidP="004F1E9B">
      <w:pPr>
        <w:jc w:val="both"/>
      </w:pPr>
    </w:p>
    <w:p w:rsidR="004F1E9B" w:rsidRDefault="004F1E9B" w:rsidP="004F1E9B">
      <w:pPr>
        <w:numPr>
          <w:ilvl w:val="1"/>
          <w:numId w:val="1"/>
        </w:numPr>
        <w:tabs>
          <w:tab w:val="clear" w:pos="1065"/>
          <w:tab w:val="num" w:pos="-2160"/>
        </w:tabs>
        <w:ind w:left="720" w:hanging="720"/>
        <w:jc w:val="both"/>
      </w:pPr>
      <w:r w:rsidRPr="003E52C5">
        <w:t xml:space="preserve">Tato smlouva je vyhotovena ve 2 exemplářích, z nichž jeden obdrží </w:t>
      </w:r>
      <w:r>
        <w:t>konzultant</w:t>
      </w:r>
      <w:r w:rsidRPr="003E52C5">
        <w:t xml:space="preserve"> a druhý objednatel.</w:t>
      </w:r>
    </w:p>
    <w:p w:rsidR="004F1E9B" w:rsidRDefault="004F1E9B" w:rsidP="004F1E9B">
      <w:pPr>
        <w:jc w:val="both"/>
      </w:pPr>
    </w:p>
    <w:p w:rsidR="00C52A7A" w:rsidRPr="00C52A7A" w:rsidRDefault="004F1E9B" w:rsidP="00C52A7A">
      <w:pPr>
        <w:pStyle w:val="Zkladntextodsazen"/>
        <w:overflowPunct w:val="0"/>
        <w:autoSpaceDE w:val="0"/>
        <w:autoSpaceDN w:val="0"/>
        <w:spacing w:before="60" w:after="60"/>
        <w:ind w:left="709" w:hanging="709"/>
        <w:jc w:val="both"/>
        <w:textAlignment w:val="baseline"/>
        <w:rPr>
          <w:sz w:val="24"/>
          <w:szCs w:val="24"/>
        </w:rPr>
      </w:pPr>
      <w:r w:rsidRPr="00C52A7A">
        <w:rPr>
          <w:sz w:val="24"/>
          <w:szCs w:val="24"/>
        </w:rPr>
        <w:t>4.4</w:t>
      </w:r>
      <w:r>
        <w:tab/>
      </w:r>
      <w:r w:rsidR="00C52A7A" w:rsidRPr="00C52A7A">
        <w:rPr>
          <w:sz w:val="24"/>
          <w:szCs w:val="24"/>
        </w:rPr>
        <w:t>Tato smlouva vstupuje v platnost dnem podpisu druhou smluvní stranou a účinnosti nabývá dnem uveřejnění v registru smluv. Konzultant bere na vědomí zveřejnění textu této smlouvy. Povinnosti podle zákona č. 340/2015 Sb., o registru smluv splní objednatel</w:t>
      </w:r>
    </w:p>
    <w:p w:rsidR="00C52A7A" w:rsidRDefault="00C52A7A" w:rsidP="00C52A7A">
      <w:pPr>
        <w:pStyle w:val="Zkladntextodsazen"/>
        <w:overflowPunct w:val="0"/>
        <w:autoSpaceDE w:val="0"/>
        <w:autoSpaceDN w:val="0"/>
        <w:spacing w:before="60" w:after="60"/>
        <w:jc w:val="both"/>
        <w:textAlignment w:val="baseline"/>
        <w:rPr>
          <w:rFonts w:ascii="Calibri" w:hAnsi="Calibri"/>
          <w:sz w:val="24"/>
          <w:szCs w:val="24"/>
        </w:rPr>
      </w:pPr>
    </w:p>
    <w:p w:rsidR="004F1E9B" w:rsidRDefault="004F1E9B" w:rsidP="004F1E9B">
      <w:pPr>
        <w:jc w:val="both"/>
        <w:rPr>
          <w:color w:val="FF0000"/>
        </w:rPr>
      </w:pPr>
    </w:p>
    <w:p w:rsidR="004F1E9B" w:rsidRDefault="004F1E9B" w:rsidP="004F1E9B">
      <w:pPr>
        <w:jc w:val="both"/>
        <w:rPr>
          <w:color w:val="FF0000"/>
        </w:rPr>
      </w:pPr>
    </w:p>
    <w:p w:rsidR="004F1E9B" w:rsidRPr="003E52C5" w:rsidRDefault="004F1E9B" w:rsidP="004F1E9B">
      <w:pPr>
        <w:jc w:val="both"/>
      </w:pPr>
      <w:r>
        <w:t xml:space="preserve">V Brně dne </w:t>
      </w:r>
      <w:r w:rsidR="0083772D">
        <w:t>2</w:t>
      </w:r>
      <w:r w:rsidR="0098010D">
        <w:t>4</w:t>
      </w:r>
      <w:r w:rsidR="00773991">
        <w:t>.</w:t>
      </w:r>
      <w:bookmarkStart w:id="0" w:name="_GoBack"/>
      <w:bookmarkEnd w:id="0"/>
      <w:r w:rsidR="00773991">
        <w:t xml:space="preserve"> 8. 20</w:t>
      </w:r>
      <w:r w:rsidR="0098010D">
        <w:t>20</w:t>
      </w: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  <w:r>
        <w:t xml:space="preserve">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4F1E9B" w:rsidRDefault="004F1E9B" w:rsidP="004F1E9B">
      <w:pPr>
        <w:jc w:val="both"/>
      </w:pPr>
      <w:r>
        <w:t xml:space="preserve">             objednatel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konzultant</w:t>
      </w: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Default="004F1E9B" w:rsidP="004F1E9B">
      <w:pPr>
        <w:jc w:val="both"/>
      </w:pPr>
    </w:p>
    <w:p w:rsidR="004F1E9B" w:rsidRPr="003E52C5" w:rsidRDefault="004F1E9B" w:rsidP="004F1E9B">
      <w:pPr>
        <w:jc w:val="both"/>
      </w:pPr>
    </w:p>
    <w:p w:rsidR="00537F05" w:rsidRDefault="00537F05"/>
    <w:sectPr w:rsidR="00537F05" w:rsidSect="00F605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41" w:rsidRDefault="00881041">
      <w:r>
        <w:separator/>
      </w:r>
    </w:p>
  </w:endnote>
  <w:endnote w:type="continuationSeparator" w:id="0">
    <w:p w:rsidR="00881041" w:rsidRDefault="008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41" w:rsidRDefault="00881041">
      <w:r>
        <w:separator/>
      </w:r>
    </w:p>
  </w:footnote>
  <w:footnote w:type="continuationSeparator" w:id="0">
    <w:p w:rsidR="00881041" w:rsidRDefault="0088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3D5"/>
    <w:multiLevelType w:val="multilevel"/>
    <w:tmpl w:val="E86C36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091621C"/>
    <w:multiLevelType w:val="multilevel"/>
    <w:tmpl w:val="E8603C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B"/>
    <w:rsid w:val="000009B4"/>
    <w:rsid w:val="000104B7"/>
    <w:rsid w:val="00196DDE"/>
    <w:rsid w:val="00297403"/>
    <w:rsid w:val="0030219A"/>
    <w:rsid w:val="004144F9"/>
    <w:rsid w:val="004642BF"/>
    <w:rsid w:val="00473C32"/>
    <w:rsid w:val="00494A7A"/>
    <w:rsid w:val="004A612C"/>
    <w:rsid w:val="004D418B"/>
    <w:rsid w:val="004F1E9B"/>
    <w:rsid w:val="005314E1"/>
    <w:rsid w:val="00537F05"/>
    <w:rsid w:val="005E213B"/>
    <w:rsid w:val="006675DB"/>
    <w:rsid w:val="006A42B4"/>
    <w:rsid w:val="00705258"/>
    <w:rsid w:val="00773991"/>
    <w:rsid w:val="007A7802"/>
    <w:rsid w:val="0083772D"/>
    <w:rsid w:val="008401EB"/>
    <w:rsid w:val="00881041"/>
    <w:rsid w:val="00912089"/>
    <w:rsid w:val="0098010D"/>
    <w:rsid w:val="009D6A79"/>
    <w:rsid w:val="00A52370"/>
    <w:rsid w:val="00AC2270"/>
    <w:rsid w:val="00AC30DA"/>
    <w:rsid w:val="00AC79EF"/>
    <w:rsid w:val="00B012C7"/>
    <w:rsid w:val="00B827B0"/>
    <w:rsid w:val="00BD7B67"/>
    <w:rsid w:val="00C309A0"/>
    <w:rsid w:val="00C52A7A"/>
    <w:rsid w:val="00D20880"/>
    <w:rsid w:val="00D215B9"/>
    <w:rsid w:val="00D87AB8"/>
    <w:rsid w:val="00DB4D3F"/>
    <w:rsid w:val="00DB6746"/>
    <w:rsid w:val="00DC6033"/>
    <w:rsid w:val="00E74D01"/>
    <w:rsid w:val="00EC016D"/>
    <w:rsid w:val="00EE27D2"/>
    <w:rsid w:val="00F24D4F"/>
    <w:rsid w:val="00F6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2B512097"/>
  <w15:chartTrackingRefBased/>
  <w15:docId w15:val="{54A51FA5-8DDF-4233-85DD-F00570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E9B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F1E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1E9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52A7A"/>
    <w:pPr>
      <w:spacing w:after="120"/>
      <w:ind w:left="283"/>
    </w:pPr>
    <w:rPr>
      <w:rFonts w:eastAsia="Calibri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52A7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konzultační činnosti v oblasti jazyka anglického</vt:lpstr>
    </vt:vector>
  </TitlesOfParts>
  <Company>Nejvyšší soud ČR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konzultační činnosti v oblasti jazyka anglického</dc:title>
  <dc:subject/>
  <dc:creator>pazdeha</dc:creator>
  <cp:keywords/>
  <dc:description/>
  <cp:lastModifiedBy>Langerová Dana</cp:lastModifiedBy>
  <cp:revision>2</cp:revision>
  <cp:lastPrinted>2020-08-31T12:19:00Z</cp:lastPrinted>
  <dcterms:created xsi:type="dcterms:W3CDTF">2020-09-01T09:55:00Z</dcterms:created>
  <dcterms:modified xsi:type="dcterms:W3CDTF">2020-09-01T09:55:00Z</dcterms:modified>
</cp:coreProperties>
</file>