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26"/>
        <w:ind w:left="0" w:right="3703" w:firstLine="0"/>
        <w:jc w:val="right"/>
        <w:rPr>
          <w:b/>
          <w:sz w:val="3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656475</wp:posOffset>
            </wp:positionH>
            <wp:positionV relativeFrom="paragraph">
              <wp:posOffset>-2649</wp:posOffset>
            </wp:positionV>
            <wp:extent cx="1358093" cy="428263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093" cy="428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Položkový rozpočet" w:id="1"/>
      <w:bookmarkEnd w:id="1"/>
      <w:r>
        <w:rPr/>
      </w:r>
      <w:r>
        <w:rPr>
          <w:b/>
          <w:sz w:val="36"/>
        </w:rPr>
        <w:t>IPR PRAHA</w:t>
      </w:r>
    </w:p>
    <w:p>
      <w:pPr>
        <w:spacing w:line="240" w:lineRule="auto" w:before="8" w:after="0"/>
        <w:rPr>
          <w:b/>
          <w:sz w:val="18"/>
        </w:rPr>
      </w:pPr>
    </w:p>
    <w:tbl>
      <w:tblPr>
        <w:tblW w:w="0" w:type="auto"/>
        <w:jc w:val="left"/>
        <w:tblInd w:w="108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71"/>
        <w:gridCol w:w="10518"/>
      </w:tblGrid>
      <w:tr>
        <w:trPr>
          <w:trHeight w:val="307" w:hRule="exact"/>
        </w:trPr>
        <w:tc>
          <w:tcPr>
            <w:tcW w:w="9171" w:type="dxa"/>
            <w:tcBorders>
              <w:right w:val="nil"/>
            </w:tcBorders>
            <w:shd w:val="clear" w:color="auto" w:fill="95B3D7"/>
          </w:tcPr>
          <w:p>
            <w:pPr>
              <w:pStyle w:val="TableParagraph"/>
              <w:spacing w:before="6"/>
              <w:ind w:left="30"/>
              <w:jc w:val="left"/>
              <w:rPr>
                <w:sz w:val="22"/>
              </w:rPr>
            </w:pPr>
            <w:r>
              <w:rPr>
                <w:sz w:val="22"/>
              </w:rPr>
              <w:t>Seznam servisovaných zařízení na objektu</w:t>
            </w:r>
          </w:p>
        </w:tc>
        <w:tc>
          <w:tcPr>
            <w:tcW w:w="10518" w:type="dxa"/>
            <w:tcBorders>
              <w:left w:val="nil"/>
            </w:tcBorders>
            <w:shd w:val="clear" w:color="auto" w:fill="95B3D7"/>
          </w:tcPr>
          <w:p>
            <w:pPr>
              <w:pStyle w:val="TableParagraph"/>
              <w:spacing w:line="276" w:lineRule="exact" w:before="0"/>
              <w:ind w:left="4954" w:right="3580"/>
              <w:rPr>
                <w:b/>
                <w:sz w:val="24"/>
              </w:rPr>
            </w:pPr>
            <w:r>
              <w:rPr>
                <w:b/>
                <w:sz w:val="24"/>
              </w:rPr>
              <w:t>S-17-147-03/2020</w:t>
            </w:r>
          </w:p>
        </w:tc>
      </w:tr>
    </w:tbl>
    <w:p>
      <w:pPr>
        <w:spacing w:line="240" w:lineRule="auto" w:before="8" w:after="1"/>
        <w:rPr>
          <w:b/>
          <w:sz w:val="23"/>
        </w:rPr>
      </w:pPr>
    </w:p>
    <w:tbl>
      <w:tblPr>
        <w:tblW w:w="0" w:type="auto"/>
        <w:jc w:val="left"/>
        <w:tblInd w:w="108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0"/>
        <w:gridCol w:w="2409"/>
        <w:gridCol w:w="2038"/>
        <w:gridCol w:w="2151"/>
        <w:gridCol w:w="2649"/>
        <w:gridCol w:w="498"/>
        <w:gridCol w:w="1012"/>
        <w:gridCol w:w="626"/>
        <w:gridCol w:w="626"/>
        <w:gridCol w:w="626"/>
        <w:gridCol w:w="626"/>
        <w:gridCol w:w="996"/>
        <w:gridCol w:w="996"/>
        <w:gridCol w:w="996"/>
        <w:gridCol w:w="996"/>
        <w:gridCol w:w="1173"/>
      </w:tblGrid>
      <w:tr>
        <w:trPr>
          <w:trHeight w:val="249" w:hRule="exact"/>
        </w:trPr>
        <w:tc>
          <w:tcPr>
            <w:tcW w:w="1270" w:type="dxa"/>
            <w:tcBorders>
              <w:bottom w:val="nil"/>
            </w:tcBorders>
            <w:shd w:val="clear" w:color="auto" w:fill="95B3D7"/>
          </w:tcPr>
          <w:p>
            <w:pPr>
              <w:pStyle w:val="TableParagraph"/>
              <w:ind w:left="184" w:right="168"/>
              <w:rPr>
                <w:sz w:val="16"/>
              </w:rPr>
            </w:pPr>
            <w:r>
              <w:rPr>
                <w:sz w:val="16"/>
              </w:rPr>
              <w:t>číslo</w:t>
            </w:r>
          </w:p>
        </w:tc>
        <w:tc>
          <w:tcPr>
            <w:tcW w:w="9248" w:type="dxa"/>
            <w:gridSpan w:val="4"/>
            <w:vMerge w:val="restart"/>
            <w:shd w:val="clear" w:color="auto" w:fill="95B3D7"/>
          </w:tcPr>
          <w:p>
            <w:pPr>
              <w:pStyle w:val="TableParagraph"/>
              <w:spacing w:before="138"/>
              <w:ind w:left="3111" w:right="3092"/>
              <w:rPr>
                <w:sz w:val="16"/>
              </w:rPr>
            </w:pPr>
            <w:r>
              <w:rPr>
                <w:sz w:val="16"/>
              </w:rPr>
              <w:t>popis činnosti při servisní prohlídce</w:t>
            </w:r>
          </w:p>
        </w:tc>
        <w:tc>
          <w:tcPr>
            <w:tcW w:w="498" w:type="dxa"/>
            <w:vMerge w:val="restart"/>
            <w:shd w:val="clear" w:color="auto" w:fill="95B3D7"/>
          </w:tcPr>
          <w:p>
            <w:pPr>
              <w:pStyle w:val="TableParagraph"/>
              <w:spacing w:before="138"/>
              <w:ind w:left="157"/>
              <w:jc w:val="left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1012" w:type="dxa"/>
            <w:tcBorders>
              <w:bottom w:val="nil"/>
            </w:tcBorders>
            <w:shd w:val="clear" w:color="auto" w:fill="95B3D7"/>
          </w:tcPr>
          <w:p>
            <w:pPr>
              <w:pStyle w:val="TableParagraph"/>
              <w:ind w:right="97"/>
              <w:jc w:val="right"/>
              <w:rPr>
                <w:sz w:val="16"/>
              </w:rPr>
            </w:pPr>
            <w:r>
              <w:rPr>
                <w:sz w:val="16"/>
              </w:rPr>
              <w:t>jednotková</w:t>
            </w:r>
          </w:p>
        </w:tc>
        <w:tc>
          <w:tcPr>
            <w:tcW w:w="2503" w:type="dxa"/>
            <w:gridSpan w:val="4"/>
            <w:shd w:val="clear" w:color="auto" w:fill="95B3D7"/>
          </w:tcPr>
          <w:p>
            <w:pPr>
              <w:pStyle w:val="TableParagraph"/>
              <w:spacing w:before="14"/>
              <w:ind w:left="985" w:right="970"/>
              <w:rPr>
                <w:sz w:val="16"/>
              </w:rPr>
            </w:pPr>
            <w:r>
              <w:rPr>
                <w:sz w:val="16"/>
              </w:rPr>
              <w:t>období</w:t>
            </w:r>
          </w:p>
        </w:tc>
        <w:tc>
          <w:tcPr>
            <w:tcW w:w="3986" w:type="dxa"/>
            <w:gridSpan w:val="4"/>
            <w:shd w:val="clear" w:color="auto" w:fill="95B3D7"/>
          </w:tcPr>
          <w:p>
            <w:pPr>
              <w:pStyle w:val="TableParagraph"/>
              <w:spacing w:before="14"/>
              <w:ind w:left="1796" w:right="1784"/>
              <w:rPr>
                <w:sz w:val="16"/>
              </w:rPr>
            </w:pPr>
            <w:r>
              <w:rPr>
                <w:sz w:val="16"/>
              </w:rPr>
              <w:t>cena</w:t>
            </w:r>
          </w:p>
        </w:tc>
        <w:tc>
          <w:tcPr>
            <w:tcW w:w="1173" w:type="dxa"/>
            <w:tcBorders>
              <w:bottom w:val="nil"/>
            </w:tcBorders>
            <w:shd w:val="clear" w:color="auto" w:fill="95B3D7"/>
          </w:tcPr>
          <w:p>
            <w:pPr>
              <w:pStyle w:val="TableParagraph"/>
              <w:ind w:left="38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cena</w:t>
            </w:r>
          </w:p>
        </w:tc>
      </w:tr>
      <w:tr>
        <w:trPr>
          <w:trHeight w:val="249" w:hRule="exact"/>
        </w:trPr>
        <w:tc>
          <w:tcPr>
            <w:tcW w:w="1270" w:type="dxa"/>
            <w:tcBorders>
              <w:top w:val="nil"/>
            </w:tcBorders>
            <w:shd w:val="clear" w:color="auto" w:fill="95B3D7"/>
          </w:tcPr>
          <w:p>
            <w:pPr>
              <w:pStyle w:val="TableParagraph"/>
              <w:spacing w:before="32"/>
              <w:ind w:left="184" w:right="167"/>
              <w:rPr>
                <w:sz w:val="16"/>
              </w:rPr>
            </w:pPr>
            <w:r>
              <w:rPr>
                <w:sz w:val="16"/>
              </w:rPr>
              <w:t>zařízení</w:t>
            </w:r>
          </w:p>
        </w:tc>
        <w:tc>
          <w:tcPr>
            <w:tcW w:w="9248" w:type="dxa"/>
            <w:gridSpan w:val="4"/>
            <w:vMerge/>
            <w:shd w:val="clear" w:color="auto" w:fill="95B3D7"/>
          </w:tcPr>
          <w:p>
            <w:pPr/>
          </w:p>
        </w:tc>
        <w:tc>
          <w:tcPr>
            <w:tcW w:w="498" w:type="dxa"/>
            <w:vMerge/>
            <w:shd w:val="clear" w:color="auto" w:fill="95B3D7"/>
          </w:tcPr>
          <w:p>
            <w:pPr/>
          </w:p>
        </w:tc>
        <w:tc>
          <w:tcPr>
            <w:tcW w:w="1012" w:type="dxa"/>
            <w:tcBorders>
              <w:top w:val="nil"/>
            </w:tcBorders>
            <w:shd w:val="clear" w:color="auto" w:fill="95B3D7"/>
          </w:tcPr>
          <w:p>
            <w:pPr>
              <w:pStyle w:val="TableParagraph"/>
              <w:spacing w:before="32"/>
              <w:ind w:left="334"/>
              <w:jc w:val="left"/>
              <w:rPr>
                <w:sz w:val="16"/>
              </w:rPr>
            </w:pPr>
            <w:r>
              <w:rPr>
                <w:sz w:val="16"/>
              </w:rPr>
              <w:t>cena</w:t>
            </w:r>
          </w:p>
        </w:tc>
        <w:tc>
          <w:tcPr>
            <w:tcW w:w="626" w:type="dxa"/>
            <w:shd w:val="clear" w:color="auto" w:fill="95B3D7"/>
          </w:tcPr>
          <w:p>
            <w:pPr>
              <w:pStyle w:val="TableParagraph"/>
              <w:ind w:left="158" w:right="142"/>
              <w:rPr>
                <w:sz w:val="16"/>
              </w:rPr>
            </w:pPr>
            <w:r>
              <w:rPr>
                <w:sz w:val="16"/>
              </w:rPr>
              <w:t>jaro</w:t>
            </w:r>
          </w:p>
        </w:tc>
        <w:tc>
          <w:tcPr>
            <w:tcW w:w="626" w:type="dxa"/>
            <w:shd w:val="clear" w:color="auto" w:fill="95B3D7"/>
          </w:tcPr>
          <w:p>
            <w:pPr>
              <w:pStyle w:val="TableParagraph"/>
              <w:ind w:left="185"/>
              <w:jc w:val="left"/>
              <w:rPr>
                <w:sz w:val="16"/>
              </w:rPr>
            </w:pPr>
            <w:r>
              <w:rPr>
                <w:sz w:val="16"/>
              </w:rPr>
              <w:t>léto</w:t>
            </w:r>
          </w:p>
        </w:tc>
        <w:tc>
          <w:tcPr>
            <w:tcW w:w="626" w:type="dxa"/>
            <w:shd w:val="clear" w:color="auto" w:fill="95B3D7"/>
          </w:tcPr>
          <w:p>
            <w:pPr>
              <w:pStyle w:val="TableParagraph"/>
              <w:ind w:left="31" w:right="19"/>
              <w:rPr>
                <w:sz w:val="16"/>
              </w:rPr>
            </w:pPr>
            <w:r>
              <w:rPr>
                <w:sz w:val="16"/>
              </w:rPr>
              <w:t>podzim</w:t>
            </w:r>
          </w:p>
        </w:tc>
        <w:tc>
          <w:tcPr>
            <w:tcW w:w="626" w:type="dxa"/>
            <w:shd w:val="clear" w:color="auto" w:fill="95B3D7"/>
          </w:tcPr>
          <w:p>
            <w:pPr>
              <w:pStyle w:val="TableParagraph"/>
              <w:ind w:left="142"/>
              <w:jc w:val="left"/>
              <w:rPr>
                <w:sz w:val="16"/>
              </w:rPr>
            </w:pPr>
            <w:r>
              <w:rPr>
                <w:sz w:val="16"/>
              </w:rPr>
              <w:t>zima</w:t>
            </w:r>
          </w:p>
        </w:tc>
        <w:tc>
          <w:tcPr>
            <w:tcW w:w="996" w:type="dxa"/>
            <w:shd w:val="clear" w:color="auto" w:fill="95B3D7"/>
          </w:tcPr>
          <w:p>
            <w:pPr>
              <w:pStyle w:val="TableParagraph"/>
              <w:ind w:left="361"/>
              <w:jc w:val="left"/>
              <w:rPr>
                <w:sz w:val="16"/>
              </w:rPr>
            </w:pPr>
            <w:r>
              <w:rPr>
                <w:sz w:val="16"/>
              </w:rPr>
              <w:t>jaro</w:t>
            </w:r>
          </w:p>
        </w:tc>
        <w:tc>
          <w:tcPr>
            <w:tcW w:w="996" w:type="dxa"/>
            <w:shd w:val="clear" w:color="auto" w:fill="95B3D7"/>
          </w:tcPr>
          <w:p>
            <w:pPr>
              <w:pStyle w:val="TableParagraph"/>
              <w:ind w:left="349" w:right="330"/>
              <w:rPr>
                <w:sz w:val="16"/>
              </w:rPr>
            </w:pPr>
            <w:r>
              <w:rPr>
                <w:sz w:val="16"/>
              </w:rPr>
              <w:t>léto</w:t>
            </w:r>
          </w:p>
        </w:tc>
        <w:tc>
          <w:tcPr>
            <w:tcW w:w="996" w:type="dxa"/>
            <w:shd w:val="clear" w:color="auto" w:fill="95B3D7"/>
          </w:tcPr>
          <w:p>
            <w:pPr>
              <w:pStyle w:val="TableParagraph"/>
              <w:ind w:left="239"/>
              <w:jc w:val="left"/>
              <w:rPr>
                <w:sz w:val="16"/>
              </w:rPr>
            </w:pPr>
            <w:r>
              <w:rPr>
                <w:sz w:val="16"/>
              </w:rPr>
              <w:t>podzim</w:t>
            </w:r>
          </w:p>
        </w:tc>
        <w:tc>
          <w:tcPr>
            <w:tcW w:w="996" w:type="dxa"/>
            <w:shd w:val="clear" w:color="auto" w:fill="95B3D7"/>
          </w:tcPr>
          <w:p>
            <w:pPr>
              <w:pStyle w:val="TableParagraph"/>
              <w:ind w:left="327"/>
              <w:jc w:val="left"/>
              <w:rPr>
                <w:sz w:val="16"/>
              </w:rPr>
            </w:pPr>
            <w:r>
              <w:rPr>
                <w:sz w:val="16"/>
              </w:rPr>
              <w:t>zima</w:t>
            </w:r>
          </w:p>
        </w:tc>
        <w:tc>
          <w:tcPr>
            <w:tcW w:w="1173" w:type="dxa"/>
            <w:tcBorders>
              <w:top w:val="nil"/>
            </w:tcBorders>
            <w:shd w:val="clear" w:color="auto" w:fill="95B3D7"/>
          </w:tcPr>
          <w:p>
            <w:pPr>
              <w:pStyle w:val="TableParagraph"/>
              <w:spacing w:before="32"/>
              <w:ind w:left="167"/>
              <w:jc w:val="lef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celkem rok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/>
          </w:p>
        </w:tc>
        <w:tc>
          <w:tcPr>
            <w:tcW w:w="2038" w:type="dxa"/>
          </w:tcPr>
          <w:p>
            <w:pPr/>
          </w:p>
        </w:tc>
        <w:tc>
          <w:tcPr>
            <w:tcW w:w="2151" w:type="dxa"/>
          </w:tcPr>
          <w:p>
            <w:pPr/>
          </w:p>
        </w:tc>
        <w:tc>
          <w:tcPr>
            <w:tcW w:w="2649" w:type="dxa"/>
          </w:tcPr>
          <w:p>
            <w:pPr/>
          </w:p>
        </w:tc>
        <w:tc>
          <w:tcPr>
            <w:tcW w:w="498" w:type="dxa"/>
          </w:tcPr>
          <w:p>
            <w:pPr/>
          </w:p>
        </w:tc>
        <w:tc>
          <w:tcPr>
            <w:tcW w:w="1012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/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>
              <w:pStyle w:val="TableParagraph"/>
              <w:ind w:left="179" w:right="169"/>
              <w:rPr>
                <w:b/>
                <w:sz w:val="16"/>
              </w:rPr>
            </w:pPr>
            <w:r>
              <w:rPr>
                <w:b/>
                <w:sz w:val="16"/>
              </w:rPr>
              <w:t>BUDOVA A</w:t>
            </w:r>
          </w:p>
        </w:tc>
        <w:tc>
          <w:tcPr>
            <w:tcW w:w="2409" w:type="dxa"/>
          </w:tcPr>
          <w:p>
            <w:pPr/>
          </w:p>
        </w:tc>
        <w:tc>
          <w:tcPr>
            <w:tcW w:w="2038" w:type="dxa"/>
          </w:tcPr>
          <w:p>
            <w:pPr/>
          </w:p>
        </w:tc>
        <w:tc>
          <w:tcPr>
            <w:tcW w:w="2151" w:type="dxa"/>
          </w:tcPr>
          <w:p>
            <w:pPr/>
          </w:p>
        </w:tc>
        <w:tc>
          <w:tcPr>
            <w:tcW w:w="2649" w:type="dxa"/>
          </w:tcPr>
          <w:p>
            <w:pPr/>
          </w:p>
        </w:tc>
        <w:tc>
          <w:tcPr>
            <w:tcW w:w="498" w:type="dxa"/>
          </w:tcPr>
          <w:p>
            <w:pPr/>
          </w:p>
        </w:tc>
        <w:tc>
          <w:tcPr>
            <w:tcW w:w="1012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/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>
              <w:pStyle w:val="TableParagraph"/>
              <w:ind w:left="862" w:right="848"/>
              <w:rPr>
                <w:sz w:val="16"/>
              </w:rPr>
            </w:pPr>
            <w:r>
              <w:rPr>
                <w:sz w:val="16"/>
              </w:rPr>
              <w:t>venkovní</w:t>
            </w:r>
          </w:p>
        </w:tc>
        <w:tc>
          <w:tcPr>
            <w:tcW w:w="2038" w:type="dxa"/>
          </w:tcPr>
          <w:p>
            <w:pPr>
              <w:pStyle w:val="TableParagraph"/>
              <w:ind w:left="299" w:right="281"/>
              <w:rPr>
                <w:sz w:val="16"/>
              </w:rPr>
            </w:pPr>
            <w:r>
              <w:rPr>
                <w:sz w:val="16"/>
              </w:rPr>
              <w:t>MUZ-GE42VA</w:t>
            </w:r>
          </w:p>
        </w:tc>
        <w:tc>
          <w:tcPr>
            <w:tcW w:w="2151" w:type="dxa"/>
          </w:tcPr>
          <w:p>
            <w:pPr>
              <w:pStyle w:val="TableParagraph"/>
              <w:ind w:left="716"/>
              <w:jc w:val="left"/>
              <w:rPr>
                <w:sz w:val="16"/>
              </w:rPr>
            </w:pPr>
            <w:r>
              <w:rPr>
                <w:sz w:val="16"/>
              </w:rPr>
              <w:t>2004401T</w:t>
            </w:r>
          </w:p>
        </w:tc>
        <w:tc>
          <w:tcPr>
            <w:tcW w:w="2649" w:type="dxa"/>
          </w:tcPr>
          <w:p>
            <w:pPr>
              <w:pStyle w:val="TableParagraph"/>
              <w:ind w:left="917" w:right="913"/>
              <w:rPr>
                <w:sz w:val="16"/>
              </w:rPr>
            </w:pPr>
            <w:r>
              <w:rPr>
                <w:sz w:val="16"/>
              </w:rPr>
              <w:t>střecha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401"/>
              <w:jc w:val="left"/>
              <w:rPr>
                <w:sz w:val="16"/>
              </w:rPr>
            </w:pPr>
            <w:r>
              <w:rPr>
                <w:sz w:val="16"/>
              </w:rPr>
              <w:t>620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620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1 240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>
              <w:pStyle w:val="TableParagraph"/>
              <w:ind w:left="862" w:right="848"/>
              <w:rPr>
                <w:sz w:val="16"/>
              </w:rPr>
            </w:pPr>
            <w:r>
              <w:rPr>
                <w:sz w:val="16"/>
              </w:rPr>
              <w:t>venkovní</w:t>
            </w:r>
          </w:p>
        </w:tc>
        <w:tc>
          <w:tcPr>
            <w:tcW w:w="2038" w:type="dxa"/>
          </w:tcPr>
          <w:p>
            <w:pPr>
              <w:pStyle w:val="TableParagraph"/>
              <w:ind w:left="299" w:right="281"/>
              <w:rPr>
                <w:sz w:val="16"/>
              </w:rPr>
            </w:pPr>
            <w:r>
              <w:rPr>
                <w:sz w:val="16"/>
              </w:rPr>
              <w:t>MUZ-GE60VA</w:t>
            </w:r>
          </w:p>
        </w:tc>
        <w:tc>
          <w:tcPr>
            <w:tcW w:w="2151" w:type="dxa"/>
          </w:tcPr>
          <w:p>
            <w:pPr>
              <w:pStyle w:val="TableParagraph"/>
              <w:ind w:left="759"/>
              <w:jc w:val="left"/>
              <w:rPr>
                <w:sz w:val="16"/>
              </w:rPr>
            </w:pPr>
            <w:r>
              <w:rPr>
                <w:sz w:val="16"/>
              </w:rPr>
              <w:t>000957T</w:t>
            </w:r>
          </w:p>
        </w:tc>
        <w:tc>
          <w:tcPr>
            <w:tcW w:w="2649" w:type="dxa"/>
          </w:tcPr>
          <w:p>
            <w:pPr>
              <w:pStyle w:val="TableParagraph"/>
              <w:ind w:left="917" w:right="913"/>
              <w:rPr>
                <w:sz w:val="16"/>
              </w:rPr>
            </w:pPr>
            <w:r>
              <w:rPr>
                <w:sz w:val="16"/>
              </w:rPr>
              <w:t>střecha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401"/>
              <w:jc w:val="left"/>
              <w:rPr>
                <w:sz w:val="16"/>
              </w:rPr>
            </w:pPr>
            <w:r>
              <w:rPr>
                <w:sz w:val="16"/>
              </w:rPr>
              <w:t>620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620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1 240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>
              <w:pStyle w:val="TableParagraph"/>
              <w:ind w:left="862" w:right="848"/>
              <w:rPr>
                <w:sz w:val="16"/>
              </w:rPr>
            </w:pPr>
            <w:r>
              <w:rPr>
                <w:sz w:val="16"/>
              </w:rPr>
              <w:t>venkovní</w:t>
            </w:r>
          </w:p>
        </w:tc>
        <w:tc>
          <w:tcPr>
            <w:tcW w:w="2038" w:type="dxa"/>
          </w:tcPr>
          <w:p>
            <w:pPr>
              <w:pStyle w:val="TableParagraph"/>
              <w:ind w:left="299" w:right="283"/>
              <w:rPr>
                <w:sz w:val="16"/>
              </w:rPr>
            </w:pPr>
            <w:r>
              <w:rPr>
                <w:sz w:val="16"/>
              </w:rPr>
              <w:t>MUX-2A70VB</w:t>
            </w:r>
          </w:p>
        </w:tc>
        <w:tc>
          <w:tcPr>
            <w:tcW w:w="2151" w:type="dxa"/>
          </w:tcPr>
          <w:p>
            <w:pPr>
              <w:pStyle w:val="TableParagraph"/>
              <w:ind w:left="707"/>
              <w:jc w:val="left"/>
              <w:rPr>
                <w:sz w:val="16"/>
              </w:rPr>
            </w:pPr>
            <w:r>
              <w:rPr>
                <w:sz w:val="16"/>
              </w:rPr>
              <w:t>500093YT</w:t>
            </w:r>
          </w:p>
        </w:tc>
        <w:tc>
          <w:tcPr>
            <w:tcW w:w="2649" w:type="dxa"/>
          </w:tcPr>
          <w:p>
            <w:pPr>
              <w:pStyle w:val="TableParagraph"/>
              <w:ind w:left="917" w:right="913"/>
              <w:rPr>
                <w:sz w:val="16"/>
              </w:rPr>
            </w:pPr>
            <w:r>
              <w:rPr>
                <w:sz w:val="16"/>
              </w:rPr>
              <w:t>střecha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401"/>
              <w:jc w:val="left"/>
              <w:rPr>
                <w:sz w:val="16"/>
              </w:rPr>
            </w:pPr>
            <w:r>
              <w:rPr>
                <w:sz w:val="16"/>
              </w:rPr>
              <w:t>620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620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1 240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>
              <w:pStyle w:val="TableParagraph"/>
              <w:ind w:left="862" w:right="848"/>
              <w:rPr>
                <w:sz w:val="16"/>
              </w:rPr>
            </w:pPr>
            <w:r>
              <w:rPr>
                <w:sz w:val="16"/>
              </w:rPr>
              <w:t>venkovní</w:t>
            </w:r>
          </w:p>
        </w:tc>
        <w:tc>
          <w:tcPr>
            <w:tcW w:w="2038" w:type="dxa"/>
          </w:tcPr>
          <w:p>
            <w:pPr>
              <w:pStyle w:val="TableParagraph"/>
              <w:ind w:left="299" w:right="281"/>
              <w:rPr>
                <w:sz w:val="16"/>
              </w:rPr>
            </w:pPr>
            <w:r>
              <w:rPr>
                <w:sz w:val="16"/>
              </w:rPr>
              <w:t>MUCF-GA35VB</w:t>
            </w:r>
          </w:p>
        </w:tc>
        <w:tc>
          <w:tcPr>
            <w:tcW w:w="2151" w:type="dxa"/>
          </w:tcPr>
          <w:p>
            <w:pPr>
              <w:pStyle w:val="TableParagraph"/>
              <w:ind w:left="716"/>
              <w:jc w:val="left"/>
              <w:rPr>
                <w:sz w:val="16"/>
              </w:rPr>
            </w:pPr>
            <w:r>
              <w:rPr>
                <w:sz w:val="16"/>
              </w:rPr>
              <w:t>5000111T</w:t>
            </w:r>
          </w:p>
        </w:tc>
        <w:tc>
          <w:tcPr>
            <w:tcW w:w="2649" w:type="dxa"/>
          </w:tcPr>
          <w:p>
            <w:pPr>
              <w:pStyle w:val="TableParagraph"/>
              <w:ind w:left="917" w:right="913"/>
              <w:rPr>
                <w:sz w:val="16"/>
              </w:rPr>
            </w:pPr>
            <w:r>
              <w:rPr>
                <w:sz w:val="16"/>
              </w:rPr>
              <w:t>střecha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401"/>
              <w:jc w:val="left"/>
              <w:rPr>
                <w:sz w:val="16"/>
              </w:rPr>
            </w:pPr>
            <w:r>
              <w:rPr>
                <w:sz w:val="16"/>
              </w:rPr>
              <w:t>620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620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1 240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>
              <w:pStyle w:val="TableParagraph"/>
              <w:ind w:left="862" w:right="848"/>
              <w:rPr>
                <w:sz w:val="16"/>
              </w:rPr>
            </w:pPr>
            <w:r>
              <w:rPr>
                <w:sz w:val="16"/>
              </w:rPr>
              <w:t>venkovní</w:t>
            </w:r>
          </w:p>
        </w:tc>
        <w:tc>
          <w:tcPr>
            <w:tcW w:w="2038" w:type="dxa"/>
          </w:tcPr>
          <w:p>
            <w:pPr>
              <w:pStyle w:val="TableParagraph"/>
              <w:ind w:left="299" w:right="280"/>
              <w:rPr>
                <w:sz w:val="16"/>
              </w:rPr>
            </w:pPr>
            <w:r>
              <w:rPr>
                <w:sz w:val="16"/>
              </w:rPr>
              <w:t>MU-A09WV</w:t>
            </w:r>
          </w:p>
        </w:tc>
        <w:tc>
          <w:tcPr>
            <w:tcW w:w="2151" w:type="dxa"/>
          </w:tcPr>
          <w:p>
            <w:pPr>
              <w:pStyle w:val="TableParagraph"/>
              <w:ind w:left="716"/>
              <w:jc w:val="left"/>
              <w:rPr>
                <w:sz w:val="16"/>
              </w:rPr>
            </w:pPr>
            <w:r>
              <w:rPr>
                <w:sz w:val="16"/>
              </w:rPr>
              <w:t>3005022T</w:t>
            </w:r>
          </w:p>
        </w:tc>
        <w:tc>
          <w:tcPr>
            <w:tcW w:w="2649" w:type="dxa"/>
          </w:tcPr>
          <w:p>
            <w:pPr>
              <w:pStyle w:val="TableParagraph"/>
              <w:ind w:left="917" w:right="913"/>
              <w:rPr>
                <w:sz w:val="16"/>
              </w:rPr>
            </w:pPr>
            <w:r>
              <w:rPr>
                <w:sz w:val="16"/>
              </w:rPr>
              <w:t>střecha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401"/>
              <w:jc w:val="left"/>
              <w:rPr>
                <w:sz w:val="16"/>
              </w:rPr>
            </w:pPr>
            <w:r>
              <w:rPr>
                <w:sz w:val="16"/>
              </w:rPr>
              <w:t>620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620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1 240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>
              <w:pStyle w:val="TableParagraph"/>
              <w:ind w:left="862" w:right="848"/>
              <w:rPr>
                <w:sz w:val="16"/>
              </w:rPr>
            </w:pPr>
            <w:r>
              <w:rPr>
                <w:sz w:val="16"/>
              </w:rPr>
              <w:t>venkovní</w:t>
            </w:r>
          </w:p>
        </w:tc>
        <w:tc>
          <w:tcPr>
            <w:tcW w:w="2038" w:type="dxa"/>
          </w:tcPr>
          <w:p>
            <w:pPr>
              <w:pStyle w:val="TableParagraph"/>
              <w:ind w:left="299" w:right="283"/>
              <w:rPr>
                <w:sz w:val="16"/>
              </w:rPr>
            </w:pPr>
            <w:r>
              <w:rPr>
                <w:sz w:val="16"/>
              </w:rPr>
              <w:t>MUZ-SF50</w:t>
            </w:r>
          </w:p>
        </w:tc>
        <w:tc>
          <w:tcPr>
            <w:tcW w:w="2151" w:type="dxa"/>
          </w:tcPr>
          <w:p>
            <w:pPr>
              <w:pStyle w:val="TableParagraph"/>
              <w:ind w:left="716"/>
              <w:jc w:val="left"/>
              <w:rPr>
                <w:sz w:val="16"/>
              </w:rPr>
            </w:pPr>
            <w:r>
              <w:rPr>
                <w:sz w:val="16"/>
              </w:rPr>
              <w:t>6009686T</w:t>
            </w:r>
          </w:p>
        </w:tc>
        <w:tc>
          <w:tcPr>
            <w:tcW w:w="2649" w:type="dxa"/>
          </w:tcPr>
          <w:p>
            <w:pPr>
              <w:pStyle w:val="TableParagraph"/>
              <w:ind w:left="917" w:right="913"/>
              <w:rPr>
                <w:sz w:val="16"/>
              </w:rPr>
            </w:pPr>
            <w:r>
              <w:rPr>
                <w:sz w:val="16"/>
              </w:rPr>
              <w:t>střecha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401"/>
              <w:jc w:val="left"/>
              <w:rPr>
                <w:sz w:val="16"/>
              </w:rPr>
            </w:pPr>
            <w:r>
              <w:rPr>
                <w:sz w:val="16"/>
              </w:rPr>
              <w:t>620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620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1 240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>
              <w:pStyle w:val="TableParagraph"/>
              <w:ind w:left="857" w:right="848"/>
              <w:rPr>
                <w:sz w:val="16"/>
              </w:rPr>
            </w:pPr>
            <w:r>
              <w:rPr>
                <w:sz w:val="16"/>
              </w:rPr>
              <w:t>vnitřní</w:t>
            </w:r>
          </w:p>
        </w:tc>
        <w:tc>
          <w:tcPr>
            <w:tcW w:w="2038" w:type="dxa"/>
          </w:tcPr>
          <w:p>
            <w:pPr>
              <w:pStyle w:val="TableParagraph"/>
              <w:ind w:left="298" w:right="284"/>
              <w:rPr>
                <w:sz w:val="16"/>
              </w:rPr>
            </w:pPr>
            <w:r>
              <w:rPr>
                <w:sz w:val="16"/>
              </w:rPr>
              <w:t>MSZ-GE60VA</w:t>
            </w:r>
          </w:p>
        </w:tc>
        <w:tc>
          <w:tcPr>
            <w:tcW w:w="2151" w:type="dxa"/>
          </w:tcPr>
          <w:p>
            <w:pPr>
              <w:pStyle w:val="TableParagraph"/>
              <w:ind w:left="717"/>
              <w:jc w:val="left"/>
              <w:rPr>
                <w:sz w:val="16"/>
              </w:rPr>
            </w:pPr>
            <w:r>
              <w:rPr>
                <w:sz w:val="16"/>
              </w:rPr>
              <w:t>0002978T</w:t>
            </w:r>
          </w:p>
        </w:tc>
        <w:tc>
          <w:tcPr>
            <w:tcW w:w="2649" w:type="dxa"/>
          </w:tcPr>
          <w:p>
            <w:pPr>
              <w:pStyle w:val="TableParagraph"/>
              <w:ind w:left="917" w:right="915"/>
              <w:rPr>
                <w:sz w:val="16"/>
              </w:rPr>
            </w:pPr>
            <w:r>
              <w:rPr>
                <w:sz w:val="16"/>
              </w:rPr>
              <w:t>301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401"/>
              <w:jc w:val="lef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>
              <w:pStyle w:val="TableParagraph"/>
              <w:ind w:left="857" w:right="848"/>
              <w:rPr>
                <w:sz w:val="16"/>
              </w:rPr>
            </w:pPr>
            <w:r>
              <w:rPr>
                <w:sz w:val="16"/>
              </w:rPr>
              <w:t>vnitřní</w:t>
            </w:r>
          </w:p>
        </w:tc>
        <w:tc>
          <w:tcPr>
            <w:tcW w:w="2038" w:type="dxa"/>
          </w:tcPr>
          <w:p>
            <w:pPr>
              <w:pStyle w:val="TableParagraph"/>
              <w:ind w:left="299" w:right="280"/>
              <w:rPr>
                <w:sz w:val="16"/>
              </w:rPr>
            </w:pPr>
            <w:r>
              <w:rPr>
                <w:sz w:val="16"/>
              </w:rPr>
              <w:t>MCF-A12WV</w:t>
            </w:r>
          </w:p>
        </w:tc>
        <w:tc>
          <w:tcPr>
            <w:tcW w:w="2151" w:type="dxa"/>
          </w:tcPr>
          <w:p>
            <w:pPr>
              <w:pStyle w:val="TableParagraph"/>
              <w:ind w:left="716"/>
              <w:jc w:val="left"/>
              <w:rPr>
                <w:sz w:val="16"/>
              </w:rPr>
            </w:pPr>
            <w:r>
              <w:rPr>
                <w:sz w:val="16"/>
              </w:rPr>
              <w:t>4000768T</w:t>
            </w:r>
          </w:p>
        </w:tc>
        <w:tc>
          <w:tcPr>
            <w:tcW w:w="2649" w:type="dxa"/>
          </w:tcPr>
          <w:p>
            <w:pPr>
              <w:pStyle w:val="TableParagraph"/>
              <w:ind w:left="917" w:right="915"/>
              <w:rPr>
                <w:sz w:val="16"/>
              </w:rPr>
            </w:pPr>
            <w:r>
              <w:rPr>
                <w:sz w:val="16"/>
              </w:rPr>
              <w:t>201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401"/>
              <w:jc w:val="lef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>
              <w:pStyle w:val="TableParagraph"/>
              <w:ind w:left="857" w:right="848"/>
              <w:rPr>
                <w:sz w:val="16"/>
              </w:rPr>
            </w:pPr>
            <w:r>
              <w:rPr>
                <w:sz w:val="16"/>
              </w:rPr>
              <w:t>vnitřní</w:t>
            </w:r>
          </w:p>
        </w:tc>
        <w:tc>
          <w:tcPr>
            <w:tcW w:w="2038" w:type="dxa"/>
          </w:tcPr>
          <w:p>
            <w:pPr>
              <w:pStyle w:val="TableParagraph"/>
              <w:ind w:left="299" w:right="280"/>
              <w:rPr>
                <w:sz w:val="16"/>
              </w:rPr>
            </w:pPr>
            <w:r>
              <w:rPr>
                <w:sz w:val="16"/>
              </w:rPr>
              <w:t>MCF-A12WV</w:t>
            </w:r>
          </w:p>
        </w:tc>
        <w:tc>
          <w:tcPr>
            <w:tcW w:w="2151" w:type="dxa"/>
          </w:tcPr>
          <w:p>
            <w:pPr>
              <w:pStyle w:val="TableParagraph"/>
              <w:ind w:left="716"/>
              <w:jc w:val="left"/>
              <w:rPr>
                <w:sz w:val="16"/>
              </w:rPr>
            </w:pPr>
            <w:r>
              <w:rPr>
                <w:sz w:val="16"/>
              </w:rPr>
              <w:t>4000702T</w:t>
            </w:r>
          </w:p>
        </w:tc>
        <w:tc>
          <w:tcPr>
            <w:tcW w:w="2649" w:type="dxa"/>
          </w:tcPr>
          <w:p>
            <w:pPr>
              <w:pStyle w:val="TableParagraph"/>
              <w:ind w:left="917" w:right="915"/>
              <w:rPr>
                <w:sz w:val="16"/>
              </w:rPr>
            </w:pPr>
            <w:r>
              <w:rPr>
                <w:sz w:val="16"/>
              </w:rPr>
              <w:t>222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401"/>
              <w:jc w:val="lef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>
              <w:pStyle w:val="TableParagraph"/>
              <w:ind w:left="857" w:right="848"/>
              <w:rPr>
                <w:sz w:val="16"/>
              </w:rPr>
            </w:pPr>
            <w:r>
              <w:rPr>
                <w:sz w:val="16"/>
              </w:rPr>
              <w:t>vnitřní</w:t>
            </w:r>
          </w:p>
        </w:tc>
        <w:tc>
          <w:tcPr>
            <w:tcW w:w="2038" w:type="dxa"/>
          </w:tcPr>
          <w:p>
            <w:pPr>
              <w:pStyle w:val="TableParagraph"/>
              <w:ind w:left="299" w:right="283"/>
              <w:rPr>
                <w:sz w:val="16"/>
              </w:rPr>
            </w:pPr>
            <w:r>
              <w:rPr>
                <w:sz w:val="16"/>
              </w:rPr>
              <w:t>MSC-A09WV</w:t>
            </w:r>
          </w:p>
        </w:tc>
        <w:tc>
          <w:tcPr>
            <w:tcW w:w="2151" w:type="dxa"/>
          </w:tcPr>
          <w:p>
            <w:pPr>
              <w:pStyle w:val="TableParagraph"/>
              <w:ind w:left="717"/>
              <w:jc w:val="left"/>
              <w:rPr>
                <w:sz w:val="16"/>
              </w:rPr>
            </w:pPr>
            <w:r>
              <w:rPr>
                <w:sz w:val="16"/>
              </w:rPr>
              <w:t>3044161T</w:t>
            </w:r>
          </w:p>
        </w:tc>
        <w:tc>
          <w:tcPr>
            <w:tcW w:w="2649" w:type="dxa"/>
          </w:tcPr>
          <w:p>
            <w:pPr>
              <w:pStyle w:val="TableParagraph"/>
              <w:ind w:left="917" w:right="914"/>
              <w:rPr>
                <w:sz w:val="16"/>
              </w:rPr>
            </w:pPr>
            <w:r>
              <w:rPr>
                <w:sz w:val="16"/>
              </w:rPr>
              <w:t>301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401"/>
              <w:jc w:val="lef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>
              <w:pStyle w:val="TableParagraph"/>
              <w:ind w:left="857" w:right="848"/>
              <w:rPr>
                <w:sz w:val="16"/>
              </w:rPr>
            </w:pPr>
            <w:r>
              <w:rPr>
                <w:sz w:val="16"/>
              </w:rPr>
              <w:t>vnitřní</w:t>
            </w:r>
          </w:p>
        </w:tc>
        <w:tc>
          <w:tcPr>
            <w:tcW w:w="2038" w:type="dxa"/>
          </w:tcPr>
          <w:p>
            <w:pPr>
              <w:pStyle w:val="TableParagraph"/>
              <w:ind w:left="299" w:right="280"/>
              <w:rPr>
                <w:sz w:val="16"/>
              </w:rPr>
            </w:pPr>
            <w:r>
              <w:rPr>
                <w:sz w:val="16"/>
              </w:rPr>
              <w:t>MSZ-SF50</w:t>
            </w:r>
          </w:p>
        </w:tc>
        <w:tc>
          <w:tcPr>
            <w:tcW w:w="2151" w:type="dxa"/>
          </w:tcPr>
          <w:p>
            <w:pPr>
              <w:pStyle w:val="TableParagraph"/>
              <w:ind w:left="717"/>
              <w:jc w:val="left"/>
              <w:rPr>
                <w:sz w:val="16"/>
              </w:rPr>
            </w:pPr>
            <w:r>
              <w:rPr>
                <w:sz w:val="16"/>
              </w:rPr>
              <w:t>6016004T</w:t>
            </w:r>
          </w:p>
        </w:tc>
        <w:tc>
          <w:tcPr>
            <w:tcW w:w="2649" w:type="dxa"/>
          </w:tcPr>
          <w:p>
            <w:pPr>
              <w:pStyle w:val="TableParagraph"/>
              <w:ind w:left="917" w:right="915"/>
              <w:rPr>
                <w:sz w:val="16"/>
              </w:rPr>
            </w:pPr>
            <w:r>
              <w:rPr>
                <w:sz w:val="16"/>
              </w:rPr>
              <w:t>310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401"/>
              <w:jc w:val="lef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>
              <w:pStyle w:val="TableParagraph"/>
              <w:ind w:left="857" w:right="848"/>
              <w:rPr>
                <w:sz w:val="16"/>
              </w:rPr>
            </w:pPr>
            <w:r>
              <w:rPr>
                <w:sz w:val="16"/>
              </w:rPr>
              <w:t>vnitřní</w:t>
            </w:r>
          </w:p>
        </w:tc>
        <w:tc>
          <w:tcPr>
            <w:tcW w:w="2038" w:type="dxa"/>
          </w:tcPr>
          <w:p>
            <w:pPr>
              <w:pStyle w:val="TableParagraph"/>
              <w:ind w:left="299" w:right="280"/>
              <w:rPr>
                <w:sz w:val="16"/>
              </w:rPr>
            </w:pPr>
            <w:r>
              <w:rPr>
                <w:sz w:val="16"/>
              </w:rPr>
              <w:t>MCF-A12WV</w:t>
            </w:r>
          </w:p>
        </w:tc>
        <w:tc>
          <w:tcPr>
            <w:tcW w:w="2151" w:type="dxa"/>
          </w:tcPr>
          <w:p>
            <w:pPr>
              <w:pStyle w:val="TableParagraph"/>
              <w:ind w:left="716"/>
              <w:jc w:val="left"/>
              <w:rPr>
                <w:sz w:val="16"/>
              </w:rPr>
            </w:pPr>
            <w:r>
              <w:rPr>
                <w:sz w:val="16"/>
              </w:rPr>
              <w:t>4000421T</w:t>
            </w:r>
          </w:p>
        </w:tc>
        <w:tc>
          <w:tcPr>
            <w:tcW w:w="2649" w:type="dxa"/>
          </w:tcPr>
          <w:p>
            <w:pPr>
              <w:pStyle w:val="TableParagraph"/>
              <w:ind w:left="917" w:right="915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401"/>
              <w:jc w:val="lef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>
              <w:pStyle w:val="TableParagraph"/>
              <w:ind w:left="857" w:right="848"/>
              <w:rPr>
                <w:sz w:val="16"/>
              </w:rPr>
            </w:pPr>
            <w:r>
              <w:rPr>
                <w:sz w:val="16"/>
              </w:rPr>
              <w:t>vnitřní</w:t>
            </w:r>
          </w:p>
        </w:tc>
        <w:tc>
          <w:tcPr>
            <w:tcW w:w="2038" w:type="dxa"/>
          </w:tcPr>
          <w:p>
            <w:pPr>
              <w:pStyle w:val="TableParagraph"/>
              <w:ind w:left="298" w:right="284"/>
              <w:rPr>
                <w:sz w:val="16"/>
              </w:rPr>
            </w:pPr>
            <w:r>
              <w:rPr>
                <w:sz w:val="16"/>
              </w:rPr>
              <w:t>MSZ-GE42VA</w:t>
            </w:r>
          </w:p>
        </w:tc>
        <w:tc>
          <w:tcPr>
            <w:tcW w:w="2151" w:type="dxa"/>
          </w:tcPr>
          <w:p>
            <w:pPr>
              <w:pStyle w:val="TableParagraph"/>
              <w:ind w:left="717"/>
              <w:jc w:val="left"/>
              <w:rPr>
                <w:sz w:val="16"/>
              </w:rPr>
            </w:pPr>
            <w:r>
              <w:rPr>
                <w:sz w:val="16"/>
              </w:rPr>
              <w:t>1010014T</w:t>
            </w:r>
          </w:p>
        </w:tc>
        <w:tc>
          <w:tcPr>
            <w:tcW w:w="2649" w:type="dxa"/>
          </w:tcPr>
          <w:p>
            <w:pPr>
              <w:pStyle w:val="TableParagraph"/>
              <w:ind w:left="917" w:right="917"/>
              <w:rPr>
                <w:sz w:val="16"/>
              </w:rPr>
            </w:pPr>
            <w:r>
              <w:rPr>
                <w:sz w:val="16"/>
              </w:rPr>
              <w:t>server 323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401"/>
              <w:jc w:val="lef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>
              <w:pStyle w:val="TableParagraph"/>
              <w:ind w:left="857" w:right="848"/>
              <w:rPr>
                <w:sz w:val="16"/>
              </w:rPr>
            </w:pPr>
            <w:r>
              <w:rPr>
                <w:sz w:val="16"/>
              </w:rPr>
              <w:t>vnitřní</w:t>
            </w:r>
          </w:p>
        </w:tc>
        <w:tc>
          <w:tcPr>
            <w:tcW w:w="2038" w:type="dxa"/>
          </w:tcPr>
          <w:p>
            <w:pPr/>
          </w:p>
        </w:tc>
        <w:tc>
          <w:tcPr>
            <w:tcW w:w="2151" w:type="dxa"/>
          </w:tcPr>
          <w:p>
            <w:pPr/>
          </w:p>
        </w:tc>
        <w:tc>
          <w:tcPr>
            <w:tcW w:w="2649" w:type="dxa"/>
          </w:tcPr>
          <w:p>
            <w:pPr/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401"/>
              <w:jc w:val="lef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>
              <w:pStyle w:val="TableParagraph"/>
              <w:ind w:left="862" w:right="848"/>
              <w:rPr>
                <w:sz w:val="16"/>
              </w:rPr>
            </w:pPr>
            <w:r>
              <w:rPr>
                <w:sz w:val="16"/>
              </w:rPr>
              <w:t>venkovní</w:t>
            </w:r>
          </w:p>
        </w:tc>
        <w:tc>
          <w:tcPr>
            <w:tcW w:w="2038" w:type="dxa"/>
          </w:tcPr>
          <w:p>
            <w:pPr/>
          </w:p>
        </w:tc>
        <w:tc>
          <w:tcPr>
            <w:tcW w:w="2151" w:type="dxa"/>
          </w:tcPr>
          <w:p>
            <w:pPr/>
          </w:p>
        </w:tc>
        <w:tc>
          <w:tcPr>
            <w:tcW w:w="2649" w:type="dxa"/>
          </w:tcPr>
          <w:p>
            <w:pPr/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401"/>
              <w:jc w:val="left"/>
              <w:rPr>
                <w:sz w:val="16"/>
              </w:rPr>
            </w:pPr>
            <w:r>
              <w:rPr>
                <w:sz w:val="16"/>
              </w:rPr>
              <w:t>620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620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1 240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/>
          </w:p>
        </w:tc>
        <w:tc>
          <w:tcPr>
            <w:tcW w:w="2038" w:type="dxa"/>
          </w:tcPr>
          <w:p>
            <w:pPr/>
          </w:p>
        </w:tc>
        <w:tc>
          <w:tcPr>
            <w:tcW w:w="2151" w:type="dxa"/>
          </w:tcPr>
          <w:p>
            <w:pPr/>
          </w:p>
        </w:tc>
        <w:tc>
          <w:tcPr>
            <w:tcW w:w="2649" w:type="dxa"/>
          </w:tcPr>
          <w:p>
            <w:pPr/>
          </w:p>
        </w:tc>
        <w:tc>
          <w:tcPr>
            <w:tcW w:w="498" w:type="dxa"/>
          </w:tcPr>
          <w:p>
            <w:pPr/>
          </w:p>
        </w:tc>
        <w:tc>
          <w:tcPr>
            <w:tcW w:w="1012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17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17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>
              <w:pStyle w:val="TableParagraph"/>
              <w:ind w:left="179" w:right="169"/>
              <w:rPr>
                <w:b/>
                <w:sz w:val="16"/>
              </w:rPr>
            </w:pPr>
            <w:r>
              <w:rPr>
                <w:b/>
                <w:sz w:val="16"/>
              </w:rPr>
              <w:t>BUDOVA B</w:t>
            </w:r>
          </w:p>
        </w:tc>
        <w:tc>
          <w:tcPr>
            <w:tcW w:w="2409" w:type="dxa"/>
          </w:tcPr>
          <w:p>
            <w:pPr/>
          </w:p>
        </w:tc>
        <w:tc>
          <w:tcPr>
            <w:tcW w:w="2038" w:type="dxa"/>
          </w:tcPr>
          <w:p>
            <w:pPr/>
          </w:p>
        </w:tc>
        <w:tc>
          <w:tcPr>
            <w:tcW w:w="2151" w:type="dxa"/>
          </w:tcPr>
          <w:p>
            <w:pPr/>
          </w:p>
        </w:tc>
        <w:tc>
          <w:tcPr>
            <w:tcW w:w="2649" w:type="dxa"/>
          </w:tcPr>
          <w:p>
            <w:pPr/>
          </w:p>
        </w:tc>
        <w:tc>
          <w:tcPr>
            <w:tcW w:w="498" w:type="dxa"/>
          </w:tcPr>
          <w:p>
            <w:pPr/>
          </w:p>
        </w:tc>
        <w:tc>
          <w:tcPr>
            <w:tcW w:w="1012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17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17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>
              <w:pStyle w:val="TableParagraph"/>
              <w:ind w:left="857" w:right="848"/>
              <w:rPr>
                <w:sz w:val="16"/>
              </w:rPr>
            </w:pPr>
            <w:r>
              <w:rPr>
                <w:sz w:val="16"/>
              </w:rPr>
              <w:t>vnitřní</w:t>
            </w:r>
          </w:p>
        </w:tc>
        <w:tc>
          <w:tcPr>
            <w:tcW w:w="2038" w:type="dxa"/>
          </w:tcPr>
          <w:p>
            <w:pPr>
              <w:pStyle w:val="TableParagraph"/>
              <w:ind w:left="257" w:right="284"/>
              <w:rPr>
                <w:sz w:val="16"/>
              </w:rPr>
            </w:pPr>
            <w:r>
              <w:rPr>
                <w:sz w:val="16"/>
              </w:rPr>
              <w:t>PKH-3FKHA</w:t>
            </w:r>
          </w:p>
        </w:tc>
        <w:tc>
          <w:tcPr>
            <w:tcW w:w="2151" w:type="dxa"/>
          </w:tcPr>
          <w:p>
            <w:pPr>
              <w:pStyle w:val="TableParagraph"/>
              <w:ind w:left="722"/>
              <w:jc w:val="left"/>
              <w:rPr>
                <w:sz w:val="16"/>
              </w:rPr>
            </w:pPr>
            <w:r>
              <w:rPr>
                <w:sz w:val="16"/>
              </w:rPr>
              <w:t>81600166</w:t>
            </w:r>
          </w:p>
        </w:tc>
        <w:tc>
          <w:tcPr>
            <w:tcW w:w="2649" w:type="dxa"/>
          </w:tcPr>
          <w:p>
            <w:pPr>
              <w:pStyle w:val="TableParagraph"/>
              <w:ind w:left="917" w:right="917"/>
              <w:rPr>
                <w:sz w:val="16"/>
              </w:rPr>
            </w:pPr>
            <w:r>
              <w:rPr>
                <w:sz w:val="16"/>
              </w:rPr>
              <w:t>server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401"/>
              <w:jc w:val="lef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>
              <w:pStyle w:val="TableParagraph"/>
              <w:ind w:left="862" w:right="848"/>
              <w:rPr>
                <w:sz w:val="16"/>
              </w:rPr>
            </w:pPr>
            <w:r>
              <w:rPr>
                <w:sz w:val="16"/>
              </w:rPr>
              <w:t>venkovní</w:t>
            </w:r>
          </w:p>
        </w:tc>
        <w:tc>
          <w:tcPr>
            <w:tcW w:w="2038" w:type="dxa"/>
          </w:tcPr>
          <w:p>
            <w:pPr>
              <w:pStyle w:val="TableParagraph"/>
              <w:ind w:left="256" w:right="284"/>
              <w:rPr>
                <w:sz w:val="16"/>
              </w:rPr>
            </w:pPr>
            <w:r>
              <w:rPr>
                <w:sz w:val="16"/>
              </w:rPr>
              <w:t>PUH-3YKA</w:t>
            </w:r>
          </w:p>
        </w:tc>
        <w:tc>
          <w:tcPr>
            <w:tcW w:w="2151" w:type="dxa"/>
          </w:tcPr>
          <w:p>
            <w:pPr>
              <w:pStyle w:val="TableParagraph"/>
              <w:ind w:left="723"/>
              <w:jc w:val="left"/>
              <w:rPr>
                <w:sz w:val="16"/>
              </w:rPr>
            </w:pPr>
            <w:r>
              <w:rPr>
                <w:sz w:val="16"/>
              </w:rPr>
              <w:t>90101890</w:t>
            </w:r>
          </w:p>
        </w:tc>
        <w:tc>
          <w:tcPr>
            <w:tcW w:w="2649" w:type="dxa"/>
          </w:tcPr>
          <w:p>
            <w:pPr>
              <w:pStyle w:val="TableParagraph"/>
              <w:ind w:left="917" w:right="916"/>
              <w:rPr>
                <w:sz w:val="16"/>
              </w:rPr>
            </w:pPr>
            <w:r>
              <w:rPr>
                <w:sz w:val="16"/>
              </w:rPr>
              <w:t>průjezd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401"/>
              <w:jc w:val="left"/>
              <w:rPr>
                <w:sz w:val="16"/>
              </w:rPr>
            </w:pPr>
            <w:r>
              <w:rPr>
                <w:sz w:val="16"/>
              </w:rPr>
              <w:t>620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620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1 240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>
              <w:pStyle w:val="TableParagraph"/>
              <w:ind w:left="862" w:right="848"/>
              <w:rPr>
                <w:sz w:val="16"/>
              </w:rPr>
            </w:pPr>
            <w:r>
              <w:rPr>
                <w:sz w:val="16"/>
              </w:rPr>
              <w:t>venkovní</w:t>
            </w:r>
          </w:p>
        </w:tc>
        <w:tc>
          <w:tcPr>
            <w:tcW w:w="2038" w:type="dxa"/>
          </w:tcPr>
          <w:p>
            <w:pPr>
              <w:pStyle w:val="TableParagraph"/>
              <w:ind w:left="299" w:right="280"/>
              <w:rPr>
                <w:sz w:val="16"/>
              </w:rPr>
            </w:pPr>
            <w:r>
              <w:rPr>
                <w:sz w:val="16"/>
              </w:rPr>
              <w:t>MU-GA60VB</w:t>
            </w:r>
          </w:p>
        </w:tc>
        <w:tc>
          <w:tcPr>
            <w:tcW w:w="2151" w:type="dxa"/>
          </w:tcPr>
          <w:p>
            <w:pPr>
              <w:pStyle w:val="TableParagraph"/>
              <w:ind w:left="716"/>
              <w:jc w:val="left"/>
              <w:rPr>
                <w:sz w:val="16"/>
              </w:rPr>
            </w:pPr>
            <w:r>
              <w:rPr>
                <w:sz w:val="16"/>
              </w:rPr>
              <w:t>6002084T</w:t>
            </w:r>
          </w:p>
        </w:tc>
        <w:tc>
          <w:tcPr>
            <w:tcW w:w="2649" w:type="dxa"/>
          </w:tcPr>
          <w:p>
            <w:pPr>
              <w:pStyle w:val="TableParagraph"/>
              <w:ind w:left="917" w:right="916"/>
              <w:rPr>
                <w:sz w:val="16"/>
              </w:rPr>
            </w:pPr>
            <w:r>
              <w:rPr>
                <w:sz w:val="16"/>
              </w:rPr>
              <w:t>průjezd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401"/>
              <w:jc w:val="left"/>
              <w:rPr>
                <w:sz w:val="16"/>
              </w:rPr>
            </w:pPr>
            <w:r>
              <w:rPr>
                <w:sz w:val="16"/>
              </w:rPr>
              <w:t>620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620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1 240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>
              <w:pStyle w:val="TableParagraph"/>
              <w:ind w:left="862" w:right="848"/>
              <w:rPr>
                <w:sz w:val="16"/>
              </w:rPr>
            </w:pPr>
            <w:r>
              <w:rPr>
                <w:sz w:val="16"/>
              </w:rPr>
              <w:t>venkovní</w:t>
            </w:r>
          </w:p>
        </w:tc>
        <w:tc>
          <w:tcPr>
            <w:tcW w:w="2038" w:type="dxa"/>
          </w:tcPr>
          <w:p>
            <w:pPr>
              <w:pStyle w:val="TableParagraph"/>
              <w:ind w:left="299" w:right="280"/>
              <w:rPr>
                <w:sz w:val="16"/>
              </w:rPr>
            </w:pPr>
            <w:r>
              <w:rPr>
                <w:sz w:val="16"/>
              </w:rPr>
              <w:t>MU-GA50VB</w:t>
            </w:r>
          </w:p>
        </w:tc>
        <w:tc>
          <w:tcPr>
            <w:tcW w:w="2151" w:type="dxa"/>
          </w:tcPr>
          <w:p>
            <w:pPr>
              <w:pStyle w:val="TableParagraph"/>
              <w:ind w:left="716"/>
              <w:jc w:val="left"/>
              <w:rPr>
                <w:sz w:val="16"/>
              </w:rPr>
            </w:pPr>
            <w:r>
              <w:rPr>
                <w:sz w:val="16"/>
              </w:rPr>
              <w:t>7000269T</w:t>
            </w:r>
          </w:p>
        </w:tc>
        <w:tc>
          <w:tcPr>
            <w:tcW w:w="2649" w:type="dxa"/>
          </w:tcPr>
          <w:p>
            <w:pPr>
              <w:pStyle w:val="TableParagraph"/>
              <w:ind w:left="912" w:right="917"/>
              <w:rPr>
                <w:b/>
                <w:sz w:val="16"/>
              </w:rPr>
            </w:pPr>
            <w:r>
              <w:rPr>
                <w:b/>
                <w:sz w:val="16"/>
              </w:rPr>
              <w:t>průjezd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401"/>
              <w:jc w:val="left"/>
              <w:rPr>
                <w:sz w:val="16"/>
              </w:rPr>
            </w:pPr>
            <w:r>
              <w:rPr>
                <w:sz w:val="16"/>
              </w:rPr>
              <w:t>620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620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1 240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>
              <w:pStyle w:val="TableParagraph"/>
              <w:ind w:left="862" w:right="848"/>
              <w:rPr>
                <w:sz w:val="16"/>
              </w:rPr>
            </w:pPr>
            <w:r>
              <w:rPr>
                <w:sz w:val="16"/>
              </w:rPr>
              <w:t>venkovní</w:t>
            </w:r>
          </w:p>
        </w:tc>
        <w:tc>
          <w:tcPr>
            <w:tcW w:w="2038" w:type="dxa"/>
          </w:tcPr>
          <w:p>
            <w:pPr>
              <w:pStyle w:val="TableParagraph"/>
              <w:ind w:left="299" w:right="280"/>
              <w:rPr>
                <w:sz w:val="16"/>
              </w:rPr>
            </w:pPr>
            <w:r>
              <w:rPr>
                <w:sz w:val="16"/>
              </w:rPr>
              <w:t>MUCF-A18WV</w:t>
            </w:r>
          </w:p>
        </w:tc>
        <w:tc>
          <w:tcPr>
            <w:tcW w:w="2151" w:type="dxa"/>
          </w:tcPr>
          <w:p>
            <w:pPr>
              <w:pStyle w:val="TableParagraph"/>
              <w:ind w:left="716"/>
              <w:jc w:val="left"/>
              <w:rPr>
                <w:sz w:val="16"/>
              </w:rPr>
            </w:pPr>
            <w:r>
              <w:rPr>
                <w:sz w:val="16"/>
              </w:rPr>
              <w:t>4000779T</w:t>
            </w:r>
          </w:p>
        </w:tc>
        <w:tc>
          <w:tcPr>
            <w:tcW w:w="2649" w:type="dxa"/>
          </w:tcPr>
          <w:p>
            <w:pPr>
              <w:pStyle w:val="TableParagraph"/>
              <w:ind w:left="917" w:right="916"/>
              <w:rPr>
                <w:sz w:val="16"/>
              </w:rPr>
            </w:pPr>
            <w:r>
              <w:rPr>
                <w:sz w:val="16"/>
              </w:rPr>
              <w:t>průjezd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401"/>
              <w:jc w:val="left"/>
              <w:rPr>
                <w:sz w:val="16"/>
              </w:rPr>
            </w:pPr>
            <w:r>
              <w:rPr>
                <w:sz w:val="16"/>
              </w:rPr>
              <w:t>620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620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1 240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>
              <w:pStyle w:val="TableParagraph"/>
              <w:ind w:left="862" w:right="848"/>
              <w:rPr>
                <w:sz w:val="16"/>
              </w:rPr>
            </w:pPr>
            <w:r>
              <w:rPr>
                <w:sz w:val="16"/>
              </w:rPr>
              <w:t>venkovní</w:t>
            </w:r>
          </w:p>
        </w:tc>
        <w:tc>
          <w:tcPr>
            <w:tcW w:w="2038" w:type="dxa"/>
          </w:tcPr>
          <w:p>
            <w:pPr>
              <w:pStyle w:val="TableParagraph"/>
              <w:ind w:left="299" w:right="280"/>
              <w:rPr>
                <w:sz w:val="16"/>
              </w:rPr>
            </w:pPr>
            <w:r>
              <w:rPr>
                <w:sz w:val="16"/>
              </w:rPr>
              <w:t>MU-GA50VB</w:t>
            </w:r>
          </w:p>
        </w:tc>
        <w:tc>
          <w:tcPr>
            <w:tcW w:w="2151" w:type="dxa"/>
          </w:tcPr>
          <w:p>
            <w:pPr>
              <w:pStyle w:val="TableParagraph"/>
              <w:ind w:left="716"/>
              <w:jc w:val="left"/>
              <w:rPr>
                <w:sz w:val="16"/>
              </w:rPr>
            </w:pPr>
            <w:r>
              <w:rPr>
                <w:sz w:val="16"/>
              </w:rPr>
              <w:t>6004249T</w:t>
            </w:r>
          </w:p>
        </w:tc>
        <w:tc>
          <w:tcPr>
            <w:tcW w:w="2649" w:type="dxa"/>
          </w:tcPr>
          <w:p>
            <w:pPr>
              <w:pStyle w:val="TableParagraph"/>
              <w:spacing w:before="10"/>
              <w:ind w:left="897" w:right="917"/>
              <w:rPr>
                <w:i/>
                <w:sz w:val="17"/>
              </w:rPr>
            </w:pPr>
            <w:r>
              <w:rPr>
                <w:i/>
                <w:sz w:val="17"/>
              </w:rPr>
              <w:t>průjezd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401"/>
              <w:jc w:val="left"/>
              <w:rPr>
                <w:sz w:val="16"/>
              </w:rPr>
            </w:pPr>
            <w:r>
              <w:rPr>
                <w:sz w:val="16"/>
              </w:rPr>
              <w:t>620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620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1 240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>
              <w:pStyle w:val="TableParagraph"/>
              <w:ind w:left="862" w:right="848"/>
              <w:rPr>
                <w:sz w:val="16"/>
              </w:rPr>
            </w:pPr>
            <w:r>
              <w:rPr>
                <w:sz w:val="16"/>
              </w:rPr>
              <w:t>venkovní</w:t>
            </w:r>
          </w:p>
        </w:tc>
        <w:tc>
          <w:tcPr>
            <w:tcW w:w="2038" w:type="dxa"/>
          </w:tcPr>
          <w:p>
            <w:pPr>
              <w:pStyle w:val="TableParagraph"/>
              <w:ind w:left="299" w:right="280"/>
              <w:rPr>
                <w:sz w:val="16"/>
              </w:rPr>
            </w:pPr>
            <w:r>
              <w:rPr>
                <w:sz w:val="16"/>
              </w:rPr>
              <w:t>MU-GA50VB</w:t>
            </w:r>
          </w:p>
        </w:tc>
        <w:tc>
          <w:tcPr>
            <w:tcW w:w="2151" w:type="dxa"/>
          </w:tcPr>
          <w:p>
            <w:pPr>
              <w:pStyle w:val="TableParagraph"/>
              <w:ind w:left="716"/>
              <w:jc w:val="left"/>
              <w:rPr>
                <w:sz w:val="16"/>
              </w:rPr>
            </w:pPr>
            <w:r>
              <w:rPr>
                <w:sz w:val="16"/>
              </w:rPr>
              <w:t>6002907T</w:t>
            </w:r>
          </w:p>
        </w:tc>
        <w:tc>
          <w:tcPr>
            <w:tcW w:w="2649" w:type="dxa"/>
          </w:tcPr>
          <w:p>
            <w:pPr>
              <w:pStyle w:val="TableParagraph"/>
              <w:ind w:left="917" w:right="916"/>
              <w:rPr>
                <w:sz w:val="16"/>
              </w:rPr>
            </w:pPr>
            <w:r>
              <w:rPr>
                <w:sz w:val="16"/>
              </w:rPr>
              <w:t>průjezd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650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401"/>
              <w:jc w:val="left"/>
              <w:rPr>
                <w:sz w:val="16"/>
              </w:rPr>
            </w:pPr>
            <w:r>
              <w:rPr>
                <w:sz w:val="16"/>
              </w:rPr>
              <w:t>650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650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1 300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>
              <w:pStyle w:val="TableParagraph"/>
              <w:ind w:left="857" w:right="848"/>
              <w:rPr>
                <w:sz w:val="16"/>
              </w:rPr>
            </w:pPr>
            <w:r>
              <w:rPr>
                <w:sz w:val="16"/>
              </w:rPr>
              <w:t>vnitřní</w:t>
            </w:r>
          </w:p>
        </w:tc>
        <w:tc>
          <w:tcPr>
            <w:tcW w:w="2038" w:type="dxa"/>
          </w:tcPr>
          <w:p>
            <w:pPr>
              <w:pStyle w:val="TableParagraph"/>
              <w:ind w:left="299" w:right="280"/>
              <w:rPr>
                <w:sz w:val="16"/>
              </w:rPr>
            </w:pPr>
            <w:r>
              <w:rPr>
                <w:sz w:val="16"/>
              </w:rPr>
              <w:t>MSH-18NV</w:t>
            </w:r>
          </w:p>
        </w:tc>
        <w:tc>
          <w:tcPr>
            <w:tcW w:w="2151" w:type="dxa"/>
          </w:tcPr>
          <w:p>
            <w:pPr>
              <w:pStyle w:val="TableParagraph"/>
              <w:ind w:left="759"/>
              <w:jc w:val="left"/>
              <w:rPr>
                <w:sz w:val="16"/>
              </w:rPr>
            </w:pPr>
            <w:r>
              <w:rPr>
                <w:sz w:val="16"/>
              </w:rPr>
              <w:t>800784T</w:t>
            </w:r>
          </w:p>
        </w:tc>
        <w:tc>
          <w:tcPr>
            <w:tcW w:w="2649" w:type="dxa"/>
          </w:tcPr>
          <w:p>
            <w:pPr>
              <w:pStyle w:val="TableParagraph"/>
              <w:ind w:left="917" w:right="917"/>
              <w:rPr>
                <w:sz w:val="16"/>
              </w:rPr>
            </w:pPr>
            <w:r>
              <w:rPr>
                <w:sz w:val="16"/>
              </w:rPr>
              <w:t>server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401"/>
              <w:jc w:val="lef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>
              <w:pStyle w:val="TableParagraph"/>
              <w:ind w:left="857" w:right="848"/>
              <w:rPr>
                <w:sz w:val="16"/>
              </w:rPr>
            </w:pPr>
            <w:r>
              <w:rPr>
                <w:sz w:val="16"/>
              </w:rPr>
              <w:t>vnitřní</w:t>
            </w:r>
          </w:p>
        </w:tc>
        <w:tc>
          <w:tcPr>
            <w:tcW w:w="2038" w:type="dxa"/>
          </w:tcPr>
          <w:p>
            <w:pPr>
              <w:pStyle w:val="TableParagraph"/>
              <w:ind w:left="299" w:right="284"/>
              <w:rPr>
                <w:sz w:val="16"/>
              </w:rPr>
            </w:pPr>
            <w:r>
              <w:rPr>
                <w:sz w:val="16"/>
              </w:rPr>
              <w:t>MS-GA50VB</w:t>
            </w:r>
          </w:p>
        </w:tc>
        <w:tc>
          <w:tcPr>
            <w:tcW w:w="2151" w:type="dxa"/>
          </w:tcPr>
          <w:p>
            <w:pPr>
              <w:pStyle w:val="TableParagraph"/>
              <w:ind w:left="717"/>
              <w:jc w:val="left"/>
              <w:rPr>
                <w:sz w:val="16"/>
              </w:rPr>
            </w:pPr>
            <w:r>
              <w:rPr>
                <w:sz w:val="16"/>
              </w:rPr>
              <w:t>6004140T</w:t>
            </w:r>
          </w:p>
        </w:tc>
        <w:tc>
          <w:tcPr>
            <w:tcW w:w="2649" w:type="dxa"/>
          </w:tcPr>
          <w:p>
            <w:pPr>
              <w:pStyle w:val="TableParagraph"/>
              <w:ind w:left="917" w:right="917"/>
              <w:rPr>
                <w:sz w:val="16"/>
              </w:rPr>
            </w:pPr>
            <w:r>
              <w:rPr>
                <w:sz w:val="16"/>
              </w:rPr>
              <w:t>server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401"/>
              <w:jc w:val="lef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>
              <w:pStyle w:val="TableParagraph"/>
              <w:ind w:left="857" w:right="848"/>
              <w:rPr>
                <w:sz w:val="16"/>
              </w:rPr>
            </w:pPr>
            <w:r>
              <w:rPr>
                <w:sz w:val="16"/>
              </w:rPr>
              <w:t>vnitřní</w:t>
            </w:r>
          </w:p>
        </w:tc>
        <w:tc>
          <w:tcPr>
            <w:tcW w:w="2038" w:type="dxa"/>
          </w:tcPr>
          <w:p>
            <w:pPr>
              <w:pStyle w:val="TableParagraph"/>
              <w:ind w:left="299" w:right="284"/>
              <w:rPr>
                <w:sz w:val="16"/>
              </w:rPr>
            </w:pPr>
            <w:r>
              <w:rPr>
                <w:sz w:val="16"/>
              </w:rPr>
              <w:t>MS-GA60VB</w:t>
            </w:r>
          </w:p>
        </w:tc>
        <w:tc>
          <w:tcPr>
            <w:tcW w:w="2151" w:type="dxa"/>
          </w:tcPr>
          <w:p>
            <w:pPr>
              <w:pStyle w:val="TableParagraph"/>
              <w:ind w:left="717"/>
              <w:jc w:val="left"/>
              <w:rPr>
                <w:sz w:val="16"/>
              </w:rPr>
            </w:pPr>
            <w:r>
              <w:rPr>
                <w:sz w:val="16"/>
              </w:rPr>
              <w:t>6002035T</w:t>
            </w:r>
          </w:p>
        </w:tc>
        <w:tc>
          <w:tcPr>
            <w:tcW w:w="2649" w:type="dxa"/>
          </w:tcPr>
          <w:p>
            <w:pPr>
              <w:pStyle w:val="TableParagraph"/>
              <w:spacing w:before="10"/>
              <w:ind w:left="893" w:right="917"/>
              <w:rPr>
                <w:i/>
                <w:sz w:val="17"/>
              </w:rPr>
            </w:pPr>
            <w:r>
              <w:rPr>
                <w:i/>
                <w:sz w:val="17"/>
              </w:rPr>
              <w:t>server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401"/>
              <w:jc w:val="lef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>
              <w:pStyle w:val="TableParagraph"/>
              <w:ind w:left="857" w:right="848"/>
              <w:rPr>
                <w:sz w:val="16"/>
              </w:rPr>
            </w:pPr>
            <w:r>
              <w:rPr>
                <w:sz w:val="16"/>
              </w:rPr>
              <w:t>vnitřní</w:t>
            </w:r>
          </w:p>
        </w:tc>
        <w:tc>
          <w:tcPr>
            <w:tcW w:w="2038" w:type="dxa"/>
          </w:tcPr>
          <w:p>
            <w:pPr>
              <w:pStyle w:val="TableParagraph"/>
              <w:ind w:left="299" w:right="284"/>
              <w:rPr>
                <w:sz w:val="16"/>
              </w:rPr>
            </w:pPr>
            <w:r>
              <w:rPr>
                <w:sz w:val="16"/>
              </w:rPr>
              <w:t>MS-GA50VB</w:t>
            </w:r>
          </w:p>
        </w:tc>
        <w:tc>
          <w:tcPr>
            <w:tcW w:w="2151" w:type="dxa"/>
          </w:tcPr>
          <w:p>
            <w:pPr>
              <w:pStyle w:val="TableParagraph"/>
              <w:ind w:left="717"/>
              <w:jc w:val="left"/>
              <w:rPr>
                <w:sz w:val="16"/>
              </w:rPr>
            </w:pPr>
            <w:r>
              <w:rPr>
                <w:sz w:val="16"/>
              </w:rPr>
              <w:t>6004042T</w:t>
            </w:r>
          </w:p>
        </w:tc>
        <w:tc>
          <w:tcPr>
            <w:tcW w:w="2649" w:type="dxa"/>
          </w:tcPr>
          <w:p>
            <w:pPr>
              <w:pStyle w:val="TableParagraph"/>
              <w:ind w:left="917" w:right="917"/>
              <w:rPr>
                <w:sz w:val="16"/>
              </w:rPr>
            </w:pPr>
            <w:r>
              <w:rPr>
                <w:sz w:val="16"/>
              </w:rPr>
              <w:t>server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401"/>
              <w:jc w:val="lef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>
              <w:pStyle w:val="TableParagraph"/>
              <w:ind w:left="857" w:right="848"/>
              <w:rPr>
                <w:sz w:val="16"/>
              </w:rPr>
            </w:pPr>
            <w:r>
              <w:rPr>
                <w:sz w:val="16"/>
              </w:rPr>
              <w:t>vnitřní</w:t>
            </w:r>
          </w:p>
        </w:tc>
        <w:tc>
          <w:tcPr>
            <w:tcW w:w="2038" w:type="dxa"/>
          </w:tcPr>
          <w:p>
            <w:pPr>
              <w:pStyle w:val="TableParagraph"/>
              <w:ind w:left="299" w:right="284"/>
              <w:rPr>
                <w:sz w:val="16"/>
              </w:rPr>
            </w:pPr>
            <w:r>
              <w:rPr>
                <w:sz w:val="16"/>
              </w:rPr>
              <w:t>MS-GA50VB</w:t>
            </w:r>
          </w:p>
        </w:tc>
        <w:tc>
          <w:tcPr>
            <w:tcW w:w="2151" w:type="dxa"/>
          </w:tcPr>
          <w:p>
            <w:pPr>
              <w:pStyle w:val="TableParagraph"/>
              <w:ind w:left="717"/>
              <w:jc w:val="left"/>
              <w:rPr>
                <w:sz w:val="16"/>
              </w:rPr>
            </w:pPr>
            <w:r>
              <w:rPr>
                <w:sz w:val="16"/>
              </w:rPr>
              <w:t>6004038T</w:t>
            </w:r>
          </w:p>
        </w:tc>
        <w:tc>
          <w:tcPr>
            <w:tcW w:w="2649" w:type="dxa"/>
          </w:tcPr>
          <w:p>
            <w:pPr>
              <w:pStyle w:val="TableParagraph"/>
              <w:ind w:left="917" w:right="917"/>
              <w:rPr>
                <w:sz w:val="16"/>
              </w:rPr>
            </w:pPr>
            <w:r>
              <w:rPr>
                <w:sz w:val="16"/>
              </w:rPr>
              <w:t>server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401"/>
              <w:jc w:val="lef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/>
          </w:p>
        </w:tc>
        <w:tc>
          <w:tcPr>
            <w:tcW w:w="2038" w:type="dxa"/>
          </w:tcPr>
          <w:p>
            <w:pPr/>
          </w:p>
        </w:tc>
        <w:tc>
          <w:tcPr>
            <w:tcW w:w="2151" w:type="dxa"/>
          </w:tcPr>
          <w:p>
            <w:pPr/>
          </w:p>
        </w:tc>
        <w:tc>
          <w:tcPr>
            <w:tcW w:w="2649" w:type="dxa"/>
          </w:tcPr>
          <w:p>
            <w:pPr/>
          </w:p>
        </w:tc>
        <w:tc>
          <w:tcPr>
            <w:tcW w:w="498" w:type="dxa"/>
          </w:tcPr>
          <w:p>
            <w:pPr/>
          </w:p>
        </w:tc>
        <w:tc>
          <w:tcPr>
            <w:tcW w:w="1012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17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17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>
              <w:pStyle w:val="TableParagraph"/>
              <w:ind w:left="184" w:right="165"/>
              <w:rPr>
                <w:b/>
                <w:sz w:val="16"/>
              </w:rPr>
            </w:pPr>
            <w:r>
              <w:rPr>
                <w:b/>
                <w:sz w:val="16"/>
              </w:rPr>
              <w:t>BUDOVA C</w:t>
            </w:r>
          </w:p>
        </w:tc>
        <w:tc>
          <w:tcPr>
            <w:tcW w:w="2409" w:type="dxa"/>
          </w:tcPr>
          <w:p>
            <w:pPr/>
          </w:p>
        </w:tc>
        <w:tc>
          <w:tcPr>
            <w:tcW w:w="2038" w:type="dxa"/>
          </w:tcPr>
          <w:p>
            <w:pPr/>
          </w:p>
        </w:tc>
        <w:tc>
          <w:tcPr>
            <w:tcW w:w="2151" w:type="dxa"/>
          </w:tcPr>
          <w:p>
            <w:pPr/>
          </w:p>
        </w:tc>
        <w:tc>
          <w:tcPr>
            <w:tcW w:w="2649" w:type="dxa"/>
          </w:tcPr>
          <w:p>
            <w:pPr/>
          </w:p>
        </w:tc>
        <w:tc>
          <w:tcPr>
            <w:tcW w:w="498" w:type="dxa"/>
          </w:tcPr>
          <w:p>
            <w:pPr/>
          </w:p>
        </w:tc>
        <w:tc>
          <w:tcPr>
            <w:tcW w:w="1012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17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17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>
              <w:pStyle w:val="TableParagraph"/>
              <w:ind w:left="857" w:right="848"/>
              <w:rPr>
                <w:sz w:val="16"/>
              </w:rPr>
            </w:pPr>
            <w:r>
              <w:rPr>
                <w:sz w:val="16"/>
              </w:rPr>
              <w:t>vnitřní</w:t>
            </w:r>
          </w:p>
        </w:tc>
        <w:tc>
          <w:tcPr>
            <w:tcW w:w="2038" w:type="dxa"/>
          </w:tcPr>
          <w:p>
            <w:pPr>
              <w:pStyle w:val="TableParagraph"/>
              <w:ind w:left="299" w:right="284"/>
              <w:rPr>
                <w:sz w:val="16"/>
              </w:rPr>
            </w:pPr>
            <w:r>
              <w:rPr>
                <w:sz w:val="16"/>
              </w:rPr>
              <w:t>MS-GA50VB</w:t>
            </w:r>
          </w:p>
        </w:tc>
        <w:tc>
          <w:tcPr>
            <w:tcW w:w="2151" w:type="dxa"/>
          </w:tcPr>
          <w:p>
            <w:pPr>
              <w:pStyle w:val="TableParagraph"/>
              <w:ind w:left="738"/>
              <w:jc w:val="left"/>
              <w:rPr>
                <w:sz w:val="16"/>
              </w:rPr>
            </w:pPr>
            <w:r>
              <w:rPr>
                <w:sz w:val="16"/>
              </w:rPr>
              <w:t>7000062T</w:t>
            </w:r>
          </w:p>
        </w:tc>
        <w:tc>
          <w:tcPr>
            <w:tcW w:w="2649" w:type="dxa"/>
          </w:tcPr>
          <w:p>
            <w:pPr>
              <w:pStyle w:val="TableParagraph"/>
              <w:ind w:left="917" w:right="914"/>
              <w:rPr>
                <w:sz w:val="16"/>
              </w:rPr>
            </w:pPr>
            <w:r>
              <w:rPr>
                <w:sz w:val="16"/>
              </w:rPr>
              <w:t>server 21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401"/>
              <w:jc w:val="lef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>
              <w:pStyle w:val="TableParagraph"/>
              <w:ind w:left="857" w:right="848"/>
              <w:rPr>
                <w:sz w:val="16"/>
              </w:rPr>
            </w:pPr>
            <w:r>
              <w:rPr>
                <w:sz w:val="16"/>
              </w:rPr>
              <w:t>vnitřní</w:t>
            </w:r>
          </w:p>
        </w:tc>
        <w:tc>
          <w:tcPr>
            <w:tcW w:w="2038" w:type="dxa"/>
          </w:tcPr>
          <w:p>
            <w:pPr>
              <w:pStyle w:val="TableParagraph"/>
              <w:ind w:left="299" w:right="284"/>
              <w:rPr>
                <w:sz w:val="16"/>
              </w:rPr>
            </w:pPr>
            <w:r>
              <w:rPr>
                <w:sz w:val="16"/>
              </w:rPr>
              <w:t>MS-GA50VB</w:t>
            </w:r>
          </w:p>
        </w:tc>
        <w:tc>
          <w:tcPr>
            <w:tcW w:w="2151" w:type="dxa"/>
          </w:tcPr>
          <w:p>
            <w:pPr>
              <w:pStyle w:val="TableParagraph"/>
              <w:ind w:left="717"/>
              <w:jc w:val="left"/>
              <w:rPr>
                <w:sz w:val="16"/>
              </w:rPr>
            </w:pPr>
            <w:r>
              <w:rPr>
                <w:sz w:val="16"/>
              </w:rPr>
              <w:t>7000075T</w:t>
            </w:r>
          </w:p>
        </w:tc>
        <w:tc>
          <w:tcPr>
            <w:tcW w:w="2649" w:type="dxa"/>
          </w:tcPr>
          <w:p>
            <w:pPr>
              <w:pStyle w:val="TableParagraph"/>
              <w:ind w:left="917" w:right="915"/>
              <w:rPr>
                <w:sz w:val="16"/>
              </w:rPr>
            </w:pPr>
            <w:r>
              <w:rPr>
                <w:sz w:val="16"/>
              </w:rPr>
              <w:t>server 21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401"/>
              <w:jc w:val="lef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>
              <w:pStyle w:val="TableParagraph"/>
              <w:ind w:left="857" w:right="848"/>
              <w:rPr>
                <w:sz w:val="16"/>
              </w:rPr>
            </w:pPr>
            <w:r>
              <w:rPr>
                <w:sz w:val="16"/>
              </w:rPr>
              <w:t>vnitřní</w:t>
            </w:r>
          </w:p>
        </w:tc>
        <w:tc>
          <w:tcPr>
            <w:tcW w:w="2038" w:type="dxa"/>
          </w:tcPr>
          <w:p>
            <w:pPr>
              <w:pStyle w:val="TableParagraph"/>
              <w:ind w:left="299" w:right="283"/>
              <w:rPr>
                <w:sz w:val="16"/>
              </w:rPr>
            </w:pPr>
            <w:r>
              <w:rPr>
                <w:sz w:val="16"/>
              </w:rPr>
              <w:t>PCA-RP140</w:t>
            </w:r>
          </w:p>
        </w:tc>
        <w:tc>
          <w:tcPr>
            <w:tcW w:w="2151" w:type="dxa"/>
          </w:tcPr>
          <w:p>
            <w:pPr/>
          </w:p>
        </w:tc>
        <w:tc>
          <w:tcPr>
            <w:tcW w:w="2649" w:type="dxa"/>
          </w:tcPr>
          <w:p>
            <w:pPr>
              <w:pStyle w:val="TableParagraph"/>
              <w:ind w:left="917" w:right="914"/>
              <w:rPr>
                <w:sz w:val="16"/>
              </w:rPr>
            </w:pPr>
            <w:r>
              <w:rPr>
                <w:sz w:val="16"/>
              </w:rPr>
              <w:t>server 22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401"/>
              <w:jc w:val="lef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>
              <w:pStyle w:val="TableParagraph"/>
              <w:ind w:left="857" w:right="848"/>
              <w:rPr>
                <w:sz w:val="16"/>
              </w:rPr>
            </w:pPr>
            <w:r>
              <w:rPr>
                <w:sz w:val="16"/>
              </w:rPr>
              <w:t>vnitřní</w:t>
            </w:r>
          </w:p>
        </w:tc>
        <w:tc>
          <w:tcPr>
            <w:tcW w:w="2038" w:type="dxa"/>
          </w:tcPr>
          <w:p>
            <w:pPr>
              <w:pStyle w:val="TableParagraph"/>
              <w:ind w:left="299" w:right="283"/>
              <w:rPr>
                <w:sz w:val="16"/>
              </w:rPr>
            </w:pPr>
            <w:r>
              <w:rPr>
                <w:sz w:val="16"/>
              </w:rPr>
              <w:t>PCA-RP140</w:t>
            </w:r>
          </w:p>
        </w:tc>
        <w:tc>
          <w:tcPr>
            <w:tcW w:w="2151" w:type="dxa"/>
          </w:tcPr>
          <w:p>
            <w:pPr>
              <w:pStyle w:val="TableParagraph"/>
              <w:ind w:left="713"/>
              <w:jc w:val="left"/>
              <w:rPr>
                <w:sz w:val="16"/>
              </w:rPr>
            </w:pPr>
            <w:r>
              <w:rPr>
                <w:sz w:val="16"/>
              </w:rPr>
              <w:t>73A02664</w:t>
            </w:r>
          </w:p>
        </w:tc>
        <w:tc>
          <w:tcPr>
            <w:tcW w:w="2649" w:type="dxa"/>
          </w:tcPr>
          <w:p>
            <w:pPr>
              <w:pStyle w:val="TableParagraph"/>
              <w:ind w:left="917" w:right="915"/>
              <w:rPr>
                <w:sz w:val="16"/>
              </w:rPr>
            </w:pPr>
            <w:r>
              <w:rPr>
                <w:sz w:val="16"/>
              </w:rPr>
              <w:t>server 21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401"/>
              <w:jc w:val="lef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>
              <w:pStyle w:val="TableParagraph"/>
              <w:ind w:left="862" w:right="848"/>
              <w:rPr>
                <w:sz w:val="16"/>
              </w:rPr>
            </w:pPr>
            <w:r>
              <w:rPr>
                <w:sz w:val="16"/>
              </w:rPr>
              <w:t>venkovní</w:t>
            </w:r>
          </w:p>
        </w:tc>
        <w:tc>
          <w:tcPr>
            <w:tcW w:w="2038" w:type="dxa"/>
          </w:tcPr>
          <w:p>
            <w:pPr>
              <w:pStyle w:val="TableParagraph"/>
              <w:ind w:left="299" w:right="281"/>
              <w:rPr>
                <w:sz w:val="16"/>
              </w:rPr>
            </w:pPr>
            <w:r>
              <w:rPr>
                <w:sz w:val="16"/>
              </w:rPr>
              <w:t>PUH-3YKA</w:t>
            </w:r>
          </w:p>
        </w:tc>
        <w:tc>
          <w:tcPr>
            <w:tcW w:w="2151" w:type="dxa"/>
          </w:tcPr>
          <w:p>
            <w:pPr>
              <w:pStyle w:val="TableParagraph"/>
              <w:ind w:left="723"/>
              <w:jc w:val="left"/>
              <w:rPr>
                <w:sz w:val="16"/>
              </w:rPr>
            </w:pPr>
            <w:r>
              <w:rPr>
                <w:sz w:val="16"/>
              </w:rPr>
              <w:t>90101133</w:t>
            </w:r>
          </w:p>
        </w:tc>
        <w:tc>
          <w:tcPr>
            <w:tcW w:w="2649" w:type="dxa"/>
          </w:tcPr>
          <w:p>
            <w:pPr>
              <w:pStyle w:val="TableParagraph"/>
              <w:ind w:left="917" w:right="913"/>
              <w:rPr>
                <w:sz w:val="16"/>
              </w:rPr>
            </w:pPr>
            <w:r>
              <w:rPr>
                <w:sz w:val="16"/>
              </w:rPr>
              <w:t>střecha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401"/>
              <w:jc w:val="left"/>
              <w:rPr>
                <w:sz w:val="16"/>
              </w:rPr>
            </w:pPr>
            <w:r>
              <w:rPr>
                <w:sz w:val="16"/>
              </w:rPr>
              <w:t>620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620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1 240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>
              <w:pStyle w:val="TableParagraph"/>
              <w:ind w:left="862" w:right="848"/>
              <w:rPr>
                <w:sz w:val="16"/>
              </w:rPr>
            </w:pPr>
            <w:r>
              <w:rPr>
                <w:sz w:val="16"/>
              </w:rPr>
              <w:t>venkovní</w:t>
            </w:r>
          </w:p>
        </w:tc>
        <w:tc>
          <w:tcPr>
            <w:tcW w:w="2038" w:type="dxa"/>
          </w:tcPr>
          <w:p>
            <w:pPr>
              <w:pStyle w:val="TableParagraph"/>
              <w:ind w:left="299" w:right="281"/>
              <w:rPr>
                <w:sz w:val="16"/>
              </w:rPr>
            </w:pPr>
            <w:r>
              <w:rPr>
                <w:sz w:val="16"/>
              </w:rPr>
              <w:t>PUH-3YKA</w:t>
            </w:r>
          </w:p>
        </w:tc>
        <w:tc>
          <w:tcPr>
            <w:tcW w:w="2151" w:type="dxa"/>
          </w:tcPr>
          <w:p>
            <w:pPr>
              <w:pStyle w:val="TableParagraph"/>
              <w:ind w:left="707"/>
              <w:jc w:val="left"/>
              <w:rPr>
                <w:sz w:val="16"/>
              </w:rPr>
            </w:pPr>
            <w:r>
              <w:rPr>
                <w:sz w:val="16"/>
              </w:rPr>
              <w:t>3C000599</w:t>
            </w:r>
          </w:p>
        </w:tc>
        <w:tc>
          <w:tcPr>
            <w:tcW w:w="2649" w:type="dxa"/>
          </w:tcPr>
          <w:p>
            <w:pPr>
              <w:pStyle w:val="TableParagraph"/>
              <w:ind w:left="917" w:right="913"/>
              <w:rPr>
                <w:sz w:val="16"/>
              </w:rPr>
            </w:pPr>
            <w:r>
              <w:rPr>
                <w:sz w:val="16"/>
              </w:rPr>
              <w:t>střecha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401"/>
              <w:jc w:val="left"/>
              <w:rPr>
                <w:sz w:val="16"/>
              </w:rPr>
            </w:pPr>
            <w:r>
              <w:rPr>
                <w:sz w:val="16"/>
              </w:rPr>
              <w:t>620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620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1 240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>
              <w:pStyle w:val="TableParagraph"/>
              <w:ind w:left="862" w:right="848"/>
              <w:rPr>
                <w:sz w:val="16"/>
              </w:rPr>
            </w:pPr>
            <w:r>
              <w:rPr>
                <w:sz w:val="16"/>
              </w:rPr>
              <w:t>venkovní</w:t>
            </w:r>
          </w:p>
        </w:tc>
        <w:tc>
          <w:tcPr>
            <w:tcW w:w="2038" w:type="dxa"/>
          </w:tcPr>
          <w:p>
            <w:pPr>
              <w:pStyle w:val="TableParagraph"/>
              <w:ind w:left="299" w:right="280"/>
              <w:rPr>
                <w:sz w:val="16"/>
              </w:rPr>
            </w:pPr>
            <w:r>
              <w:rPr>
                <w:sz w:val="16"/>
              </w:rPr>
              <w:t>MXZ-8A140VA</w:t>
            </w:r>
          </w:p>
        </w:tc>
        <w:tc>
          <w:tcPr>
            <w:tcW w:w="2151" w:type="dxa"/>
          </w:tcPr>
          <w:p>
            <w:pPr>
              <w:pStyle w:val="TableParagraph"/>
              <w:ind w:left="707"/>
              <w:jc w:val="left"/>
              <w:rPr>
                <w:sz w:val="16"/>
              </w:rPr>
            </w:pPr>
            <w:r>
              <w:rPr>
                <w:sz w:val="16"/>
              </w:rPr>
              <w:t>74U00321</w:t>
            </w:r>
          </w:p>
        </w:tc>
        <w:tc>
          <w:tcPr>
            <w:tcW w:w="2649" w:type="dxa"/>
          </w:tcPr>
          <w:p>
            <w:pPr>
              <w:pStyle w:val="TableParagraph"/>
              <w:ind w:left="917" w:right="913"/>
              <w:rPr>
                <w:sz w:val="16"/>
              </w:rPr>
            </w:pPr>
            <w:r>
              <w:rPr>
                <w:sz w:val="16"/>
              </w:rPr>
              <w:t>střecha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401"/>
              <w:jc w:val="left"/>
              <w:rPr>
                <w:sz w:val="16"/>
              </w:rPr>
            </w:pPr>
            <w:r>
              <w:rPr>
                <w:sz w:val="16"/>
              </w:rPr>
              <w:t>620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620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1 240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>
              <w:pStyle w:val="TableParagraph"/>
              <w:ind w:left="862" w:right="848"/>
              <w:rPr>
                <w:sz w:val="16"/>
              </w:rPr>
            </w:pPr>
            <w:r>
              <w:rPr>
                <w:sz w:val="16"/>
              </w:rPr>
              <w:t>venkovní</w:t>
            </w:r>
          </w:p>
        </w:tc>
        <w:tc>
          <w:tcPr>
            <w:tcW w:w="2038" w:type="dxa"/>
          </w:tcPr>
          <w:p>
            <w:pPr>
              <w:pStyle w:val="TableParagraph"/>
              <w:ind w:left="299" w:right="280"/>
              <w:rPr>
                <w:sz w:val="16"/>
              </w:rPr>
            </w:pPr>
            <w:r>
              <w:rPr>
                <w:sz w:val="16"/>
              </w:rPr>
              <w:t>MXZ-8A140VA</w:t>
            </w:r>
          </w:p>
        </w:tc>
        <w:tc>
          <w:tcPr>
            <w:tcW w:w="2151" w:type="dxa"/>
          </w:tcPr>
          <w:p>
            <w:pPr>
              <w:pStyle w:val="TableParagraph"/>
              <w:ind w:left="707"/>
              <w:jc w:val="left"/>
              <w:rPr>
                <w:sz w:val="16"/>
              </w:rPr>
            </w:pPr>
            <w:r>
              <w:rPr>
                <w:sz w:val="16"/>
              </w:rPr>
              <w:t>74U00319</w:t>
            </w:r>
          </w:p>
        </w:tc>
        <w:tc>
          <w:tcPr>
            <w:tcW w:w="2649" w:type="dxa"/>
          </w:tcPr>
          <w:p>
            <w:pPr>
              <w:pStyle w:val="TableParagraph"/>
              <w:ind w:left="917" w:right="913"/>
              <w:rPr>
                <w:sz w:val="16"/>
              </w:rPr>
            </w:pPr>
            <w:r>
              <w:rPr>
                <w:sz w:val="16"/>
              </w:rPr>
              <w:t>střecha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401"/>
              <w:jc w:val="left"/>
              <w:rPr>
                <w:sz w:val="16"/>
              </w:rPr>
            </w:pPr>
            <w:r>
              <w:rPr>
                <w:sz w:val="16"/>
              </w:rPr>
              <w:t>620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620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1 240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>
              <w:pStyle w:val="TableParagraph"/>
              <w:ind w:left="857" w:right="848"/>
              <w:rPr>
                <w:sz w:val="16"/>
              </w:rPr>
            </w:pPr>
            <w:r>
              <w:rPr>
                <w:sz w:val="16"/>
              </w:rPr>
              <w:t>vnitřní</w:t>
            </w:r>
          </w:p>
        </w:tc>
        <w:tc>
          <w:tcPr>
            <w:tcW w:w="2038" w:type="dxa"/>
          </w:tcPr>
          <w:p>
            <w:pPr>
              <w:pStyle w:val="TableParagraph"/>
              <w:ind w:left="299" w:right="281"/>
              <w:rPr>
                <w:sz w:val="16"/>
              </w:rPr>
            </w:pPr>
            <w:r>
              <w:rPr>
                <w:sz w:val="16"/>
              </w:rPr>
              <w:t>PKH-3FKHA</w:t>
            </w:r>
          </w:p>
        </w:tc>
        <w:tc>
          <w:tcPr>
            <w:tcW w:w="2151" w:type="dxa"/>
          </w:tcPr>
          <w:p>
            <w:pPr>
              <w:pStyle w:val="TableParagraph"/>
              <w:ind w:left="704"/>
              <w:jc w:val="left"/>
              <w:rPr>
                <w:sz w:val="16"/>
              </w:rPr>
            </w:pPr>
            <w:r>
              <w:rPr>
                <w:sz w:val="16"/>
              </w:rPr>
              <w:t>81G00161</w:t>
            </w:r>
          </w:p>
        </w:tc>
        <w:tc>
          <w:tcPr>
            <w:tcW w:w="2649" w:type="dxa"/>
          </w:tcPr>
          <w:p>
            <w:pPr>
              <w:pStyle w:val="TableParagraph"/>
              <w:ind w:left="917" w:right="915"/>
              <w:rPr>
                <w:sz w:val="16"/>
              </w:rPr>
            </w:pPr>
            <w:r>
              <w:rPr>
                <w:sz w:val="16"/>
              </w:rPr>
              <w:t>422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401"/>
              <w:jc w:val="lef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>
              <w:pStyle w:val="TableParagraph"/>
              <w:ind w:left="857" w:right="848"/>
              <w:rPr>
                <w:sz w:val="16"/>
              </w:rPr>
            </w:pPr>
            <w:r>
              <w:rPr>
                <w:sz w:val="16"/>
              </w:rPr>
              <w:t>vnitřní</w:t>
            </w:r>
          </w:p>
        </w:tc>
        <w:tc>
          <w:tcPr>
            <w:tcW w:w="2038" w:type="dxa"/>
          </w:tcPr>
          <w:p>
            <w:pPr>
              <w:pStyle w:val="TableParagraph"/>
              <w:ind w:left="299" w:right="281"/>
              <w:rPr>
                <w:sz w:val="16"/>
              </w:rPr>
            </w:pPr>
            <w:r>
              <w:rPr>
                <w:sz w:val="16"/>
              </w:rPr>
              <w:t>PKH-3FKHA</w:t>
            </w:r>
          </w:p>
        </w:tc>
        <w:tc>
          <w:tcPr>
            <w:tcW w:w="2151" w:type="dxa"/>
          </w:tcPr>
          <w:p>
            <w:pPr>
              <w:pStyle w:val="TableParagraph"/>
              <w:ind w:left="704"/>
              <w:jc w:val="left"/>
              <w:rPr>
                <w:sz w:val="16"/>
              </w:rPr>
            </w:pPr>
            <w:r>
              <w:rPr>
                <w:sz w:val="16"/>
              </w:rPr>
              <w:t>81G00168</w:t>
            </w:r>
          </w:p>
        </w:tc>
        <w:tc>
          <w:tcPr>
            <w:tcW w:w="2649" w:type="dxa"/>
          </w:tcPr>
          <w:p>
            <w:pPr>
              <w:pStyle w:val="TableParagraph"/>
              <w:ind w:left="917" w:right="914"/>
              <w:rPr>
                <w:sz w:val="16"/>
              </w:rPr>
            </w:pPr>
            <w:r>
              <w:rPr>
                <w:sz w:val="16"/>
              </w:rPr>
              <w:t>321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401"/>
              <w:jc w:val="lef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>
              <w:pStyle w:val="TableParagraph"/>
              <w:ind w:left="857" w:right="848"/>
              <w:rPr>
                <w:sz w:val="16"/>
              </w:rPr>
            </w:pPr>
            <w:r>
              <w:rPr>
                <w:sz w:val="16"/>
              </w:rPr>
              <w:t>vnitřní</w:t>
            </w:r>
          </w:p>
        </w:tc>
        <w:tc>
          <w:tcPr>
            <w:tcW w:w="2038" w:type="dxa"/>
          </w:tcPr>
          <w:p>
            <w:pPr>
              <w:pStyle w:val="TableParagraph"/>
              <w:ind w:left="299" w:right="283"/>
              <w:rPr>
                <w:sz w:val="16"/>
              </w:rPr>
            </w:pPr>
            <w:r>
              <w:rPr>
                <w:sz w:val="16"/>
              </w:rPr>
              <w:t>SLZ-KA35</w:t>
            </w:r>
          </w:p>
        </w:tc>
        <w:tc>
          <w:tcPr>
            <w:tcW w:w="2151" w:type="dxa"/>
          </w:tcPr>
          <w:p>
            <w:pPr>
              <w:pStyle w:val="TableParagraph"/>
              <w:ind w:left="701"/>
              <w:jc w:val="left"/>
              <w:rPr>
                <w:sz w:val="16"/>
              </w:rPr>
            </w:pPr>
            <w:r>
              <w:rPr>
                <w:sz w:val="16"/>
              </w:rPr>
              <w:t>75M03661</w:t>
            </w:r>
          </w:p>
        </w:tc>
        <w:tc>
          <w:tcPr>
            <w:tcW w:w="2649" w:type="dxa"/>
          </w:tcPr>
          <w:p>
            <w:pPr>
              <w:pStyle w:val="TableParagraph"/>
              <w:ind w:left="917" w:right="915"/>
              <w:rPr>
                <w:sz w:val="16"/>
              </w:rPr>
            </w:pPr>
            <w:r>
              <w:rPr>
                <w:sz w:val="16"/>
              </w:rPr>
              <w:t>401/402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401"/>
              <w:jc w:val="lef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>
              <w:pStyle w:val="TableParagraph"/>
              <w:ind w:left="857" w:right="848"/>
              <w:rPr>
                <w:sz w:val="16"/>
              </w:rPr>
            </w:pPr>
            <w:r>
              <w:rPr>
                <w:sz w:val="16"/>
              </w:rPr>
              <w:t>vnitřní</w:t>
            </w:r>
          </w:p>
        </w:tc>
        <w:tc>
          <w:tcPr>
            <w:tcW w:w="2038" w:type="dxa"/>
          </w:tcPr>
          <w:p>
            <w:pPr>
              <w:pStyle w:val="TableParagraph"/>
              <w:ind w:left="299" w:right="283"/>
              <w:rPr>
                <w:sz w:val="16"/>
              </w:rPr>
            </w:pPr>
            <w:r>
              <w:rPr>
                <w:sz w:val="16"/>
              </w:rPr>
              <w:t>SLZ-KA35</w:t>
            </w:r>
          </w:p>
        </w:tc>
        <w:tc>
          <w:tcPr>
            <w:tcW w:w="2151" w:type="dxa"/>
          </w:tcPr>
          <w:p>
            <w:pPr>
              <w:pStyle w:val="TableParagraph"/>
              <w:ind w:left="701"/>
              <w:jc w:val="left"/>
              <w:rPr>
                <w:sz w:val="16"/>
              </w:rPr>
            </w:pPr>
            <w:r>
              <w:rPr>
                <w:sz w:val="16"/>
              </w:rPr>
              <w:t>75M03665</w:t>
            </w:r>
          </w:p>
        </w:tc>
        <w:tc>
          <w:tcPr>
            <w:tcW w:w="2649" w:type="dxa"/>
          </w:tcPr>
          <w:p>
            <w:pPr>
              <w:pStyle w:val="TableParagraph"/>
              <w:ind w:left="917" w:right="915"/>
              <w:rPr>
                <w:sz w:val="16"/>
              </w:rPr>
            </w:pPr>
            <w:r>
              <w:rPr>
                <w:sz w:val="16"/>
              </w:rPr>
              <w:t>401/402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401"/>
              <w:jc w:val="lef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600 Kč</w:t>
            </w:r>
          </w:p>
        </w:tc>
      </w:tr>
    </w:tbl>
    <w:p>
      <w:pPr>
        <w:spacing w:after="0"/>
        <w:jc w:val="right"/>
        <w:rPr>
          <w:sz w:val="16"/>
        </w:rPr>
        <w:sectPr>
          <w:type w:val="continuous"/>
          <w:pgSz w:w="21310" w:h="15070" w:orient="landscape"/>
          <w:pgMar w:top="800" w:bottom="280" w:left="680" w:right="700"/>
        </w:sectPr>
      </w:pPr>
    </w:p>
    <w:tbl>
      <w:tblPr>
        <w:tblW w:w="0" w:type="auto"/>
        <w:jc w:val="left"/>
        <w:tblInd w:w="108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0"/>
        <w:gridCol w:w="2409"/>
        <w:gridCol w:w="2038"/>
        <w:gridCol w:w="2151"/>
        <w:gridCol w:w="2649"/>
        <w:gridCol w:w="498"/>
        <w:gridCol w:w="1012"/>
        <w:gridCol w:w="626"/>
        <w:gridCol w:w="626"/>
        <w:gridCol w:w="626"/>
        <w:gridCol w:w="626"/>
        <w:gridCol w:w="996"/>
        <w:gridCol w:w="996"/>
        <w:gridCol w:w="996"/>
        <w:gridCol w:w="996"/>
        <w:gridCol w:w="1173"/>
      </w:tblGrid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>
              <w:pStyle w:val="TableParagraph"/>
              <w:ind w:left="857" w:right="848"/>
              <w:rPr>
                <w:sz w:val="16"/>
              </w:rPr>
            </w:pPr>
            <w:r>
              <w:rPr>
                <w:sz w:val="16"/>
              </w:rPr>
              <w:t>vnitřní</w:t>
            </w:r>
          </w:p>
        </w:tc>
        <w:tc>
          <w:tcPr>
            <w:tcW w:w="2038" w:type="dxa"/>
          </w:tcPr>
          <w:p>
            <w:pPr>
              <w:pStyle w:val="TableParagraph"/>
              <w:ind w:left="299" w:right="283"/>
              <w:rPr>
                <w:sz w:val="16"/>
              </w:rPr>
            </w:pPr>
            <w:r>
              <w:rPr>
                <w:sz w:val="16"/>
              </w:rPr>
              <w:t>SLZ-KA35</w:t>
            </w:r>
          </w:p>
        </w:tc>
        <w:tc>
          <w:tcPr>
            <w:tcW w:w="2151" w:type="dxa"/>
          </w:tcPr>
          <w:p>
            <w:pPr>
              <w:pStyle w:val="TableParagraph"/>
              <w:ind w:left="701"/>
              <w:jc w:val="left"/>
              <w:rPr>
                <w:sz w:val="16"/>
              </w:rPr>
            </w:pPr>
            <w:r>
              <w:rPr>
                <w:sz w:val="16"/>
              </w:rPr>
              <w:t>75M03669</w:t>
            </w:r>
          </w:p>
        </w:tc>
        <w:tc>
          <w:tcPr>
            <w:tcW w:w="2649" w:type="dxa"/>
          </w:tcPr>
          <w:p>
            <w:pPr>
              <w:pStyle w:val="TableParagraph"/>
              <w:ind w:right="1025"/>
              <w:jc w:val="right"/>
              <w:rPr>
                <w:sz w:val="16"/>
              </w:rPr>
            </w:pPr>
            <w:r>
              <w:rPr>
                <w:sz w:val="16"/>
              </w:rPr>
              <w:t>401/402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>
              <w:pStyle w:val="TableParagraph"/>
              <w:ind w:left="857" w:right="848"/>
              <w:rPr>
                <w:sz w:val="16"/>
              </w:rPr>
            </w:pPr>
            <w:r>
              <w:rPr>
                <w:sz w:val="16"/>
              </w:rPr>
              <w:t>vnitřní</w:t>
            </w:r>
          </w:p>
        </w:tc>
        <w:tc>
          <w:tcPr>
            <w:tcW w:w="2038" w:type="dxa"/>
          </w:tcPr>
          <w:p>
            <w:pPr>
              <w:pStyle w:val="TableParagraph"/>
              <w:ind w:left="299" w:right="281"/>
              <w:rPr>
                <w:sz w:val="16"/>
              </w:rPr>
            </w:pPr>
            <w:r>
              <w:rPr>
                <w:sz w:val="16"/>
              </w:rPr>
              <w:t>SLZ-KA50VAL</w:t>
            </w:r>
          </w:p>
        </w:tc>
        <w:tc>
          <w:tcPr>
            <w:tcW w:w="2151" w:type="dxa"/>
          </w:tcPr>
          <w:p>
            <w:pPr>
              <w:pStyle w:val="TableParagraph"/>
              <w:ind w:left="701"/>
              <w:jc w:val="left"/>
              <w:rPr>
                <w:sz w:val="16"/>
              </w:rPr>
            </w:pPr>
            <w:r>
              <w:rPr>
                <w:sz w:val="16"/>
              </w:rPr>
              <w:t>71M00246</w:t>
            </w:r>
          </w:p>
        </w:tc>
        <w:tc>
          <w:tcPr>
            <w:tcW w:w="2649" w:type="dxa"/>
          </w:tcPr>
          <w:p>
            <w:pPr>
              <w:pStyle w:val="TableParagraph"/>
              <w:ind w:right="1025"/>
              <w:jc w:val="right"/>
              <w:rPr>
                <w:sz w:val="16"/>
              </w:rPr>
            </w:pPr>
            <w:r>
              <w:rPr>
                <w:sz w:val="16"/>
              </w:rPr>
              <w:t>401/402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>
              <w:pStyle w:val="TableParagraph"/>
              <w:ind w:left="857" w:right="848"/>
              <w:rPr>
                <w:sz w:val="16"/>
              </w:rPr>
            </w:pPr>
            <w:r>
              <w:rPr>
                <w:sz w:val="16"/>
              </w:rPr>
              <w:t>vnitřní</w:t>
            </w:r>
          </w:p>
        </w:tc>
        <w:tc>
          <w:tcPr>
            <w:tcW w:w="2038" w:type="dxa"/>
          </w:tcPr>
          <w:p>
            <w:pPr>
              <w:pStyle w:val="TableParagraph"/>
              <w:ind w:left="299" w:right="281"/>
              <w:rPr>
                <w:sz w:val="16"/>
              </w:rPr>
            </w:pPr>
            <w:r>
              <w:rPr>
                <w:sz w:val="16"/>
              </w:rPr>
              <w:t>SLZ-KA35VAL</w:t>
            </w:r>
          </w:p>
        </w:tc>
        <w:tc>
          <w:tcPr>
            <w:tcW w:w="2151" w:type="dxa"/>
          </w:tcPr>
          <w:p>
            <w:pPr>
              <w:pStyle w:val="TableParagraph"/>
              <w:ind w:left="701"/>
              <w:jc w:val="left"/>
              <w:rPr>
                <w:sz w:val="16"/>
              </w:rPr>
            </w:pPr>
            <w:r>
              <w:rPr>
                <w:sz w:val="16"/>
              </w:rPr>
              <w:t>75M03694</w:t>
            </w:r>
          </w:p>
        </w:tc>
        <w:tc>
          <w:tcPr>
            <w:tcW w:w="2649" w:type="dxa"/>
          </w:tcPr>
          <w:p>
            <w:pPr>
              <w:pStyle w:val="TableParagraph"/>
              <w:ind w:right="1025"/>
              <w:jc w:val="right"/>
              <w:rPr>
                <w:sz w:val="16"/>
              </w:rPr>
            </w:pPr>
            <w:r>
              <w:rPr>
                <w:sz w:val="16"/>
              </w:rPr>
              <w:t>401/402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>
              <w:pStyle w:val="TableParagraph"/>
              <w:ind w:left="862" w:right="848"/>
              <w:rPr>
                <w:sz w:val="16"/>
              </w:rPr>
            </w:pPr>
            <w:r>
              <w:rPr>
                <w:sz w:val="16"/>
              </w:rPr>
              <w:t>venkovní</w:t>
            </w:r>
          </w:p>
        </w:tc>
        <w:tc>
          <w:tcPr>
            <w:tcW w:w="2038" w:type="dxa"/>
          </w:tcPr>
          <w:p>
            <w:pPr>
              <w:pStyle w:val="TableParagraph"/>
              <w:ind w:left="299" w:right="283"/>
              <w:rPr>
                <w:sz w:val="16"/>
              </w:rPr>
            </w:pPr>
            <w:r>
              <w:rPr>
                <w:sz w:val="16"/>
              </w:rPr>
              <w:t>MXZ-5C100VA</w:t>
            </w:r>
          </w:p>
        </w:tc>
        <w:tc>
          <w:tcPr>
            <w:tcW w:w="2151" w:type="dxa"/>
          </w:tcPr>
          <w:p>
            <w:pPr>
              <w:pStyle w:val="TableParagraph"/>
              <w:ind w:left="811"/>
              <w:jc w:val="left"/>
              <w:rPr>
                <w:sz w:val="16"/>
              </w:rPr>
            </w:pPr>
            <w:r>
              <w:rPr>
                <w:sz w:val="16"/>
              </w:rPr>
              <w:t>209500</w:t>
            </w:r>
          </w:p>
        </w:tc>
        <w:tc>
          <w:tcPr>
            <w:tcW w:w="2649" w:type="dxa"/>
          </w:tcPr>
          <w:p>
            <w:pPr>
              <w:pStyle w:val="TableParagraph"/>
              <w:ind w:left="917" w:right="913"/>
              <w:rPr>
                <w:sz w:val="16"/>
              </w:rPr>
            </w:pPr>
            <w:r>
              <w:rPr>
                <w:sz w:val="16"/>
              </w:rPr>
              <w:t>střecha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620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620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1 240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>
              <w:pStyle w:val="TableParagraph"/>
              <w:ind w:left="857" w:right="848"/>
              <w:rPr>
                <w:sz w:val="16"/>
              </w:rPr>
            </w:pPr>
            <w:r>
              <w:rPr>
                <w:sz w:val="16"/>
              </w:rPr>
              <w:t>vnitřní</w:t>
            </w:r>
          </w:p>
        </w:tc>
        <w:tc>
          <w:tcPr>
            <w:tcW w:w="2038" w:type="dxa"/>
          </w:tcPr>
          <w:p>
            <w:pPr>
              <w:pStyle w:val="TableParagraph"/>
              <w:ind w:left="299" w:right="281"/>
              <w:rPr>
                <w:sz w:val="16"/>
              </w:rPr>
            </w:pPr>
            <w:r>
              <w:rPr>
                <w:sz w:val="16"/>
              </w:rPr>
              <w:t>SLZ-KA35VAL</w:t>
            </w:r>
          </w:p>
        </w:tc>
        <w:tc>
          <w:tcPr>
            <w:tcW w:w="2151" w:type="dxa"/>
          </w:tcPr>
          <w:p>
            <w:pPr>
              <w:pStyle w:val="TableParagraph"/>
              <w:ind w:left="701"/>
              <w:jc w:val="left"/>
              <w:rPr>
                <w:sz w:val="16"/>
              </w:rPr>
            </w:pPr>
            <w:r>
              <w:rPr>
                <w:sz w:val="16"/>
              </w:rPr>
              <w:t>18M04443</w:t>
            </w:r>
          </w:p>
        </w:tc>
        <w:tc>
          <w:tcPr>
            <w:tcW w:w="2649" w:type="dxa"/>
          </w:tcPr>
          <w:p>
            <w:pPr>
              <w:pStyle w:val="TableParagraph"/>
              <w:ind w:left="917" w:right="915"/>
              <w:rPr>
                <w:sz w:val="16"/>
              </w:rPr>
            </w:pPr>
            <w:r>
              <w:rPr>
                <w:sz w:val="16"/>
              </w:rPr>
              <w:t>412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>
              <w:pStyle w:val="TableParagraph"/>
              <w:ind w:left="857" w:right="848"/>
              <w:rPr>
                <w:sz w:val="16"/>
              </w:rPr>
            </w:pPr>
            <w:r>
              <w:rPr>
                <w:sz w:val="16"/>
              </w:rPr>
              <w:t>vnitřní</w:t>
            </w:r>
          </w:p>
        </w:tc>
        <w:tc>
          <w:tcPr>
            <w:tcW w:w="2038" w:type="dxa"/>
          </w:tcPr>
          <w:p>
            <w:pPr>
              <w:pStyle w:val="TableParagraph"/>
              <w:ind w:left="299" w:right="281"/>
              <w:rPr>
                <w:sz w:val="16"/>
              </w:rPr>
            </w:pPr>
            <w:r>
              <w:rPr>
                <w:sz w:val="16"/>
              </w:rPr>
              <w:t>SLZ-KA35VAL</w:t>
            </w:r>
          </w:p>
        </w:tc>
        <w:tc>
          <w:tcPr>
            <w:tcW w:w="2151" w:type="dxa"/>
          </w:tcPr>
          <w:p>
            <w:pPr>
              <w:pStyle w:val="TableParagraph"/>
              <w:ind w:left="701"/>
              <w:jc w:val="left"/>
              <w:rPr>
                <w:sz w:val="16"/>
              </w:rPr>
            </w:pPr>
            <w:r>
              <w:rPr>
                <w:sz w:val="16"/>
              </w:rPr>
              <w:t>17M03913</w:t>
            </w:r>
          </w:p>
        </w:tc>
        <w:tc>
          <w:tcPr>
            <w:tcW w:w="2649" w:type="dxa"/>
          </w:tcPr>
          <w:p>
            <w:pPr>
              <w:pStyle w:val="TableParagraph"/>
              <w:ind w:left="917" w:right="915"/>
              <w:rPr>
                <w:sz w:val="16"/>
              </w:rPr>
            </w:pPr>
            <w:r>
              <w:rPr>
                <w:sz w:val="16"/>
              </w:rPr>
              <w:t>412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>
              <w:pStyle w:val="TableParagraph"/>
              <w:ind w:left="857" w:right="848"/>
              <w:rPr>
                <w:sz w:val="16"/>
              </w:rPr>
            </w:pPr>
            <w:r>
              <w:rPr>
                <w:sz w:val="16"/>
              </w:rPr>
              <w:t>vnitřní</w:t>
            </w:r>
          </w:p>
        </w:tc>
        <w:tc>
          <w:tcPr>
            <w:tcW w:w="2038" w:type="dxa"/>
          </w:tcPr>
          <w:p>
            <w:pPr>
              <w:pStyle w:val="TableParagraph"/>
              <w:ind w:left="299" w:right="281"/>
              <w:rPr>
                <w:sz w:val="16"/>
              </w:rPr>
            </w:pPr>
            <w:r>
              <w:rPr>
                <w:sz w:val="16"/>
              </w:rPr>
              <w:t>SLZ-KA35VAL</w:t>
            </w:r>
          </w:p>
        </w:tc>
        <w:tc>
          <w:tcPr>
            <w:tcW w:w="2151" w:type="dxa"/>
          </w:tcPr>
          <w:p>
            <w:pPr>
              <w:pStyle w:val="TableParagraph"/>
              <w:ind w:left="701"/>
              <w:jc w:val="left"/>
              <w:rPr>
                <w:sz w:val="16"/>
              </w:rPr>
            </w:pPr>
            <w:r>
              <w:rPr>
                <w:sz w:val="16"/>
              </w:rPr>
              <w:t>17M03920</w:t>
            </w:r>
          </w:p>
        </w:tc>
        <w:tc>
          <w:tcPr>
            <w:tcW w:w="2649" w:type="dxa"/>
          </w:tcPr>
          <w:p>
            <w:pPr>
              <w:pStyle w:val="TableParagraph"/>
              <w:ind w:left="917" w:right="915"/>
              <w:rPr>
                <w:sz w:val="16"/>
              </w:rPr>
            </w:pPr>
            <w:r>
              <w:rPr>
                <w:sz w:val="16"/>
              </w:rPr>
              <w:t>413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/>
          </w:p>
        </w:tc>
        <w:tc>
          <w:tcPr>
            <w:tcW w:w="2038" w:type="dxa"/>
          </w:tcPr>
          <w:p>
            <w:pPr/>
          </w:p>
        </w:tc>
        <w:tc>
          <w:tcPr>
            <w:tcW w:w="2151" w:type="dxa"/>
          </w:tcPr>
          <w:p>
            <w:pPr/>
          </w:p>
        </w:tc>
        <w:tc>
          <w:tcPr>
            <w:tcW w:w="2649" w:type="dxa"/>
          </w:tcPr>
          <w:p>
            <w:pPr/>
          </w:p>
        </w:tc>
        <w:tc>
          <w:tcPr>
            <w:tcW w:w="498" w:type="dxa"/>
          </w:tcPr>
          <w:p>
            <w:pPr/>
          </w:p>
        </w:tc>
        <w:tc>
          <w:tcPr>
            <w:tcW w:w="1012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17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17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>
              <w:pStyle w:val="TableParagraph"/>
              <w:ind w:left="178" w:right="169"/>
              <w:rPr>
                <w:b/>
                <w:sz w:val="16"/>
              </w:rPr>
            </w:pPr>
            <w:r>
              <w:rPr>
                <w:b/>
                <w:sz w:val="16"/>
              </w:rPr>
              <w:t>Atrium</w:t>
            </w:r>
          </w:p>
        </w:tc>
        <w:tc>
          <w:tcPr>
            <w:tcW w:w="2409" w:type="dxa"/>
          </w:tcPr>
          <w:p>
            <w:pPr>
              <w:pStyle w:val="TableParagraph"/>
              <w:ind w:left="862" w:right="848"/>
              <w:rPr>
                <w:sz w:val="16"/>
              </w:rPr>
            </w:pPr>
            <w:r>
              <w:rPr>
                <w:sz w:val="16"/>
              </w:rPr>
              <w:t>venkovní</w:t>
            </w:r>
          </w:p>
        </w:tc>
        <w:tc>
          <w:tcPr>
            <w:tcW w:w="2038" w:type="dxa"/>
          </w:tcPr>
          <w:p>
            <w:pPr>
              <w:pStyle w:val="TableParagraph"/>
              <w:ind w:left="299" w:right="284"/>
              <w:rPr>
                <w:sz w:val="16"/>
              </w:rPr>
            </w:pPr>
            <w:r>
              <w:rPr>
                <w:sz w:val="16"/>
              </w:rPr>
              <w:t>PUHZ-RP140YHA2</w:t>
            </w:r>
          </w:p>
        </w:tc>
        <w:tc>
          <w:tcPr>
            <w:tcW w:w="2151" w:type="dxa"/>
          </w:tcPr>
          <w:p>
            <w:pPr>
              <w:pStyle w:val="TableParagraph"/>
              <w:ind w:left="707"/>
              <w:jc w:val="left"/>
              <w:rPr>
                <w:sz w:val="16"/>
              </w:rPr>
            </w:pPr>
            <w:r>
              <w:rPr>
                <w:sz w:val="16"/>
              </w:rPr>
              <w:t>72U03285</w:t>
            </w:r>
          </w:p>
        </w:tc>
        <w:tc>
          <w:tcPr>
            <w:tcW w:w="2649" w:type="dxa"/>
          </w:tcPr>
          <w:p>
            <w:pPr>
              <w:pStyle w:val="TableParagraph"/>
              <w:ind w:right="1029"/>
              <w:jc w:val="right"/>
              <w:rPr>
                <w:sz w:val="16"/>
              </w:rPr>
            </w:pPr>
            <w:r>
              <w:rPr>
                <w:sz w:val="16"/>
              </w:rPr>
              <w:t>atrium c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620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620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1 240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>
              <w:pStyle w:val="TableParagraph"/>
              <w:ind w:left="862" w:right="848"/>
              <w:rPr>
                <w:sz w:val="16"/>
              </w:rPr>
            </w:pPr>
            <w:r>
              <w:rPr>
                <w:sz w:val="16"/>
              </w:rPr>
              <w:t>venkovní</w:t>
            </w:r>
          </w:p>
        </w:tc>
        <w:tc>
          <w:tcPr>
            <w:tcW w:w="2038" w:type="dxa"/>
          </w:tcPr>
          <w:p>
            <w:pPr>
              <w:pStyle w:val="TableParagraph"/>
              <w:ind w:left="299" w:right="284"/>
              <w:rPr>
                <w:sz w:val="16"/>
              </w:rPr>
            </w:pPr>
            <w:r>
              <w:rPr>
                <w:sz w:val="16"/>
              </w:rPr>
              <w:t>PUHZ-RP140YHA2</w:t>
            </w:r>
          </w:p>
        </w:tc>
        <w:tc>
          <w:tcPr>
            <w:tcW w:w="2151" w:type="dxa"/>
          </w:tcPr>
          <w:p>
            <w:pPr>
              <w:pStyle w:val="TableParagraph"/>
              <w:ind w:left="707"/>
              <w:jc w:val="left"/>
              <w:rPr>
                <w:sz w:val="16"/>
              </w:rPr>
            </w:pPr>
            <w:r>
              <w:rPr>
                <w:sz w:val="16"/>
              </w:rPr>
              <w:t>73U03535</w:t>
            </w:r>
          </w:p>
        </w:tc>
        <w:tc>
          <w:tcPr>
            <w:tcW w:w="2649" w:type="dxa"/>
          </w:tcPr>
          <w:p>
            <w:pPr>
              <w:pStyle w:val="TableParagraph"/>
              <w:ind w:right="1029"/>
              <w:jc w:val="right"/>
              <w:rPr>
                <w:sz w:val="16"/>
              </w:rPr>
            </w:pPr>
            <w:r>
              <w:rPr>
                <w:sz w:val="16"/>
              </w:rPr>
              <w:t>atrium c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620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620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1 240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>
              <w:pStyle w:val="TableParagraph"/>
              <w:ind w:left="862" w:right="848"/>
              <w:rPr>
                <w:sz w:val="16"/>
              </w:rPr>
            </w:pPr>
            <w:r>
              <w:rPr>
                <w:sz w:val="16"/>
              </w:rPr>
              <w:t>venkovní</w:t>
            </w:r>
          </w:p>
        </w:tc>
        <w:tc>
          <w:tcPr>
            <w:tcW w:w="2038" w:type="dxa"/>
          </w:tcPr>
          <w:p>
            <w:pPr>
              <w:pStyle w:val="TableParagraph"/>
              <w:ind w:left="299" w:right="280"/>
              <w:rPr>
                <w:sz w:val="16"/>
              </w:rPr>
            </w:pPr>
            <w:r>
              <w:rPr>
                <w:sz w:val="16"/>
              </w:rPr>
              <w:t>MU-GA50VB</w:t>
            </w:r>
          </w:p>
        </w:tc>
        <w:tc>
          <w:tcPr>
            <w:tcW w:w="2151" w:type="dxa"/>
          </w:tcPr>
          <w:p>
            <w:pPr>
              <w:pStyle w:val="TableParagraph"/>
              <w:ind w:left="716"/>
              <w:jc w:val="left"/>
              <w:rPr>
                <w:sz w:val="16"/>
              </w:rPr>
            </w:pPr>
            <w:r>
              <w:rPr>
                <w:sz w:val="16"/>
              </w:rPr>
              <w:t>6004071T</w:t>
            </w:r>
          </w:p>
        </w:tc>
        <w:tc>
          <w:tcPr>
            <w:tcW w:w="2649" w:type="dxa"/>
          </w:tcPr>
          <w:p>
            <w:pPr>
              <w:pStyle w:val="TableParagraph"/>
              <w:ind w:right="1029"/>
              <w:jc w:val="right"/>
              <w:rPr>
                <w:sz w:val="16"/>
              </w:rPr>
            </w:pPr>
            <w:r>
              <w:rPr>
                <w:sz w:val="16"/>
              </w:rPr>
              <w:t>atrium c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620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620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1 240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>
              <w:pStyle w:val="TableParagraph"/>
              <w:ind w:left="862" w:right="848"/>
              <w:rPr>
                <w:sz w:val="16"/>
              </w:rPr>
            </w:pPr>
            <w:r>
              <w:rPr>
                <w:sz w:val="16"/>
              </w:rPr>
              <w:t>venkovní</w:t>
            </w:r>
          </w:p>
        </w:tc>
        <w:tc>
          <w:tcPr>
            <w:tcW w:w="2038" w:type="dxa"/>
          </w:tcPr>
          <w:p>
            <w:pPr>
              <w:pStyle w:val="TableParagraph"/>
              <w:ind w:left="299" w:right="280"/>
              <w:rPr>
                <w:sz w:val="16"/>
              </w:rPr>
            </w:pPr>
            <w:r>
              <w:rPr>
                <w:sz w:val="16"/>
              </w:rPr>
              <w:t>MU-GA50VB</w:t>
            </w:r>
          </w:p>
        </w:tc>
        <w:tc>
          <w:tcPr>
            <w:tcW w:w="2151" w:type="dxa"/>
          </w:tcPr>
          <w:p>
            <w:pPr>
              <w:pStyle w:val="TableParagraph"/>
              <w:ind w:left="716"/>
              <w:jc w:val="left"/>
              <w:rPr>
                <w:sz w:val="16"/>
              </w:rPr>
            </w:pPr>
            <w:r>
              <w:rPr>
                <w:sz w:val="16"/>
              </w:rPr>
              <w:t>6004072T</w:t>
            </w:r>
          </w:p>
        </w:tc>
        <w:tc>
          <w:tcPr>
            <w:tcW w:w="2649" w:type="dxa"/>
          </w:tcPr>
          <w:p>
            <w:pPr>
              <w:pStyle w:val="TableParagraph"/>
              <w:ind w:right="1029"/>
              <w:jc w:val="right"/>
              <w:rPr>
                <w:sz w:val="16"/>
              </w:rPr>
            </w:pPr>
            <w:r>
              <w:rPr>
                <w:sz w:val="16"/>
              </w:rPr>
              <w:t>atrium c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620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620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1 240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/>
          </w:p>
        </w:tc>
        <w:tc>
          <w:tcPr>
            <w:tcW w:w="2038" w:type="dxa"/>
          </w:tcPr>
          <w:p>
            <w:pPr/>
          </w:p>
        </w:tc>
        <w:tc>
          <w:tcPr>
            <w:tcW w:w="2151" w:type="dxa"/>
          </w:tcPr>
          <w:p>
            <w:pPr/>
          </w:p>
        </w:tc>
        <w:tc>
          <w:tcPr>
            <w:tcW w:w="2649" w:type="dxa"/>
          </w:tcPr>
          <w:p>
            <w:pPr/>
          </w:p>
        </w:tc>
        <w:tc>
          <w:tcPr>
            <w:tcW w:w="498" w:type="dxa"/>
          </w:tcPr>
          <w:p>
            <w:pPr/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 Kč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17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17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>
              <w:pStyle w:val="TableParagraph"/>
              <w:ind w:left="179" w:right="169"/>
              <w:rPr>
                <w:b/>
                <w:sz w:val="16"/>
              </w:rPr>
            </w:pPr>
            <w:r>
              <w:rPr>
                <w:b/>
                <w:sz w:val="16"/>
              </w:rPr>
              <w:t>Skleník</w:t>
            </w:r>
          </w:p>
        </w:tc>
        <w:tc>
          <w:tcPr>
            <w:tcW w:w="2409" w:type="dxa"/>
          </w:tcPr>
          <w:p>
            <w:pPr>
              <w:pStyle w:val="TableParagraph"/>
              <w:ind w:left="862" w:right="848"/>
              <w:rPr>
                <w:sz w:val="16"/>
              </w:rPr>
            </w:pPr>
            <w:r>
              <w:rPr>
                <w:sz w:val="16"/>
              </w:rPr>
              <w:t>venkovní</w:t>
            </w:r>
          </w:p>
        </w:tc>
        <w:tc>
          <w:tcPr>
            <w:tcW w:w="2038" w:type="dxa"/>
          </w:tcPr>
          <w:p>
            <w:pPr>
              <w:pStyle w:val="TableParagraph"/>
              <w:ind w:left="299" w:right="280"/>
              <w:rPr>
                <w:sz w:val="16"/>
              </w:rPr>
            </w:pPr>
            <w:r>
              <w:rPr>
                <w:sz w:val="16"/>
              </w:rPr>
              <w:t>PUHZ-P140YHA</w:t>
            </w:r>
          </w:p>
        </w:tc>
        <w:tc>
          <w:tcPr>
            <w:tcW w:w="2151" w:type="dxa"/>
          </w:tcPr>
          <w:p>
            <w:pPr>
              <w:pStyle w:val="TableParagraph"/>
              <w:ind w:left="756"/>
              <w:jc w:val="left"/>
              <w:rPr>
                <w:sz w:val="16"/>
              </w:rPr>
            </w:pPr>
            <w:r>
              <w:rPr>
                <w:sz w:val="16"/>
              </w:rPr>
              <w:t>5K02318</w:t>
            </w:r>
          </w:p>
        </w:tc>
        <w:tc>
          <w:tcPr>
            <w:tcW w:w="2649" w:type="dxa"/>
          </w:tcPr>
          <w:p>
            <w:pPr>
              <w:pStyle w:val="TableParagraph"/>
              <w:ind w:right="965"/>
              <w:jc w:val="right"/>
              <w:rPr>
                <w:sz w:val="16"/>
              </w:rPr>
            </w:pPr>
            <w:r>
              <w:rPr>
                <w:sz w:val="16"/>
              </w:rPr>
              <w:t>zahradník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620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620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620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1 240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>
              <w:pStyle w:val="TableParagraph"/>
              <w:ind w:left="857" w:right="848"/>
              <w:rPr>
                <w:sz w:val="16"/>
              </w:rPr>
            </w:pPr>
            <w:r>
              <w:rPr>
                <w:sz w:val="16"/>
              </w:rPr>
              <w:t>vnitřní</w:t>
            </w:r>
          </w:p>
        </w:tc>
        <w:tc>
          <w:tcPr>
            <w:tcW w:w="2038" w:type="dxa"/>
          </w:tcPr>
          <w:p>
            <w:pPr>
              <w:pStyle w:val="TableParagraph"/>
              <w:ind w:left="299" w:right="284"/>
              <w:rPr>
                <w:sz w:val="16"/>
              </w:rPr>
            </w:pPr>
            <w:r>
              <w:rPr>
                <w:sz w:val="16"/>
              </w:rPr>
              <w:t>PKA-RP50HAL</w:t>
            </w:r>
          </w:p>
        </w:tc>
        <w:tc>
          <w:tcPr>
            <w:tcW w:w="2151" w:type="dxa"/>
          </w:tcPr>
          <w:p>
            <w:pPr>
              <w:pStyle w:val="TableParagraph"/>
              <w:ind w:left="765"/>
              <w:jc w:val="left"/>
              <w:rPr>
                <w:sz w:val="16"/>
              </w:rPr>
            </w:pPr>
            <w:r>
              <w:rPr>
                <w:sz w:val="16"/>
              </w:rPr>
              <w:t>4101388</w:t>
            </w:r>
          </w:p>
        </w:tc>
        <w:tc>
          <w:tcPr>
            <w:tcW w:w="2649" w:type="dxa"/>
          </w:tcPr>
          <w:p>
            <w:pPr>
              <w:pStyle w:val="TableParagraph"/>
              <w:ind w:right="965"/>
              <w:jc w:val="right"/>
              <w:rPr>
                <w:sz w:val="16"/>
              </w:rPr>
            </w:pPr>
            <w:r>
              <w:rPr>
                <w:sz w:val="16"/>
              </w:rPr>
              <w:t>zahradník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>
              <w:pStyle w:val="TableParagraph"/>
              <w:ind w:left="857" w:right="848"/>
              <w:rPr>
                <w:sz w:val="16"/>
              </w:rPr>
            </w:pPr>
            <w:r>
              <w:rPr>
                <w:sz w:val="16"/>
              </w:rPr>
              <w:t>vnitřní</w:t>
            </w:r>
          </w:p>
        </w:tc>
        <w:tc>
          <w:tcPr>
            <w:tcW w:w="2038" w:type="dxa"/>
          </w:tcPr>
          <w:p>
            <w:pPr>
              <w:pStyle w:val="TableParagraph"/>
              <w:ind w:left="299" w:right="284"/>
              <w:rPr>
                <w:sz w:val="16"/>
              </w:rPr>
            </w:pPr>
            <w:r>
              <w:rPr>
                <w:sz w:val="16"/>
              </w:rPr>
              <w:t>PKA-RP50HAL</w:t>
            </w:r>
          </w:p>
        </w:tc>
        <w:tc>
          <w:tcPr>
            <w:tcW w:w="2151" w:type="dxa"/>
          </w:tcPr>
          <w:p>
            <w:pPr>
              <w:pStyle w:val="TableParagraph"/>
              <w:ind w:left="713"/>
              <w:jc w:val="left"/>
              <w:rPr>
                <w:sz w:val="16"/>
              </w:rPr>
            </w:pPr>
            <w:r>
              <w:rPr>
                <w:sz w:val="16"/>
              </w:rPr>
              <w:t>57A03148</w:t>
            </w:r>
          </w:p>
        </w:tc>
        <w:tc>
          <w:tcPr>
            <w:tcW w:w="2649" w:type="dxa"/>
          </w:tcPr>
          <w:p>
            <w:pPr>
              <w:pStyle w:val="TableParagraph"/>
              <w:ind w:right="965"/>
              <w:jc w:val="right"/>
              <w:rPr>
                <w:sz w:val="16"/>
              </w:rPr>
            </w:pPr>
            <w:r>
              <w:rPr>
                <w:sz w:val="16"/>
              </w:rPr>
              <w:t>zahradník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>
              <w:pStyle w:val="TableParagraph"/>
              <w:ind w:left="857" w:right="848"/>
              <w:rPr>
                <w:sz w:val="16"/>
              </w:rPr>
            </w:pPr>
            <w:r>
              <w:rPr>
                <w:sz w:val="16"/>
              </w:rPr>
              <w:t>vnitřní</w:t>
            </w:r>
          </w:p>
        </w:tc>
        <w:tc>
          <w:tcPr>
            <w:tcW w:w="2038" w:type="dxa"/>
          </w:tcPr>
          <w:p>
            <w:pPr>
              <w:pStyle w:val="TableParagraph"/>
              <w:ind w:left="299" w:right="284"/>
              <w:rPr>
                <w:sz w:val="16"/>
              </w:rPr>
            </w:pPr>
            <w:r>
              <w:rPr>
                <w:sz w:val="16"/>
              </w:rPr>
              <w:t>PKA-RP50HAL</w:t>
            </w:r>
          </w:p>
        </w:tc>
        <w:tc>
          <w:tcPr>
            <w:tcW w:w="2151" w:type="dxa"/>
          </w:tcPr>
          <w:p>
            <w:pPr>
              <w:pStyle w:val="TableParagraph"/>
              <w:ind w:left="713"/>
              <w:jc w:val="left"/>
              <w:rPr>
                <w:sz w:val="16"/>
              </w:rPr>
            </w:pPr>
            <w:r>
              <w:rPr>
                <w:sz w:val="16"/>
              </w:rPr>
              <w:t>41A01391</w:t>
            </w:r>
          </w:p>
        </w:tc>
        <w:tc>
          <w:tcPr>
            <w:tcW w:w="2649" w:type="dxa"/>
          </w:tcPr>
          <w:p>
            <w:pPr>
              <w:pStyle w:val="TableParagraph"/>
              <w:ind w:right="965"/>
              <w:jc w:val="right"/>
              <w:rPr>
                <w:sz w:val="16"/>
              </w:rPr>
            </w:pPr>
            <w:r>
              <w:rPr>
                <w:sz w:val="16"/>
              </w:rPr>
              <w:t>zahradník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300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300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600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2409" w:type="dxa"/>
          </w:tcPr>
          <w:p>
            <w:pPr/>
          </w:p>
        </w:tc>
        <w:tc>
          <w:tcPr>
            <w:tcW w:w="2038" w:type="dxa"/>
          </w:tcPr>
          <w:p>
            <w:pPr/>
          </w:p>
        </w:tc>
        <w:tc>
          <w:tcPr>
            <w:tcW w:w="2151" w:type="dxa"/>
          </w:tcPr>
          <w:p>
            <w:pPr/>
          </w:p>
        </w:tc>
        <w:tc>
          <w:tcPr>
            <w:tcW w:w="2649" w:type="dxa"/>
          </w:tcPr>
          <w:p>
            <w:pPr/>
          </w:p>
        </w:tc>
        <w:tc>
          <w:tcPr>
            <w:tcW w:w="498" w:type="dxa"/>
          </w:tcPr>
          <w:p>
            <w:pPr/>
          </w:p>
        </w:tc>
        <w:tc>
          <w:tcPr>
            <w:tcW w:w="1012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17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17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9248" w:type="dxa"/>
            <w:gridSpan w:val="4"/>
          </w:tcPr>
          <w:p>
            <w:pPr>
              <w:pStyle w:val="TableParagraph"/>
              <w:spacing w:before="14"/>
              <w:ind w:left="3111" w:right="3092"/>
              <w:rPr>
                <w:sz w:val="16"/>
              </w:rPr>
            </w:pPr>
            <w:r>
              <w:rPr>
                <w:sz w:val="16"/>
              </w:rPr>
              <w:t>Revize na únik skleníkových plynů</w:t>
            </w:r>
          </w:p>
        </w:tc>
        <w:tc>
          <w:tcPr>
            <w:tcW w:w="498" w:type="dxa"/>
          </w:tcPr>
          <w:p>
            <w:pPr>
              <w:pStyle w:val="TableParagraph"/>
              <w:ind w:left="161"/>
              <w:jc w:val="left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1 750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19 250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17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19 250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9248" w:type="dxa"/>
            <w:gridSpan w:val="4"/>
          </w:tcPr>
          <w:p>
            <w:pPr>
              <w:pStyle w:val="TableParagraph"/>
              <w:spacing w:before="14"/>
              <w:ind w:left="3111" w:right="3089"/>
              <w:rPr>
                <w:sz w:val="16"/>
              </w:rPr>
            </w:pPr>
            <w:r>
              <w:rPr>
                <w:sz w:val="16"/>
              </w:rPr>
              <w:t>Čistící a dezinfekční prostředky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3 500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3 500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3 500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7 000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9248" w:type="dxa"/>
            <w:gridSpan w:val="4"/>
          </w:tcPr>
          <w:p>
            <w:pPr>
              <w:pStyle w:val="TableParagraph"/>
              <w:spacing w:before="14"/>
              <w:ind w:left="3111" w:right="3096"/>
              <w:rPr>
                <w:sz w:val="16"/>
              </w:rPr>
            </w:pPr>
            <w:r>
              <w:rPr>
                <w:sz w:val="16"/>
              </w:rPr>
              <w:t>Spotřební materiál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1 500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1 500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1 500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3 000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9248" w:type="dxa"/>
            <w:gridSpan w:val="4"/>
          </w:tcPr>
          <w:p>
            <w:pPr>
              <w:pStyle w:val="TableParagraph"/>
              <w:spacing w:before="14"/>
              <w:ind w:left="3111" w:right="3095"/>
              <w:rPr>
                <w:sz w:val="16"/>
              </w:rPr>
            </w:pPr>
            <w:r>
              <w:rPr>
                <w:sz w:val="16"/>
              </w:rPr>
              <w:t>Doprava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1 500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1 500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1 500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3 000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9248" w:type="dxa"/>
            <w:gridSpan w:val="4"/>
          </w:tcPr>
          <w:p>
            <w:pPr/>
          </w:p>
        </w:tc>
        <w:tc>
          <w:tcPr>
            <w:tcW w:w="498" w:type="dxa"/>
          </w:tcPr>
          <w:p>
            <w:pPr/>
          </w:p>
        </w:tc>
        <w:tc>
          <w:tcPr>
            <w:tcW w:w="1012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17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17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>
              <w:pStyle w:val="TableParagraph"/>
              <w:ind w:left="184" w:right="169"/>
              <w:rPr>
                <w:b/>
                <w:sz w:val="16"/>
              </w:rPr>
            </w:pPr>
            <w:r>
              <w:rPr>
                <w:b/>
                <w:sz w:val="16"/>
              </w:rPr>
              <w:t>SoD</w:t>
            </w:r>
          </w:p>
        </w:tc>
        <w:tc>
          <w:tcPr>
            <w:tcW w:w="9248" w:type="dxa"/>
            <w:gridSpan w:val="4"/>
          </w:tcPr>
          <w:p>
            <w:pPr>
              <w:pStyle w:val="TableParagraph"/>
              <w:spacing w:before="14"/>
              <w:ind w:left="9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AREÁL EMAUZY - budova C, Vyšehradská 577, Praha 2 ( ATRIUM, p. Makovec, p. Pravňanský… )</w:t>
            </w:r>
          </w:p>
        </w:tc>
        <w:tc>
          <w:tcPr>
            <w:tcW w:w="498" w:type="dxa"/>
          </w:tcPr>
          <w:p>
            <w:pPr/>
          </w:p>
        </w:tc>
        <w:tc>
          <w:tcPr>
            <w:tcW w:w="1012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17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17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9248" w:type="dxa"/>
            <w:gridSpan w:val="4"/>
          </w:tcPr>
          <w:p>
            <w:pPr/>
          </w:p>
        </w:tc>
        <w:tc>
          <w:tcPr>
            <w:tcW w:w="498" w:type="dxa"/>
          </w:tcPr>
          <w:p>
            <w:pPr/>
          </w:p>
        </w:tc>
        <w:tc>
          <w:tcPr>
            <w:tcW w:w="1012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17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17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9248" w:type="dxa"/>
            <w:gridSpan w:val="4"/>
          </w:tcPr>
          <w:p>
            <w:pPr>
              <w:pStyle w:val="TableParagraph"/>
              <w:spacing w:before="14"/>
              <w:ind w:left="3022"/>
              <w:jc w:val="left"/>
              <w:rPr>
                <w:sz w:val="16"/>
              </w:rPr>
            </w:pPr>
            <w:r>
              <w:rPr>
                <w:sz w:val="16"/>
              </w:rPr>
              <w:t>MultiSplit systém, přízemí ( m. 10, 10A a 11 )</w:t>
            </w:r>
          </w:p>
        </w:tc>
        <w:tc>
          <w:tcPr>
            <w:tcW w:w="498" w:type="dxa"/>
          </w:tcPr>
          <w:p>
            <w:pPr/>
          </w:p>
        </w:tc>
        <w:tc>
          <w:tcPr>
            <w:tcW w:w="1012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17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17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9248" w:type="dxa"/>
            <w:gridSpan w:val="4"/>
          </w:tcPr>
          <w:p>
            <w:pPr>
              <w:pStyle w:val="TableParagraph"/>
              <w:spacing w:before="14"/>
              <w:ind w:left="3111" w:right="3096"/>
              <w:rPr>
                <w:sz w:val="16"/>
              </w:rPr>
            </w:pPr>
            <w:r>
              <w:rPr>
                <w:sz w:val="16"/>
              </w:rPr>
              <w:t>Venkovní jednotka MXZ-4D72 VA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825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825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825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1 650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9248" w:type="dxa"/>
            <w:gridSpan w:val="4"/>
          </w:tcPr>
          <w:p>
            <w:pPr>
              <w:pStyle w:val="TableParagraph"/>
              <w:spacing w:before="14"/>
              <w:ind w:left="2910"/>
              <w:jc w:val="left"/>
              <w:rPr>
                <w:sz w:val="16"/>
              </w:rPr>
            </w:pPr>
            <w:r>
              <w:rPr>
                <w:sz w:val="16"/>
              </w:rPr>
              <w:t>Vnitřní jednotka nástěnná MSZ-SF35VA, 3,5 kW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385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1 155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1 155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2 310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9248" w:type="dxa"/>
            <w:gridSpan w:val="4"/>
          </w:tcPr>
          <w:p>
            <w:pPr>
              <w:pStyle w:val="TableParagraph"/>
              <w:spacing w:before="14"/>
              <w:ind w:left="3111" w:right="3092"/>
              <w:rPr>
                <w:sz w:val="16"/>
              </w:rPr>
            </w:pPr>
            <w:r>
              <w:rPr>
                <w:sz w:val="16"/>
              </w:rPr>
              <w:t>Revize na únik skleníkových plynů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1 815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1 815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17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1 815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9248" w:type="dxa"/>
            <w:gridSpan w:val="4"/>
          </w:tcPr>
          <w:p>
            <w:pPr/>
          </w:p>
        </w:tc>
        <w:tc>
          <w:tcPr>
            <w:tcW w:w="498" w:type="dxa"/>
          </w:tcPr>
          <w:p>
            <w:pPr/>
          </w:p>
        </w:tc>
        <w:tc>
          <w:tcPr>
            <w:tcW w:w="1012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17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17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9248" w:type="dxa"/>
            <w:gridSpan w:val="4"/>
          </w:tcPr>
          <w:p>
            <w:pPr>
              <w:pStyle w:val="TableParagraph"/>
              <w:spacing w:before="14"/>
              <w:ind w:left="2685"/>
              <w:jc w:val="lef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Spisovna Jehněčí dvůr, Horoměřická 2307, Praha 6</w:t>
            </w:r>
          </w:p>
        </w:tc>
        <w:tc>
          <w:tcPr>
            <w:tcW w:w="498" w:type="dxa"/>
          </w:tcPr>
          <w:p>
            <w:pPr/>
          </w:p>
        </w:tc>
        <w:tc>
          <w:tcPr>
            <w:tcW w:w="1012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17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17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9248" w:type="dxa"/>
            <w:gridSpan w:val="4"/>
          </w:tcPr>
          <w:p>
            <w:pPr/>
          </w:p>
        </w:tc>
        <w:tc>
          <w:tcPr>
            <w:tcW w:w="498" w:type="dxa"/>
          </w:tcPr>
          <w:p>
            <w:pPr/>
          </w:p>
        </w:tc>
        <w:tc>
          <w:tcPr>
            <w:tcW w:w="1012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17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17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9248" w:type="dxa"/>
            <w:gridSpan w:val="4"/>
          </w:tcPr>
          <w:p>
            <w:pPr>
              <w:pStyle w:val="TableParagraph"/>
              <w:spacing w:before="1"/>
              <w:ind w:left="3087" w:right="3097"/>
              <w:rPr>
                <w:i/>
                <w:sz w:val="17"/>
              </w:rPr>
            </w:pPr>
            <w:r>
              <w:rPr>
                <w:i/>
                <w:w w:val="95"/>
                <w:sz w:val="17"/>
              </w:rPr>
              <w:t>Jednotka SPLIT Toshiba - serverovna</w:t>
            </w:r>
          </w:p>
        </w:tc>
        <w:tc>
          <w:tcPr>
            <w:tcW w:w="498" w:type="dxa"/>
          </w:tcPr>
          <w:p>
            <w:pPr/>
          </w:p>
        </w:tc>
        <w:tc>
          <w:tcPr>
            <w:tcW w:w="1012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17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17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9248" w:type="dxa"/>
            <w:gridSpan w:val="4"/>
          </w:tcPr>
          <w:p>
            <w:pPr>
              <w:pStyle w:val="TableParagraph"/>
              <w:spacing w:before="14"/>
              <w:ind w:left="3111" w:right="3093"/>
              <w:rPr>
                <w:sz w:val="16"/>
              </w:rPr>
            </w:pPr>
            <w:r>
              <w:rPr>
                <w:sz w:val="16"/>
              </w:rPr>
              <w:t>Venkovní jednotka RAV-SM1103AT-E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825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825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825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1 650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9248" w:type="dxa"/>
            <w:gridSpan w:val="4"/>
          </w:tcPr>
          <w:p>
            <w:pPr>
              <w:pStyle w:val="TableParagraph"/>
              <w:spacing w:before="14"/>
              <w:ind w:left="2974"/>
              <w:jc w:val="left"/>
              <w:rPr>
                <w:sz w:val="16"/>
              </w:rPr>
            </w:pPr>
            <w:r>
              <w:rPr>
                <w:sz w:val="16"/>
              </w:rPr>
              <w:t>Vnitřní podstropní jednotka RAV-SM1104CT-E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495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495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495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9248" w:type="dxa"/>
            <w:gridSpan w:val="4"/>
          </w:tcPr>
          <w:p>
            <w:pPr/>
          </w:p>
        </w:tc>
        <w:tc>
          <w:tcPr>
            <w:tcW w:w="498" w:type="dxa"/>
          </w:tcPr>
          <w:p>
            <w:pPr/>
          </w:p>
        </w:tc>
        <w:tc>
          <w:tcPr>
            <w:tcW w:w="1012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17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17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9248" w:type="dxa"/>
            <w:gridSpan w:val="4"/>
          </w:tcPr>
          <w:p>
            <w:pPr>
              <w:pStyle w:val="TableParagraph"/>
              <w:spacing w:before="1"/>
              <w:ind w:left="3090" w:right="3097"/>
              <w:rPr>
                <w:i/>
                <w:sz w:val="17"/>
              </w:rPr>
            </w:pPr>
            <w:r>
              <w:rPr>
                <w:i/>
                <w:w w:val="95"/>
                <w:sz w:val="17"/>
              </w:rPr>
              <w:t>Chlazení - místnost digitalizace</w:t>
            </w:r>
          </w:p>
        </w:tc>
        <w:tc>
          <w:tcPr>
            <w:tcW w:w="498" w:type="dxa"/>
          </w:tcPr>
          <w:p>
            <w:pPr/>
          </w:p>
        </w:tc>
        <w:tc>
          <w:tcPr>
            <w:tcW w:w="1012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17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17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9248" w:type="dxa"/>
            <w:gridSpan w:val="4"/>
          </w:tcPr>
          <w:p>
            <w:pPr>
              <w:pStyle w:val="TableParagraph"/>
              <w:spacing w:before="14"/>
              <w:ind w:left="3111" w:right="3096"/>
              <w:rPr>
                <w:sz w:val="16"/>
              </w:rPr>
            </w:pPr>
            <w:r>
              <w:rPr>
                <w:sz w:val="16"/>
              </w:rPr>
              <w:t>Venkovní jednotka Artel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825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1 650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1 650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3 300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9248" w:type="dxa"/>
            <w:gridSpan w:val="4"/>
          </w:tcPr>
          <w:p>
            <w:pPr>
              <w:pStyle w:val="TableParagraph"/>
              <w:spacing w:before="14"/>
              <w:ind w:left="3111" w:right="3097"/>
              <w:rPr>
                <w:sz w:val="16"/>
              </w:rPr>
            </w:pPr>
            <w:r>
              <w:rPr>
                <w:sz w:val="16"/>
              </w:rPr>
              <w:t>Vnitřní nástěnná jednotka HP 118 RL 14R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385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770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770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1 540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9248" w:type="dxa"/>
            <w:gridSpan w:val="4"/>
          </w:tcPr>
          <w:p>
            <w:pPr>
              <w:pStyle w:val="TableParagraph"/>
              <w:spacing w:before="14"/>
              <w:ind w:left="3111" w:right="3092"/>
              <w:rPr>
                <w:sz w:val="16"/>
              </w:rPr>
            </w:pPr>
            <w:r>
              <w:rPr>
                <w:sz w:val="16"/>
              </w:rPr>
              <w:t>Revize na únik skleníkových plynů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1 750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1 750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17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1 750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9248" w:type="dxa"/>
            <w:gridSpan w:val="4"/>
          </w:tcPr>
          <w:p>
            <w:pPr/>
          </w:p>
        </w:tc>
        <w:tc>
          <w:tcPr>
            <w:tcW w:w="498" w:type="dxa"/>
          </w:tcPr>
          <w:p>
            <w:pPr/>
          </w:p>
        </w:tc>
        <w:tc>
          <w:tcPr>
            <w:tcW w:w="1012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17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17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9248" w:type="dxa"/>
            <w:gridSpan w:val="4"/>
          </w:tcPr>
          <w:p>
            <w:pPr>
              <w:pStyle w:val="TableParagraph"/>
              <w:spacing w:before="14"/>
              <w:ind w:left="257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IPR serverovna - budova C, Vyšehradská 577, Praha 2</w:t>
            </w:r>
          </w:p>
        </w:tc>
        <w:tc>
          <w:tcPr>
            <w:tcW w:w="498" w:type="dxa"/>
          </w:tcPr>
          <w:p>
            <w:pPr/>
          </w:p>
        </w:tc>
        <w:tc>
          <w:tcPr>
            <w:tcW w:w="1012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17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17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9248" w:type="dxa"/>
            <w:gridSpan w:val="4"/>
          </w:tcPr>
          <w:p>
            <w:pPr>
              <w:pStyle w:val="TableParagraph"/>
              <w:spacing w:before="1"/>
              <w:ind w:left="3087" w:right="3097"/>
              <w:rPr>
                <w:i/>
                <w:sz w:val="17"/>
              </w:rPr>
            </w:pPr>
            <w:r>
              <w:rPr>
                <w:i/>
                <w:w w:val="95"/>
                <w:sz w:val="17"/>
              </w:rPr>
              <w:t>Jednotka SPLIT Toshiba - serverovna</w:t>
            </w:r>
          </w:p>
        </w:tc>
        <w:tc>
          <w:tcPr>
            <w:tcW w:w="498" w:type="dxa"/>
          </w:tcPr>
          <w:p>
            <w:pPr/>
          </w:p>
        </w:tc>
        <w:tc>
          <w:tcPr>
            <w:tcW w:w="1012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17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17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9248" w:type="dxa"/>
            <w:gridSpan w:val="4"/>
          </w:tcPr>
          <w:p>
            <w:pPr>
              <w:pStyle w:val="TableParagraph"/>
              <w:spacing w:before="14"/>
              <w:ind w:left="3111" w:right="3093"/>
              <w:rPr>
                <w:sz w:val="16"/>
              </w:rPr>
            </w:pPr>
            <w:r>
              <w:rPr>
                <w:sz w:val="16"/>
              </w:rPr>
              <w:t>Venkovní jednotka RAV-SM1103AT-E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825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825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825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1 650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9248" w:type="dxa"/>
            <w:gridSpan w:val="4"/>
          </w:tcPr>
          <w:p>
            <w:pPr>
              <w:pStyle w:val="TableParagraph"/>
              <w:spacing w:before="14"/>
              <w:ind w:left="2974"/>
              <w:jc w:val="left"/>
              <w:rPr>
                <w:sz w:val="16"/>
              </w:rPr>
            </w:pPr>
            <w:r>
              <w:rPr>
                <w:sz w:val="16"/>
              </w:rPr>
              <w:t>Vnitřní podstropní jednotka RAV-SM1104CT-E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495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495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495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990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9248" w:type="dxa"/>
            <w:gridSpan w:val="4"/>
          </w:tcPr>
          <w:p>
            <w:pPr>
              <w:pStyle w:val="TableParagraph"/>
              <w:spacing w:before="14"/>
              <w:ind w:left="3111" w:right="3097"/>
              <w:rPr>
                <w:sz w:val="16"/>
              </w:rPr>
            </w:pPr>
            <w:r>
              <w:rPr>
                <w:sz w:val="16"/>
              </w:rPr>
              <w:t>Kontrola čerpadla v podlaze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275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275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275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550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9248" w:type="dxa"/>
            <w:gridSpan w:val="4"/>
          </w:tcPr>
          <w:p>
            <w:pPr/>
          </w:p>
        </w:tc>
        <w:tc>
          <w:tcPr>
            <w:tcW w:w="498" w:type="dxa"/>
          </w:tcPr>
          <w:p>
            <w:pPr/>
          </w:p>
        </w:tc>
        <w:tc>
          <w:tcPr>
            <w:tcW w:w="1012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17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left="17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-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9248" w:type="dxa"/>
            <w:gridSpan w:val="4"/>
          </w:tcPr>
          <w:p>
            <w:pPr>
              <w:pStyle w:val="TableParagraph"/>
              <w:spacing w:before="14"/>
              <w:ind w:left="3111" w:right="3089"/>
              <w:rPr>
                <w:sz w:val="16"/>
              </w:rPr>
            </w:pPr>
            <w:r>
              <w:rPr>
                <w:sz w:val="16"/>
              </w:rPr>
              <w:t>Čistící a dezinfekční prostředky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2 365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2 365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2 365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4 730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9248" w:type="dxa"/>
            <w:gridSpan w:val="4"/>
          </w:tcPr>
          <w:p>
            <w:pPr>
              <w:pStyle w:val="TableParagraph"/>
              <w:spacing w:before="14"/>
              <w:ind w:left="3111" w:right="3096"/>
              <w:rPr>
                <w:sz w:val="16"/>
              </w:rPr>
            </w:pPr>
            <w:r>
              <w:rPr>
                <w:sz w:val="16"/>
              </w:rPr>
              <w:t>Spotřební materiál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1 045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1 045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1 045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2 090 Kč</w:t>
            </w:r>
          </w:p>
        </w:tc>
      </w:tr>
      <w:tr>
        <w:trPr>
          <w:trHeight w:val="249" w:hRule="exact"/>
        </w:trPr>
        <w:tc>
          <w:tcPr>
            <w:tcW w:w="1270" w:type="dxa"/>
          </w:tcPr>
          <w:p>
            <w:pPr/>
          </w:p>
        </w:tc>
        <w:tc>
          <w:tcPr>
            <w:tcW w:w="9248" w:type="dxa"/>
            <w:gridSpan w:val="4"/>
          </w:tcPr>
          <w:p>
            <w:pPr>
              <w:pStyle w:val="TableParagraph"/>
              <w:spacing w:before="14"/>
              <w:ind w:left="3111" w:right="3092"/>
              <w:rPr>
                <w:b/>
                <w:sz w:val="16"/>
              </w:rPr>
            </w:pPr>
            <w:r>
              <w:rPr>
                <w:b/>
                <w:sz w:val="16"/>
              </w:rPr>
              <w:t>Doprava</w:t>
            </w:r>
          </w:p>
        </w:tc>
        <w:tc>
          <w:tcPr>
            <w:tcW w:w="498" w:type="dxa"/>
          </w:tcPr>
          <w:p>
            <w:pPr>
              <w:pStyle w:val="TableParagraph"/>
              <w:ind w:left="20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1012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1 650 Kč</w:t>
            </w:r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626" w:type="dxa"/>
          </w:tcPr>
          <w:p>
            <w:pPr>
              <w:pStyle w:val="TableParagraph"/>
              <w:spacing w:before="0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w w:val="90"/>
                <w:sz w:val="20"/>
              </w:rPr>
              <w:t>x</w:t>
            </w:r>
          </w:p>
        </w:tc>
        <w:tc>
          <w:tcPr>
            <w:tcW w:w="62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1 650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996" w:type="dxa"/>
          </w:tcPr>
          <w:p>
            <w:pPr>
              <w:pStyle w:val="TableParagraph"/>
              <w:ind w:right="78"/>
              <w:jc w:val="right"/>
              <w:rPr>
                <w:sz w:val="16"/>
              </w:rPr>
            </w:pPr>
            <w:r>
              <w:rPr>
                <w:sz w:val="16"/>
              </w:rPr>
              <w:t>1 650 Kč</w:t>
            </w:r>
          </w:p>
        </w:tc>
        <w:tc>
          <w:tcPr>
            <w:tcW w:w="996" w:type="dxa"/>
          </w:tcPr>
          <w:p>
            <w:pPr/>
          </w:p>
        </w:tc>
        <w:tc>
          <w:tcPr>
            <w:tcW w:w="1173" w:type="dxa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3 300 Kč</w:t>
            </w:r>
          </w:p>
        </w:tc>
      </w:tr>
      <w:tr>
        <w:trPr>
          <w:trHeight w:val="249" w:hRule="exact"/>
        </w:trPr>
        <w:tc>
          <w:tcPr>
            <w:tcW w:w="14531" w:type="dxa"/>
            <w:gridSpan w:val="11"/>
            <w:shd w:val="clear" w:color="auto" w:fill="95B3D7"/>
          </w:tcPr>
          <w:p>
            <w:pPr>
              <w:pStyle w:val="TableParagraph"/>
              <w:ind w:left="7873" w:right="4953"/>
              <w:rPr>
                <w:b/>
                <w:sz w:val="16"/>
              </w:rPr>
            </w:pPr>
            <w:r>
              <w:rPr>
                <w:b/>
                <w:sz w:val="16"/>
              </w:rPr>
              <w:t>Celkem v Kč bez DPH</w:t>
            </w:r>
          </w:p>
        </w:tc>
        <w:tc>
          <w:tcPr>
            <w:tcW w:w="996" w:type="dxa"/>
            <w:shd w:val="clear" w:color="auto" w:fill="95B3D7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65 280 Kč</w:t>
            </w:r>
          </w:p>
        </w:tc>
        <w:tc>
          <w:tcPr>
            <w:tcW w:w="996" w:type="dxa"/>
            <w:shd w:val="clear" w:color="auto" w:fill="95B3D7"/>
          </w:tcPr>
          <w:p>
            <w:pPr>
              <w:pStyle w:val="TableParagraph"/>
              <w:ind w:left="59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- Kč</w:t>
            </w:r>
          </w:p>
        </w:tc>
        <w:tc>
          <w:tcPr>
            <w:tcW w:w="996" w:type="dxa"/>
            <w:shd w:val="clear" w:color="auto" w:fill="95B3D7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42 465 Kč</w:t>
            </w:r>
          </w:p>
        </w:tc>
        <w:tc>
          <w:tcPr>
            <w:tcW w:w="996" w:type="dxa"/>
            <w:shd w:val="clear" w:color="auto" w:fill="95B3D7"/>
          </w:tcPr>
          <w:p>
            <w:pPr>
              <w:pStyle w:val="TableParagraph"/>
              <w:ind w:left="59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- Kč</w:t>
            </w:r>
          </w:p>
        </w:tc>
        <w:tc>
          <w:tcPr>
            <w:tcW w:w="1173" w:type="dxa"/>
            <w:shd w:val="clear" w:color="auto" w:fill="95B3D7"/>
          </w:tcPr>
          <w:p>
            <w:pPr>
              <w:pStyle w:val="TableParagraph"/>
              <w:ind w:right="8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107 745 Kč</w:t>
            </w:r>
          </w:p>
        </w:tc>
      </w:tr>
    </w:tbl>
    <w:p>
      <w:pPr>
        <w:pStyle w:val="BodyText"/>
        <w:spacing w:line="304" w:lineRule="auto" w:before="18"/>
        <w:ind w:left="151" w:right="9767"/>
      </w:pPr>
      <w:r>
        <w:rPr>
          <w:i/>
          <w:w w:val="95"/>
        </w:rPr>
        <w:t>Ceny servisu na zařízeních jsou odvislé od přístupnosti, polohy daných zařízení (výškové práce), odpovídající technologii a četnosti servisu. </w:t>
      </w:r>
      <w:r>
        <w:rPr>
          <w:w w:val="95"/>
        </w:rPr>
        <w:t>Zařízení je nutno zpřístupnit pro servisní činnosti, v případě že takto nebude učiněno, nezodpovídá zhotovitel za závady na zařízení.</w:t>
      </w:r>
    </w:p>
    <w:sectPr>
      <w:pgSz w:w="21310" w:h="15070" w:orient="landscape"/>
      <w:pgMar w:top="700" w:bottom="280" w:left="68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8"/>
    </w:pPr>
    <w:rPr>
      <w:rFonts w:ascii="Arial" w:hAnsi="Arial" w:eastAsia="Arial" w:cs="Arial"/>
      <w:i/>
      <w:sz w:val="17"/>
      <w:szCs w:val="1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3"/>
      <w:jc w:val="center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karel.brenek</dc:creator>
  <dcterms:created xsi:type="dcterms:W3CDTF">2020-08-31T15:58:43Z</dcterms:created>
  <dcterms:modified xsi:type="dcterms:W3CDTF">2020-08-31T15:58:43Z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2020-08-31T00:00:00Z</vt:filetime>
  </property>
  <property fmtid="{D5CDD505-2E9C-101B-9397-08002B2CF9AE}" pid="3" name="Creator">
    <vt:lpwstr>Acrobat PDFMaker 15 pro Excel</vt:lpwstr>
  </property>
  <property fmtid="{D5CDD505-2E9C-101B-9397-08002B2CF9AE}" pid="4" name="LastSaved">
    <vt:filetime>2020-08-31T00:00:00Z</vt:filetime>
  </property>
</Properties>
</file>