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3D0880" w:rsidRDefault="00FB4C9C" w:rsidP="0081632D">
      <w:pPr>
        <w:spacing w:before="480" w:after="360"/>
        <w:jc w:val="center"/>
        <w:rPr>
          <w:rFonts w:ascii="Calibri Light" w:hAnsi="Calibri Light"/>
          <w:b/>
          <w:sz w:val="32"/>
          <w:szCs w:val="32"/>
        </w:rPr>
      </w:pPr>
      <w:sdt>
        <w:sdtPr>
          <w:rPr>
            <w:rFonts w:ascii="Calibri Light" w:hAnsi="Calibri Light"/>
            <w:b/>
            <w:sz w:val="28"/>
            <w:szCs w:val="28"/>
          </w:rPr>
          <w:tag w:val="Zadejte"/>
          <w:id w:val="-202168925"/>
          <w:placeholder>
            <w:docPart w:val="84578B8FFEEF4A6CA6AC2564ADC68850"/>
          </w:placeholder>
        </w:sdtPr>
        <w:sdtEndPr>
          <w:rPr>
            <w:sz w:val="32"/>
            <w:szCs w:val="32"/>
          </w:rPr>
        </w:sdtEndPr>
        <w:sdtContent>
          <w:r w:rsidR="003D0880" w:rsidRPr="003D0880">
            <w:rPr>
              <w:b/>
              <w:sz w:val="32"/>
              <w:szCs w:val="32"/>
            </w:rPr>
            <w:t>Přemístění elektronické úřední desky a oprava fasády čp. 83 Masarykovo nám., 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53474A">
            <w:rPr>
              <w:rFonts w:ascii="Calibri Light" w:hAnsi="Calibri Light"/>
              <w:i/>
              <w:sz w:val="22"/>
              <w:szCs w:val="22"/>
            </w:rPr>
            <w:t>SOD/00662/2020/OIU</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sdt>
            <w:sdtPr>
              <w:rPr>
                <w:rFonts w:ascii="Calibri Light" w:hAnsi="Calibri Light"/>
                <w:i/>
                <w:sz w:val="22"/>
                <w:szCs w:val="22"/>
              </w:rPr>
              <w:tag w:val="Zadejte"/>
              <w:id w:val="-204027861"/>
              <w:placeholder>
                <w:docPart w:val="899BDAE6D72B435A83631D86B80043D6"/>
              </w:placeholder>
            </w:sdtPr>
            <w:sdtEndPr/>
            <w:sdtContent>
              <w:p w:rsidR="005D379C" w:rsidRDefault="005D379C"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Ing.arch. Alice Štěpánková</w:t>
                </w:r>
                <w:r w:rsidR="00774971">
                  <w:rPr>
                    <w:rFonts w:ascii="Calibri Light" w:hAnsi="Calibri Light"/>
                    <w:i/>
                    <w:sz w:val="22"/>
                    <w:szCs w:val="22"/>
                  </w:rPr>
                  <w:t xml:space="preserve">, </w:t>
                </w:r>
                <w:r w:rsidR="00774971" w:rsidRPr="00774971">
                  <w:rPr>
                    <w:rFonts w:ascii="Calibri Light" w:hAnsi="Calibri Light"/>
                    <w:i/>
                    <w:sz w:val="22"/>
                    <w:szCs w:val="22"/>
                  </w:rPr>
                  <w:t>725 060</w:t>
                </w:r>
                <w:r w:rsidR="00774971">
                  <w:rPr>
                    <w:rFonts w:ascii="Calibri Light" w:hAnsi="Calibri Light"/>
                    <w:i/>
                    <w:sz w:val="22"/>
                    <w:szCs w:val="22"/>
                  </w:rPr>
                  <w:t> </w:t>
                </w:r>
                <w:r w:rsidR="00774971" w:rsidRPr="00774971">
                  <w:rPr>
                    <w:rFonts w:ascii="Calibri Light" w:hAnsi="Calibri Light"/>
                    <w:i/>
                    <w:sz w:val="22"/>
                    <w:szCs w:val="22"/>
                  </w:rPr>
                  <w:t>960</w:t>
                </w:r>
                <w:r w:rsidR="00774971">
                  <w:rPr>
                    <w:rFonts w:ascii="Calibri Light" w:hAnsi="Calibri Light"/>
                    <w:i/>
                    <w:sz w:val="22"/>
                    <w:szCs w:val="22"/>
                  </w:rPr>
                  <w:t xml:space="preserve">, </w:t>
                </w:r>
                <w:r w:rsidR="00774971" w:rsidRPr="00774971">
                  <w:rPr>
                    <w:rFonts w:ascii="Calibri Light" w:hAnsi="Calibri Light"/>
                    <w:i/>
                    <w:sz w:val="22"/>
                    <w:szCs w:val="22"/>
                  </w:rPr>
                  <w:t>alice.stepankova@ricany.cz</w:t>
                </w:r>
              </w:p>
              <w:p w:rsidR="005D379C" w:rsidRDefault="003D0880"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Miloš Škopán, 601 574 040, </w:t>
                </w:r>
                <w:hyperlink r:id="rId9" w:history="1">
                  <w:r w:rsidRPr="00124217">
                    <w:rPr>
                      <w:rStyle w:val="Hypertextovodkaz"/>
                      <w:rFonts w:ascii="Calibri Light" w:hAnsi="Calibri Light"/>
                      <w:i/>
                      <w:sz w:val="22"/>
                      <w:szCs w:val="22"/>
                    </w:rPr>
                    <w:t>milos.skopan@ricany.cz</w:t>
                  </w:r>
                </w:hyperlink>
              </w:p>
              <w:p w:rsidR="0081632D" w:rsidRPr="00774971" w:rsidRDefault="00FB4C9C" w:rsidP="008B77B5">
                <w:pPr>
                  <w:tabs>
                    <w:tab w:val="left" w:pos="284"/>
                    <w:tab w:val="left" w:pos="567"/>
                    <w:tab w:val="left" w:pos="2694"/>
                  </w:tabs>
                  <w:rPr>
                    <w:rFonts w:ascii="Calibri Light" w:hAnsi="Calibri Light"/>
                    <w:i/>
                    <w:sz w:val="22"/>
                    <w:szCs w:val="22"/>
                  </w:rPr>
                </w:pPr>
              </w:p>
            </w:sdtContent>
          </w:sdt>
        </w:tc>
      </w:tr>
      <w:tr w:rsidR="00676FB1" w:rsidRPr="0081632D" w:rsidTr="008B77B5">
        <w:tc>
          <w:tcPr>
            <w:tcW w:w="3402" w:type="dxa"/>
            <w:vAlign w:val="center"/>
          </w:tcPr>
          <w:p w:rsidR="00676FB1" w:rsidRPr="0081632D" w:rsidRDefault="00EB03BB"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(TDS</w:t>
            </w:r>
            <w:r w:rsidR="00676FB1">
              <w:rPr>
                <w:rFonts w:ascii="Calibri Light" w:eastAsia="Calibri" w:hAnsi="Calibri Light" w:cs="Arial"/>
                <w:sz w:val="22"/>
                <w:szCs w:val="22"/>
                <w:lang w:eastAsia="en-US"/>
              </w:rPr>
              <w:t>):</w:t>
            </w:r>
          </w:p>
        </w:tc>
        <w:tc>
          <w:tcPr>
            <w:tcW w:w="6521" w:type="dxa"/>
            <w:vAlign w:val="center"/>
          </w:tcPr>
          <w:p w:rsidR="00676FB1" w:rsidRPr="0081632D" w:rsidRDefault="00FB4C9C"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B4C9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B4C9C"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53474A">
                  <w:rPr>
                    <w:rFonts w:ascii="Calibri Light" w:hAnsi="Calibri Light"/>
                    <w:i/>
                    <w:sz w:val="22"/>
                    <w:szCs w:val="22"/>
                  </w:rPr>
                  <w:t>Jindřich Kotek</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53474A">
                  <w:rPr>
                    <w:rFonts w:ascii="Calibri Light" w:hAnsi="Calibri Light"/>
                    <w:i/>
                    <w:sz w:val="22"/>
                    <w:szCs w:val="22"/>
                  </w:rPr>
                  <w:t>Vltavská 823/24, 25101 Říčany</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53474A">
                  <w:rPr>
                    <w:rFonts w:ascii="Calibri Light" w:hAnsi="Calibri Light"/>
                    <w:i/>
                    <w:sz w:val="22"/>
                    <w:szCs w:val="22"/>
                  </w:rPr>
                  <w:t>Jindřich Kotek</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53474A">
                  <w:rPr>
                    <w:rFonts w:ascii="Calibri Light" w:hAnsi="Calibri Light"/>
                    <w:i/>
                    <w:sz w:val="22"/>
                    <w:szCs w:val="22"/>
                  </w:rPr>
                  <w:t>Komeční banka</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FB4C9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53474A">
                  <w:rPr>
                    <w:rFonts w:ascii="Calibri Light" w:hAnsi="Calibri Light"/>
                    <w:i/>
                    <w:sz w:val="22"/>
                    <w:szCs w:val="22"/>
                  </w:rPr>
                  <w:t>12232602</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53474A">
                  <w:rPr>
                    <w:rFonts w:ascii="Calibri Light" w:hAnsi="Calibri Light"/>
                    <w:i/>
                    <w:sz w:val="22"/>
                    <w:szCs w:val="22"/>
                  </w:rPr>
                  <w:t>CZ530107251</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FB4C9C"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53474A">
                  <w:rPr>
                    <w:rFonts w:ascii="Calibri Light" w:hAnsi="Calibri Light"/>
                    <w:i/>
                    <w:sz w:val="22"/>
                    <w:szCs w:val="22"/>
                  </w:rPr>
                  <w:t>Jindřich Kotek</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B4C9C"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B4C9C" w:rsidP="0053474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r w:rsidR="0053474A">
                  <w:rPr>
                    <w:rFonts w:ascii="Calibri Light" w:hAnsi="Calibri Light"/>
                    <w:i/>
                    <w:sz w:val="22"/>
                    <w:szCs w:val="22"/>
                  </w:rPr>
                  <w:t xml:space="preserve">Kotek.jindrich@seznam.cz </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3D0880" w:rsidRPr="003D0880">
        <w:rPr>
          <w:rFonts w:ascii="Calibri Light" w:hAnsi="Calibri Light" w:cs="Segoe UI"/>
          <w:color w:val="auto"/>
          <w:kern w:val="1"/>
          <w:sz w:val="22"/>
          <w:szCs w:val="22"/>
          <w:lang w:eastAsia="ar-SA"/>
        </w:rPr>
        <w:t>přemístění elektronické úřední desky, oprava fasády a s tím související práce, na objektu čp.83, Masarykovo nám., Říčany</w:t>
      </w:r>
      <w:r w:rsidR="003D0880">
        <w:t>,</w:t>
      </w:r>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 projektovou dokumentací (př</w:t>
      </w:r>
      <w:r w:rsidR="003D0880">
        <w:rPr>
          <w:rFonts w:ascii="Calibri Light" w:hAnsi="Calibri Light" w:cs="Segoe UI"/>
          <w:sz w:val="22"/>
          <w:szCs w:val="22"/>
        </w:rPr>
        <w:t>íloha č.2 této Smlouvy), s níž</w:t>
      </w:r>
      <w:r w:rsidR="007C4453" w:rsidRPr="007C4453">
        <w:rPr>
          <w:rFonts w:ascii="Calibri Light" w:hAnsi="Calibri Light" w:cs="Segoe UI"/>
          <w:sz w:val="22"/>
          <w:szCs w:val="22"/>
        </w:rPr>
        <w:t xml:space="preserve"> byl zhotovitel seznámen a kter</w:t>
      </w:r>
      <w:r w:rsidR="003D0880">
        <w:rPr>
          <w:rFonts w:ascii="Calibri Light" w:hAnsi="Calibri Light" w:cs="Segoe UI"/>
          <w:sz w:val="22"/>
          <w:szCs w:val="22"/>
        </w:rPr>
        <w:t>ou</w:t>
      </w:r>
      <w:r w:rsidR="007C4453" w:rsidRPr="007C4453">
        <w:rPr>
          <w:rFonts w:ascii="Calibri Light" w:hAnsi="Calibri Light" w:cs="Segoe UI"/>
          <w:sz w:val="22"/>
          <w:szCs w:val="22"/>
        </w:rPr>
        <w:t xml:space="preserve"> v potřebném počtu výtisků obdržel.</w:t>
      </w:r>
    </w:p>
    <w:p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3D0880">
        <w:rPr>
          <w:rFonts w:ascii="Calibri Light" w:hAnsi="Calibri Light" w:cs="Segoe UI"/>
          <w:color w:val="auto"/>
          <w:kern w:val="1"/>
          <w:sz w:val="22"/>
          <w:szCs w:val="22"/>
          <w:lang w:eastAsia="ar-SA"/>
        </w:rPr>
        <w:t>, projektovou</w:t>
      </w:r>
      <w:r w:rsidR="008A5156" w:rsidRPr="007C4453">
        <w:rPr>
          <w:rFonts w:ascii="Calibri Light" w:hAnsi="Calibri Light" w:cs="Segoe UI"/>
          <w:color w:val="auto"/>
          <w:kern w:val="1"/>
          <w:sz w:val="22"/>
          <w:szCs w:val="22"/>
          <w:lang w:eastAsia="ar-SA"/>
        </w:rPr>
        <w:t xml:space="preserve"> </w:t>
      </w:r>
      <w:r w:rsidR="003D0880">
        <w:rPr>
          <w:rFonts w:ascii="Calibri Light" w:hAnsi="Calibri Light" w:cs="Segoe UI"/>
          <w:color w:val="auto"/>
          <w:kern w:val="1"/>
          <w:sz w:val="22"/>
          <w:szCs w:val="22"/>
          <w:lang w:eastAsia="ar-SA"/>
        </w:rPr>
        <w:t>dokumentací, zpracovanou</w:t>
      </w:r>
      <w:r w:rsidR="004B2EFA" w:rsidRPr="007C4453">
        <w:rPr>
          <w:rFonts w:ascii="Calibri Light" w:hAnsi="Calibri Light" w:cs="Segoe UI"/>
          <w:color w:val="auto"/>
          <w:kern w:val="1"/>
          <w:sz w:val="22"/>
          <w:szCs w:val="22"/>
          <w:lang w:eastAsia="ar-SA"/>
        </w:rPr>
        <w:t xml:space="preserve"> společností </w:t>
      </w:r>
      <w:sdt>
        <w:sdtPr>
          <w:rPr>
            <w:rFonts w:ascii="Calibri Light" w:hAnsi="Calibri Light" w:cs="Segoe UI"/>
            <w:color w:val="auto"/>
            <w:kern w:val="1"/>
            <w:sz w:val="22"/>
            <w:szCs w:val="22"/>
            <w:lang w:eastAsia="ar-SA"/>
          </w:rPr>
          <w:tag w:val="Zadejte"/>
          <w:id w:val="-928201083"/>
          <w:placeholder>
            <w:docPart w:val="C1A5D22D7F4F480AA233AACA3E5BE1C9"/>
          </w:placeholder>
        </w:sdtPr>
        <w:sdtEndPr/>
        <w:sdtContent>
          <w:r w:rsidR="003D0880" w:rsidRPr="003D0880">
            <w:rPr>
              <w:rFonts w:ascii="Calibri Light" w:hAnsi="Calibri Light" w:cs="Segoe UI"/>
              <w:color w:val="auto"/>
              <w:kern w:val="1"/>
              <w:sz w:val="22"/>
              <w:szCs w:val="22"/>
              <w:lang w:eastAsia="ar-SA"/>
            </w:rPr>
            <w:t>projekční kanceláří VMS projekt s.r.o.</w:t>
          </w:r>
          <w:r w:rsidR="00571444" w:rsidRPr="003D0880">
            <w:rPr>
              <w:rFonts w:ascii="Calibri Light" w:hAnsi="Calibri Light" w:cs="Segoe UI"/>
              <w:color w:val="auto"/>
              <w:kern w:val="1"/>
              <w:sz w:val="22"/>
              <w:szCs w:val="22"/>
              <w:lang w:eastAsia="ar-SA"/>
            </w:rPr>
            <w:t>.</w:t>
          </w:r>
        </w:sdtContent>
      </w:sdt>
      <w:r w:rsidR="004B2EFA" w:rsidRPr="007C4453">
        <w:rPr>
          <w:rFonts w:ascii="Calibri Light" w:hAnsi="Calibri Light" w:cs="Segoe UI"/>
          <w:color w:val="auto"/>
          <w:kern w:val="1"/>
          <w:sz w:val="22"/>
          <w:szCs w:val="22"/>
          <w:lang w:eastAsia="ar-SA"/>
        </w:rPr>
        <w:t xml:space="preserve">, zodp. projektantem </w:t>
      </w:r>
      <w:sdt>
        <w:sdtPr>
          <w:rPr>
            <w:rFonts w:ascii="Calibri Light" w:hAnsi="Calibri Light" w:cs="Segoe UI"/>
            <w:color w:val="auto"/>
            <w:kern w:val="1"/>
            <w:sz w:val="22"/>
            <w:szCs w:val="22"/>
            <w:lang w:eastAsia="ar-SA"/>
          </w:rPr>
          <w:tag w:val="Zadejte"/>
          <w:id w:val="1017498152"/>
          <w:placeholder>
            <w:docPart w:val="961A258A8ABB495591626941694B1D71"/>
          </w:placeholder>
        </w:sdtPr>
        <w:sdtEndPr/>
        <w:sdtContent>
          <w:r w:rsidR="00571444" w:rsidRPr="003D0880">
            <w:rPr>
              <w:rFonts w:ascii="Calibri Light" w:hAnsi="Calibri Light" w:cs="Segoe UI"/>
              <w:color w:val="auto"/>
              <w:kern w:val="1"/>
              <w:sz w:val="22"/>
              <w:szCs w:val="22"/>
              <w:lang w:eastAsia="ar-SA"/>
            </w:rPr>
            <w:t xml:space="preserve">Ing. </w:t>
          </w:r>
          <w:r w:rsidR="00B718BE">
            <w:rPr>
              <w:rFonts w:ascii="Calibri Light" w:hAnsi="Calibri Light" w:cs="Segoe UI"/>
              <w:color w:val="auto"/>
              <w:kern w:val="1"/>
              <w:sz w:val="22"/>
              <w:szCs w:val="22"/>
              <w:lang w:eastAsia="ar-SA"/>
            </w:rPr>
            <w:t>Janem Jedličkou</w:t>
          </w:r>
        </w:sdtContent>
      </w:sdt>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FB4C9C"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FB4C9C"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FB4C9C"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774971" w:rsidRDefault="007C4453" w:rsidP="00774971">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w:t>
          </w:r>
        </w:p>
      </w:sdtContent>
    </w:sdt>
    <w:p w:rsidR="00323D9C" w:rsidRDefault="00FB4C9C"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3D0880" w:rsidRPr="002674CC" w:rsidRDefault="003D0880"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Vytýčení polohy vnitřních i vnějších rozvodů v rámci řešené obvodové stěny</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zahájit stavební práce</w:t>
      </w:r>
      <w:r w:rsidR="00774971">
        <w:rPr>
          <w:rFonts w:ascii="Calibri Light" w:hAnsi="Calibri Light"/>
          <w:color w:val="auto"/>
          <w:kern w:val="1"/>
          <w:sz w:val="22"/>
          <w:szCs w:val="22"/>
          <w:lang w:eastAsia="ar-SA"/>
        </w:rPr>
        <w:t xml:space="preserve"> převzetím staveniště od objednatele</w:t>
      </w:r>
      <w:r w:rsidR="002674CC">
        <w:rPr>
          <w:rFonts w:ascii="Calibri Light" w:hAnsi="Calibri Light"/>
          <w:color w:val="auto"/>
          <w:kern w:val="1"/>
          <w:sz w:val="22"/>
          <w:szCs w:val="22"/>
          <w:lang w:eastAsia="ar-SA"/>
        </w:rPr>
        <w:t xml:space="preserve"> do </w:t>
      </w:r>
      <w:sdt>
        <w:sdtPr>
          <w:rPr>
            <w:rFonts w:ascii="Calibri Light" w:hAnsi="Calibri Light" w:cs="Segoe UI"/>
            <w:i/>
            <w:sz w:val="22"/>
            <w:szCs w:val="22"/>
          </w:rPr>
          <w:tag w:val="Zadejte"/>
          <w:id w:val="954371871"/>
          <w:placeholder>
            <w:docPart w:val="5A853C08FB6942919AADBDCD4A2B800F"/>
          </w:placeholder>
        </w:sdtPr>
        <w:sdtEndPr/>
        <w:sdtContent>
          <w:r w:rsidR="009B369F">
            <w:rPr>
              <w:rFonts w:ascii="Calibri Light" w:hAnsi="Calibri Light" w:cs="Segoe UI"/>
              <w:i/>
              <w:sz w:val="22"/>
              <w:szCs w:val="22"/>
            </w:rPr>
            <w:t xml:space="preserve">5 </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F94314">
            <w:rPr>
              <w:rFonts w:ascii="Calibri Light" w:hAnsi="Calibri Light" w:cs="Times New Roman"/>
              <w:color w:val="auto"/>
              <w:sz w:val="22"/>
              <w:szCs w:val="20"/>
            </w:rPr>
            <w:t>nabytí účinnosti</w:t>
          </w:r>
        </w:sdtContent>
      </w:sdt>
      <w:r w:rsidR="002674CC">
        <w:rPr>
          <w:rFonts w:ascii="Calibri Light" w:hAnsi="Calibri Light" w:cs="Segoe UI"/>
          <w:sz w:val="22"/>
          <w:szCs w:val="22"/>
        </w:rPr>
        <w:t xml:space="preserve"> této smlouvy o dílo.</w:t>
      </w:r>
    </w:p>
    <w:p w:rsidR="00F94314" w:rsidRPr="00890756" w:rsidRDefault="002674CC" w:rsidP="00F94314">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3D0880">
            <w:rPr>
              <w:rFonts w:ascii="Calibri Light" w:hAnsi="Calibri Light" w:cs="Segoe UI"/>
              <w:i/>
              <w:sz w:val="22"/>
              <w:szCs w:val="22"/>
            </w:rPr>
            <w:t>6</w:t>
          </w:r>
          <w:r w:rsidR="00F94314">
            <w:rPr>
              <w:rFonts w:ascii="Calibri Light" w:hAnsi="Calibri Light" w:cs="Segoe UI"/>
              <w:i/>
              <w:sz w:val="22"/>
              <w:szCs w:val="22"/>
            </w:rPr>
            <w:t xml:space="preserve"> týdnů od př</w:t>
          </w:r>
          <w:r w:rsidR="00130A51">
            <w:rPr>
              <w:rFonts w:ascii="Calibri Light" w:hAnsi="Calibri Light" w:cs="Segoe UI"/>
              <w:i/>
              <w:sz w:val="22"/>
              <w:szCs w:val="22"/>
            </w:rPr>
            <w:t>evzetí</w:t>
          </w:r>
          <w:r w:rsidR="00F94314">
            <w:rPr>
              <w:rFonts w:ascii="Calibri Light" w:hAnsi="Calibri Light" w:cs="Segoe UI"/>
              <w:i/>
              <w:sz w:val="22"/>
              <w:szCs w:val="22"/>
            </w:rPr>
            <w:t xml:space="preserve"> staveniště</w:t>
          </w:r>
        </w:sdtContent>
      </w:sdt>
      <w:r>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53474A">
            <w:rPr>
              <w:rFonts w:ascii="Calibri Light" w:hAnsi="Calibri Light" w:cs="Segoe UI"/>
              <w:i/>
              <w:sz w:val="22"/>
              <w:szCs w:val="22"/>
            </w:rPr>
            <w:t>177811,03</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53474A">
            <w:rPr>
              <w:rFonts w:ascii="Calibri Light" w:hAnsi="Calibri Light" w:cs="Segoe UI"/>
              <w:i/>
              <w:sz w:val="22"/>
              <w:szCs w:val="22"/>
            </w:rPr>
            <w:t xml:space="preserve">0 </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53474A">
            <w:rPr>
              <w:rFonts w:ascii="Calibri Light" w:hAnsi="Calibri Light" w:cs="Segoe UI"/>
              <w:i/>
              <w:sz w:val="22"/>
              <w:szCs w:val="22"/>
            </w:rPr>
            <w:t>177811,03</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w:t>
      </w:r>
      <w:r w:rsidR="003D0880">
        <w:rPr>
          <w:rFonts w:ascii="Calibri Light" w:hAnsi="Calibri Light"/>
          <w:sz w:val="22"/>
          <w:szCs w:val="22"/>
        </w:rPr>
        <w:t xml:space="preserve"> </w:t>
      </w:r>
      <w:r w:rsidRPr="00323D9C">
        <w:rPr>
          <w:rFonts w:ascii="Calibri Light" w:hAnsi="Calibri Light"/>
          <w:sz w:val="22"/>
          <w:szCs w:val="22"/>
        </w:rPr>
        <w:t xml:space="preserve"> Praha </w:t>
      </w:r>
      <w:r w:rsidR="003D0880">
        <w:rPr>
          <w:rFonts w:ascii="Calibri Light" w:hAnsi="Calibri Light"/>
          <w:sz w:val="22"/>
          <w:szCs w:val="22"/>
        </w:rPr>
        <w:t xml:space="preserve">popř. RTS </w:t>
      </w:r>
      <w:r w:rsidRPr="00323D9C">
        <w:rPr>
          <w:rFonts w:ascii="Calibri Light" w:hAnsi="Calibri Light"/>
          <w:sz w:val="22"/>
          <w:szCs w:val="22"/>
        </w:rPr>
        <w:t>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Ke všem změnám rozsahu díla vytvoří zhotovitel změnové listy, které předloží </w:t>
      </w:r>
      <w:r w:rsidR="003E4FA2">
        <w:rPr>
          <w:rFonts w:ascii="Calibri Light" w:hAnsi="Calibri Light"/>
          <w:sz w:val="22"/>
          <w:szCs w:val="22"/>
        </w:rPr>
        <w:t>objednateli</w:t>
      </w:r>
      <w:r w:rsidRPr="00323D9C">
        <w:rPr>
          <w:rFonts w:ascii="Calibri Light" w:hAnsi="Calibri Light"/>
          <w:sz w:val="22"/>
          <w:szCs w:val="22"/>
        </w:rPr>
        <w:t xml:space="preserve">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130A51">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F6250B">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w:t>
      </w:r>
      <w:r w:rsidR="00F53F05">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rsidR="00EA2926" w:rsidRPr="0008358A" w:rsidRDefault="0040724E" w:rsidP="0008358A">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F6250B">
        <w:rPr>
          <w:rFonts w:ascii="Calibri Light" w:hAnsi="Calibri Light"/>
          <w:color w:val="auto"/>
          <w:kern w:val="1"/>
          <w:sz w:val="22"/>
          <w:szCs w:val="22"/>
          <w:lang w:eastAsia="ar-SA"/>
        </w:rPr>
        <w:t xml:space="preserve"> bez vad a nedodělků</w:t>
      </w:r>
      <w:r w:rsidRPr="0081632D">
        <w:rPr>
          <w:rFonts w:ascii="Calibri Light" w:hAnsi="Calibri Light"/>
          <w:color w:val="auto"/>
          <w:kern w:val="1"/>
          <w:sz w:val="22"/>
          <w:szCs w:val="22"/>
          <w:lang w:eastAsia="ar-SA"/>
        </w:rPr>
        <w:t xml:space="preserve">. </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w:t>
      </w:r>
      <w:r w:rsidR="002F0E0D">
        <w:rPr>
          <w:rFonts w:ascii="Calibri Light" w:hAnsi="Calibri Light"/>
          <w:color w:val="auto"/>
          <w:kern w:val="1"/>
          <w:sz w:val="22"/>
          <w:szCs w:val="22"/>
          <w:lang w:eastAsia="ar-SA"/>
        </w:rPr>
        <w:t xml:space="preserve">popřípadě </w:t>
      </w:r>
      <w:r w:rsidR="00DC4408">
        <w:rPr>
          <w:rFonts w:ascii="Calibri Light" w:hAnsi="Calibri Light"/>
          <w:color w:val="auto"/>
          <w:kern w:val="1"/>
          <w:sz w:val="22"/>
          <w:szCs w:val="22"/>
          <w:lang w:eastAsia="ar-SA"/>
        </w:rPr>
        <w:t>TDS</w:t>
      </w:r>
      <w:r w:rsidRPr="0081632D">
        <w:rPr>
          <w:rFonts w:ascii="Calibri Light" w:hAnsi="Calibri Light"/>
          <w:color w:val="auto"/>
          <w:kern w:val="1"/>
          <w:sz w:val="22"/>
          <w:szCs w:val="22"/>
          <w:lang w:eastAsia="ar-SA"/>
        </w:rPr>
        <w:t>)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sidR="002F0E0D">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pracovníků</w:t>
      </w:r>
      <w:r w:rsidR="002F0E0D">
        <w:rPr>
          <w:rFonts w:ascii="Calibri Light" w:hAnsi="Calibri Light"/>
          <w:color w:val="auto"/>
          <w:kern w:val="1"/>
          <w:sz w:val="22"/>
          <w:szCs w:val="22"/>
          <w:lang w:eastAsia="ar-SA"/>
        </w:rPr>
        <w:t xml:space="preserve"> a</w:t>
      </w:r>
      <w:r w:rsidR="00DC4408">
        <w:rPr>
          <w:rFonts w:ascii="Calibri Light" w:hAnsi="Calibri Light"/>
          <w:color w:val="auto"/>
          <w:kern w:val="1"/>
          <w:sz w:val="22"/>
          <w:szCs w:val="22"/>
          <w:lang w:eastAsia="ar-SA"/>
        </w:rPr>
        <w:t xml:space="preserve"> TDS</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DC4408">
        <w:rPr>
          <w:rFonts w:ascii="Calibri Light" w:hAnsi="Calibri Light"/>
          <w:color w:val="auto"/>
          <w:kern w:val="1"/>
          <w:sz w:val="22"/>
          <w:szCs w:val="22"/>
          <w:lang w:eastAsia="ar-SA"/>
        </w:rPr>
        <w:t>Zhotovitel umožní TDS</w:t>
      </w:r>
      <w:r w:rsidR="008A5156" w:rsidRPr="0081632D">
        <w:rPr>
          <w:rFonts w:ascii="Calibri Light" w:hAnsi="Calibri Light"/>
          <w:color w:val="auto"/>
          <w:kern w:val="1"/>
          <w:sz w:val="22"/>
          <w:szCs w:val="22"/>
          <w:lang w:eastAsia="ar-SA"/>
        </w:rPr>
        <w:t xml:space="preserve">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w:t>
      </w:r>
      <w:r w:rsidR="002F0E0D">
        <w:rPr>
          <w:rFonts w:ascii="Calibri Light" w:hAnsi="Calibri Light"/>
          <w:color w:val="auto"/>
          <w:kern w:val="1"/>
          <w:sz w:val="22"/>
          <w:szCs w:val="22"/>
          <w:lang w:eastAsia="ar-SA"/>
        </w:rPr>
        <w:t>v průběhu realizace stavby bude znemožněn</w:t>
      </w:r>
      <w:r w:rsidR="005C69FE">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průjezd vozu pro svoz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DC4408" w:rsidRPr="00DC4408" w:rsidRDefault="00DC4408" w:rsidP="00DC4408">
      <w:pPr>
        <w:pStyle w:val="Normlnweb"/>
        <w:numPr>
          <w:ilvl w:val="0"/>
          <w:numId w:val="8"/>
        </w:numPr>
        <w:spacing w:after="60"/>
        <w:ind w:left="567" w:hanging="567"/>
        <w:jc w:val="both"/>
        <w:rPr>
          <w:rFonts w:ascii="Calibri Light" w:hAnsi="Calibri Light"/>
          <w:color w:val="auto"/>
          <w:kern w:val="1"/>
          <w:sz w:val="22"/>
          <w:szCs w:val="22"/>
          <w:lang w:eastAsia="ar-SA"/>
        </w:rPr>
      </w:pPr>
      <w:r w:rsidRPr="00DC4408">
        <w:rPr>
          <w:rFonts w:ascii="Calibri Light" w:hAnsi="Calibri Light"/>
          <w:color w:val="auto"/>
          <w:kern w:val="1"/>
          <w:sz w:val="22"/>
          <w:szCs w:val="22"/>
          <w:lang w:eastAsia="ar-SA"/>
        </w:rPr>
        <w:t>Zhotovitel bere na vědomí, že práce budou probíhat za plného provozu městského úřadu a že</w:t>
      </w:r>
      <w:r w:rsidRPr="00DC4408">
        <w:rPr>
          <w:rFonts w:ascii="Calibri Light" w:hAnsi="Calibri Light"/>
          <w:color w:val="auto"/>
          <w:kern w:val="1"/>
          <w:sz w:val="22"/>
          <w:szCs w:val="22"/>
          <w:u w:val="single"/>
          <w:lang w:eastAsia="ar-SA"/>
        </w:rPr>
        <w:t xml:space="preserve"> provoz elektronické úřední desky může být omezen pouze na nezbytně krátkou dobu, v rozsahu max. 4hodiny</w:t>
      </w:r>
      <w:r w:rsidRPr="00DC4408">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V rámci těchto 4h zhotovitel zajistí opětovné zprovoznění úřední desky.</w:t>
      </w:r>
      <w:r w:rsidRPr="00DC4408">
        <w:rPr>
          <w:rFonts w:ascii="Calibri Light" w:hAnsi="Calibri Light"/>
          <w:color w:val="auto"/>
          <w:kern w:val="1"/>
          <w:sz w:val="22"/>
          <w:szCs w:val="22"/>
          <w:lang w:eastAsia="ar-SA"/>
        </w:rPr>
        <w:t xml:space="preserve"> Zhotovitel musí dbát případných nařízení TDS a osob oprávněných za objednatele jednat ve věcech provozních a technických.</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w:t>
      </w:r>
      <w:r w:rsidR="005C69FE">
        <w:rPr>
          <w:rFonts w:ascii="Calibri Light" w:hAnsi="Calibri Light"/>
          <w:color w:val="auto"/>
          <w:kern w:val="1"/>
          <w:sz w:val="22"/>
          <w:szCs w:val="22"/>
          <w:lang w:eastAsia="ar-SA"/>
        </w:rPr>
        <w:t>do 5 pracovních dnů od nabytí účinnosti</w:t>
      </w:r>
      <w:r w:rsidRPr="0081632D">
        <w:rPr>
          <w:rFonts w:ascii="Calibri Light" w:hAnsi="Calibri Light"/>
          <w:color w:val="auto"/>
          <w:kern w:val="1"/>
          <w:sz w:val="22"/>
          <w:szCs w:val="22"/>
          <w:lang w:eastAsia="ar-SA"/>
        </w:rPr>
        <w:t xml:space="preserve">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sdtPr>
        <w:sdtEndPr/>
        <w:sdtContent>
          <w:r w:rsidR="00CC5EFF">
            <w:rPr>
              <w:rFonts w:ascii="Calibri Light" w:hAnsi="Calibri Light" w:cs="Segoe UI"/>
              <w:i/>
              <w:sz w:val="22"/>
              <w:szCs w:val="22"/>
            </w:rPr>
            <w:t xml:space="preserve">36 </w:t>
          </w:r>
        </w:sdtContent>
      </w:sdt>
      <w:r w:rsidRPr="0081632D">
        <w:rPr>
          <w:rFonts w:ascii="Calibri Light" w:hAnsi="Calibri Light"/>
          <w:color w:val="auto"/>
          <w:kern w:val="1"/>
          <w:sz w:val="22"/>
          <w:szCs w:val="22"/>
          <w:lang w:eastAsia="ar-SA"/>
        </w:rPr>
        <w:t xml:space="preserve">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termínem dokončení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jakýmkoli termínem, jenž je v časovém harmonogramu postupu provedení díla označen jako závazný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ceny díla bez DPH,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staveniště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 předáním kompletních dokladů nezbytných ke kolaudačnímu řízení ve výši 0,</w:t>
      </w:r>
      <w:r w:rsidR="005C69FE">
        <w:rPr>
          <w:rFonts w:ascii="Calibri Light" w:hAnsi="Calibri Light"/>
          <w:color w:val="auto"/>
          <w:kern w:val="1"/>
          <w:sz w:val="22"/>
          <w:szCs w:val="22"/>
          <w:lang w:eastAsia="ar-SA"/>
        </w:rPr>
        <w:t>2</w:t>
      </w:r>
      <w:r w:rsidRPr="0021350D">
        <w:rPr>
          <w:rFonts w:ascii="Calibri Light" w:hAnsi="Calibri Light"/>
          <w:color w:val="auto"/>
          <w:kern w:val="1"/>
          <w:sz w:val="22"/>
          <w:szCs w:val="22"/>
          <w:lang w:eastAsia="ar-SA"/>
        </w:rPr>
        <w:t xml:space="preserve"> %z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protokolu o předání a převzetí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A91DC3" w:rsidRDefault="00A91DC3" w:rsidP="00A91DC3">
      <w:pPr>
        <w:pStyle w:val="Normlnweb"/>
        <w:numPr>
          <w:ilvl w:val="1"/>
          <w:numId w:val="22"/>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Součástí této smlouvy jsou i veškeré podmínky stanovené v zadávacích podmínkách předmětné veřejné </w:t>
      </w:r>
    </w:p>
    <w:p w:rsidR="008A5156" w:rsidRDefault="008A5156" w:rsidP="00A91DC3">
      <w:pPr>
        <w:pStyle w:val="Normlnweb"/>
        <w:spacing w:after="60"/>
        <w:ind w:left="420" w:firstLine="30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zakázky, a to i v případě, že v této smlouvě nejsou výslovně uvedeny.</w:t>
      </w:r>
    </w:p>
    <w:p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10.2</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sidR="0021350D">
        <w:rPr>
          <w:rFonts w:ascii="Calibri Light" w:hAnsi="Calibri Light"/>
          <w:color w:val="auto"/>
          <w:kern w:val="1"/>
          <w:sz w:val="22"/>
          <w:szCs w:val="22"/>
          <w:lang w:eastAsia="ar-SA"/>
        </w:rPr>
        <w:t xml:space="preserve">rávem průmyslového nebo jiného </w:t>
      </w:r>
      <w:r w:rsidR="0021350D"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10.3</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10.4</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Default="00A91DC3" w:rsidP="003E4FA2">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10.5 </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3E4FA2">
        <w:rPr>
          <w:rFonts w:ascii="Calibri Light" w:hAnsi="Calibri Light"/>
          <w:color w:val="auto"/>
          <w:kern w:val="1"/>
          <w:sz w:val="22"/>
          <w:szCs w:val="22"/>
          <w:lang w:eastAsia="ar-SA"/>
        </w:rPr>
        <w:t xml:space="preserve"> podpisem objednatele a zhotovitele. Účinnosti nabývá zveřejněním v registru smluv vedeném Ministerstvem vnitra ČR.</w:t>
      </w:r>
    </w:p>
    <w:p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10.6 </w:t>
      </w:r>
      <w:r>
        <w:rPr>
          <w:rFonts w:ascii="Calibri Light" w:hAnsi="Calibri Light"/>
          <w:color w:val="auto"/>
          <w:kern w:val="1"/>
          <w:sz w:val="22"/>
          <w:szCs w:val="22"/>
          <w:lang w:eastAsia="ar-SA"/>
        </w:rPr>
        <w:tab/>
      </w:r>
      <w:r w:rsidR="0021350D">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 xml:space="preserve">e sepsána ve 4 vyhotoveních s platností originálu, z nichž objednatel obdrží tři a zhotovitel jedno </w:t>
      </w:r>
      <w:r w:rsidR="00DC4408">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vyhotovení. Změny a doplňky této smlouvy lze přijímat po dohodě smluvních stran, a to ve formě písemného dodatku k této smlouvě, potvrzeného oprávněnými zástupci smluvních stran.</w:t>
      </w:r>
    </w:p>
    <w:p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10.7</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10.8</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10.9</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008A5156" w:rsidRPr="0081632D">
        <w:rPr>
          <w:rFonts w:ascii="Calibri Light" w:hAnsi="Calibri Light"/>
          <w:color w:val="auto"/>
          <w:kern w:val="1"/>
          <w:sz w:val="22"/>
          <w:szCs w:val="22"/>
          <w:lang w:eastAsia="ar-SA"/>
        </w:rPr>
        <w:t>o zákoníku.</w:t>
      </w:r>
    </w:p>
    <w:p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10.10</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10.11</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10.12</w:t>
      </w:r>
      <w:r>
        <w:rPr>
          <w:rFonts w:ascii="Calibri Light" w:hAnsi="Calibri Light"/>
          <w:color w:val="auto"/>
          <w:kern w:val="1"/>
          <w:sz w:val="22"/>
          <w:szCs w:val="22"/>
          <w:lang w:eastAsia="ar-SA"/>
        </w:rPr>
        <w:tab/>
      </w:r>
      <w:r w:rsidR="005261A7"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sdtPr>
        <w:sdtEndPr/>
        <w:sdtContent>
          <w:r w:rsidR="0053474A">
            <w:rPr>
              <w:rFonts w:ascii="Calibri Light" w:hAnsi="Calibri Light" w:cs="Segoe UI"/>
              <w:i/>
              <w:sz w:val="22"/>
              <w:szCs w:val="22"/>
            </w:rPr>
            <w:t>6.8.2020</w:t>
          </w:r>
        </w:sdtContent>
      </w:sdt>
      <w:r w:rsidR="0021350D" w:rsidRPr="0081632D">
        <w:rPr>
          <w:rFonts w:ascii="Calibri Light" w:hAnsi="Calibri Light"/>
          <w:color w:val="auto"/>
          <w:kern w:val="1"/>
          <w:sz w:val="22"/>
          <w:szCs w:val="22"/>
          <w:lang w:eastAsia="ar-SA"/>
        </w:rPr>
        <w:t xml:space="preserve"> </w:t>
      </w:r>
      <w:r w:rsidR="005261A7"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sdtPr>
        <w:sdtEndPr/>
        <w:sdtContent>
          <w:r w:rsidR="0053474A">
            <w:rPr>
              <w:rFonts w:ascii="Calibri Light" w:hAnsi="Calibri Light" w:cs="Segoe UI"/>
              <w:i/>
              <w:sz w:val="22"/>
              <w:szCs w:val="22"/>
            </w:rPr>
            <w:t>20-41-001.</w:t>
          </w:r>
        </w:sdtContent>
      </w:sdt>
      <w:r w:rsidR="0021350D">
        <w:rPr>
          <w:rFonts w:ascii="Calibri Light" w:hAnsi="Calibri Light" w:cs="Segoe UI"/>
          <w:i/>
          <w:sz w:val="22"/>
          <w:szCs w:val="22"/>
        </w:rPr>
        <w:t>.</w:t>
      </w:r>
    </w:p>
    <w:p w:rsidR="00EA2926" w:rsidRPr="00DC4408" w:rsidRDefault="00EA2926" w:rsidP="00DC4408">
      <w:pPr>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sdt>
      <w:sdtPr>
        <w:rPr>
          <w:rFonts w:ascii="Calibri Light" w:hAnsi="Calibri Light" w:cs="Segoe UI"/>
          <w:sz w:val="22"/>
          <w:szCs w:val="22"/>
        </w:rPr>
        <w:tag w:val="Zadejte"/>
        <w:id w:val="-1574583062"/>
      </w:sdtPr>
      <w:sdtEndPr/>
      <w:sdtContent>
        <w:p w:rsidR="00DC4408" w:rsidRDefault="00981AAE" w:rsidP="00737E9C">
          <w:pPr>
            <w:jc w:val="both"/>
            <w:rPr>
              <w:rFonts w:ascii="Calibri Light" w:hAnsi="Calibri Light" w:cs="Segoe UI"/>
              <w:sz w:val="22"/>
              <w:szCs w:val="22"/>
            </w:rPr>
          </w:pPr>
          <w:r w:rsidRPr="00981AAE">
            <w:rPr>
              <w:rFonts w:ascii="Calibri Light" w:hAnsi="Calibri Light" w:cs="Segoe UI"/>
              <w:sz w:val="22"/>
              <w:szCs w:val="22"/>
            </w:rPr>
            <w:t>Příloha č.2 – CD – projektová dokumentace pro provedení stavby</w:t>
          </w:r>
        </w:p>
        <w:p w:rsidR="00DC4408" w:rsidRDefault="00DC4408" w:rsidP="00737E9C">
          <w:pPr>
            <w:jc w:val="both"/>
            <w:rPr>
              <w:rFonts w:ascii="Calibri Light" w:hAnsi="Calibri Light" w:cs="Segoe UI"/>
              <w:sz w:val="22"/>
              <w:szCs w:val="22"/>
            </w:rPr>
          </w:pPr>
        </w:p>
        <w:p w:rsidR="00EA2926" w:rsidRPr="0081632D" w:rsidRDefault="00FB4C9C" w:rsidP="00737E9C">
          <w:pPr>
            <w:jc w:val="both"/>
            <w:rPr>
              <w:rFonts w:ascii="Calibri Light" w:hAnsi="Calibri Light" w:cs="Arial"/>
              <w:sz w:val="22"/>
              <w:szCs w:val="22"/>
            </w:rPr>
          </w:pPr>
        </w:p>
      </w:sdtContent>
    </w:sdt>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906"/>
        <w:gridCol w:w="2282"/>
        <w:gridCol w:w="141"/>
        <w:gridCol w:w="2633"/>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EndPr/>
              <w:sdtContent>
                <w:r w:rsidR="00981AAE" w:rsidRPr="007C4453">
                  <w:rPr>
                    <w:rStyle w:val="Zstupntext"/>
                    <w:rFonts w:ascii="Calibri Light" w:hAnsi="Calibri Light" w:cs="Segoe UI"/>
                    <w:sz w:val="22"/>
                    <w:szCs w:val="22"/>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howingPlcHdr/>
              </w:sdtPr>
              <w:sdtEndPr/>
              <w:sdtContent>
                <w:r w:rsidR="00981AAE" w:rsidRPr="007C4453">
                  <w:rPr>
                    <w:rStyle w:val="Zstupntext"/>
                    <w:rFonts w:ascii="Calibri Light" w:hAnsi="Calibri Light" w:cs="Segoe UI"/>
                    <w:sz w:val="22"/>
                    <w:szCs w:val="22"/>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7C4453">
                  <w:rPr>
                    <w:rStyle w:val="Zstupntext"/>
                    <w:rFonts w:ascii="Calibri Light" w:hAnsi="Calibri Light" w:cs="Segoe UI"/>
                    <w:sz w:val="22"/>
                    <w:szCs w:val="22"/>
                  </w:rPr>
                  <w:t>[………….…]</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Default="0053474A" w:rsidP="00737E9C">
            <w:pPr>
              <w:jc w:val="both"/>
              <w:rPr>
                <w:rFonts w:ascii="Calibri Light" w:hAnsi="Calibri Light" w:cs="Arial"/>
                <w:sz w:val="22"/>
                <w:szCs w:val="22"/>
              </w:rPr>
            </w:pPr>
            <w:r>
              <w:rPr>
                <w:rFonts w:ascii="Calibri Light" w:hAnsi="Calibri Light" w:cs="Arial"/>
                <w:sz w:val="22"/>
                <w:szCs w:val="22"/>
              </w:rPr>
              <w:t>Ing. David Michalička</w:t>
            </w:r>
          </w:p>
          <w:p w:rsidR="0053474A" w:rsidRPr="0081632D" w:rsidRDefault="0053474A" w:rsidP="00737E9C">
            <w:pPr>
              <w:jc w:val="both"/>
              <w:rPr>
                <w:rFonts w:ascii="Calibri Light" w:hAnsi="Calibri Light" w:cs="Arial"/>
                <w:sz w:val="22"/>
                <w:szCs w:val="22"/>
              </w:rPr>
            </w:pPr>
            <w:r>
              <w:rPr>
                <w:rFonts w:ascii="Calibri Light" w:hAnsi="Calibri Light" w:cs="Arial"/>
                <w:sz w:val="22"/>
                <w:szCs w:val="22"/>
              </w:rPr>
              <w:t>Místostarosta města</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Default="0053474A" w:rsidP="0053474A">
            <w:pPr>
              <w:jc w:val="both"/>
              <w:rPr>
                <w:rFonts w:ascii="Calibri Light" w:hAnsi="Calibri Light" w:cs="Arial"/>
                <w:sz w:val="22"/>
                <w:szCs w:val="22"/>
              </w:rPr>
            </w:pPr>
            <w:r>
              <w:rPr>
                <w:rFonts w:ascii="Calibri Light" w:hAnsi="Calibri Light" w:cs="Arial"/>
                <w:sz w:val="22"/>
                <w:szCs w:val="22"/>
              </w:rPr>
              <w:t>Jindřich Kotek</w:t>
            </w:r>
          </w:p>
          <w:p w:rsidR="0053474A" w:rsidRDefault="0053474A" w:rsidP="0053474A">
            <w:pPr>
              <w:jc w:val="both"/>
              <w:rPr>
                <w:rFonts w:ascii="Calibri Light" w:hAnsi="Calibri Light" w:cs="Arial"/>
                <w:sz w:val="22"/>
                <w:szCs w:val="22"/>
              </w:rPr>
            </w:pPr>
            <w:r>
              <w:rPr>
                <w:rFonts w:ascii="Calibri Light" w:hAnsi="Calibri Light" w:cs="Arial"/>
                <w:sz w:val="22"/>
                <w:szCs w:val="22"/>
              </w:rPr>
              <w:t>Fyzická osoba podnikající na základě ŽL</w:t>
            </w:r>
            <w:bookmarkStart w:id="0" w:name="_GoBack"/>
            <w:bookmarkEnd w:id="0"/>
          </w:p>
          <w:p w:rsidR="0053474A" w:rsidRPr="0081632D" w:rsidRDefault="0053474A" w:rsidP="0053474A">
            <w:pPr>
              <w:jc w:val="both"/>
              <w:rPr>
                <w:rFonts w:ascii="Calibri Light" w:hAnsi="Calibri Light" w:cs="Arial"/>
                <w:sz w:val="22"/>
                <w:szCs w:val="22"/>
              </w:rPr>
            </w:pP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9C" w:rsidRDefault="00FB4C9C">
      <w:r>
        <w:separator/>
      </w:r>
    </w:p>
  </w:endnote>
  <w:endnote w:type="continuationSeparator" w:id="0">
    <w:p w:rsidR="00FB4C9C" w:rsidRDefault="00FB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377095">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377095">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A05F8F">
      <w:rPr>
        <w:rFonts w:ascii="Calibri Light" w:hAnsi="Calibri Light"/>
        <w:sz w:val="18"/>
        <w:szCs w:val="18"/>
      </w:rPr>
      <w:t>schválen v</w:t>
    </w:r>
    <w:r w:rsidR="006D21EF">
      <w:rPr>
        <w:rFonts w:ascii="Calibri Light" w:hAnsi="Calibri Light"/>
        <w:sz w:val="18"/>
        <w:szCs w:val="18"/>
      </w:rPr>
      <w:t> RMŘ 18.7.2016, č.usn. 16-34-005</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377095">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377095">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9C" w:rsidRDefault="00FB4C9C">
      <w:r>
        <w:separator/>
      </w:r>
    </w:p>
  </w:footnote>
  <w:footnote w:type="continuationSeparator" w:id="0">
    <w:p w:rsidR="00FB4C9C" w:rsidRDefault="00FB4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6D1640"/>
    <w:multiLevelType w:val="multilevel"/>
    <w:tmpl w:val="D2C696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34D7087"/>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5"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398E878E"/>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C93DF1"/>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9"/>
  </w:num>
  <w:num w:numId="3">
    <w:abstractNumId w:val="16"/>
  </w:num>
  <w:num w:numId="4">
    <w:abstractNumId w:val="27"/>
  </w:num>
  <w:num w:numId="5">
    <w:abstractNumId w:val="26"/>
  </w:num>
  <w:num w:numId="6">
    <w:abstractNumId w:val="30"/>
  </w:num>
  <w:num w:numId="7">
    <w:abstractNumId w:val="18"/>
  </w:num>
  <w:num w:numId="8">
    <w:abstractNumId w:val="9"/>
  </w:num>
  <w:num w:numId="9">
    <w:abstractNumId w:val="17"/>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4"/>
  </w:num>
  <w:num w:numId="20">
    <w:abstractNumId w:val="12"/>
  </w:num>
  <w:num w:numId="21">
    <w:abstractNumId w:val="29"/>
  </w:num>
  <w:num w:numId="22">
    <w:abstractNumId w:val="13"/>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70621"/>
    <w:rsid w:val="000777E2"/>
    <w:rsid w:val="0008358A"/>
    <w:rsid w:val="000950A7"/>
    <w:rsid w:val="00097149"/>
    <w:rsid w:val="000B242A"/>
    <w:rsid w:val="000E6960"/>
    <w:rsid w:val="00111994"/>
    <w:rsid w:val="00113678"/>
    <w:rsid w:val="001142FF"/>
    <w:rsid w:val="00114952"/>
    <w:rsid w:val="00122F95"/>
    <w:rsid w:val="00130A51"/>
    <w:rsid w:val="00165622"/>
    <w:rsid w:val="001920FF"/>
    <w:rsid w:val="001B05F5"/>
    <w:rsid w:val="001B6A6D"/>
    <w:rsid w:val="001E0D91"/>
    <w:rsid w:val="001E33B9"/>
    <w:rsid w:val="001F5763"/>
    <w:rsid w:val="0021350D"/>
    <w:rsid w:val="002160B1"/>
    <w:rsid w:val="00216D52"/>
    <w:rsid w:val="002222F7"/>
    <w:rsid w:val="002538F1"/>
    <w:rsid w:val="0025574D"/>
    <w:rsid w:val="00256CB2"/>
    <w:rsid w:val="002674CC"/>
    <w:rsid w:val="00286686"/>
    <w:rsid w:val="002C1FBB"/>
    <w:rsid w:val="002D7939"/>
    <w:rsid w:val="002E3BB9"/>
    <w:rsid w:val="002F0604"/>
    <w:rsid w:val="002F0E0D"/>
    <w:rsid w:val="00314BB8"/>
    <w:rsid w:val="003154EE"/>
    <w:rsid w:val="00317250"/>
    <w:rsid w:val="00323D9C"/>
    <w:rsid w:val="00345A47"/>
    <w:rsid w:val="00352020"/>
    <w:rsid w:val="00374A56"/>
    <w:rsid w:val="00374DA4"/>
    <w:rsid w:val="00377095"/>
    <w:rsid w:val="003A2320"/>
    <w:rsid w:val="003B653F"/>
    <w:rsid w:val="003D0880"/>
    <w:rsid w:val="003E4FA2"/>
    <w:rsid w:val="003E602A"/>
    <w:rsid w:val="003F40FA"/>
    <w:rsid w:val="003F714F"/>
    <w:rsid w:val="0040724E"/>
    <w:rsid w:val="0044237A"/>
    <w:rsid w:val="004438BF"/>
    <w:rsid w:val="00492145"/>
    <w:rsid w:val="00493381"/>
    <w:rsid w:val="004B2EFA"/>
    <w:rsid w:val="004D6396"/>
    <w:rsid w:val="004E6402"/>
    <w:rsid w:val="005108D5"/>
    <w:rsid w:val="00511BA6"/>
    <w:rsid w:val="005261A7"/>
    <w:rsid w:val="0053474A"/>
    <w:rsid w:val="005367F9"/>
    <w:rsid w:val="00571444"/>
    <w:rsid w:val="005845EA"/>
    <w:rsid w:val="005A2A58"/>
    <w:rsid w:val="005B5F91"/>
    <w:rsid w:val="005C69FE"/>
    <w:rsid w:val="005D379C"/>
    <w:rsid w:val="005E21E1"/>
    <w:rsid w:val="00603701"/>
    <w:rsid w:val="0061310D"/>
    <w:rsid w:val="006264C8"/>
    <w:rsid w:val="00676FB1"/>
    <w:rsid w:val="006D21EF"/>
    <w:rsid w:val="006F4D06"/>
    <w:rsid w:val="00705835"/>
    <w:rsid w:val="00722F34"/>
    <w:rsid w:val="00725D89"/>
    <w:rsid w:val="00737E9C"/>
    <w:rsid w:val="00774971"/>
    <w:rsid w:val="0077626C"/>
    <w:rsid w:val="007A6B41"/>
    <w:rsid w:val="007C10CF"/>
    <w:rsid w:val="007C4453"/>
    <w:rsid w:val="007D6CAE"/>
    <w:rsid w:val="007E4471"/>
    <w:rsid w:val="007E6043"/>
    <w:rsid w:val="0081632D"/>
    <w:rsid w:val="00850696"/>
    <w:rsid w:val="00883332"/>
    <w:rsid w:val="00890756"/>
    <w:rsid w:val="008A5156"/>
    <w:rsid w:val="008B009B"/>
    <w:rsid w:val="008B0EBC"/>
    <w:rsid w:val="008C12A4"/>
    <w:rsid w:val="008D25EE"/>
    <w:rsid w:val="008F23A4"/>
    <w:rsid w:val="00900F66"/>
    <w:rsid w:val="00901C7F"/>
    <w:rsid w:val="00915724"/>
    <w:rsid w:val="00926D2C"/>
    <w:rsid w:val="00981AAE"/>
    <w:rsid w:val="009A5D44"/>
    <w:rsid w:val="009B369F"/>
    <w:rsid w:val="009F5971"/>
    <w:rsid w:val="00A01BA0"/>
    <w:rsid w:val="00A05F8F"/>
    <w:rsid w:val="00A33157"/>
    <w:rsid w:val="00A7104B"/>
    <w:rsid w:val="00A83F36"/>
    <w:rsid w:val="00A85A37"/>
    <w:rsid w:val="00A91DC3"/>
    <w:rsid w:val="00A948C3"/>
    <w:rsid w:val="00AA1CA1"/>
    <w:rsid w:val="00AA4B69"/>
    <w:rsid w:val="00AC2446"/>
    <w:rsid w:val="00AC3F0B"/>
    <w:rsid w:val="00AC7426"/>
    <w:rsid w:val="00B718BE"/>
    <w:rsid w:val="00B73EAB"/>
    <w:rsid w:val="00BB01CC"/>
    <w:rsid w:val="00BC7022"/>
    <w:rsid w:val="00BF3C1F"/>
    <w:rsid w:val="00BF54C1"/>
    <w:rsid w:val="00C23B14"/>
    <w:rsid w:val="00C37298"/>
    <w:rsid w:val="00C546FF"/>
    <w:rsid w:val="00C62802"/>
    <w:rsid w:val="00C6537B"/>
    <w:rsid w:val="00C87F0C"/>
    <w:rsid w:val="00CB0129"/>
    <w:rsid w:val="00CB5F43"/>
    <w:rsid w:val="00CC5EFF"/>
    <w:rsid w:val="00CC5FC2"/>
    <w:rsid w:val="00CD7BC6"/>
    <w:rsid w:val="00D00595"/>
    <w:rsid w:val="00D457BC"/>
    <w:rsid w:val="00D501C0"/>
    <w:rsid w:val="00D72423"/>
    <w:rsid w:val="00D80D26"/>
    <w:rsid w:val="00D85FAF"/>
    <w:rsid w:val="00D87805"/>
    <w:rsid w:val="00DC4408"/>
    <w:rsid w:val="00DD78FB"/>
    <w:rsid w:val="00DF55FE"/>
    <w:rsid w:val="00E131E4"/>
    <w:rsid w:val="00E35F57"/>
    <w:rsid w:val="00E51835"/>
    <w:rsid w:val="00E80301"/>
    <w:rsid w:val="00EA2926"/>
    <w:rsid w:val="00EA2ED1"/>
    <w:rsid w:val="00EA3E4B"/>
    <w:rsid w:val="00EB03BB"/>
    <w:rsid w:val="00ED7726"/>
    <w:rsid w:val="00F048B0"/>
    <w:rsid w:val="00F34CC8"/>
    <w:rsid w:val="00F3541B"/>
    <w:rsid w:val="00F44E02"/>
    <w:rsid w:val="00F532DE"/>
    <w:rsid w:val="00F53F05"/>
    <w:rsid w:val="00F6250B"/>
    <w:rsid w:val="00F8799E"/>
    <w:rsid w:val="00F94314"/>
    <w:rsid w:val="00FB4C9C"/>
    <w:rsid w:val="00FC06E7"/>
    <w:rsid w:val="00FC6BEE"/>
    <w:rsid w:val="00FF1A8A"/>
    <w:rsid w:val="00FF4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E79025A-2D7B-4770-8245-1D9E6C72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styleId="Siln">
    <w:name w:val="Strong"/>
    <w:basedOn w:val="Standardnpsmoodstavce"/>
    <w:uiPriority w:val="22"/>
    <w:qFormat/>
    <w:rsid w:val="00571444"/>
    <w:rPr>
      <w:rFonts w:ascii="Segoe UI Semibold" w:hAnsi="Segoe UI Semibold" w:cs="Segoe UI Semibold" w:hint="default"/>
      <w:b/>
      <w:bCs/>
    </w:rPr>
  </w:style>
  <w:style w:type="character" w:customStyle="1" w:styleId="UnresolvedMention">
    <w:name w:val="Unresolved Mention"/>
    <w:basedOn w:val="Standardnpsmoodstavce"/>
    <w:uiPriority w:val="99"/>
    <w:semiHidden/>
    <w:unhideWhenUsed/>
    <w:rsid w:val="005D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os.skopan@ricany.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54356"/>
    <w:rsid w:val="00146796"/>
    <w:rsid w:val="00317F93"/>
    <w:rsid w:val="0037064F"/>
    <w:rsid w:val="00423C64"/>
    <w:rsid w:val="0058477D"/>
    <w:rsid w:val="00705B9D"/>
    <w:rsid w:val="008E2CE5"/>
    <w:rsid w:val="009F4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796"/>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CEAF-E453-41D0-8C2B-EF0C86C7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3232</Words>
  <Characters>19069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2011-08-03T10:58:00Z</cp:lastPrinted>
  <dcterms:created xsi:type="dcterms:W3CDTF">2020-09-01T07:46:00Z</dcterms:created>
  <dcterms:modified xsi:type="dcterms:W3CDTF">2020-09-01T07:52:00Z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