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91E2" w14:textId="77777777" w:rsidR="00271A57" w:rsidRDefault="00EF55EB" w:rsidP="00EF55EB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  <w:proofErr w:type="gramStart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SMLOUVA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O</w:t>
      </w:r>
      <w:proofErr w:type="gramEnd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PROVEDENÍ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UMĚLECKÉHO VÝKONU</w:t>
      </w:r>
    </w:p>
    <w:p w14:paraId="007E6432" w14:textId="77777777" w:rsidR="003502A1" w:rsidRPr="005061CF" w:rsidRDefault="003502A1" w:rsidP="00EF55EB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</w:p>
    <w:p w14:paraId="0BD68485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  <w:u w:val="single"/>
        </w:rPr>
      </w:pPr>
      <w:r w:rsidRPr="00BE42D0">
        <w:rPr>
          <w:rFonts w:ascii="Cambria" w:hAnsi="Cambria" w:cs="Arial"/>
          <w:b/>
          <w:bCs/>
          <w:iCs/>
          <w:szCs w:val="24"/>
          <w:u w:val="single"/>
        </w:rPr>
        <w:t>DALIBOR JANDA</w:t>
      </w:r>
      <w:r w:rsidR="00E21644" w:rsidRPr="00BE42D0">
        <w:rPr>
          <w:rFonts w:ascii="Cambria" w:hAnsi="Cambria" w:cs="Arial"/>
          <w:b/>
          <w:bCs/>
          <w:iCs/>
          <w:szCs w:val="24"/>
          <w:u w:val="single"/>
        </w:rPr>
        <w:t>-Hurikán</w:t>
      </w:r>
    </w:p>
    <w:p w14:paraId="3FA69831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Kamenická 39/303,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170 00 Praha 7,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ČR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  <w:u w:val="single"/>
        </w:rPr>
        <w:t>Naše korespondenční adresa:</w:t>
      </w:r>
    </w:p>
    <w:p w14:paraId="752965C7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IČ: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12599981,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DIČ: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CZ530321144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</w:rPr>
        <w:t>Jiřina Jandová</w:t>
      </w:r>
    </w:p>
    <w:p w14:paraId="503280DF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Bank.spojení: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Česká spořitelna Praha 7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Hurikán</w:t>
      </w:r>
    </w:p>
    <w:p w14:paraId="3C86D556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proofErr w:type="spellStart"/>
      <w:r w:rsidRPr="00BE42D0">
        <w:rPr>
          <w:rFonts w:ascii="Cambria" w:hAnsi="Cambria" w:cs="Arial"/>
          <w:b/>
          <w:bCs/>
          <w:iCs/>
          <w:szCs w:val="24"/>
        </w:rPr>
        <w:t>Č.ú</w:t>
      </w:r>
      <w:proofErr w:type="spellEnd"/>
      <w:r w:rsidRPr="00BE42D0">
        <w:rPr>
          <w:rFonts w:ascii="Cambria" w:hAnsi="Cambria" w:cs="Arial"/>
          <w:b/>
          <w:bCs/>
          <w:iCs/>
          <w:szCs w:val="24"/>
        </w:rPr>
        <w:t>.: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201016359</w:t>
      </w:r>
      <w:r w:rsidR="00452936" w:rsidRPr="00BE42D0">
        <w:rPr>
          <w:rFonts w:ascii="Cambria" w:hAnsi="Cambria" w:cs="Arial"/>
          <w:b/>
          <w:bCs/>
          <w:iCs/>
          <w:szCs w:val="24"/>
        </w:rPr>
        <w:t>/0800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</w:t>
      </w:r>
      <w:r w:rsidR="003502A1">
        <w:rPr>
          <w:rFonts w:ascii="Cambria" w:hAnsi="Cambria" w:cs="Arial"/>
          <w:b/>
          <w:bCs/>
          <w:iCs/>
          <w:szCs w:val="24"/>
        </w:rPr>
        <w:t xml:space="preserve">   </w:t>
      </w:r>
      <w:r w:rsidR="00E343AA" w:rsidRPr="00BE42D0">
        <w:rPr>
          <w:rFonts w:ascii="Cambria" w:hAnsi="Cambria" w:cs="Arial"/>
          <w:b/>
          <w:bCs/>
          <w:iCs/>
          <w:szCs w:val="24"/>
        </w:rPr>
        <w:t>Bělomlýnská 162</w:t>
      </w:r>
    </w:p>
    <w:p w14:paraId="1BB3146B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Tel: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283932005,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604 474</w:t>
      </w:r>
      <w:r w:rsidR="00E343AA" w:rsidRPr="00BE42D0">
        <w:rPr>
          <w:rFonts w:ascii="Cambria" w:hAnsi="Cambria" w:cs="Arial"/>
          <w:b/>
          <w:bCs/>
          <w:iCs/>
          <w:szCs w:val="24"/>
        </w:rPr>
        <w:t> </w:t>
      </w:r>
      <w:r w:rsidRPr="00BE42D0">
        <w:rPr>
          <w:rFonts w:ascii="Cambria" w:hAnsi="Cambria" w:cs="Arial"/>
          <w:b/>
          <w:bCs/>
          <w:iCs/>
          <w:szCs w:val="24"/>
        </w:rPr>
        <w:t>435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="00E343AA" w:rsidRPr="00BE42D0">
        <w:rPr>
          <w:rFonts w:ascii="Cambria" w:hAnsi="Cambria" w:cs="Arial"/>
          <w:b/>
          <w:bCs/>
          <w:iCs/>
          <w:szCs w:val="24"/>
        </w:rPr>
        <w:t>196 00 Praha 9</w:t>
      </w:r>
    </w:p>
    <w:p w14:paraId="40230DFC" w14:textId="77777777" w:rsidR="006D7056" w:rsidRPr="00BE42D0" w:rsidRDefault="00195389" w:rsidP="00271A57">
      <w:pPr>
        <w:rPr>
          <w:rFonts w:ascii="Cambria" w:hAnsi="Cambria"/>
          <w:b/>
          <w:b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E-mail</w:t>
      </w:r>
      <w:r w:rsidRPr="003502A1">
        <w:rPr>
          <w:rFonts w:ascii="Cambria" w:hAnsi="Cambria" w:cs="Arial"/>
          <w:b/>
          <w:bCs/>
          <w:iCs/>
          <w:szCs w:val="24"/>
        </w:rPr>
        <w:t xml:space="preserve">: </w:t>
      </w:r>
      <w:r w:rsidR="00654897" w:rsidRPr="00BE42D0">
        <w:rPr>
          <w:rStyle w:val="Hypertextovodkaz"/>
          <w:rFonts w:ascii="Cambria" w:hAnsi="Cambria" w:cs="Arial"/>
          <w:b/>
          <w:bCs/>
          <w:iCs/>
          <w:szCs w:val="24"/>
        </w:rPr>
        <w:t>hurikan.rec@gmail.com</w:t>
      </w:r>
    </w:p>
    <w:p w14:paraId="1BDC5078" w14:textId="77777777" w:rsidR="00195389" w:rsidRDefault="00195389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Jiřina Jandová:</w:t>
      </w:r>
      <w:r w:rsidR="003502A1">
        <w:rPr>
          <w:rFonts w:ascii="Cambria" w:hAnsi="Cambria" w:cs="Arial"/>
          <w:b/>
          <w:bCs/>
          <w:iCs/>
          <w:szCs w:val="24"/>
        </w:rPr>
        <w:t xml:space="preserve"> </w:t>
      </w:r>
      <w:r w:rsidRPr="00BE42D0">
        <w:rPr>
          <w:rFonts w:ascii="Cambria" w:hAnsi="Cambria" w:cs="Arial"/>
          <w:b/>
          <w:bCs/>
          <w:iCs/>
          <w:szCs w:val="24"/>
        </w:rPr>
        <w:t>+420 604 474</w:t>
      </w:r>
      <w:r w:rsidR="004D260E">
        <w:rPr>
          <w:rFonts w:ascii="Cambria" w:hAnsi="Cambria" w:cs="Arial"/>
          <w:b/>
          <w:bCs/>
          <w:iCs/>
          <w:szCs w:val="24"/>
        </w:rPr>
        <w:t> </w:t>
      </w:r>
      <w:r w:rsidRPr="00BE42D0">
        <w:rPr>
          <w:rFonts w:ascii="Cambria" w:hAnsi="Cambria" w:cs="Arial"/>
          <w:b/>
          <w:bCs/>
          <w:iCs/>
          <w:szCs w:val="24"/>
        </w:rPr>
        <w:t>435</w:t>
      </w:r>
      <w:r w:rsidR="004D260E">
        <w:rPr>
          <w:rFonts w:ascii="Cambria" w:hAnsi="Cambria" w:cs="Arial"/>
          <w:b/>
          <w:bCs/>
          <w:iCs/>
          <w:szCs w:val="24"/>
        </w:rPr>
        <w:t>, výkonná ředitelka Hurik</w:t>
      </w:r>
      <w:r w:rsidR="003502A1">
        <w:rPr>
          <w:rFonts w:ascii="Cambria" w:hAnsi="Cambria" w:cs="Arial"/>
          <w:b/>
          <w:bCs/>
          <w:iCs/>
          <w:szCs w:val="24"/>
        </w:rPr>
        <w:t>á</w:t>
      </w:r>
      <w:r w:rsidR="004D260E">
        <w:rPr>
          <w:rFonts w:ascii="Cambria" w:hAnsi="Cambria" w:cs="Arial"/>
          <w:b/>
          <w:bCs/>
          <w:iCs/>
          <w:szCs w:val="24"/>
        </w:rPr>
        <w:t>n</w:t>
      </w:r>
    </w:p>
    <w:p w14:paraId="6E07CFDA" w14:textId="77777777" w:rsidR="008314E6" w:rsidRDefault="008314E6" w:rsidP="008314E6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a Karel Murín, manažer </w:t>
      </w:r>
      <w:proofErr w:type="spellStart"/>
      <w:r>
        <w:rPr>
          <w:rFonts w:ascii="Cambria" w:hAnsi="Cambria"/>
          <w:b/>
          <w:szCs w:val="24"/>
        </w:rPr>
        <w:t>D.Jandy</w:t>
      </w:r>
      <w:proofErr w:type="spellEnd"/>
      <w:r>
        <w:rPr>
          <w:rFonts w:ascii="Cambria" w:hAnsi="Cambria"/>
          <w:b/>
          <w:szCs w:val="24"/>
        </w:rPr>
        <w:t>,</w:t>
      </w:r>
      <w:r>
        <w:rPr>
          <w:rFonts w:ascii="Cambria" w:eastAsia="Arial Unicode MS" w:hAnsi="Cambria"/>
          <w:b/>
          <w:color w:val="000000"/>
          <w:szCs w:val="24"/>
        </w:rPr>
        <w:t xml:space="preserve"> věci organizační</w:t>
      </w:r>
    </w:p>
    <w:p w14:paraId="3CBDCA3E" w14:textId="77777777" w:rsidR="008314E6" w:rsidRDefault="008314E6" w:rsidP="008314E6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tel.: </w:t>
      </w:r>
      <w:r w:rsidR="003502A1">
        <w:rPr>
          <w:rFonts w:ascii="Cambria" w:hAnsi="Cambria"/>
          <w:b/>
          <w:szCs w:val="24"/>
        </w:rPr>
        <w:t xml:space="preserve">+ 420 </w:t>
      </w:r>
      <w:r>
        <w:rPr>
          <w:rFonts w:ascii="Cambria" w:hAnsi="Cambria"/>
          <w:b/>
          <w:szCs w:val="24"/>
        </w:rPr>
        <w:t xml:space="preserve">605 333 589, e-mail: </w:t>
      </w:r>
      <w:hyperlink r:id="rId8" w:history="1">
        <w:r>
          <w:rPr>
            <w:rStyle w:val="Hypertextovodkaz"/>
            <w:rFonts w:ascii="Cambria" w:hAnsi="Cambria"/>
            <w:b/>
            <w:szCs w:val="24"/>
          </w:rPr>
          <w:t>karel.murin@aragonsecurity.cz</w:t>
        </w:r>
      </w:hyperlink>
    </w:p>
    <w:p w14:paraId="580483AA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/dále jen umělec/</w:t>
      </w:r>
    </w:p>
    <w:p w14:paraId="403BF41D" w14:textId="77777777" w:rsidR="003502A1" w:rsidRDefault="003502A1" w:rsidP="00BE42D0">
      <w:pPr>
        <w:rPr>
          <w:rFonts w:ascii="Cambria" w:hAnsi="Cambria" w:cs="Arial"/>
          <w:b/>
          <w:bCs/>
          <w:iCs/>
          <w:szCs w:val="24"/>
        </w:rPr>
      </w:pPr>
    </w:p>
    <w:p w14:paraId="5710D0D4" w14:textId="77777777" w:rsidR="00BE42D0" w:rsidRDefault="003502A1" w:rsidP="00BE42D0">
      <w:pPr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a</w:t>
      </w:r>
    </w:p>
    <w:p w14:paraId="3B283C1E" w14:textId="77777777" w:rsidR="003502A1" w:rsidRDefault="003502A1" w:rsidP="00BE42D0">
      <w:pPr>
        <w:rPr>
          <w:rFonts w:ascii="Cambria" w:hAnsi="Cambria" w:cs="Arial"/>
          <w:b/>
          <w:bCs/>
          <w:iCs/>
          <w:szCs w:val="24"/>
        </w:rPr>
      </w:pPr>
    </w:p>
    <w:p w14:paraId="11972258" w14:textId="77777777" w:rsidR="004D260E" w:rsidRPr="003502A1" w:rsidRDefault="00C52E0A" w:rsidP="003502A1">
      <w:pPr>
        <w:pStyle w:val="-wm-msonormal"/>
        <w:spacing w:before="0" w:beforeAutospacing="0" w:after="0" w:afterAutospacing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Městské kulturní středisko Strakonice, příspěvková organizace</w:t>
      </w:r>
    </w:p>
    <w:p w14:paraId="6E0D3C78" w14:textId="77777777" w:rsidR="00C52E0A" w:rsidRPr="00C52E0A" w:rsidRDefault="00C52E0A" w:rsidP="003502A1">
      <w:pPr>
        <w:pStyle w:val="-wm-msonormal"/>
        <w:spacing w:before="0" w:beforeAutospacing="0" w:after="0" w:afterAutospacing="0"/>
        <w:rPr>
          <w:rFonts w:asciiTheme="majorHAnsi" w:hAnsiTheme="majorHAnsi"/>
          <w:b/>
        </w:rPr>
      </w:pPr>
      <w:r w:rsidRPr="00C52E0A">
        <w:rPr>
          <w:rFonts w:asciiTheme="majorHAnsi" w:hAnsiTheme="majorHAnsi"/>
          <w:b/>
        </w:rPr>
        <w:t>Mírová 831, Strakonice I, 386 01 Strakonice</w:t>
      </w:r>
    </w:p>
    <w:p w14:paraId="0CD5B1C5" w14:textId="77777777" w:rsidR="004D260E" w:rsidRDefault="004D260E" w:rsidP="003502A1">
      <w:pPr>
        <w:pStyle w:val="-wm-msonormal"/>
        <w:spacing w:before="0" w:beforeAutospacing="0" w:after="0" w:afterAutospacing="0"/>
        <w:rPr>
          <w:rFonts w:asciiTheme="majorHAnsi" w:hAnsiTheme="majorHAnsi" w:cs="Calibri"/>
          <w:b/>
          <w:bCs/>
        </w:rPr>
      </w:pPr>
      <w:r w:rsidRPr="003502A1">
        <w:rPr>
          <w:rFonts w:asciiTheme="majorHAnsi" w:hAnsiTheme="majorHAnsi" w:cs="Calibri"/>
          <w:b/>
          <w:bCs/>
        </w:rPr>
        <w:t xml:space="preserve">IČ: </w:t>
      </w:r>
      <w:r w:rsidR="00C52E0A">
        <w:rPr>
          <w:rFonts w:asciiTheme="majorHAnsi" w:hAnsiTheme="majorHAnsi" w:cs="Calibri"/>
          <w:b/>
          <w:bCs/>
        </w:rPr>
        <w:t>003 67 869</w:t>
      </w:r>
      <w:r w:rsidRPr="003502A1">
        <w:rPr>
          <w:rFonts w:asciiTheme="majorHAnsi" w:hAnsiTheme="majorHAnsi" w:cs="Calibri"/>
          <w:b/>
          <w:bCs/>
        </w:rPr>
        <w:t xml:space="preserve">, DIČ: CZ </w:t>
      </w:r>
      <w:r w:rsidR="00C52E0A">
        <w:rPr>
          <w:rFonts w:asciiTheme="majorHAnsi" w:hAnsiTheme="majorHAnsi" w:cs="Calibri"/>
          <w:b/>
          <w:bCs/>
        </w:rPr>
        <w:t>00367869</w:t>
      </w:r>
    </w:p>
    <w:p w14:paraId="7D1194E0" w14:textId="77777777" w:rsidR="0027791A" w:rsidRPr="003502A1" w:rsidRDefault="00C52E0A" w:rsidP="003502A1">
      <w:pPr>
        <w:pStyle w:val="-wm-msonormal"/>
        <w:spacing w:before="0" w:beforeAutospacing="0" w:after="0" w:afterAutospacing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zastoupeno: ředitel MěKS pan František </w:t>
      </w:r>
      <w:proofErr w:type="spellStart"/>
      <w:r>
        <w:rPr>
          <w:rFonts w:asciiTheme="majorHAnsi" w:hAnsiTheme="majorHAnsi" w:cs="Calibri"/>
          <w:b/>
          <w:bCs/>
        </w:rPr>
        <w:t>Christelbauer</w:t>
      </w:r>
      <w:proofErr w:type="spellEnd"/>
    </w:p>
    <w:p w14:paraId="26894C10" w14:textId="77777777" w:rsidR="004D260E" w:rsidRPr="003502A1" w:rsidRDefault="004D260E" w:rsidP="003502A1">
      <w:pPr>
        <w:pStyle w:val="-wm-msonormal"/>
        <w:spacing w:before="0" w:beforeAutospacing="0" w:after="0" w:afterAutospacing="0"/>
        <w:rPr>
          <w:rFonts w:asciiTheme="majorHAnsi" w:hAnsiTheme="majorHAnsi" w:cs="Calibri"/>
          <w:b/>
          <w:bCs/>
        </w:rPr>
      </w:pPr>
      <w:r w:rsidRPr="003502A1">
        <w:rPr>
          <w:rFonts w:asciiTheme="majorHAnsi" w:hAnsiTheme="majorHAnsi" w:cs="Calibri"/>
          <w:b/>
          <w:bCs/>
        </w:rPr>
        <w:t xml:space="preserve">kontaktní osoba na místě (vyřizuje): </w:t>
      </w:r>
      <w:r w:rsidR="0027791A">
        <w:rPr>
          <w:rFonts w:asciiTheme="majorHAnsi" w:hAnsiTheme="majorHAnsi" w:cs="Calibri"/>
          <w:b/>
          <w:bCs/>
        </w:rPr>
        <w:t>pan</w:t>
      </w:r>
      <w:r w:rsidR="00C52E0A">
        <w:rPr>
          <w:rFonts w:asciiTheme="majorHAnsi" w:hAnsiTheme="majorHAnsi" w:cs="Calibri"/>
          <w:b/>
          <w:bCs/>
        </w:rPr>
        <w:t>í Dana Skoupilová, programové oddělení MěKS</w:t>
      </w:r>
    </w:p>
    <w:p w14:paraId="7C37D0DC" w14:textId="77777777" w:rsidR="004D260E" w:rsidRPr="0008280E" w:rsidRDefault="004D260E" w:rsidP="003502A1">
      <w:pPr>
        <w:pStyle w:val="-wm-msonormal"/>
        <w:spacing w:before="0" w:beforeAutospacing="0" w:after="0" w:afterAutospacing="0"/>
        <w:rPr>
          <w:rFonts w:asciiTheme="majorHAnsi" w:hAnsiTheme="majorHAnsi" w:cs="Calibri"/>
          <w:b/>
          <w:bCs/>
          <w:color w:val="1F497D"/>
        </w:rPr>
      </w:pPr>
      <w:r w:rsidRPr="003502A1">
        <w:rPr>
          <w:rFonts w:asciiTheme="majorHAnsi" w:hAnsiTheme="majorHAnsi" w:cs="Calibri"/>
          <w:b/>
          <w:bCs/>
        </w:rPr>
        <w:t xml:space="preserve">tel.: </w:t>
      </w:r>
      <w:r w:rsidR="00C52E0A">
        <w:rPr>
          <w:rFonts w:asciiTheme="majorHAnsi" w:hAnsiTheme="majorHAnsi" w:cs="Calibri"/>
          <w:b/>
          <w:bCs/>
        </w:rPr>
        <w:t>602 106 130</w:t>
      </w:r>
      <w:r w:rsidRPr="003502A1">
        <w:rPr>
          <w:rFonts w:asciiTheme="majorHAnsi" w:hAnsiTheme="majorHAnsi" w:cs="Calibri"/>
          <w:b/>
          <w:bCs/>
        </w:rPr>
        <w:t xml:space="preserve">, e-mail: </w:t>
      </w:r>
      <w:r w:rsidR="00C52E0A">
        <w:rPr>
          <w:rFonts w:asciiTheme="majorHAnsi" w:hAnsiTheme="majorHAnsi" w:cs="Calibri"/>
          <w:b/>
          <w:bCs/>
          <w:color w:val="0000CC"/>
          <w:u w:val="single"/>
        </w:rPr>
        <w:t>dana.skoupilova</w:t>
      </w:r>
      <w:r w:rsidR="0027791A" w:rsidRPr="0027791A">
        <w:rPr>
          <w:rFonts w:asciiTheme="majorHAnsi" w:hAnsiTheme="majorHAnsi" w:cs="Calibri"/>
          <w:b/>
          <w:bCs/>
          <w:color w:val="0000CC"/>
          <w:u w:val="single"/>
        </w:rPr>
        <w:t>@</w:t>
      </w:r>
      <w:r w:rsidR="00F70B45">
        <w:rPr>
          <w:rFonts w:asciiTheme="majorHAnsi" w:hAnsiTheme="majorHAnsi" w:cs="Calibri"/>
          <w:b/>
          <w:bCs/>
          <w:color w:val="0000CC"/>
          <w:u w:val="single"/>
        </w:rPr>
        <w:t>meks-st</w:t>
      </w:r>
      <w:r w:rsidR="0027791A" w:rsidRPr="0027791A">
        <w:rPr>
          <w:rFonts w:asciiTheme="majorHAnsi" w:hAnsiTheme="majorHAnsi" w:cs="Calibri"/>
          <w:b/>
          <w:bCs/>
          <w:color w:val="0000CC"/>
          <w:u w:val="single"/>
        </w:rPr>
        <w:t>.cz</w:t>
      </w:r>
    </w:p>
    <w:p w14:paraId="045479F7" w14:textId="77777777" w:rsidR="00F45F4D" w:rsidRPr="00DA3E7E" w:rsidRDefault="00F45F4D" w:rsidP="00BE42D0">
      <w:pPr>
        <w:rPr>
          <w:rFonts w:ascii="Cambria" w:hAnsi="Cambria"/>
          <w:b/>
          <w:bCs/>
        </w:rPr>
      </w:pPr>
      <w:r w:rsidRPr="00BE42D0">
        <w:rPr>
          <w:rFonts w:ascii="Cambria" w:hAnsi="Cambria" w:cs="Arial"/>
          <w:b/>
          <w:bCs/>
          <w:iCs/>
        </w:rPr>
        <w:t>/dále jen objednavatel</w:t>
      </w:r>
      <w:r w:rsidRPr="00BE42D0">
        <w:rPr>
          <w:rFonts w:ascii="Cambria" w:hAnsi="Cambria" w:cs="Arial"/>
          <w:b/>
          <w:bCs/>
        </w:rPr>
        <w:t>/</w:t>
      </w:r>
    </w:p>
    <w:p w14:paraId="37D7BDE4" w14:textId="77777777" w:rsidR="001C0180" w:rsidRDefault="001C0180" w:rsidP="001C0180">
      <w:pPr>
        <w:pStyle w:val="Prosttext"/>
      </w:pPr>
    </w:p>
    <w:p w14:paraId="6A9CA067" w14:textId="77777777" w:rsidR="00C06924" w:rsidRPr="00E21644" w:rsidRDefault="00C06924" w:rsidP="00C06924">
      <w:pPr>
        <w:jc w:val="center"/>
        <w:rPr>
          <w:rFonts w:asciiTheme="majorHAnsi" w:hAnsiTheme="majorHAnsi"/>
          <w:b/>
          <w:iCs/>
          <w:szCs w:val="24"/>
        </w:rPr>
      </w:pPr>
      <w:r w:rsidRPr="00E21644">
        <w:rPr>
          <w:rFonts w:asciiTheme="majorHAnsi" w:hAnsiTheme="majorHAnsi"/>
          <w:b/>
          <w:iCs/>
          <w:szCs w:val="24"/>
        </w:rPr>
        <w:t>Uzavírají dne</w:t>
      </w:r>
      <w:r w:rsidR="00DA3E7E">
        <w:rPr>
          <w:rFonts w:asciiTheme="majorHAnsi" w:hAnsiTheme="majorHAnsi"/>
          <w:b/>
          <w:iCs/>
          <w:szCs w:val="24"/>
        </w:rPr>
        <w:t xml:space="preserve"> </w:t>
      </w:r>
      <w:r w:rsidR="0027791A">
        <w:rPr>
          <w:rFonts w:asciiTheme="majorHAnsi" w:hAnsiTheme="majorHAnsi"/>
          <w:b/>
          <w:iCs/>
          <w:szCs w:val="24"/>
        </w:rPr>
        <w:t>20.8</w:t>
      </w:r>
      <w:r w:rsidR="001D3416">
        <w:rPr>
          <w:rFonts w:asciiTheme="majorHAnsi" w:hAnsiTheme="majorHAnsi"/>
          <w:b/>
          <w:iCs/>
          <w:szCs w:val="24"/>
        </w:rPr>
        <w:t xml:space="preserve">.2020 </w:t>
      </w:r>
      <w:r w:rsidRPr="00E21644">
        <w:rPr>
          <w:rFonts w:asciiTheme="majorHAnsi" w:hAnsiTheme="majorHAnsi"/>
          <w:b/>
          <w:iCs/>
          <w:szCs w:val="24"/>
        </w:rPr>
        <w:t>následující smlouvu</w:t>
      </w:r>
      <w:r w:rsidR="001F536F">
        <w:rPr>
          <w:rFonts w:asciiTheme="majorHAnsi" w:hAnsiTheme="majorHAnsi"/>
          <w:b/>
          <w:iCs/>
          <w:szCs w:val="24"/>
        </w:rPr>
        <w:t xml:space="preserve"> o uskutečnění koncertu</w:t>
      </w:r>
    </w:p>
    <w:p w14:paraId="15C281B0" w14:textId="77777777" w:rsidR="001F536F" w:rsidRPr="00B924CD" w:rsidRDefault="001F536F" w:rsidP="0027791A">
      <w:pPr>
        <w:jc w:val="center"/>
        <w:rPr>
          <w:rFonts w:ascii="Cambria" w:hAnsi="Cambria"/>
          <w:b/>
          <w:szCs w:val="24"/>
        </w:rPr>
      </w:pPr>
      <w:r w:rsidRPr="00B924CD">
        <w:rPr>
          <w:rFonts w:ascii="Cambria" w:hAnsi="Cambria"/>
          <w:b/>
          <w:bCs/>
          <w:szCs w:val="24"/>
        </w:rPr>
        <w:t>„</w:t>
      </w:r>
      <w:r w:rsidRPr="00B924CD">
        <w:rPr>
          <w:rFonts w:ascii="Cambria" w:hAnsi="Cambria"/>
          <w:b/>
          <w:szCs w:val="24"/>
        </w:rPr>
        <w:t xml:space="preserve">DALIBOR JANDA </w:t>
      </w:r>
      <w:r w:rsidR="0027791A">
        <w:rPr>
          <w:rFonts w:ascii="Cambria" w:hAnsi="Cambria"/>
          <w:b/>
          <w:szCs w:val="24"/>
        </w:rPr>
        <w:t>-</w:t>
      </w:r>
      <w:r w:rsidRPr="00B924CD">
        <w:rPr>
          <w:rFonts w:ascii="Cambria" w:hAnsi="Cambria"/>
          <w:b/>
          <w:szCs w:val="24"/>
        </w:rPr>
        <w:t xml:space="preserve"> 40 LET NA PROFI SCÉNĚ“</w:t>
      </w:r>
    </w:p>
    <w:p w14:paraId="61F5F07D" w14:textId="77777777" w:rsidR="001F536F" w:rsidRPr="00B924CD" w:rsidRDefault="001F536F" w:rsidP="0027791A">
      <w:pPr>
        <w:tabs>
          <w:tab w:val="left" w:pos="617"/>
        </w:tabs>
        <w:jc w:val="center"/>
        <w:rPr>
          <w:rFonts w:ascii="Cambria" w:hAnsi="Cambria"/>
          <w:b/>
          <w:szCs w:val="24"/>
        </w:rPr>
      </w:pPr>
      <w:r w:rsidRPr="00B924CD">
        <w:rPr>
          <w:rFonts w:ascii="Cambria" w:hAnsi="Cambria"/>
          <w:b/>
          <w:szCs w:val="24"/>
        </w:rPr>
        <w:t>Exkluzivní host: Jiřina Anna Jandová</w:t>
      </w:r>
    </w:p>
    <w:p w14:paraId="3317C40D" w14:textId="77777777" w:rsidR="001F536F" w:rsidRPr="00B924CD" w:rsidRDefault="001F536F" w:rsidP="001F536F">
      <w:pPr>
        <w:jc w:val="center"/>
        <w:rPr>
          <w:rFonts w:ascii="Cambria" w:hAnsi="Cambria" w:cs="Arial"/>
          <w:bCs/>
          <w:i/>
          <w:iCs/>
          <w:szCs w:val="24"/>
        </w:rPr>
      </w:pPr>
    </w:p>
    <w:p w14:paraId="31C8FBFE" w14:textId="77777777" w:rsidR="00C06924" w:rsidRPr="003D79EF" w:rsidRDefault="00C06924" w:rsidP="00C06924">
      <w:pPr>
        <w:ind w:left="5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1/        </w:t>
      </w:r>
      <w:proofErr w:type="gramStart"/>
      <w:r w:rsidRPr="003D79EF">
        <w:rPr>
          <w:rFonts w:asciiTheme="majorHAnsi" w:hAnsiTheme="majorHAnsi"/>
          <w:sz w:val="22"/>
          <w:szCs w:val="22"/>
        </w:rPr>
        <w:t>Umělec  potvrzuje</w:t>
      </w:r>
      <w:proofErr w:type="gramEnd"/>
      <w:r w:rsidRPr="003D79EF">
        <w:rPr>
          <w:rFonts w:asciiTheme="majorHAnsi" w:hAnsiTheme="majorHAnsi"/>
          <w:sz w:val="22"/>
          <w:szCs w:val="22"/>
        </w:rPr>
        <w:t xml:space="preserve">, že provede /uskuteční/ umělecké vystoupení, koncert,                                        </w:t>
      </w:r>
    </w:p>
    <w:p w14:paraId="06780DE1" w14:textId="77777777" w:rsidR="00C06924" w:rsidRPr="003D79EF" w:rsidRDefault="0033452D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n</w:t>
      </w:r>
      <w:r w:rsidR="00073D3B" w:rsidRPr="003D79EF">
        <w:rPr>
          <w:rFonts w:asciiTheme="majorHAnsi" w:hAnsiTheme="majorHAnsi"/>
          <w:sz w:val="22"/>
          <w:szCs w:val="22"/>
        </w:rPr>
        <w:t>a zák</w:t>
      </w:r>
      <w:r w:rsidR="00536385" w:rsidRPr="003D79EF">
        <w:rPr>
          <w:rFonts w:asciiTheme="majorHAnsi" w:hAnsiTheme="majorHAnsi"/>
          <w:sz w:val="22"/>
          <w:szCs w:val="22"/>
        </w:rPr>
        <w:t>l</w:t>
      </w:r>
      <w:r w:rsidR="005C4FF9" w:rsidRPr="003D79EF">
        <w:rPr>
          <w:rFonts w:asciiTheme="majorHAnsi" w:hAnsiTheme="majorHAnsi"/>
          <w:sz w:val="22"/>
          <w:szCs w:val="22"/>
        </w:rPr>
        <w:t xml:space="preserve">adě </w:t>
      </w:r>
      <w:r w:rsidR="0027791A">
        <w:rPr>
          <w:rFonts w:asciiTheme="majorHAnsi" w:hAnsiTheme="majorHAnsi"/>
          <w:sz w:val="22"/>
          <w:szCs w:val="22"/>
        </w:rPr>
        <w:t>e-</w:t>
      </w:r>
      <w:r w:rsidR="00BE42D0">
        <w:rPr>
          <w:rFonts w:asciiTheme="majorHAnsi" w:hAnsiTheme="majorHAnsi"/>
          <w:sz w:val="22"/>
          <w:szCs w:val="22"/>
        </w:rPr>
        <w:t xml:space="preserve">mailové </w:t>
      </w:r>
      <w:r w:rsidR="001F536F" w:rsidRPr="003D79EF">
        <w:rPr>
          <w:rFonts w:asciiTheme="majorHAnsi" w:hAnsiTheme="majorHAnsi"/>
          <w:sz w:val="22"/>
          <w:szCs w:val="22"/>
        </w:rPr>
        <w:t>objednávky</w:t>
      </w:r>
      <w:r w:rsidR="00763AB5">
        <w:rPr>
          <w:rFonts w:asciiTheme="majorHAnsi" w:hAnsiTheme="majorHAnsi"/>
          <w:sz w:val="22"/>
          <w:szCs w:val="22"/>
        </w:rPr>
        <w:t xml:space="preserve"> </w:t>
      </w:r>
      <w:r w:rsidR="0027791A">
        <w:rPr>
          <w:rFonts w:asciiTheme="majorHAnsi" w:hAnsiTheme="majorHAnsi"/>
          <w:sz w:val="22"/>
          <w:szCs w:val="22"/>
        </w:rPr>
        <w:t>ze dne</w:t>
      </w:r>
      <w:r w:rsidR="00763AB5">
        <w:rPr>
          <w:rFonts w:asciiTheme="majorHAnsi" w:hAnsiTheme="majorHAnsi"/>
          <w:sz w:val="22"/>
          <w:szCs w:val="22"/>
        </w:rPr>
        <w:t xml:space="preserve"> </w:t>
      </w:r>
      <w:r w:rsidR="00F70B45">
        <w:rPr>
          <w:rFonts w:asciiTheme="majorHAnsi" w:hAnsiTheme="majorHAnsi"/>
          <w:sz w:val="22"/>
          <w:szCs w:val="22"/>
        </w:rPr>
        <w:t>13</w:t>
      </w:r>
      <w:r w:rsidR="00DC5D9A">
        <w:rPr>
          <w:rFonts w:asciiTheme="majorHAnsi" w:hAnsiTheme="majorHAnsi"/>
          <w:sz w:val="22"/>
          <w:szCs w:val="22"/>
        </w:rPr>
        <w:t>.</w:t>
      </w:r>
      <w:r w:rsidR="00F70B45">
        <w:rPr>
          <w:rFonts w:asciiTheme="majorHAnsi" w:hAnsiTheme="majorHAnsi"/>
          <w:sz w:val="22"/>
          <w:szCs w:val="22"/>
        </w:rPr>
        <w:t>8</w:t>
      </w:r>
      <w:r w:rsidR="00DC5D9A">
        <w:rPr>
          <w:rFonts w:asciiTheme="majorHAnsi" w:hAnsiTheme="majorHAnsi"/>
          <w:sz w:val="22"/>
          <w:szCs w:val="22"/>
        </w:rPr>
        <w:t>.2020</w:t>
      </w:r>
      <w:r w:rsidR="0027791A">
        <w:rPr>
          <w:rFonts w:asciiTheme="majorHAnsi" w:hAnsiTheme="majorHAnsi"/>
          <w:sz w:val="22"/>
          <w:szCs w:val="22"/>
        </w:rPr>
        <w:t>.</w:t>
      </w:r>
    </w:p>
    <w:p w14:paraId="46B9129B" w14:textId="77777777" w:rsidR="00312CA8" w:rsidRPr="003D79EF" w:rsidRDefault="00312CA8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22"/>
          <w:szCs w:val="22"/>
        </w:rPr>
      </w:pPr>
    </w:p>
    <w:p w14:paraId="450BA20B" w14:textId="77777777" w:rsidR="00A531FA" w:rsidRPr="00BA3FE0" w:rsidRDefault="00C06924" w:rsidP="00A531FA">
      <w:pPr>
        <w:tabs>
          <w:tab w:val="left" w:pos="617"/>
        </w:tabs>
        <w:rPr>
          <w:rFonts w:asciiTheme="majorHAnsi" w:hAnsiTheme="majorHAnsi"/>
          <w:b/>
          <w:bCs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>2 /       Objednané umělecké vystoupení se u</w:t>
      </w:r>
      <w:r w:rsidR="009638F7" w:rsidRPr="003D79EF">
        <w:rPr>
          <w:rFonts w:asciiTheme="majorHAnsi" w:hAnsiTheme="majorHAnsi"/>
          <w:sz w:val="22"/>
          <w:szCs w:val="22"/>
        </w:rPr>
        <w:t xml:space="preserve">skuteční </w:t>
      </w:r>
      <w:proofErr w:type="gramStart"/>
      <w:r w:rsidR="009638F7" w:rsidRPr="003D79EF">
        <w:rPr>
          <w:rFonts w:asciiTheme="majorHAnsi" w:hAnsiTheme="majorHAnsi"/>
          <w:sz w:val="22"/>
          <w:szCs w:val="22"/>
        </w:rPr>
        <w:t>dne:  </w:t>
      </w:r>
      <w:r w:rsidR="004D260E">
        <w:rPr>
          <w:rFonts w:asciiTheme="majorHAnsi" w:hAnsiTheme="majorHAnsi"/>
          <w:b/>
          <w:bCs/>
        </w:rPr>
        <w:t>1</w:t>
      </w:r>
      <w:r w:rsidR="00F70B45">
        <w:rPr>
          <w:rFonts w:asciiTheme="majorHAnsi" w:hAnsiTheme="majorHAnsi"/>
          <w:b/>
          <w:bCs/>
        </w:rPr>
        <w:t>1</w:t>
      </w:r>
      <w:r w:rsidR="0027791A">
        <w:rPr>
          <w:rFonts w:asciiTheme="majorHAnsi" w:hAnsiTheme="majorHAnsi"/>
          <w:b/>
          <w:bCs/>
        </w:rPr>
        <w:t>.</w:t>
      </w:r>
      <w:r w:rsidR="00F70B45">
        <w:rPr>
          <w:rFonts w:asciiTheme="majorHAnsi" w:hAnsiTheme="majorHAnsi"/>
          <w:b/>
          <w:bCs/>
        </w:rPr>
        <w:t>2</w:t>
      </w:r>
      <w:r w:rsidR="00DA3E7E" w:rsidRPr="00BA3FE0">
        <w:rPr>
          <w:rFonts w:asciiTheme="majorHAnsi" w:hAnsiTheme="majorHAnsi"/>
          <w:b/>
          <w:bCs/>
        </w:rPr>
        <w:t>.202</w:t>
      </w:r>
      <w:r w:rsidR="00F70B45">
        <w:rPr>
          <w:rFonts w:asciiTheme="majorHAnsi" w:hAnsiTheme="majorHAnsi"/>
          <w:b/>
          <w:bCs/>
        </w:rPr>
        <w:t>1</w:t>
      </w:r>
      <w:proofErr w:type="gramEnd"/>
      <w:r w:rsidR="0027791A">
        <w:rPr>
          <w:rFonts w:asciiTheme="majorHAnsi" w:hAnsiTheme="majorHAnsi"/>
          <w:b/>
          <w:bCs/>
        </w:rPr>
        <w:t xml:space="preserve"> (</w:t>
      </w:r>
      <w:r w:rsidR="00F70B45">
        <w:rPr>
          <w:rFonts w:asciiTheme="majorHAnsi" w:hAnsiTheme="majorHAnsi"/>
          <w:b/>
          <w:bCs/>
        </w:rPr>
        <w:t>čtvrtek</w:t>
      </w:r>
      <w:r w:rsidR="0027791A">
        <w:rPr>
          <w:rFonts w:asciiTheme="majorHAnsi" w:hAnsiTheme="majorHAnsi"/>
          <w:b/>
          <w:bCs/>
        </w:rPr>
        <w:t>)</w:t>
      </w:r>
    </w:p>
    <w:p w14:paraId="6A5462C0" w14:textId="77777777" w:rsidR="004D260E" w:rsidRPr="00DC5D9A" w:rsidRDefault="00A531FA" w:rsidP="004D260E">
      <w:pPr>
        <w:spacing w:before="60" w:after="60"/>
        <w:rPr>
          <w:rFonts w:asciiTheme="majorHAnsi" w:hAnsiTheme="majorHAnsi"/>
          <w:b/>
          <w:bCs/>
          <w:szCs w:val="24"/>
        </w:rPr>
      </w:pPr>
      <w:r w:rsidRPr="003D79EF">
        <w:rPr>
          <w:rFonts w:asciiTheme="majorHAnsi" w:hAnsiTheme="majorHAnsi"/>
          <w:b/>
          <w:bCs/>
          <w:sz w:val="22"/>
          <w:szCs w:val="22"/>
        </w:rPr>
        <w:t xml:space="preserve">             </w:t>
      </w:r>
      <w:r w:rsidR="00965C9F" w:rsidRPr="00DC5D9A">
        <w:rPr>
          <w:rFonts w:asciiTheme="majorHAnsi" w:hAnsiTheme="majorHAnsi"/>
          <w:szCs w:val="24"/>
        </w:rPr>
        <w:t xml:space="preserve">Místo </w:t>
      </w:r>
      <w:r w:rsidR="00701697" w:rsidRPr="00DC5D9A">
        <w:rPr>
          <w:rFonts w:asciiTheme="majorHAnsi" w:hAnsiTheme="majorHAnsi"/>
          <w:szCs w:val="24"/>
        </w:rPr>
        <w:t>koncertu</w:t>
      </w:r>
      <w:r w:rsidR="00965C9F" w:rsidRPr="00DC5D9A">
        <w:rPr>
          <w:rFonts w:asciiTheme="majorHAnsi" w:hAnsiTheme="majorHAnsi"/>
          <w:b/>
          <w:szCs w:val="24"/>
        </w:rPr>
        <w:t>:</w:t>
      </w:r>
      <w:r w:rsidR="00D166AB" w:rsidRPr="00DC5D9A">
        <w:rPr>
          <w:rFonts w:asciiTheme="majorHAnsi" w:hAnsiTheme="majorHAnsi"/>
          <w:szCs w:val="24"/>
        </w:rPr>
        <w:t xml:space="preserve"> </w:t>
      </w:r>
      <w:r w:rsidR="00F70B45">
        <w:rPr>
          <w:rFonts w:asciiTheme="majorHAnsi" w:hAnsiTheme="majorHAnsi"/>
          <w:b/>
          <w:bCs/>
          <w:szCs w:val="24"/>
        </w:rPr>
        <w:t>Dům kultury Strakonice</w:t>
      </w:r>
      <w:r w:rsidR="0027791A">
        <w:rPr>
          <w:rFonts w:asciiTheme="majorHAnsi" w:hAnsiTheme="majorHAnsi"/>
          <w:b/>
          <w:bCs/>
          <w:szCs w:val="24"/>
        </w:rPr>
        <w:t xml:space="preserve">, </w:t>
      </w:r>
      <w:r w:rsidR="00F70B45">
        <w:rPr>
          <w:rFonts w:asciiTheme="majorHAnsi" w:hAnsiTheme="majorHAnsi"/>
          <w:b/>
          <w:bCs/>
          <w:szCs w:val="24"/>
        </w:rPr>
        <w:t>Mírová 831</w:t>
      </w:r>
    </w:p>
    <w:p w14:paraId="425D4906" w14:textId="77777777" w:rsidR="00C74966" w:rsidRPr="00DC5D9A" w:rsidRDefault="00C74966" w:rsidP="00C74966">
      <w:pPr>
        <w:rPr>
          <w:rFonts w:asciiTheme="majorHAnsi" w:hAnsiTheme="majorHAnsi"/>
          <w:szCs w:val="24"/>
        </w:rPr>
      </w:pPr>
    </w:p>
    <w:p w14:paraId="0FC74CE4" w14:textId="77777777" w:rsidR="00C06924" w:rsidRPr="003D79EF" w:rsidRDefault="00DC5D9A" w:rsidP="00DC5D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</w:t>
      </w:r>
      <w:r w:rsidR="0027791A">
        <w:rPr>
          <w:rFonts w:asciiTheme="majorHAnsi" w:hAnsiTheme="majorHAnsi"/>
          <w:sz w:val="22"/>
          <w:szCs w:val="22"/>
        </w:rPr>
        <w:t xml:space="preserve">   </w:t>
      </w:r>
      <w:r w:rsidR="00C06924" w:rsidRPr="003D79EF">
        <w:rPr>
          <w:rFonts w:asciiTheme="majorHAnsi" w:hAnsiTheme="majorHAnsi"/>
          <w:sz w:val="22"/>
          <w:szCs w:val="22"/>
        </w:rPr>
        <w:t>Typ vystoupení:</w:t>
      </w:r>
      <w:r>
        <w:rPr>
          <w:rFonts w:asciiTheme="majorHAnsi" w:hAnsiTheme="majorHAnsi"/>
          <w:sz w:val="22"/>
          <w:szCs w:val="22"/>
        </w:rPr>
        <w:t xml:space="preserve"> </w:t>
      </w:r>
      <w:r w:rsidR="00C06924" w:rsidRPr="003D79EF">
        <w:rPr>
          <w:rFonts w:asciiTheme="majorHAnsi" w:hAnsiTheme="majorHAnsi"/>
          <w:sz w:val="22"/>
          <w:szCs w:val="22"/>
        </w:rPr>
        <w:t>koncert Dalibor Janda a kapela Prototyp</w:t>
      </w:r>
      <w:r w:rsidR="005B7C7B" w:rsidRPr="003D79EF">
        <w:rPr>
          <w:rFonts w:asciiTheme="majorHAnsi" w:hAnsiTheme="majorHAnsi"/>
          <w:sz w:val="22"/>
          <w:szCs w:val="22"/>
        </w:rPr>
        <w:t>, v celkové délce 90 minut</w:t>
      </w:r>
      <w:r w:rsidR="00C06924" w:rsidRPr="003D79EF">
        <w:rPr>
          <w:rFonts w:asciiTheme="majorHAnsi" w:hAnsiTheme="majorHAnsi"/>
          <w:sz w:val="22"/>
          <w:szCs w:val="22"/>
        </w:rPr>
        <w:t>,</w:t>
      </w:r>
    </w:p>
    <w:p w14:paraId="6BDD74E8" w14:textId="77777777" w:rsidR="00C06924" w:rsidRPr="003D79EF" w:rsidRDefault="00C06924" w:rsidP="00C06924">
      <w:pPr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rozdělený přestávkou </w:t>
      </w:r>
    </w:p>
    <w:p w14:paraId="29DADD52" w14:textId="77777777" w:rsidR="00916B30" w:rsidRPr="003D79EF" w:rsidRDefault="00916B30" w:rsidP="00916B30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b/>
          <w:i/>
          <w:sz w:val="22"/>
          <w:szCs w:val="22"/>
        </w:rPr>
        <w:t xml:space="preserve">           </w:t>
      </w:r>
      <w:r w:rsidR="00040775" w:rsidRPr="003D79EF">
        <w:rPr>
          <w:rFonts w:asciiTheme="majorHAnsi" w:hAnsiTheme="majorHAnsi"/>
          <w:b/>
          <w:i/>
          <w:sz w:val="22"/>
          <w:szCs w:val="22"/>
        </w:rPr>
        <w:t xml:space="preserve">  </w:t>
      </w:r>
      <w:r w:rsidRPr="003D79EF">
        <w:rPr>
          <w:rFonts w:asciiTheme="majorHAnsi" w:hAnsiTheme="majorHAnsi"/>
          <w:sz w:val="22"/>
          <w:szCs w:val="22"/>
        </w:rPr>
        <w:t xml:space="preserve">Začátek koncertu: </w:t>
      </w:r>
      <w:proofErr w:type="gramStart"/>
      <w:r w:rsidR="009C3F53" w:rsidRPr="003D79EF">
        <w:rPr>
          <w:rFonts w:asciiTheme="majorHAnsi" w:hAnsiTheme="majorHAnsi"/>
          <w:sz w:val="22"/>
          <w:szCs w:val="22"/>
        </w:rPr>
        <w:t>19</w:t>
      </w:r>
      <w:r w:rsidRPr="003D79EF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3D79EF">
        <w:rPr>
          <w:rFonts w:asciiTheme="majorHAnsi" w:hAnsiTheme="majorHAnsi"/>
          <w:sz w:val="22"/>
          <w:szCs w:val="22"/>
        </w:rPr>
        <w:t xml:space="preserve"> 00 hod</w:t>
      </w:r>
      <w:r w:rsidR="00DA3255">
        <w:rPr>
          <w:rFonts w:asciiTheme="majorHAnsi" w:hAnsiTheme="majorHAnsi"/>
          <w:sz w:val="22"/>
          <w:szCs w:val="22"/>
        </w:rPr>
        <w:t>.</w:t>
      </w:r>
    </w:p>
    <w:p w14:paraId="4C696223" w14:textId="77777777" w:rsidR="001B29D1" w:rsidRPr="003D79EF" w:rsidRDefault="00916B30" w:rsidP="001B29D1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 </w:t>
      </w:r>
    </w:p>
    <w:p w14:paraId="01E6C045" w14:textId="77777777" w:rsidR="00C06924" w:rsidRPr="003D79EF" w:rsidRDefault="00C06924" w:rsidP="006808DC">
      <w:pPr>
        <w:tabs>
          <w:tab w:val="left" w:pos="617"/>
        </w:tabs>
        <w:rPr>
          <w:rFonts w:asciiTheme="majorHAnsi" w:hAnsiTheme="majorHAnsi"/>
          <w:sz w:val="22"/>
          <w:szCs w:val="22"/>
        </w:rPr>
      </w:pPr>
      <w:r w:rsidRPr="00333B8A">
        <w:rPr>
          <w:rFonts w:asciiTheme="majorHAnsi" w:hAnsiTheme="majorHAnsi"/>
          <w:sz w:val="22"/>
          <w:szCs w:val="22"/>
        </w:rPr>
        <w:t>3</w:t>
      </w:r>
      <w:r w:rsidRPr="003D79EF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gramStart"/>
      <w:r w:rsidRPr="003D79EF">
        <w:rPr>
          <w:rFonts w:asciiTheme="majorHAnsi" w:hAnsiTheme="majorHAnsi"/>
          <w:sz w:val="22"/>
          <w:szCs w:val="22"/>
        </w:rPr>
        <w:t xml:space="preserve">/  </w:t>
      </w:r>
      <w:r w:rsidR="00D1792E" w:rsidRPr="003D79EF">
        <w:rPr>
          <w:rFonts w:asciiTheme="majorHAnsi" w:hAnsiTheme="majorHAnsi"/>
          <w:sz w:val="22"/>
          <w:szCs w:val="22"/>
        </w:rPr>
        <w:t>a</w:t>
      </w:r>
      <w:proofErr w:type="gramEnd"/>
      <w:r w:rsidR="00D1792E" w:rsidRPr="003D79EF">
        <w:rPr>
          <w:rFonts w:asciiTheme="majorHAnsi" w:hAnsiTheme="majorHAnsi"/>
          <w:sz w:val="22"/>
          <w:szCs w:val="22"/>
        </w:rPr>
        <w:t>/</w:t>
      </w:r>
      <w:r w:rsidRPr="003D79EF">
        <w:rPr>
          <w:rFonts w:asciiTheme="majorHAnsi" w:hAnsiTheme="majorHAnsi"/>
          <w:sz w:val="22"/>
          <w:szCs w:val="22"/>
        </w:rPr>
        <w:t xml:space="preserve"> Objednavatel uhradí umělci před vystoupením</w:t>
      </w:r>
      <w:r w:rsidR="00D1792E" w:rsidRPr="003D79EF">
        <w:rPr>
          <w:rFonts w:asciiTheme="majorHAnsi" w:hAnsiTheme="majorHAnsi"/>
          <w:sz w:val="22"/>
          <w:szCs w:val="22"/>
        </w:rPr>
        <w:t xml:space="preserve"> </w:t>
      </w:r>
      <w:r w:rsidRPr="003D79EF">
        <w:rPr>
          <w:rFonts w:asciiTheme="majorHAnsi" w:hAnsiTheme="majorHAnsi"/>
          <w:sz w:val="22"/>
          <w:szCs w:val="22"/>
        </w:rPr>
        <w:t>tuto dohodnutou finanční částku:</w:t>
      </w:r>
    </w:p>
    <w:p w14:paraId="0C6ACB98" w14:textId="77777777" w:rsidR="00DA3255" w:rsidRDefault="0033452D" w:rsidP="00DA3255">
      <w:pPr>
        <w:rPr>
          <w:rFonts w:asciiTheme="majorHAnsi" w:hAnsiTheme="majorHAnsi"/>
          <w:iCs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</w:t>
      </w:r>
      <w:r w:rsidR="00BF3269" w:rsidRPr="003D79EF">
        <w:rPr>
          <w:rFonts w:asciiTheme="majorHAnsi" w:hAnsiTheme="majorHAnsi"/>
          <w:sz w:val="22"/>
          <w:szCs w:val="22"/>
        </w:rPr>
        <w:t xml:space="preserve">        </w:t>
      </w:r>
      <w:r w:rsidR="001B29D1" w:rsidRPr="003D79EF">
        <w:rPr>
          <w:rFonts w:asciiTheme="majorHAnsi" w:hAnsiTheme="majorHAnsi"/>
          <w:iCs/>
          <w:sz w:val="22"/>
          <w:szCs w:val="22"/>
        </w:rPr>
        <w:t>1</w:t>
      </w:r>
      <w:r w:rsidR="002608F3">
        <w:rPr>
          <w:rFonts w:asciiTheme="majorHAnsi" w:hAnsiTheme="majorHAnsi"/>
          <w:iCs/>
          <w:sz w:val="22"/>
          <w:szCs w:val="22"/>
        </w:rPr>
        <w:t>25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 </w:t>
      </w:r>
      <w:r w:rsidR="00536385" w:rsidRPr="003D79EF">
        <w:rPr>
          <w:rFonts w:asciiTheme="majorHAnsi" w:hAnsiTheme="majorHAnsi"/>
          <w:iCs/>
          <w:sz w:val="22"/>
          <w:szCs w:val="22"/>
        </w:rPr>
        <w:t>0</w:t>
      </w:r>
      <w:r w:rsidR="009C3F53" w:rsidRPr="003D79EF">
        <w:rPr>
          <w:rFonts w:asciiTheme="majorHAnsi" w:hAnsiTheme="majorHAnsi"/>
          <w:iCs/>
          <w:sz w:val="22"/>
          <w:szCs w:val="22"/>
        </w:rPr>
        <w:t>00,-</w:t>
      </w:r>
      <w:r w:rsidR="00181484">
        <w:rPr>
          <w:rFonts w:asciiTheme="majorHAnsi" w:hAnsiTheme="majorHAnsi"/>
          <w:iCs/>
          <w:sz w:val="22"/>
          <w:szCs w:val="22"/>
        </w:rPr>
        <w:t>Kč</w:t>
      </w:r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9C3F53" w:rsidRPr="003D79EF">
        <w:rPr>
          <w:rFonts w:asciiTheme="majorHAnsi" w:hAnsiTheme="majorHAnsi"/>
          <w:iCs/>
          <w:sz w:val="22"/>
          <w:szCs w:val="22"/>
        </w:rPr>
        <w:t>+</w:t>
      </w:r>
      <w:proofErr w:type="gramStart"/>
      <w:r w:rsidR="009C3F53" w:rsidRPr="003D79EF">
        <w:rPr>
          <w:rFonts w:asciiTheme="majorHAnsi" w:hAnsiTheme="majorHAnsi"/>
          <w:iCs/>
          <w:sz w:val="22"/>
          <w:szCs w:val="22"/>
        </w:rPr>
        <w:t>15%</w:t>
      </w:r>
      <w:proofErr w:type="gramEnd"/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9C3F53" w:rsidRPr="003D79EF">
        <w:rPr>
          <w:rFonts w:asciiTheme="majorHAnsi" w:hAnsiTheme="majorHAnsi"/>
          <w:iCs/>
          <w:sz w:val="22"/>
          <w:szCs w:val="22"/>
        </w:rPr>
        <w:t xml:space="preserve">DPH </w:t>
      </w:r>
      <w:r w:rsidR="001B29D1" w:rsidRPr="003D79EF">
        <w:rPr>
          <w:rFonts w:asciiTheme="majorHAnsi" w:hAnsiTheme="majorHAnsi"/>
          <w:iCs/>
          <w:sz w:val="22"/>
          <w:szCs w:val="22"/>
        </w:rPr>
        <w:t>1</w:t>
      </w:r>
      <w:r w:rsidR="002608F3">
        <w:rPr>
          <w:rFonts w:asciiTheme="majorHAnsi" w:hAnsiTheme="majorHAnsi"/>
          <w:iCs/>
          <w:sz w:val="22"/>
          <w:szCs w:val="22"/>
        </w:rPr>
        <w:t>8 75</w:t>
      </w:r>
      <w:r w:rsidR="009C3F53" w:rsidRPr="003D79EF">
        <w:rPr>
          <w:rFonts w:asciiTheme="majorHAnsi" w:hAnsiTheme="majorHAnsi"/>
          <w:iCs/>
          <w:sz w:val="22"/>
          <w:szCs w:val="22"/>
        </w:rPr>
        <w:t>0,</w:t>
      </w:r>
      <w:r w:rsidR="001B29D1" w:rsidRPr="003D79EF">
        <w:rPr>
          <w:rFonts w:asciiTheme="majorHAnsi" w:hAnsiTheme="majorHAnsi"/>
          <w:iCs/>
          <w:sz w:val="22"/>
          <w:szCs w:val="22"/>
        </w:rPr>
        <w:t>-Kč</w:t>
      </w:r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+ náklady na dopravu </w:t>
      </w:r>
      <w:r w:rsidR="00F70B45">
        <w:rPr>
          <w:rFonts w:asciiTheme="majorHAnsi" w:hAnsiTheme="majorHAnsi"/>
          <w:iCs/>
          <w:sz w:val="22"/>
          <w:szCs w:val="22"/>
        </w:rPr>
        <w:t>10</w:t>
      </w:r>
      <w:r w:rsidR="00DA3255">
        <w:rPr>
          <w:rFonts w:asciiTheme="majorHAnsi" w:hAnsiTheme="majorHAnsi"/>
          <w:iCs/>
          <w:sz w:val="22"/>
          <w:szCs w:val="22"/>
        </w:rPr>
        <w:t xml:space="preserve"> 00</w:t>
      </w:r>
      <w:r w:rsidR="00701697">
        <w:rPr>
          <w:rFonts w:asciiTheme="majorHAnsi" w:hAnsiTheme="majorHAnsi"/>
          <w:iCs/>
          <w:sz w:val="22"/>
          <w:szCs w:val="22"/>
        </w:rPr>
        <w:t>0</w:t>
      </w:r>
      <w:r w:rsidR="001B29D1" w:rsidRPr="003D79EF">
        <w:rPr>
          <w:rFonts w:asciiTheme="majorHAnsi" w:hAnsiTheme="majorHAnsi"/>
          <w:iCs/>
          <w:sz w:val="22"/>
          <w:szCs w:val="22"/>
        </w:rPr>
        <w:t>,-Kč</w:t>
      </w:r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1B29D1" w:rsidRPr="003D79EF">
        <w:rPr>
          <w:rFonts w:asciiTheme="majorHAnsi" w:hAnsiTheme="majorHAnsi"/>
          <w:iCs/>
          <w:sz w:val="22"/>
          <w:szCs w:val="22"/>
        </w:rPr>
        <w:t>+ 21%</w:t>
      </w:r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DPH </w:t>
      </w:r>
      <w:r w:rsidR="00F70B45">
        <w:rPr>
          <w:rFonts w:asciiTheme="majorHAnsi" w:hAnsiTheme="majorHAnsi"/>
          <w:iCs/>
          <w:sz w:val="22"/>
          <w:szCs w:val="22"/>
        </w:rPr>
        <w:t>2</w:t>
      </w:r>
      <w:r w:rsidR="004D260E">
        <w:rPr>
          <w:rFonts w:asciiTheme="majorHAnsi" w:hAnsiTheme="majorHAnsi"/>
          <w:iCs/>
          <w:sz w:val="22"/>
          <w:szCs w:val="22"/>
        </w:rPr>
        <w:t xml:space="preserve"> </w:t>
      </w:r>
      <w:r w:rsidR="00F70B45">
        <w:rPr>
          <w:rFonts w:asciiTheme="majorHAnsi" w:hAnsiTheme="majorHAnsi"/>
          <w:iCs/>
          <w:sz w:val="22"/>
          <w:szCs w:val="22"/>
        </w:rPr>
        <w:t>10</w:t>
      </w:r>
      <w:r w:rsidR="00DA3255">
        <w:rPr>
          <w:rFonts w:asciiTheme="majorHAnsi" w:hAnsiTheme="majorHAnsi"/>
          <w:iCs/>
          <w:sz w:val="22"/>
          <w:szCs w:val="22"/>
        </w:rPr>
        <w:t>0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,-Kč, </w:t>
      </w:r>
    </w:p>
    <w:p w14:paraId="7811465B" w14:textId="77777777" w:rsidR="003D79EF" w:rsidRPr="00DA3255" w:rsidRDefault="00DA3255" w:rsidP="00DA3255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 xml:space="preserve">             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 xml:space="preserve">tj. celkem </w:t>
      </w:r>
      <w:r w:rsidR="003D79EF" w:rsidRPr="00CB3BBF">
        <w:rPr>
          <w:rFonts w:asciiTheme="majorHAnsi" w:hAnsiTheme="majorHAnsi"/>
          <w:b/>
          <w:bCs/>
          <w:iCs/>
          <w:sz w:val="22"/>
          <w:szCs w:val="22"/>
        </w:rPr>
        <w:t>1</w:t>
      </w:r>
      <w:r w:rsidR="00F70B45">
        <w:rPr>
          <w:rFonts w:asciiTheme="majorHAnsi" w:hAnsiTheme="majorHAnsi"/>
          <w:b/>
          <w:bCs/>
          <w:iCs/>
          <w:sz w:val="22"/>
          <w:szCs w:val="22"/>
        </w:rPr>
        <w:t>55</w:t>
      </w:r>
      <w:r w:rsidR="004D260E" w:rsidRPr="00CB3BBF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F70B45">
        <w:rPr>
          <w:rFonts w:asciiTheme="majorHAnsi" w:hAnsiTheme="majorHAnsi"/>
          <w:b/>
          <w:bCs/>
          <w:iCs/>
          <w:sz w:val="22"/>
          <w:szCs w:val="22"/>
        </w:rPr>
        <w:t>85</w:t>
      </w:r>
      <w:r w:rsidRPr="00CB3BBF">
        <w:rPr>
          <w:rFonts w:asciiTheme="majorHAnsi" w:hAnsiTheme="majorHAnsi"/>
          <w:b/>
          <w:bCs/>
          <w:iCs/>
          <w:sz w:val="22"/>
          <w:szCs w:val="22"/>
        </w:rPr>
        <w:t>0</w:t>
      </w:r>
      <w:r w:rsidR="003D79EF" w:rsidRPr="00CB3BBF">
        <w:rPr>
          <w:rFonts w:asciiTheme="majorHAnsi" w:hAnsiTheme="majorHAnsi"/>
          <w:b/>
          <w:bCs/>
          <w:iCs/>
          <w:sz w:val="22"/>
          <w:szCs w:val="22"/>
        </w:rPr>
        <w:t>,-Kč</w:t>
      </w:r>
      <w:r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CB3BBF">
        <w:rPr>
          <w:rFonts w:asciiTheme="majorHAnsi" w:hAnsiTheme="majorHAnsi"/>
          <w:bCs/>
          <w:iCs/>
          <w:sz w:val="22"/>
          <w:szCs w:val="22"/>
        </w:rPr>
        <w:t xml:space="preserve">včetně DPH 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>/slovy</w:t>
      </w:r>
      <w:r>
        <w:rPr>
          <w:rFonts w:asciiTheme="majorHAnsi" w:hAnsiTheme="majorHAnsi"/>
          <w:bCs/>
          <w:iCs/>
          <w:sz w:val="22"/>
          <w:szCs w:val="22"/>
        </w:rPr>
        <w:t>: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 xml:space="preserve"> </w:t>
      </w:r>
      <w:proofErr w:type="spellStart"/>
      <w:r w:rsidR="003D79EF" w:rsidRPr="00DA3255">
        <w:rPr>
          <w:rFonts w:asciiTheme="majorHAnsi" w:hAnsiTheme="majorHAnsi"/>
          <w:bCs/>
          <w:iCs/>
          <w:sz w:val="22"/>
          <w:szCs w:val="22"/>
        </w:rPr>
        <w:t>jed</w:t>
      </w:r>
      <w:r>
        <w:rPr>
          <w:rFonts w:asciiTheme="majorHAnsi" w:hAnsiTheme="majorHAnsi"/>
          <w:bCs/>
          <w:iCs/>
          <w:sz w:val="22"/>
          <w:szCs w:val="22"/>
        </w:rPr>
        <w:t>n</w:t>
      </w:r>
      <w:r w:rsidR="00290A73" w:rsidRPr="00DA3255">
        <w:rPr>
          <w:rFonts w:asciiTheme="majorHAnsi" w:hAnsiTheme="majorHAnsi"/>
          <w:bCs/>
          <w:iCs/>
          <w:sz w:val="22"/>
          <w:szCs w:val="22"/>
        </w:rPr>
        <w:t>ost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>o</w:t>
      </w:r>
      <w:r>
        <w:rPr>
          <w:rFonts w:asciiTheme="majorHAnsi" w:hAnsiTheme="majorHAnsi"/>
          <w:bCs/>
          <w:iCs/>
          <w:sz w:val="22"/>
          <w:szCs w:val="22"/>
        </w:rPr>
        <w:t>pa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>desát</w:t>
      </w:r>
      <w:r w:rsidR="00F70B45">
        <w:rPr>
          <w:rFonts w:asciiTheme="majorHAnsi" w:hAnsiTheme="majorHAnsi"/>
          <w:bCs/>
          <w:iCs/>
          <w:sz w:val="22"/>
          <w:szCs w:val="22"/>
        </w:rPr>
        <w:t>pět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>tisíc</w:t>
      </w:r>
      <w:r w:rsidR="00F70B45">
        <w:rPr>
          <w:rFonts w:asciiTheme="majorHAnsi" w:hAnsiTheme="majorHAnsi"/>
          <w:bCs/>
          <w:iCs/>
          <w:sz w:val="22"/>
          <w:szCs w:val="22"/>
        </w:rPr>
        <w:t>osm</w:t>
      </w:r>
      <w:r>
        <w:rPr>
          <w:rFonts w:asciiTheme="majorHAnsi" w:hAnsiTheme="majorHAnsi"/>
          <w:bCs/>
          <w:iCs/>
          <w:sz w:val="22"/>
          <w:szCs w:val="22"/>
        </w:rPr>
        <w:t>set</w:t>
      </w:r>
      <w:r w:rsidR="00F70B45">
        <w:rPr>
          <w:rFonts w:asciiTheme="majorHAnsi" w:hAnsiTheme="majorHAnsi"/>
          <w:bCs/>
          <w:iCs/>
          <w:sz w:val="22"/>
          <w:szCs w:val="22"/>
        </w:rPr>
        <w:t>padesá</w:t>
      </w:r>
      <w:r>
        <w:rPr>
          <w:rFonts w:asciiTheme="majorHAnsi" w:hAnsiTheme="majorHAnsi"/>
          <w:bCs/>
          <w:iCs/>
          <w:sz w:val="22"/>
          <w:szCs w:val="22"/>
        </w:rPr>
        <w:t>t</w:t>
      </w:r>
      <w:proofErr w:type="spellEnd"/>
      <w:r w:rsidR="00D62248" w:rsidRPr="00DA3255">
        <w:rPr>
          <w:rFonts w:asciiTheme="majorHAnsi" w:hAnsiTheme="majorHAnsi"/>
          <w:bCs/>
          <w:iCs/>
          <w:sz w:val="22"/>
          <w:szCs w:val="22"/>
        </w:rPr>
        <w:t xml:space="preserve"> Kč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>/</w:t>
      </w:r>
      <w:r w:rsidR="00B43109" w:rsidRPr="00DA3255">
        <w:rPr>
          <w:rFonts w:asciiTheme="majorHAnsi" w:hAnsiTheme="majorHAnsi"/>
          <w:bCs/>
          <w:iCs/>
          <w:sz w:val="22"/>
          <w:szCs w:val="22"/>
        </w:rPr>
        <w:t>*</w:t>
      </w:r>
    </w:p>
    <w:p w14:paraId="49C51479" w14:textId="3C90D104" w:rsidR="00127B4F" w:rsidRPr="00DA3255" w:rsidRDefault="00127B4F" w:rsidP="00127B4F">
      <w:pPr>
        <w:rPr>
          <w:rFonts w:ascii="Cambria" w:hAnsi="Cambria"/>
          <w:i/>
          <w:color w:val="FF0000"/>
          <w:sz w:val="22"/>
        </w:rPr>
      </w:pPr>
      <w:r w:rsidRPr="00DA3255">
        <w:rPr>
          <w:rFonts w:ascii="Cambria" w:hAnsi="Cambria"/>
          <w:i/>
          <w:iCs/>
          <w:color w:val="FF0000"/>
          <w:sz w:val="22"/>
          <w:szCs w:val="22"/>
        </w:rPr>
        <w:t xml:space="preserve">                      </w:t>
      </w:r>
      <w:r w:rsidR="00290A73" w:rsidRPr="00DA3255">
        <w:rPr>
          <w:rFonts w:ascii="Cambria" w:hAnsi="Cambria"/>
          <w:i/>
          <w:iCs/>
          <w:color w:val="FF0000"/>
          <w:sz w:val="22"/>
          <w:szCs w:val="22"/>
        </w:rPr>
        <w:t xml:space="preserve">                                                          </w:t>
      </w:r>
      <w:r w:rsidRPr="00DA3255">
        <w:rPr>
          <w:rFonts w:ascii="Cambria" w:hAnsi="Cambria"/>
          <w:i/>
          <w:iCs/>
          <w:color w:val="FF0000"/>
          <w:sz w:val="22"/>
          <w:szCs w:val="22"/>
        </w:rPr>
        <w:t xml:space="preserve">  </w:t>
      </w:r>
      <w:r w:rsidRPr="00DA3255">
        <w:rPr>
          <w:rFonts w:ascii="Cambria" w:hAnsi="Cambria"/>
          <w:i/>
          <w:color w:val="FF0000"/>
        </w:rPr>
        <w:t xml:space="preserve"> </w:t>
      </w:r>
    </w:p>
    <w:p w14:paraId="28AF4797" w14:textId="4C467AC5" w:rsidR="00C61973" w:rsidRPr="004D2C0E" w:rsidRDefault="00DC5D9A" w:rsidP="00DC5D9A">
      <w:pPr>
        <w:pStyle w:val="Prosttext"/>
        <w:jc w:val="left"/>
        <w:rPr>
          <w:rFonts w:ascii="Cambria" w:hAnsi="Cambria" w:cs="Cambria"/>
          <w:color w:val="000000" w:themeColor="text1"/>
          <w:szCs w:val="22"/>
        </w:rPr>
      </w:pPr>
      <w:r w:rsidRPr="004D2C0E">
        <w:rPr>
          <w:rFonts w:ascii="Cambria" w:hAnsi="Cambria" w:cs="Cambria"/>
          <w:color w:val="000000" w:themeColor="text1"/>
          <w:szCs w:val="22"/>
        </w:rPr>
        <w:t xml:space="preserve">         </w:t>
      </w:r>
      <w:r w:rsidR="00C61973" w:rsidRPr="004D2C0E">
        <w:rPr>
          <w:rFonts w:ascii="Cambria" w:hAnsi="Cambria" w:cs="Cambria"/>
          <w:color w:val="000000" w:themeColor="text1"/>
          <w:szCs w:val="22"/>
        </w:rPr>
        <w:t>bezhotovostní platbou na základě přiložené zálohové 100% faktury č.</w:t>
      </w:r>
      <w:proofErr w:type="gramStart"/>
      <w:r w:rsidR="00C61973" w:rsidRPr="004D2C0E">
        <w:rPr>
          <w:rFonts w:ascii="Cambria" w:hAnsi="Cambria" w:cs="Cambria"/>
          <w:color w:val="000000" w:themeColor="text1"/>
          <w:szCs w:val="22"/>
        </w:rPr>
        <w:t xml:space="preserve"> ..</w:t>
      </w:r>
      <w:proofErr w:type="gramEnd"/>
      <w:r w:rsidRPr="004D2C0E">
        <w:rPr>
          <w:rFonts w:ascii="Cambria" w:hAnsi="Cambria" w:cs="Cambria"/>
          <w:color w:val="000000" w:themeColor="text1"/>
          <w:szCs w:val="22"/>
        </w:rPr>
        <w:t xml:space="preserve">   </w:t>
      </w:r>
      <w:proofErr w:type="gramStart"/>
      <w:r w:rsidR="00C61973" w:rsidRPr="004D2C0E">
        <w:rPr>
          <w:rFonts w:ascii="Cambria" w:hAnsi="Cambria" w:cs="Cambria"/>
          <w:color w:val="000000" w:themeColor="text1"/>
          <w:szCs w:val="22"/>
        </w:rPr>
        <w:t>splatné  dne</w:t>
      </w:r>
      <w:proofErr w:type="gramEnd"/>
      <w:r w:rsidR="00C61973" w:rsidRPr="004D2C0E">
        <w:rPr>
          <w:rFonts w:ascii="Cambria" w:hAnsi="Cambria" w:cs="Cambria"/>
          <w:color w:val="000000" w:themeColor="text1"/>
          <w:szCs w:val="22"/>
        </w:rPr>
        <w:t xml:space="preserve">     </w:t>
      </w:r>
    </w:p>
    <w:p w14:paraId="675A3954" w14:textId="77777777" w:rsidR="00C61973" w:rsidRPr="004D2C0E" w:rsidRDefault="00C61973" w:rsidP="00C61973">
      <w:pPr>
        <w:spacing w:line="360" w:lineRule="auto"/>
        <w:rPr>
          <w:rFonts w:ascii="Cambria" w:hAnsi="Cambria" w:cs="Cambria"/>
          <w:color w:val="000000" w:themeColor="text1"/>
          <w:sz w:val="22"/>
          <w:szCs w:val="22"/>
        </w:rPr>
      </w:pPr>
      <w:r w:rsidRPr="004D2C0E">
        <w:rPr>
          <w:rFonts w:ascii="Cambria" w:hAnsi="Cambria" w:cs="Cambria"/>
          <w:color w:val="000000" w:themeColor="text1"/>
          <w:sz w:val="22"/>
          <w:szCs w:val="22"/>
        </w:rPr>
        <w:t xml:space="preserve">              </w:t>
      </w:r>
      <w:r w:rsidR="00D62248" w:rsidRPr="004D2C0E">
        <w:rPr>
          <w:rFonts w:ascii="Cambria" w:hAnsi="Cambria" w:cs="Cambria"/>
          <w:color w:val="000000" w:themeColor="text1"/>
          <w:sz w:val="22"/>
          <w:szCs w:val="22"/>
        </w:rPr>
        <w:t>1</w:t>
      </w:r>
      <w:r w:rsidR="00F70B45" w:rsidRPr="004D2C0E">
        <w:rPr>
          <w:rFonts w:ascii="Cambria" w:hAnsi="Cambria" w:cs="Cambria"/>
          <w:color w:val="000000" w:themeColor="text1"/>
          <w:sz w:val="22"/>
          <w:szCs w:val="22"/>
        </w:rPr>
        <w:t>1</w:t>
      </w:r>
      <w:r w:rsidR="00D62248" w:rsidRPr="004D2C0E">
        <w:rPr>
          <w:rFonts w:ascii="Cambria" w:hAnsi="Cambria" w:cs="Cambria"/>
          <w:color w:val="000000" w:themeColor="text1"/>
          <w:sz w:val="22"/>
          <w:szCs w:val="22"/>
        </w:rPr>
        <w:t>.</w:t>
      </w:r>
      <w:r w:rsidR="00DA3255" w:rsidRPr="004D2C0E">
        <w:rPr>
          <w:rFonts w:ascii="Cambria" w:hAnsi="Cambria" w:cs="Cambria"/>
          <w:color w:val="000000" w:themeColor="text1"/>
          <w:sz w:val="22"/>
          <w:szCs w:val="22"/>
        </w:rPr>
        <w:t>1</w:t>
      </w:r>
      <w:r w:rsidRPr="004D2C0E">
        <w:rPr>
          <w:rFonts w:ascii="Cambria" w:hAnsi="Cambria" w:cs="Cambria"/>
          <w:color w:val="000000" w:themeColor="text1"/>
          <w:sz w:val="22"/>
          <w:szCs w:val="22"/>
        </w:rPr>
        <w:t>.202</w:t>
      </w:r>
      <w:r w:rsidR="00F70B45" w:rsidRPr="004D2C0E">
        <w:rPr>
          <w:rFonts w:ascii="Cambria" w:hAnsi="Cambria" w:cs="Cambria"/>
          <w:color w:val="000000" w:themeColor="text1"/>
          <w:sz w:val="22"/>
          <w:szCs w:val="22"/>
        </w:rPr>
        <w:t>1</w:t>
      </w:r>
      <w:r w:rsidRPr="004D2C0E">
        <w:rPr>
          <w:rFonts w:ascii="Cambria" w:hAnsi="Cambria" w:cs="Cambria"/>
          <w:color w:val="000000" w:themeColor="text1"/>
          <w:sz w:val="22"/>
          <w:szCs w:val="22"/>
        </w:rPr>
        <w:t xml:space="preserve">          </w:t>
      </w:r>
    </w:p>
    <w:p w14:paraId="4CA70322" w14:textId="77777777" w:rsidR="00333B8A" w:rsidRDefault="00333B8A" w:rsidP="00333B8A">
      <w:pPr>
        <w:pStyle w:val="Normlnweb"/>
        <w:spacing w:before="0" w:beforeAutospacing="0" w:after="0"/>
        <w:rPr>
          <w:rFonts w:asciiTheme="majorHAnsi" w:hAnsiTheme="majorHAnsi"/>
          <w:sz w:val="22"/>
          <w:szCs w:val="22"/>
        </w:rPr>
      </w:pPr>
    </w:p>
    <w:p w14:paraId="3E30133B" w14:textId="77777777" w:rsidR="009D1B19" w:rsidRDefault="00B43109" w:rsidP="00333B8A">
      <w:pPr>
        <w:pStyle w:val="Normlnweb"/>
        <w:spacing w:before="0" w:beforeAutospacing="0"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*Celková cena zahrnuje honoráře všech vystupujících umělců a jejich veškeré náklady na dopravu, nezahrnuje však technické zabezpečení koncertu.</w:t>
      </w:r>
    </w:p>
    <w:p w14:paraId="555E9D24" w14:textId="77777777" w:rsidR="00333B8A" w:rsidRPr="00333B8A" w:rsidRDefault="00333B8A" w:rsidP="00333B8A">
      <w:pPr>
        <w:pStyle w:val="Normlnweb"/>
        <w:spacing w:before="0" w:beforeAutospacing="0" w:after="0"/>
        <w:rPr>
          <w:rFonts w:asciiTheme="majorHAnsi" w:hAnsiTheme="majorHAnsi"/>
          <w:sz w:val="22"/>
          <w:szCs w:val="22"/>
        </w:rPr>
      </w:pPr>
    </w:p>
    <w:p w14:paraId="29BF5EB2" w14:textId="77777777" w:rsidR="00134428" w:rsidRPr="00333B8A" w:rsidRDefault="00CF02FF" w:rsidP="00134428">
      <w:pPr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b</w:t>
      </w:r>
      <w:r w:rsidRPr="00333B8A">
        <w:rPr>
          <w:rFonts w:asciiTheme="majorHAnsi" w:hAnsiTheme="majorHAnsi"/>
          <w:sz w:val="22"/>
          <w:szCs w:val="22"/>
        </w:rPr>
        <w:t>/</w:t>
      </w:r>
      <w:r w:rsidR="00134428" w:rsidRPr="00333B8A">
        <w:rPr>
          <w:rFonts w:asciiTheme="majorHAnsi" w:hAnsiTheme="majorHAnsi"/>
          <w:sz w:val="22"/>
          <w:szCs w:val="22"/>
        </w:rPr>
        <w:t xml:space="preserve"> objednavatel zajistí a uhradí </w:t>
      </w:r>
      <w:r w:rsidR="00333B8A">
        <w:rPr>
          <w:rFonts w:asciiTheme="majorHAnsi" w:hAnsiTheme="majorHAnsi"/>
          <w:sz w:val="22"/>
          <w:szCs w:val="22"/>
        </w:rPr>
        <w:t>ubytování pro dva členy kapely Prototyp, kteří jsou z Havířova a Ostravy</w:t>
      </w:r>
    </w:p>
    <w:p w14:paraId="2DA0ACBB" w14:textId="77777777" w:rsidR="00333B8A" w:rsidRDefault="00134428" w:rsidP="00134428">
      <w:pPr>
        <w:rPr>
          <w:rFonts w:asciiTheme="majorHAnsi" w:hAnsiTheme="majorHAnsi"/>
          <w:sz w:val="22"/>
          <w:szCs w:val="22"/>
        </w:rPr>
      </w:pPr>
      <w:r w:rsidRPr="00333B8A">
        <w:rPr>
          <w:rFonts w:asciiTheme="majorHAnsi" w:hAnsiTheme="majorHAnsi"/>
          <w:sz w:val="22"/>
          <w:szCs w:val="22"/>
        </w:rPr>
        <w:t xml:space="preserve">      </w:t>
      </w:r>
      <w:r w:rsidR="00333B8A">
        <w:rPr>
          <w:rFonts w:asciiTheme="majorHAnsi" w:hAnsiTheme="majorHAnsi"/>
          <w:sz w:val="22"/>
          <w:szCs w:val="22"/>
        </w:rPr>
        <w:t>v hotelu typu *** 2x jednolůžkový pokoj</w:t>
      </w:r>
    </w:p>
    <w:p w14:paraId="080F4227" w14:textId="77777777" w:rsidR="00134428" w:rsidRPr="00333B8A" w:rsidRDefault="00333B8A" w:rsidP="001344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1. Jaroslav Ožana</w:t>
      </w:r>
    </w:p>
    <w:p w14:paraId="4C6978D5" w14:textId="77777777" w:rsidR="00134428" w:rsidRPr="00333B8A" w:rsidRDefault="00333B8A" w:rsidP="001344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    </w:t>
      </w:r>
      <w:r w:rsidR="00134428" w:rsidRPr="00333B8A"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 xml:space="preserve"> Michal </w:t>
      </w:r>
      <w:proofErr w:type="spellStart"/>
      <w:r>
        <w:rPr>
          <w:rFonts w:asciiTheme="majorHAnsi" w:hAnsiTheme="majorHAnsi"/>
          <w:sz w:val="22"/>
          <w:szCs w:val="22"/>
        </w:rPr>
        <w:t>Rucký</w:t>
      </w:r>
      <w:proofErr w:type="spellEnd"/>
    </w:p>
    <w:p w14:paraId="054D52BB" w14:textId="77777777" w:rsidR="001E7AD0" w:rsidRDefault="001E7AD0" w:rsidP="001E7AD0">
      <w:pPr>
        <w:rPr>
          <w:rFonts w:ascii="Cambria" w:hAnsi="Cambria"/>
        </w:rPr>
      </w:pPr>
    </w:p>
    <w:p w14:paraId="026B9120" w14:textId="77777777" w:rsidR="009D1B19" w:rsidRPr="00333B8A" w:rsidRDefault="009D1B19" w:rsidP="00333B8A">
      <w:pPr>
        <w:rPr>
          <w:rFonts w:asciiTheme="majorHAnsi" w:hAnsiTheme="majorHAnsi"/>
          <w:color w:val="FF0000"/>
          <w:sz w:val="22"/>
          <w:szCs w:val="22"/>
        </w:rPr>
      </w:pPr>
    </w:p>
    <w:p w14:paraId="73AB2D26" w14:textId="77777777" w:rsidR="00455210" w:rsidRDefault="00CF02FF" w:rsidP="00455210">
      <w:pPr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</w:t>
      </w:r>
      <w:r w:rsidR="00127B4F">
        <w:rPr>
          <w:rFonts w:asciiTheme="majorHAnsi" w:hAnsiTheme="majorHAnsi"/>
          <w:sz w:val="22"/>
          <w:szCs w:val="22"/>
        </w:rPr>
        <w:t>c/</w:t>
      </w:r>
      <w:r w:rsidR="00ED36A1">
        <w:rPr>
          <w:rFonts w:asciiTheme="majorHAnsi" w:hAnsiTheme="majorHAnsi"/>
          <w:sz w:val="22"/>
          <w:szCs w:val="22"/>
        </w:rPr>
        <w:t xml:space="preserve"> </w:t>
      </w:r>
      <w:r w:rsidR="00127B4F" w:rsidRPr="00127B4F">
        <w:rPr>
          <w:rFonts w:asciiTheme="majorHAnsi" w:hAnsiTheme="majorHAnsi"/>
          <w:b/>
          <w:bCs/>
          <w:sz w:val="22"/>
          <w:szCs w:val="22"/>
        </w:rPr>
        <w:t>Technické zabezpečení koncertu</w:t>
      </w:r>
      <w:r w:rsidR="00127B4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CB3BBF" w:rsidRPr="00CB3BBF">
        <w:rPr>
          <w:rFonts w:asciiTheme="majorHAnsi" w:hAnsiTheme="majorHAnsi"/>
          <w:bCs/>
          <w:sz w:val="22"/>
          <w:szCs w:val="22"/>
        </w:rPr>
        <w:t>a jeho způsob</w:t>
      </w:r>
      <w:r w:rsidR="00CB3BB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CB3BBF" w:rsidRPr="00CB3BBF">
        <w:rPr>
          <w:rFonts w:asciiTheme="majorHAnsi" w:hAnsiTheme="majorHAnsi"/>
          <w:bCs/>
          <w:sz w:val="22"/>
          <w:szCs w:val="22"/>
        </w:rPr>
        <w:t>je dohodnuté</w:t>
      </w:r>
      <w:r w:rsidR="00CB3BBF">
        <w:rPr>
          <w:rFonts w:asciiTheme="majorHAnsi" w:hAnsiTheme="majorHAnsi"/>
          <w:bCs/>
          <w:sz w:val="22"/>
          <w:szCs w:val="22"/>
        </w:rPr>
        <w:t xml:space="preserve"> </w:t>
      </w:r>
      <w:r w:rsidR="00CB3BBF" w:rsidRPr="00CB3BBF">
        <w:rPr>
          <w:rFonts w:asciiTheme="majorHAnsi" w:hAnsiTheme="majorHAnsi"/>
          <w:bCs/>
          <w:sz w:val="22"/>
          <w:szCs w:val="22"/>
        </w:rPr>
        <w:t xml:space="preserve">a </w:t>
      </w:r>
      <w:r w:rsidR="00127B4F" w:rsidRPr="00B43109">
        <w:rPr>
          <w:rFonts w:asciiTheme="majorHAnsi" w:hAnsiTheme="majorHAnsi"/>
          <w:sz w:val="22"/>
          <w:szCs w:val="22"/>
        </w:rPr>
        <w:t>bude</w:t>
      </w:r>
      <w:r w:rsidR="00127B4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90B2E" w:rsidRPr="003D79EF">
        <w:rPr>
          <w:rFonts w:asciiTheme="majorHAnsi" w:hAnsiTheme="majorHAnsi"/>
          <w:sz w:val="22"/>
          <w:szCs w:val="22"/>
        </w:rPr>
        <w:t>hrazeno objednav</w:t>
      </w:r>
      <w:r w:rsidR="005158F3">
        <w:rPr>
          <w:rFonts w:asciiTheme="majorHAnsi" w:hAnsiTheme="majorHAnsi"/>
          <w:sz w:val="22"/>
          <w:szCs w:val="22"/>
        </w:rPr>
        <w:t>a</w:t>
      </w:r>
      <w:r w:rsidR="00590B2E" w:rsidRPr="003D79EF">
        <w:rPr>
          <w:rFonts w:asciiTheme="majorHAnsi" w:hAnsiTheme="majorHAnsi"/>
          <w:sz w:val="22"/>
          <w:szCs w:val="22"/>
        </w:rPr>
        <w:t>telem koncertu</w:t>
      </w:r>
    </w:p>
    <w:p w14:paraId="08EFF150" w14:textId="77777777" w:rsidR="00455210" w:rsidRDefault="00455210" w:rsidP="004552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CB3BBF">
        <w:rPr>
          <w:rFonts w:asciiTheme="majorHAnsi" w:hAnsiTheme="majorHAnsi"/>
          <w:sz w:val="22"/>
          <w:szCs w:val="22"/>
        </w:rPr>
        <w:t xml:space="preserve">  na základě vystavené faktury ze strany spolupracujících techniků viz níže. Sjednaná cena techniky je ve </w:t>
      </w:r>
    </w:p>
    <w:p w14:paraId="780940D5" w14:textId="77777777" w:rsidR="00CB3BBF" w:rsidRDefault="0072136F" w:rsidP="004552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výši 3</w:t>
      </w:r>
      <w:r w:rsidR="00CB3BBF">
        <w:rPr>
          <w:rFonts w:asciiTheme="majorHAnsi" w:hAnsiTheme="majorHAnsi"/>
          <w:sz w:val="22"/>
          <w:szCs w:val="22"/>
        </w:rPr>
        <w:t>4.</w:t>
      </w:r>
      <w:r>
        <w:rPr>
          <w:rFonts w:asciiTheme="majorHAnsi" w:hAnsiTheme="majorHAnsi"/>
          <w:sz w:val="22"/>
          <w:szCs w:val="22"/>
        </w:rPr>
        <w:t>2</w:t>
      </w:r>
      <w:r w:rsidR="00CB3BBF">
        <w:rPr>
          <w:rFonts w:asciiTheme="majorHAnsi" w:hAnsiTheme="majorHAnsi"/>
          <w:sz w:val="22"/>
          <w:szCs w:val="22"/>
        </w:rPr>
        <w:t xml:space="preserve">00 Kč + </w:t>
      </w:r>
      <w:proofErr w:type="gramStart"/>
      <w:r w:rsidR="00CB3BBF">
        <w:rPr>
          <w:rFonts w:asciiTheme="majorHAnsi" w:hAnsiTheme="majorHAnsi"/>
          <w:sz w:val="22"/>
          <w:szCs w:val="22"/>
        </w:rPr>
        <w:t>21%</w:t>
      </w:r>
      <w:proofErr w:type="gramEnd"/>
      <w:r w:rsidR="00CB3BBF">
        <w:rPr>
          <w:rFonts w:asciiTheme="majorHAnsi" w:hAnsiTheme="majorHAnsi"/>
          <w:sz w:val="22"/>
          <w:szCs w:val="22"/>
        </w:rPr>
        <w:t xml:space="preserve"> DPH.</w:t>
      </w:r>
    </w:p>
    <w:p w14:paraId="1609231E" w14:textId="77777777" w:rsidR="00CB3BBF" w:rsidRPr="00CB3BBF" w:rsidRDefault="00CB3BBF" w:rsidP="00455210">
      <w:pPr>
        <w:rPr>
          <w:rFonts w:ascii="Cambria" w:hAnsi="Cambria"/>
          <w:b/>
          <w:bCs/>
          <w:sz w:val="22"/>
        </w:rPr>
      </w:pPr>
    </w:p>
    <w:p w14:paraId="7794F390" w14:textId="77777777" w:rsidR="00590B2E" w:rsidRPr="00B12A7A" w:rsidRDefault="00D74134" w:rsidP="00590B2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590B2E" w:rsidRPr="00B12A7A">
        <w:rPr>
          <w:rFonts w:asciiTheme="majorHAnsi" w:hAnsiTheme="majorHAnsi"/>
          <w:sz w:val="22"/>
          <w:szCs w:val="22"/>
        </w:rPr>
        <w:t>Technické zabezpečení koncertu:</w:t>
      </w:r>
    </w:p>
    <w:p w14:paraId="2850C7F6" w14:textId="77777777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Jiří Hasman,</w:t>
      </w:r>
      <w:r w:rsidR="00CB3BBF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Pr="00B12A7A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tel</w:t>
        </w:r>
        <w:r w:rsidR="00CB3BBF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B12A7A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:</w:t>
        </w:r>
        <w:r w:rsidR="00CB3BBF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 xml:space="preserve"> </w:t>
        </w:r>
        <w:r w:rsidRPr="00B12A7A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608</w:t>
        </w:r>
      </w:hyperlink>
      <w:r w:rsidRPr="00B12A7A">
        <w:rPr>
          <w:rFonts w:asciiTheme="majorHAnsi" w:hAnsiTheme="majorHAnsi"/>
          <w:sz w:val="22"/>
          <w:szCs w:val="22"/>
        </w:rPr>
        <w:t xml:space="preserve"> 979 874 </w:t>
      </w:r>
    </w:p>
    <w:p w14:paraId="3E13EA88" w14:textId="77777777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e-mail:</w:t>
      </w:r>
      <w:r w:rsidR="00CB3BBF">
        <w:rPr>
          <w:rFonts w:asciiTheme="majorHAnsi" w:hAnsiTheme="majorHAnsi"/>
          <w:sz w:val="22"/>
          <w:szCs w:val="22"/>
        </w:rPr>
        <w:t xml:space="preserve"> </w:t>
      </w:r>
      <w:r w:rsidR="00CB3BBF" w:rsidRPr="00CB3BBF">
        <w:rPr>
          <w:rFonts w:asciiTheme="majorHAnsi" w:hAnsiTheme="majorHAnsi"/>
          <w:color w:val="0000CC"/>
          <w:sz w:val="22"/>
          <w:szCs w:val="22"/>
          <w:u w:val="single"/>
        </w:rPr>
        <w:t>mobilnijeviste@seznam.cz</w:t>
      </w:r>
      <w:r w:rsidRPr="00B12A7A">
        <w:rPr>
          <w:rFonts w:asciiTheme="majorHAnsi" w:hAnsiTheme="majorHAnsi"/>
          <w:sz w:val="22"/>
          <w:szCs w:val="22"/>
        </w:rPr>
        <w:t xml:space="preserve"> </w:t>
      </w:r>
    </w:p>
    <w:p w14:paraId="1D1925CC" w14:textId="77777777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a</w:t>
      </w:r>
    </w:p>
    <w:p w14:paraId="68CBB409" w14:textId="77777777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Milan </w:t>
      </w:r>
      <w:proofErr w:type="spellStart"/>
      <w:r w:rsidRPr="00B12A7A">
        <w:rPr>
          <w:rFonts w:asciiTheme="majorHAnsi" w:hAnsiTheme="majorHAnsi"/>
          <w:sz w:val="22"/>
          <w:szCs w:val="22"/>
        </w:rPr>
        <w:t>Knor</w:t>
      </w:r>
      <w:proofErr w:type="spellEnd"/>
      <w:r w:rsidR="00B43109" w:rsidRPr="00B12A7A">
        <w:rPr>
          <w:rFonts w:asciiTheme="majorHAnsi" w:hAnsiTheme="majorHAnsi"/>
          <w:sz w:val="22"/>
          <w:szCs w:val="22"/>
        </w:rPr>
        <w:t>,</w:t>
      </w:r>
      <w:r w:rsidRPr="00B12A7A">
        <w:rPr>
          <w:rFonts w:asciiTheme="majorHAnsi" w:hAnsiTheme="majorHAnsi"/>
          <w:sz w:val="22"/>
          <w:szCs w:val="22"/>
        </w:rPr>
        <w:t xml:space="preserve"> tel</w:t>
      </w:r>
      <w:r w:rsidR="00CB3BBF">
        <w:rPr>
          <w:rFonts w:asciiTheme="majorHAnsi" w:hAnsiTheme="majorHAnsi"/>
          <w:sz w:val="22"/>
          <w:szCs w:val="22"/>
        </w:rPr>
        <w:t>.:</w:t>
      </w:r>
      <w:r w:rsidRPr="00B12A7A">
        <w:rPr>
          <w:rFonts w:asciiTheme="majorHAnsi" w:hAnsiTheme="majorHAnsi"/>
          <w:sz w:val="22"/>
          <w:szCs w:val="22"/>
        </w:rPr>
        <w:t xml:space="preserve"> 602 247 976</w:t>
      </w:r>
    </w:p>
    <w:p w14:paraId="69C6AE8F" w14:textId="77777777" w:rsidR="00590B2E" w:rsidRPr="00B12A7A" w:rsidRDefault="00B43109" w:rsidP="00590B2E">
      <w:pPr>
        <w:tabs>
          <w:tab w:val="left" w:pos="6540"/>
        </w:tabs>
        <w:ind w:left="426" w:hanging="421"/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e-mail:</w:t>
      </w:r>
      <w:r w:rsidRPr="00B12A7A">
        <w:rPr>
          <w:rFonts w:asciiTheme="majorHAnsi" w:hAnsiTheme="majorHAnsi"/>
        </w:rPr>
        <w:t xml:space="preserve"> </w:t>
      </w:r>
      <w:r w:rsidR="00CB3BBF" w:rsidRPr="00CB3BBF">
        <w:rPr>
          <w:rFonts w:asciiTheme="majorHAnsi" w:hAnsiTheme="majorHAnsi"/>
          <w:color w:val="0000CC"/>
          <w:sz w:val="22"/>
          <w:szCs w:val="22"/>
          <w:u w:val="single"/>
        </w:rPr>
        <w:t>MilanKnor@seznam.cz</w:t>
      </w:r>
    </w:p>
    <w:p w14:paraId="0623965E" w14:textId="77777777" w:rsidR="00B43109" w:rsidRPr="00B12A7A" w:rsidRDefault="00B43109" w:rsidP="00590B2E">
      <w:pPr>
        <w:tabs>
          <w:tab w:val="left" w:pos="6540"/>
        </w:tabs>
        <w:ind w:left="426" w:hanging="421"/>
        <w:rPr>
          <w:rFonts w:asciiTheme="majorHAnsi" w:hAnsiTheme="majorHAnsi"/>
          <w:sz w:val="22"/>
          <w:szCs w:val="22"/>
        </w:rPr>
      </w:pPr>
    </w:p>
    <w:p w14:paraId="1E4C55A3" w14:textId="77777777" w:rsidR="00312CA8" w:rsidRDefault="00CB3BBF" w:rsidP="00040775">
      <w:pPr>
        <w:rPr>
          <w:rFonts w:asciiTheme="majorHAnsi" w:hAnsiTheme="majorHAnsi"/>
          <w:b/>
          <w:sz w:val="22"/>
          <w:szCs w:val="22"/>
        </w:rPr>
      </w:pPr>
      <w:r w:rsidRPr="00ED36A1">
        <w:rPr>
          <w:rFonts w:asciiTheme="majorHAnsi" w:hAnsiTheme="majorHAnsi"/>
          <w:b/>
          <w:sz w:val="22"/>
          <w:szCs w:val="22"/>
        </w:rPr>
        <w:t>Objednavatel dle dohody s technikou zabezpečuje zvuk PA, světla přední a zadní, 2x praktikábl</w:t>
      </w:r>
      <w:r w:rsidR="0072136F">
        <w:rPr>
          <w:rFonts w:asciiTheme="majorHAnsi" w:hAnsiTheme="majorHAnsi"/>
          <w:b/>
          <w:sz w:val="22"/>
          <w:szCs w:val="22"/>
        </w:rPr>
        <w:t xml:space="preserve"> pod bicí a klávesy</w:t>
      </w:r>
      <w:r w:rsidR="00ED36A1" w:rsidRPr="00ED36A1">
        <w:rPr>
          <w:rFonts w:asciiTheme="majorHAnsi" w:hAnsiTheme="majorHAnsi"/>
          <w:b/>
          <w:sz w:val="22"/>
          <w:szCs w:val="22"/>
        </w:rPr>
        <w:t>.</w:t>
      </w:r>
    </w:p>
    <w:p w14:paraId="717E1E9C" w14:textId="77777777" w:rsidR="00ED36A1" w:rsidRPr="00ED36A1" w:rsidRDefault="00ED36A1" w:rsidP="00040775">
      <w:pPr>
        <w:rPr>
          <w:rFonts w:asciiTheme="majorHAnsi" w:hAnsiTheme="majorHAnsi"/>
          <w:sz w:val="22"/>
          <w:szCs w:val="22"/>
        </w:rPr>
      </w:pPr>
      <w:r w:rsidRPr="00ED36A1">
        <w:rPr>
          <w:rFonts w:asciiTheme="majorHAnsi" w:hAnsiTheme="majorHAnsi"/>
          <w:sz w:val="22"/>
          <w:szCs w:val="22"/>
        </w:rPr>
        <w:t xml:space="preserve">Odpovědný technik ze strany objednavatele: </w:t>
      </w:r>
      <w:r w:rsidR="0072136F">
        <w:rPr>
          <w:rFonts w:asciiTheme="majorHAnsi" w:hAnsiTheme="majorHAnsi"/>
          <w:sz w:val="22"/>
          <w:szCs w:val="22"/>
        </w:rPr>
        <w:t>Petr Chalupný</w:t>
      </w:r>
      <w:r w:rsidRPr="00ED36A1">
        <w:rPr>
          <w:rFonts w:asciiTheme="majorHAnsi" w:hAnsiTheme="majorHAnsi"/>
          <w:sz w:val="22"/>
          <w:szCs w:val="22"/>
        </w:rPr>
        <w:t xml:space="preserve">, </w:t>
      </w:r>
      <w:r w:rsidR="0072136F">
        <w:rPr>
          <w:rFonts w:asciiTheme="majorHAnsi" w:hAnsiTheme="majorHAnsi"/>
          <w:sz w:val="22"/>
          <w:szCs w:val="22"/>
        </w:rPr>
        <w:t xml:space="preserve">vedoucí technického provozu MěKS, </w:t>
      </w:r>
      <w:r w:rsidRPr="00ED36A1">
        <w:rPr>
          <w:rFonts w:asciiTheme="majorHAnsi" w:hAnsiTheme="majorHAnsi"/>
          <w:sz w:val="22"/>
          <w:szCs w:val="22"/>
        </w:rPr>
        <w:t xml:space="preserve">tel.: </w:t>
      </w:r>
      <w:r w:rsidR="0072136F">
        <w:rPr>
          <w:rFonts w:asciiTheme="majorHAnsi" w:hAnsiTheme="majorHAnsi"/>
          <w:sz w:val="22"/>
          <w:szCs w:val="22"/>
        </w:rPr>
        <w:t>601 088 297</w:t>
      </w:r>
      <w:r w:rsidRPr="00ED36A1">
        <w:rPr>
          <w:rFonts w:asciiTheme="majorHAnsi" w:hAnsiTheme="majorHAnsi"/>
          <w:sz w:val="22"/>
          <w:szCs w:val="22"/>
        </w:rPr>
        <w:t xml:space="preserve">, e-mail: </w:t>
      </w:r>
      <w:r w:rsidR="0072136F">
        <w:rPr>
          <w:rFonts w:asciiTheme="majorHAnsi" w:hAnsiTheme="majorHAnsi"/>
          <w:color w:val="0000CC"/>
          <w:sz w:val="22"/>
          <w:szCs w:val="22"/>
          <w:u w:val="single"/>
        </w:rPr>
        <w:t>petr.chalupny</w:t>
      </w:r>
      <w:r w:rsidRPr="00ED36A1">
        <w:rPr>
          <w:rFonts w:asciiTheme="majorHAnsi" w:hAnsiTheme="majorHAnsi"/>
          <w:color w:val="0000CC"/>
          <w:sz w:val="22"/>
          <w:szCs w:val="22"/>
          <w:u w:val="single"/>
        </w:rPr>
        <w:t>@</w:t>
      </w:r>
      <w:r w:rsidR="0072136F">
        <w:rPr>
          <w:rFonts w:asciiTheme="majorHAnsi" w:hAnsiTheme="majorHAnsi"/>
          <w:color w:val="0000CC"/>
          <w:sz w:val="22"/>
          <w:szCs w:val="22"/>
          <w:u w:val="single"/>
        </w:rPr>
        <w:t>meks-st</w:t>
      </w:r>
      <w:r w:rsidRPr="00ED36A1">
        <w:rPr>
          <w:rFonts w:asciiTheme="majorHAnsi" w:hAnsiTheme="majorHAnsi"/>
          <w:color w:val="0000CC"/>
          <w:sz w:val="22"/>
          <w:szCs w:val="22"/>
          <w:u w:val="single"/>
        </w:rPr>
        <w:t>.cz</w:t>
      </w:r>
    </w:p>
    <w:p w14:paraId="0E69430E" w14:textId="77777777" w:rsidR="0008280E" w:rsidRPr="00B12A7A" w:rsidRDefault="00BD632D" w:rsidP="000828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B43109" w:rsidRPr="00B12A7A">
        <w:rPr>
          <w:rFonts w:asciiTheme="majorHAnsi" w:hAnsiTheme="majorHAnsi"/>
        </w:rPr>
        <w:t xml:space="preserve">  </w:t>
      </w:r>
    </w:p>
    <w:p w14:paraId="773E37A4" w14:textId="77777777" w:rsidR="00B12A7A" w:rsidRDefault="00B12A7A" w:rsidP="00040775"/>
    <w:p w14:paraId="28E97A54" w14:textId="77777777" w:rsidR="00B25674" w:rsidRPr="00ED36A1" w:rsidRDefault="00ED36A1" w:rsidP="00ED36A1">
      <w:pPr>
        <w:rPr>
          <w:rFonts w:asciiTheme="majorHAnsi" w:hAnsiTheme="majorHAnsi"/>
          <w:sz w:val="22"/>
          <w:szCs w:val="22"/>
        </w:rPr>
      </w:pPr>
      <w:r>
        <w:t>4</w:t>
      </w:r>
      <w:r w:rsidR="00B12A7A">
        <w:t>/</w:t>
      </w:r>
      <w:r w:rsidR="00B43109">
        <w:t xml:space="preserve"> </w:t>
      </w:r>
      <w:r w:rsidR="00B25674" w:rsidRPr="00ED36A1">
        <w:rPr>
          <w:rFonts w:ascii="Cambria" w:hAnsi="Cambria"/>
          <w:bCs/>
          <w:sz w:val="22"/>
          <w:szCs w:val="22"/>
        </w:rPr>
        <w:t>Objednavatel se zavazuje, že pro plakát a ostatní PR aktivity koncertu nepoužije jiný vizuál, než který bude zaslán umělcem.</w:t>
      </w:r>
      <w:r w:rsidR="0033452D" w:rsidRPr="00ED36A1">
        <w:rPr>
          <w:rFonts w:ascii="Cambria" w:hAnsi="Cambria"/>
          <w:bCs/>
          <w:sz w:val="22"/>
          <w:szCs w:val="22"/>
        </w:rPr>
        <w:t xml:space="preserve"> </w:t>
      </w:r>
      <w:r w:rsidR="00B25674" w:rsidRPr="00ED36A1">
        <w:rPr>
          <w:rFonts w:ascii="Cambria" w:hAnsi="Cambria"/>
          <w:bCs/>
          <w:sz w:val="22"/>
          <w:szCs w:val="22"/>
        </w:rPr>
        <w:t>Při použití jiného návrhu může být toto považováno za porušení smlouvy</w:t>
      </w:r>
      <w:r w:rsidR="00B25674" w:rsidRPr="00ED36A1">
        <w:rPr>
          <w:rFonts w:ascii="Cambria" w:hAnsi="Cambria"/>
          <w:b/>
          <w:bCs/>
          <w:sz w:val="22"/>
          <w:szCs w:val="22"/>
        </w:rPr>
        <w:t>.</w:t>
      </w:r>
      <w:r w:rsidR="005B7C7B" w:rsidRPr="00ED36A1">
        <w:rPr>
          <w:rFonts w:asciiTheme="majorHAnsi" w:hAnsiTheme="majorHAnsi"/>
          <w:bCs/>
          <w:sz w:val="22"/>
          <w:szCs w:val="22"/>
        </w:rPr>
        <w:t xml:space="preserve"> Návrh plakátu zašle umělci ke schválení před jeho publikací.</w:t>
      </w:r>
    </w:p>
    <w:p w14:paraId="2006A3C9" w14:textId="77777777" w:rsidR="00B25674" w:rsidRPr="00ED36A1" w:rsidRDefault="00B25674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 w:val="22"/>
          <w:szCs w:val="22"/>
        </w:rPr>
      </w:pPr>
    </w:p>
    <w:p w14:paraId="39C6237F" w14:textId="77777777" w:rsidR="009E50AB" w:rsidRPr="00ED36A1" w:rsidRDefault="009E50AB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 w:val="22"/>
          <w:szCs w:val="22"/>
        </w:rPr>
      </w:pPr>
    </w:p>
    <w:p w14:paraId="014C91F0" w14:textId="77777777" w:rsidR="009E50AB" w:rsidRPr="00ED36A1" w:rsidRDefault="009E50AB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 w:val="22"/>
          <w:szCs w:val="22"/>
        </w:rPr>
      </w:pPr>
    </w:p>
    <w:p w14:paraId="71874CA5" w14:textId="77777777" w:rsidR="00B25674" w:rsidRPr="00ED36A1" w:rsidRDefault="00ED36A1" w:rsidP="00ED36A1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textAlignment w:val="auto"/>
        <w:rPr>
          <w:rFonts w:ascii="Cambria" w:hAnsi="Cambria" w:cs="Arial"/>
          <w:bCs/>
          <w:iCs/>
          <w:sz w:val="22"/>
          <w:szCs w:val="22"/>
        </w:rPr>
      </w:pPr>
      <w:r w:rsidRPr="00ED36A1">
        <w:rPr>
          <w:rFonts w:ascii="Cambria" w:hAnsi="Cambria"/>
          <w:bCs/>
          <w:sz w:val="22"/>
          <w:szCs w:val="22"/>
        </w:rPr>
        <w:t>5</w:t>
      </w:r>
      <w:r w:rsidR="00B25674" w:rsidRPr="00ED36A1">
        <w:rPr>
          <w:rFonts w:ascii="Cambria" w:hAnsi="Cambria"/>
          <w:bCs/>
          <w:sz w:val="22"/>
          <w:szCs w:val="22"/>
        </w:rPr>
        <w:t>/</w:t>
      </w:r>
      <w:r w:rsidR="00B25674" w:rsidRPr="00ED36A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bCs/>
          <w:iCs/>
          <w:sz w:val="22"/>
          <w:szCs w:val="22"/>
        </w:rPr>
        <w:t>Umělec se zavazuje dostavit se na místo uměleckého výkonu dle dispozic objednavatele.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Umělecké vystoupení provede svědomitě, v daném rozsahu dle ujednání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s objednavatelem, případně dle pokynů režiséra,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dramaturga a produkce.</w:t>
      </w:r>
    </w:p>
    <w:p w14:paraId="6E945970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 xml:space="preserve">     </w:t>
      </w:r>
    </w:p>
    <w:p w14:paraId="4C382109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 xml:space="preserve">  </w:t>
      </w:r>
    </w:p>
    <w:p w14:paraId="20584025" w14:textId="77777777" w:rsidR="00B25674" w:rsidRPr="00ED36A1" w:rsidRDefault="00ED36A1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>6</w:t>
      </w:r>
      <w:r w:rsidR="00B25674" w:rsidRPr="00ED36A1">
        <w:rPr>
          <w:rFonts w:ascii="Cambria" w:hAnsi="Cambria"/>
          <w:sz w:val="22"/>
          <w:szCs w:val="22"/>
        </w:rPr>
        <w:t>/ Smluvní strany jsou oprávněny od této smlouvy odstoupit, a to z důvodů zakládající objektivně nemožnost jejího plnění, dle paragrafu tzv. vyšší moc. V tomto případě nevzniká žádné ze smluvních stran nárok na úhradu škody.</w:t>
      </w:r>
    </w:p>
    <w:p w14:paraId="74A1982A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</w:p>
    <w:p w14:paraId="76578375" w14:textId="77777777" w:rsidR="00B25674" w:rsidRPr="00ED36A1" w:rsidRDefault="00ED36A1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Neuskuteční</w:t>
      </w:r>
      <w:r w:rsidR="00B25674" w:rsidRPr="00ED36A1">
        <w:rPr>
          <w:rFonts w:ascii="Cambria" w:hAnsi="Cambria"/>
          <w:sz w:val="22"/>
          <w:szCs w:val="22"/>
        </w:rPr>
        <w:t>-li se smluvené vystoupení z viny umělce, je ten</w:t>
      </w:r>
      <w:r>
        <w:rPr>
          <w:rFonts w:ascii="Cambria" w:hAnsi="Cambria"/>
          <w:sz w:val="22"/>
          <w:szCs w:val="22"/>
        </w:rPr>
        <w:t>to</w:t>
      </w:r>
      <w:r w:rsidR="00B25674" w:rsidRPr="00ED36A1">
        <w:rPr>
          <w:rFonts w:ascii="Cambria" w:hAnsi="Cambria"/>
          <w:sz w:val="22"/>
          <w:szCs w:val="22"/>
        </w:rPr>
        <w:t xml:space="preserve"> povinen uhradit objednavateli vzniklou škodu. Bude-li vystoupení zrušeno vinou objednavatele, který si toto vystoupení objednal a smluvně potvrdil, vzniká umělci nárok na úhradu vzniklé škody, kterou bude</w:t>
      </w:r>
      <w:r>
        <w:rPr>
          <w:rFonts w:ascii="Cambria" w:hAnsi="Cambria"/>
          <w:sz w:val="22"/>
          <w:szCs w:val="22"/>
        </w:rPr>
        <w:t xml:space="preserve"> u</w:t>
      </w:r>
      <w:r w:rsidR="00B25674" w:rsidRPr="00ED36A1">
        <w:rPr>
          <w:rFonts w:ascii="Cambria" w:hAnsi="Cambria"/>
          <w:sz w:val="22"/>
          <w:szCs w:val="22"/>
        </w:rPr>
        <w:t>mělec na objednavateli vymáhat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a to 50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% ceny</w:t>
      </w:r>
      <w:r w:rsidR="00B25674" w:rsidRPr="00ED36A1">
        <w:rPr>
          <w:rFonts w:ascii="Cambria" w:hAnsi="Cambria"/>
          <w:sz w:val="22"/>
          <w:szCs w:val="22"/>
          <w:vertAlign w:val="subscript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smluveného honoráře.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V případě, že objednavatel zruší smluvené vystoupení jeden kalendářní měsíc před jeho uskutečněním, má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umělec nárok na 50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% částky,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která byla dohodnuta za toto umělecké vystoupení viz bod 3</w:t>
      </w:r>
      <w:r>
        <w:rPr>
          <w:rFonts w:ascii="Cambria" w:hAnsi="Cambria"/>
          <w:sz w:val="22"/>
          <w:szCs w:val="22"/>
        </w:rPr>
        <w:t xml:space="preserve">. </w:t>
      </w:r>
      <w:r w:rsidR="00341E21">
        <w:rPr>
          <w:rFonts w:ascii="Cambria" w:hAnsi="Cambria"/>
          <w:sz w:val="22"/>
          <w:szCs w:val="22"/>
        </w:rPr>
        <w:t xml:space="preserve">a/ </w:t>
      </w:r>
      <w:r>
        <w:rPr>
          <w:rFonts w:ascii="Cambria" w:hAnsi="Cambria"/>
          <w:sz w:val="22"/>
          <w:szCs w:val="22"/>
        </w:rPr>
        <w:t>této smlouvy.</w:t>
      </w:r>
    </w:p>
    <w:p w14:paraId="165B179E" w14:textId="77777777" w:rsidR="009E50AB" w:rsidRPr="00ED36A1" w:rsidRDefault="009E50AB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14:paraId="3FA5C278" w14:textId="77777777" w:rsidR="00B25674" w:rsidRPr="00ED36A1" w:rsidRDefault="00B25674" w:rsidP="00B25674">
      <w:pPr>
        <w:tabs>
          <w:tab w:val="decimal" w:pos="660"/>
          <w:tab w:val="left" w:pos="870"/>
        </w:tabs>
        <w:ind w:left="566"/>
        <w:rPr>
          <w:rFonts w:ascii="Cambria" w:hAnsi="Cambria"/>
          <w:sz w:val="22"/>
          <w:szCs w:val="22"/>
        </w:rPr>
      </w:pPr>
    </w:p>
    <w:p w14:paraId="552246AA" w14:textId="77777777" w:rsidR="00B25674" w:rsidRPr="00ED36A1" w:rsidRDefault="00ED36A1" w:rsidP="00341E21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>7</w:t>
      </w:r>
      <w:r w:rsidR="00B25674" w:rsidRPr="00ED36A1">
        <w:rPr>
          <w:rFonts w:ascii="Cambria" w:hAnsi="Cambria"/>
          <w:sz w:val="22"/>
          <w:szCs w:val="22"/>
        </w:rPr>
        <w:t>/ a/</w:t>
      </w:r>
      <w:r w:rsidR="00341E2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Objednavatel se zavazuje,</w:t>
      </w:r>
      <w:r w:rsidR="00D962F8" w:rsidRPr="00ED36A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že v průběhu vystoupení nebudou pořizovány jakékoliv</w:t>
      </w:r>
      <w:r w:rsidR="00341E2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profesionální filmové záznamy, ať již ze strany pořadatelů, tak diváků bez písemného souhlasu</w:t>
      </w:r>
      <w:r w:rsidR="00341E21">
        <w:rPr>
          <w:rFonts w:ascii="Cambria" w:hAnsi="Cambria"/>
          <w:sz w:val="22"/>
          <w:szCs w:val="22"/>
        </w:rPr>
        <w:t xml:space="preserve"> u</w:t>
      </w:r>
      <w:r w:rsidR="00B25674" w:rsidRPr="00ED36A1">
        <w:rPr>
          <w:rFonts w:ascii="Cambria" w:hAnsi="Cambria"/>
          <w:sz w:val="22"/>
          <w:szCs w:val="22"/>
        </w:rPr>
        <w:t>mělce. Pokud se takto bude dít, je pořadatel povinen tomuto zabránit. Umělec bere na vědomí fotodokumentaci pro nekomerční</w:t>
      </w:r>
      <w:r w:rsidR="00341E21">
        <w:rPr>
          <w:rFonts w:ascii="Cambria" w:hAnsi="Cambria"/>
          <w:sz w:val="22"/>
          <w:szCs w:val="22"/>
        </w:rPr>
        <w:t xml:space="preserve"> archivní účely pořadatele a případnou LED projekci vystoupení.</w:t>
      </w:r>
    </w:p>
    <w:p w14:paraId="1EFDD621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 xml:space="preserve">         </w:t>
      </w:r>
    </w:p>
    <w:p w14:paraId="0B0C78D2" w14:textId="77777777" w:rsidR="00B25674" w:rsidRPr="00341E21" w:rsidRDefault="00B25674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b/</w:t>
      </w:r>
      <w:r w:rsidR="00341E21">
        <w:rPr>
          <w:rFonts w:ascii="Cambria" w:hAnsi="Cambria"/>
          <w:sz w:val="22"/>
          <w:szCs w:val="22"/>
        </w:rPr>
        <w:t xml:space="preserve"> Ustanovení se n</w:t>
      </w:r>
      <w:r w:rsidRPr="00341E21">
        <w:rPr>
          <w:rFonts w:ascii="Cambria" w:hAnsi="Cambria"/>
          <w:sz w:val="22"/>
          <w:szCs w:val="22"/>
        </w:rPr>
        <w:t>evztahuje na mobilní telefony</w:t>
      </w:r>
      <w:r w:rsidR="00341E21">
        <w:rPr>
          <w:rFonts w:ascii="Cambria" w:hAnsi="Cambria"/>
          <w:sz w:val="22"/>
          <w:szCs w:val="22"/>
        </w:rPr>
        <w:t xml:space="preserve"> diváků</w:t>
      </w:r>
      <w:r w:rsidRPr="00341E21">
        <w:rPr>
          <w:rFonts w:ascii="Cambria" w:hAnsi="Cambria"/>
          <w:sz w:val="22"/>
          <w:szCs w:val="22"/>
        </w:rPr>
        <w:t>, jsou výjimkou.</w:t>
      </w:r>
    </w:p>
    <w:p w14:paraId="7883D90B" w14:textId="77777777" w:rsidR="009E50AB" w:rsidRPr="00341E21" w:rsidRDefault="009E50AB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14:paraId="752A6325" w14:textId="77777777" w:rsidR="00E21644" w:rsidRPr="00341E21" w:rsidRDefault="00E21644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</w:p>
    <w:p w14:paraId="762A6EDC" w14:textId="77777777" w:rsidR="00B25674" w:rsidRPr="00341E21" w:rsidRDefault="00ED36A1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  <w:r w:rsidRPr="00341E21">
        <w:rPr>
          <w:rFonts w:ascii="Cambria" w:hAnsi="Cambria"/>
          <w:iCs/>
          <w:sz w:val="22"/>
          <w:szCs w:val="22"/>
        </w:rPr>
        <w:t>8</w:t>
      </w:r>
      <w:r w:rsidR="00DE0B9A" w:rsidRPr="00341E21">
        <w:rPr>
          <w:rFonts w:ascii="Cambria" w:hAnsi="Cambria"/>
          <w:iCs/>
          <w:sz w:val="22"/>
          <w:szCs w:val="22"/>
        </w:rPr>
        <w:t>/</w:t>
      </w:r>
      <w:r w:rsidR="00341E21">
        <w:rPr>
          <w:rFonts w:ascii="Cambria" w:hAnsi="Cambria"/>
          <w:iCs/>
          <w:sz w:val="22"/>
          <w:szCs w:val="22"/>
        </w:rPr>
        <w:t xml:space="preserve"> </w:t>
      </w:r>
      <w:r w:rsidR="00DE0B9A" w:rsidRPr="00341E21">
        <w:rPr>
          <w:rFonts w:ascii="Cambria" w:hAnsi="Cambria"/>
          <w:iCs/>
          <w:sz w:val="22"/>
          <w:szCs w:val="22"/>
        </w:rPr>
        <w:t>Tato smlouva obsahuje dvě přílohy:</w:t>
      </w:r>
      <w:r w:rsidR="005158F3" w:rsidRPr="00341E21">
        <w:rPr>
          <w:rFonts w:ascii="Cambria" w:hAnsi="Cambria"/>
          <w:iCs/>
          <w:sz w:val="22"/>
          <w:szCs w:val="22"/>
        </w:rPr>
        <w:t xml:space="preserve"> </w:t>
      </w:r>
      <w:r w:rsidR="00DE0B9A" w:rsidRPr="00341E21">
        <w:rPr>
          <w:rFonts w:ascii="Cambria" w:hAnsi="Cambria"/>
          <w:iCs/>
          <w:sz w:val="22"/>
          <w:szCs w:val="22"/>
        </w:rPr>
        <w:t xml:space="preserve">technické podmínky </w:t>
      </w:r>
      <w:r w:rsidR="00341E21">
        <w:rPr>
          <w:rFonts w:ascii="Cambria" w:hAnsi="Cambria"/>
          <w:iCs/>
          <w:sz w:val="22"/>
          <w:szCs w:val="22"/>
        </w:rPr>
        <w:t>(</w:t>
      </w:r>
      <w:proofErr w:type="spellStart"/>
      <w:r w:rsidR="00341E21">
        <w:rPr>
          <w:rFonts w:ascii="Cambria" w:hAnsi="Cambria"/>
          <w:iCs/>
          <w:sz w:val="22"/>
          <w:szCs w:val="22"/>
        </w:rPr>
        <w:t>stage</w:t>
      </w:r>
      <w:proofErr w:type="spellEnd"/>
      <w:r w:rsidR="00341E21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="00341E21">
        <w:rPr>
          <w:rFonts w:ascii="Cambria" w:hAnsi="Cambria"/>
          <w:iCs/>
          <w:sz w:val="22"/>
          <w:szCs w:val="22"/>
        </w:rPr>
        <w:t>plan</w:t>
      </w:r>
      <w:proofErr w:type="spellEnd"/>
      <w:r w:rsidR="00341E21">
        <w:rPr>
          <w:rFonts w:ascii="Cambria" w:hAnsi="Cambria"/>
          <w:iCs/>
          <w:sz w:val="22"/>
          <w:szCs w:val="22"/>
        </w:rPr>
        <w:t xml:space="preserve">) </w:t>
      </w:r>
      <w:r w:rsidR="00DE0B9A" w:rsidRPr="00341E21">
        <w:rPr>
          <w:rFonts w:ascii="Cambria" w:hAnsi="Cambria"/>
          <w:iCs/>
          <w:sz w:val="22"/>
          <w:szCs w:val="22"/>
        </w:rPr>
        <w:t xml:space="preserve">a </w:t>
      </w:r>
      <w:r w:rsidR="00B25674" w:rsidRPr="00341E21">
        <w:rPr>
          <w:rFonts w:ascii="Cambria" w:hAnsi="Cambria"/>
          <w:iCs/>
          <w:sz w:val="22"/>
          <w:szCs w:val="22"/>
        </w:rPr>
        <w:t>repertoárový list</w:t>
      </w:r>
      <w:r w:rsidR="00DE0B9A" w:rsidRPr="00341E21">
        <w:rPr>
          <w:rFonts w:ascii="Cambria" w:hAnsi="Cambria"/>
          <w:iCs/>
          <w:sz w:val="22"/>
          <w:szCs w:val="22"/>
        </w:rPr>
        <w:t>,</w:t>
      </w:r>
      <w:r w:rsidR="00341E21">
        <w:rPr>
          <w:rFonts w:ascii="Cambria" w:hAnsi="Cambria"/>
          <w:iCs/>
          <w:sz w:val="22"/>
          <w:szCs w:val="22"/>
        </w:rPr>
        <w:t xml:space="preserve"> </w:t>
      </w:r>
      <w:r w:rsidR="00B25674" w:rsidRPr="00341E21">
        <w:rPr>
          <w:rFonts w:ascii="Cambria" w:hAnsi="Cambria"/>
          <w:iCs/>
          <w:sz w:val="22"/>
          <w:szCs w:val="22"/>
        </w:rPr>
        <w:t xml:space="preserve">které jsou její </w:t>
      </w:r>
      <w:r w:rsidR="00341E21">
        <w:rPr>
          <w:rFonts w:ascii="Cambria" w:hAnsi="Cambria"/>
          <w:iCs/>
          <w:sz w:val="22"/>
          <w:szCs w:val="22"/>
        </w:rPr>
        <w:t>n</w:t>
      </w:r>
      <w:r w:rsidR="00B25674" w:rsidRPr="00341E21">
        <w:rPr>
          <w:rFonts w:ascii="Cambria" w:hAnsi="Cambria"/>
          <w:iCs/>
          <w:sz w:val="22"/>
          <w:szCs w:val="22"/>
        </w:rPr>
        <w:t>edílnou součástí.</w:t>
      </w:r>
    </w:p>
    <w:p w14:paraId="54EBE7D4" w14:textId="77777777" w:rsidR="009E50AB" w:rsidRPr="00341E21" w:rsidRDefault="009E50AB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</w:p>
    <w:p w14:paraId="79299E3B" w14:textId="77777777" w:rsidR="007E47BA" w:rsidRPr="00341E21" w:rsidRDefault="007E47BA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</w:p>
    <w:p w14:paraId="4CA8450E" w14:textId="77777777" w:rsidR="00B12A7A" w:rsidRPr="00341E21" w:rsidRDefault="00B12A7A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</w:p>
    <w:p w14:paraId="6E6DFB3B" w14:textId="77777777" w:rsidR="00B25674" w:rsidRPr="00341E21" w:rsidRDefault="00ED36A1" w:rsidP="00B25674">
      <w:pPr>
        <w:tabs>
          <w:tab w:val="left" w:pos="542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9</w:t>
      </w:r>
      <w:r w:rsidR="00B25674" w:rsidRPr="00341E21">
        <w:rPr>
          <w:rFonts w:ascii="Cambria" w:hAnsi="Cambria"/>
          <w:sz w:val="22"/>
          <w:szCs w:val="22"/>
        </w:rPr>
        <w:t>/</w:t>
      </w:r>
      <w:r w:rsidR="00341E21">
        <w:rPr>
          <w:rFonts w:ascii="Cambria" w:hAnsi="Cambria"/>
          <w:sz w:val="22"/>
          <w:szCs w:val="22"/>
        </w:rPr>
        <w:t xml:space="preserve"> </w:t>
      </w:r>
      <w:r w:rsidR="00B25674" w:rsidRPr="00341E21">
        <w:rPr>
          <w:rFonts w:ascii="Cambria" w:hAnsi="Cambria"/>
          <w:sz w:val="22"/>
          <w:szCs w:val="22"/>
        </w:rPr>
        <w:t>Případné spory o nárocích vyplývajících z této smlouvy rozhodují soudy.</w:t>
      </w:r>
    </w:p>
    <w:p w14:paraId="0C4BFBC6" w14:textId="77777777" w:rsidR="009E50AB" w:rsidRPr="00341E21" w:rsidRDefault="009E50AB" w:rsidP="00B25674">
      <w:pPr>
        <w:tabs>
          <w:tab w:val="left" w:pos="542"/>
        </w:tabs>
        <w:rPr>
          <w:rFonts w:ascii="Cambria" w:hAnsi="Cambria"/>
          <w:sz w:val="22"/>
          <w:szCs w:val="22"/>
        </w:rPr>
      </w:pPr>
    </w:p>
    <w:p w14:paraId="5A069FCA" w14:textId="77777777" w:rsidR="007E47BA" w:rsidRPr="00341E21" w:rsidRDefault="007E47BA" w:rsidP="00B25674">
      <w:pPr>
        <w:tabs>
          <w:tab w:val="left" w:pos="542"/>
        </w:tabs>
        <w:rPr>
          <w:rFonts w:ascii="Cambria" w:hAnsi="Cambria"/>
          <w:sz w:val="22"/>
          <w:szCs w:val="22"/>
        </w:rPr>
      </w:pPr>
    </w:p>
    <w:p w14:paraId="4B2CDF73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</w:p>
    <w:p w14:paraId="13851B2B" w14:textId="77777777" w:rsidR="00B25674" w:rsidRPr="00341E21" w:rsidRDefault="00B25674" w:rsidP="00B25674">
      <w:pPr>
        <w:tabs>
          <w:tab w:val="decimal" w:pos="362"/>
          <w:tab w:val="left" w:pos="557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ED36A1" w:rsidRPr="00341E21">
        <w:rPr>
          <w:rFonts w:ascii="Cambria" w:hAnsi="Cambria"/>
          <w:sz w:val="22"/>
          <w:szCs w:val="22"/>
        </w:rPr>
        <w:t>0</w:t>
      </w:r>
      <w:r w:rsidRPr="00341E21">
        <w:rPr>
          <w:rFonts w:ascii="Cambria" w:hAnsi="Cambria"/>
          <w:sz w:val="22"/>
          <w:szCs w:val="22"/>
        </w:rPr>
        <w:t>/ Smlouva je vyhotovena ve dvou exemplářích, každá ze smluvních stran obdrží po jednom</w:t>
      </w:r>
      <w:r w:rsidR="00341E21"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>z nich.</w:t>
      </w:r>
    </w:p>
    <w:p w14:paraId="746FF2AC" w14:textId="77777777" w:rsidR="007E47BA" w:rsidRPr="00341E21" w:rsidRDefault="007E47BA" w:rsidP="00B25674">
      <w:pPr>
        <w:tabs>
          <w:tab w:val="decimal" w:pos="362"/>
          <w:tab w:val="left" w:pos="557"/>
        </w:tabs>
        <w:rPr>
          <w:rFonts w:ascii="Cambria" w:hAnsi="Cambria"/>
          <w:sz w:val="22"/>
          <w:szCs w:val="22"/>
        </w:rPr>
      </w:pPr>
    </w:p>
    <w:p w14:paraId="05BD9737" w14:textId="77777777" w:rsidR="00B25674" w:rsidRPr="00341E21" w:rsidRDefault="00B25674" w:rsidP="00B25674">
      <w:pPr>
        <w:tabs>
          <w:tab w:val="decimal" w:pos="362"/>
          <w:tab w:val="left" w:pos="557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     </w:t>
      </w:r>
    </w:p>
    <w:p w14:paraId="555ECDA7" w14:textId="77777777" w:rsidR="00B25674" w:rsidRPr="00341E21" w:rsidRDefault="00B25674" w:rsidP="005158F3">
      <w:pPr>
        <w:tabs>
          <w:tab w:val="decimal" w:pos="362"/>
          <w:tab w:val="left" w:pos="572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ED36A1" w:rsidRPr="00341E21">
        <w:rPr>
          <w:rFonts w:ascii="Cambria" w:hAnsi="Cambria"/>
          <w:sz w:val="22"/>
          <w:szCs w:val="22"/>
        </w:rPr>
        <w:t>1</w:t>
      </w:r>
      <w:r w:rsidRPr="00341E21">
        <w:rPr>
          <w:rFonts w:ascii="Cambria" w:hAnsi="Cambria"/>
          <w:sz w:val="22"/>
          <w:szCs w:val="22"/>
        </w:rPr>
        <w:t>/ Smlouva nabývá platnosti dnem podpisu.</w:t>
      </w:r>
    </w:p>
    <w:p w14:paraId="3104741C" w14:textId="77777777" w:rsidR="009E50AB" w:rsidRPr="00341E21" w:rsidRDefault="009E50AB" w:rsidP="005158F3">
      <w:pPr>
        <w:tabs>
          <w:tab w:val="decimal" w:pos="362"/>
          <w:tab w:val="left" w:pos="572"/>
        </w:tabs>
        <w:rPr>
          <w:rFonts w:ascii="Cambria" w:hAnsi="Cambria"/>
          <w:sz w:val="22"/>
          <w:szCs w:val="22"/>
        </w:rPr>
      </w:pPr>
    </w:p>
    <w:p w14:paraId="12E713FE" w14:textId="77777777" w:rsidR="009E50AB" w:rsidRPr="00341E21" w:rsidRDefault="009E50AB" w:rsidP="005158F3">
      <w:pPr>
        <w:tabs>
          <w:tab w:val="decimal" w:pos="362"/>
          <w:tab w:val="left" w:pos="572"/>
        </w:tabs>
        <w:rPr>
          <w:rFonts w:ascii="Cambria" w:hAnsi="Cambria"/>
          <w:sz w:val="22"/>
          <w:szCs w:val="22"/>
        </w:rPr>
      </w:pPr>
    </w:p>
    <w:p w14:paraId="45F6A521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ED36A1" w:rsidRPr="00341E21">
        <w:rPr>
          <w:rFonts w:ascii="Cambria" w:hAnsi="Cambria"/>
          <w:sz w:val="22"/>
          <w:szCs w:val="22"/>
        </w:rPr>
        <w:t>2</w:t>
      </w:r>
      <w:r w:rsidRPr="00341E21">
        <w:rPr>
          <w:rFonts w:ascii="Cambria" w:hAnsi="Cambria"/>
          <w:sz w:val="22"/>
          <w:szCs w:val="22"/>
        </w:rPr>
        <w:t>/ Jiná ujednání:</w:t>
      </w:r>
      <w:r w:rsidR="00D74134" w:rsidRPr="00341E21">
        <w:rPr>
          <w:rFonts w:ascii="Cambria" w:hAnsi="Cambria"/>
          <w:sz w:val="22"/>
          <w:szCs w:val="22"/>
        </w:rPr>
        <w:t xml:space="preserve"> </w:t>
      </w:r>
      <w:r w:rsidR="00590B2E" w:rsidRPr="00341E21">
        <w:rPr>
          <w:rFonts w:ascii="Cambria" w:hAnsi="Cambria"/>
          <w:sz w:val="22"/>
          <w:szCs w:val="22"/>
        </w:rPr>
        <w:t>objednavatel zajistí:</w:t>
      </w:r>
    </w:p>
    <w:p w14:paraId="2229C320" w14:textId="77777777" w:rsidR="00B25674" w:rsidRPr="00341E21" w:rsidRDefault="00B25674" w:rsidP="00B25674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v rámci této akce umožnění </w:t>
      </w:r>
      <w:r w:rsidR="00341E21">
        <w:rPr>
          <w:rFonts w:ascii="Cambria" w:hAnsi="Cambria"/>
          <w:sz w:val="22"/>
          <w:szCs w:val="22"/>
        </w:rPr>
        <w:t xml:space="preserve">prostoru pro </w:t>
      </w:r>
      <w:r w:rsidRPr="00341E21">
        <w:rPr>
          <w:rFonts w:ascii="Cambria" w:hAnsi="Cambria"/>
          <w:sz w:val="22"/>
          <w:szCs w:val="22"/>
        </w:rPr>
        <w:t>prodej zvukových nosičů</w:t>
      </w:r>
      <w:r w:rsidR="00341E21">
        <w:rPr>
          <w:rFonts w:ascii="Cambria" w:hAnsi="Cambria"/>
          <w:sz w:val="22"/>
          <w:szCs w:val="22"/>
        </w:rPr>
        <w:t xml:space="preserve"> (CD, LP, plakáty apod.)</w:t>
      </w:r>
      <w:r w:rsidRPr="00341E21">
        <w:rPr>
          <w:rFonts w:ascii="Cambria" w:hAnsi="Cambria"/>
          <w:sz w:val="22"/>
          <w:szCs w:val="22"/>
        </w:rPr>
        <w:t xml:space="preserve"> </w:t>
      </w:r>
    </w:p>
    <w:p w14:paraId="372F57D3" w14:textId="77777777" w:rsidR="00B25674" w:rsidRPr="00341E21" w:rsidRDefault="00B25674" w:rsidP="00B25674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poskytnutí telefonního čísla kontaktní osoby/region managera/ na místě akce</w:t>
      </w:r>
    </w:p>
    <w:p w14:paraId="2E491225" w14:textId="77777777" w:rsidR="0008280E" w:rsidRPr="00341E21" w:rsidRDefault="00B25674" w:rsidP="0008280E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na plakátech a veškeré propagaci akce uvedení kromě </w:t>
      </w:r>
      <w:proofErr w:type="gramStart"/>
      <w:r w:rsidRPr="00341E21">
        <w:rPr>
          <w:rFonts w:ascii="Cambria" w:hAnsi="Cambria"/>
          <w:sz w:val="22"/>
          <w:szCs w:val="22"/>
        </w:rPr>
        <w:t>Dalibora  Jandy</w:t>
      </w:r>
      <w:proofErr w:type="gramEnd"/>
      <w:r w:rsidRPr="00341E21">
        <w:rPr>
          <w:rFonts w:ascii="Cambria" w:hAnsi="Cambria"/>
          <w:sz w:val="22"/>
          <w:szCs w:val="22"/>
        </w:rPr>
        <w:t xml:space="preserve"> i  Jiřinu Annu Jandovou</w:t>
      </w:r>
    </w:p>
    <w:p w14:paraId="4449DCC6" w14:textId="77777777" w:rsidR="00B25674" w:rsidRPr="00341E21" w:rsidRDefault="0071515D" w:rsidP="0008280E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umělec má nárok na </w:t>
      </w:r>
      <w:r w:rsidR="00341E21">
        <w:rPr>
          <w:rFonts w:ascii="Cambria" w:hAnsi="Cambria"/>
          <w:sz w:val="22"/>
          <w:szCs w:val="22"/>
        </w:rPr>
        <w:t>1</w:t>
      </w:r>
      <w:r w:rsidR="0008280E" w:rsidRPr="00341E21">
        <w:rPr>
          <w:rFonts w:ascii="Cambria" w:hAnsi="Cambria"/>
          <w:sz w:val="22"/>
          <w:szCs w:val="22"/>
        </w:rPr>
        <w:t>0</w:t>
      </w:r>
      <w:r w:rsidR="00B25674" w:rsidRPr="00341E21">
        <w:rPr>
          <w:rFonts w:ascii="Cambria" w:hAnsi="Cambria"/>
          <w:sz w:val="22"/>
          <w:szCs w:val="22"/>
        </w:rPr>
        <w:t xml:space="preserve"> volných vstupenek na akci, pokud bude chtít využít</w:t>
      </w:r>
    </w:p>
    <w:p w14:paraId="60A76EC5" w14:textId="77777777" w:rsidR="00F45F4D" w:rsidRPr="00341E21" w:rsidRDefault="00F45F4D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zákaz vnášení </w:t>
      </w:r>
      <w:r w:rsidR="00341E21">
        <w:rPr>
          <w:rFonts w:ascii="Cambria" w:hAnsi="Cambria"/>
          <w:sz w:val="22"/>
          <w:szCs w:val="22"/>
        </w:rPr>
        <w:t>jídla a nápojů do prostoru sálu</w:t>
      </w:r>
    </w:p>
    <w:p w14:paraId="1251696A" w14:textId="77777777" w:rsidR="00F45F4D" w:rsidRPr="00341E21" w:rsidRDefault="00341E21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="00F45F4D" w:rsidRPr="00341E21">
        <w:rPr>
          <w:rFonts w:ascii="Cambria" w:hAnsi="Cambria"/>
          <w:sz w:val="22"/>
          <w:szCs w:val="22"/>
        </w:rPr>
        <w:t>ákaz prodeje tvrdého alkoholu během koncertu, pouze pivo a víno</w:t>
      </w:r>
    </w:p>
    <w:p w14:paraId="5845C5EC" w14:textId="77777777" w:rsidR="00F45F4D" w:rsidRPr="00341E21" w:rsidRDefault="00F45F4D" w:rsidP="00F45F4D">
      <w:pPr>
        <w:widowControl/>
        <w:suppressAutoHyphens w:val="0"/>
        <w:overflowPunct/>
        <w:autoSpaceDE/>
        <w:autoSpaceDN/>
        <w:adjustRightInd/>
        <w:ind w:left="1440"/>
        <w:textAlignment w:val="auto"/>
        <w:rPr>
          <w:rFonts w:ascii="Cambria" w:hAnsi="Cambria"/>
          <w:sz w:val="22"/>
          <w:szCs w:val="22"/>
        </w:rPr>
      </w:pPr>
    </w:p>
    <w:p w14:paraId="07C6D457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ED36A1" w:rsidRPr="00341E21">
        <w:rPr>
          <w:rFonts w:ascii="Cambria" w:hAnsi="Cambria"/>
          <w:sz w:val="22"/>
          <w:szCs w:val="22"/>
        </w:rPr>
        <w:t>3</w:t>
      </w:r>
      <w:r w:rsidRPr="00341E21">
        <w:rPr>
          <w:rFonts w:ascii="Cambria" w:hAnsi="Cambria"/>
          <w:sz w:val="22"/>
          <w:szCs w:val="22"/>
        </w:rPr>
        <w:t>/ Smluvní strany prohlašují, že si tuto smlouvu vč</w:t>
      </w:r>
      <w:r w:rsidR="00341E21">
        <w:rPr>
          <w:rFonts w:ascii="Cambria" w:hAnsi="Cambria"/>
          <w:sz w:val="22"/>
          <w:szCs w:val="22"/>
        </w:rPr>
        <w:t>etně</w:t>
      </w:r>
      <w:r w:rsidRPr="00341E21">
        <w:rPr>
          <w:rFonts w:ascii="Cambria" w:hAnsi="Cambria"/>
          <w:sz w:val="22"/>
          <w:szCs w:val="22"/>
        </w:rPr>
        <w:t xml:space="preserve"> příloh přečetly, obsahu porozuměly, jejich</w:t>
      </w:r>
      <w:r w:rsidR="00341E21"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>vůle je</w:t>
      </w:r>
      <w:r w:rsidR="00341E21"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>svobodná a prostá omylu,</w:t>
      </w:r>
      <w:r w:rsidR="00312CA8" w:rsidRPr="00341E21"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>důkazem toho je vlastnoruční podpis.</w:t>
      </w:r>
    </w:p>
    <w:p w14:paraId="71CCCCC4" w14:textId="77777777" w:rsidR="009E50AB" w:rsidRPr="00341E21" w:rsidRDefault="009E50AB" w:rsidP="00B25674">
      <w:pPr>
        <w:rPr>
          <w:rFonts w:ascii="Cambria" w:hAnsi="Cambria"/>
          <w:sz w:val="22"/>
          <w:szCs w:val="22"/>
        </w:rPr>
      </w:pPr>
    </w:p>
    <w:p w14:paraId="58D88020" w14:textId="77777777" w:rsidR="009E50AB" w:rsidRPr="00341E21" w:rsidRDefault="009E50AB" w:rsidP="00B25674">
      <w:pPr>
        <w:rPr>
          <w:rFonts w:ascii="Cambria" w:hAnsi="Cambria"/>
          <w:sz w:val="22"/>
          <w:szCs w:val="22"/>
        </w:rPr>
      </w:pPr>
    </w:p>
    <w:p w14:paraId="7DE89CB3" w14:textId="12A5759A" w:rsidR="004D2C0E" w:rsidRPr="004D2C0E" w:rsidRDefault="004D2C0E" w:rsidP="004D2C0E">
      <w:pPr>
        <w:rPr>
          <w:sz w:val="22"/>
        </w:rPr>
      </w:pPr>
      <w:r>
        <w:rPr>
          <w:rFonts w:ascii="Cambria" w:hAnsi="Cambria"/>
          <w:sz w:val="22"/>
          <w:szCs w:val="22"/>
        </w:rPr>
        <w:t>14/</w:t>
      </w:r>
      <w:r>
        <w:rPr>
          <w:szCs w:val="24"/>
        </w:rPr>
        <w:t>Obě smluvní strany se zavazují, že v případě zrušení akce nebo omezení počtu osob na dané akci z důvodu nařízení Vlády ČR nebo Ministerstva zdravotnictví ČR k ochraně obyvatelstva a prevenci nebezpečí vzniku a rozšíření onemocnění COVID-19, se ruší veškeré závazky uvedené v této smlouvě bez náhrady.</w:t>
      </w:r>
    </w:p>
    <w:p w14:paraId="04B82E76" w14:textId="5FD071D1" w:rsidR="009E50AB" w:rsidRPr="00341E21" w:rsidRDefault="009E50AB" w:rsidP="00B25674">
      <w:pPr>
        <w:rPr>
          <w:rFonts w:ascii="Cambria" w:hAnsi="Cambria"/>
          <w:sz w:val="22"/>
          <w:szCs w:val="22"/>
        </w:rPr>
      </w:pPr>
    </w:p>
    <w:p w14:paraId="28DB0863" w14:textId="77777777" w:rsidR="009E50AB" w:rsidRPr="00341E21" w:rsidRDefault="009E50AB" w:rsidP="00B25674">
      <w:pPr>
        <w:rPr>
          <w:rFonts w:ascii="Cambria" w:hAnsi="Cambria"/>
          <w:sz w:val="22"/>
          <w:szCs w:val="22"/>
        </w:rPr>
      </w:pPr>
    </w:p>
    <w:p w14:paraId="75DD752F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 </w:t>
      </w:r>
    </w:p>
    <w:p w14:paraId="4BE58742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3F82BA21" w14:textId="77777777" w:rsidR="00B25674" w:rsidRPr="00341E21" w:rsidRDefault="005B7C7B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V Praze dne</w:t>
      </w:r>
      <w:r w:rsidR="00CC24E0" w:rsidRPr="00341E21">
        <w:rPr>
          <w:rFonts w:ascii="Cambria" w:hAnsi="Cambria"/>
          <w:sz w:val="22"/>
          <w:szCs w:val="22"/>
        </w:rPr>
        <w:t xml:space="preserve"> </w:t>
      </w:r>
      <w:r w:rsidR="00341E21">
        <w:rPr>
          <w:rFonts w:ascii="Cambria" w:hAnsi="Cambria"/>
          <w:sz w:val="22"/>
          <w:szCs w:val="22"/>
        </w:rPr>
        <w:t>20</w:t>
      </w:r>
      <w:r w:rsidR="0008280E" w:rsidRPr="00341E21">
        <w:rPr>
          <w:rFonts w:ascii="Cambria" w:hAnsi="Cambria"/>
          <w:sz w:val="22"/>
          <w:szCs w:val="22"/>
        </w:rPr>
        <w:t>.</w:t>
      </w:r>
      <w:r w:rsidR="00341E21">
        <w:rPr>
          <w:rFonts w:ascii="Cambria" w:hAnsi="Cambria"/>
          <w:sz w:val="22"/>
          <w:szCs w:val="22"/>
        </w:rPr>
        <w:t>8</w:t>
      </w:r>
      <w:r w:rsidR="001D3416" w:rsidRPr="00341E21">
        <w:rPr>
          <w:rFonts w:ascii="Cambria" w:hAnsi="Cambria"/>
          <w:sz w:val="22"/>
          <w:szCs w:val="22"/>
        </w:rPr>
        <w:t>.2020</w:t>
      </w:r>
    </w:p>
    <w:p w14:paraId="152B64F3" w14:textId="77777777" w:rsidR="009E50AB" w:rsidRDefault="009E50AB" w:rsidP="00B25674">
      <w:pPr>
        <w:rPr>
          <w:rFonts w:ascii="Cambria" w:hAnsi="Cambria"/>
          <w:szCs w:val="24"/>
        </w:rPr>
      </w:pPr>
    </w:p>
    <w:p w14:paraId="3CCC7367" w14:textId="77777777" w:rsidR="009E50AB" w:rsidRDefault="009E50AB" w:rsidP="00B25674">
      <w:pPr>
        <w:rPr>
          <w:rFonts w:ascii="Cambria" w:hAnsi="Cambria"/>
          <w:szCs w:val="24"/>
        </w:rPr>
      </w:pPr>
    </w:p>
    <w:p w14:paraId="0A7407F2" w14:textId="77777777" w:rsidR="009E50AB" w:rsidRPr="002844E5" w:rsidRDefault="009E50AB" w:rsidP="00B25674">
      <w:pPr>
        <w:rPr>
          <w:rFonts w:ascii="Cambria" w:hAnsi="Cambria"/>
          <w:szCs w:val="24"/>
        </w:rPr>
      </w:pPr>
    </w:p>
    <w:p w14:paraId="20617401" w14:textId="77777777" w:rsidR="00B25674" w:rsidRPr="002844E5" w:rsidRDefault="00B25674" w:rsidP="00B25674">
      <w:pPr>
        <w:rPr>
          <w:rFonts w:ascii="Cambria" w:hAnsi="Cambria"/>
          <w:b/>
        </w:rPr>
      </w:pPr>
      <w:r w:rsidRPr="002844E5">
        <w:rPr>
          <w:rFonts w:ascii="Cambria" w:hAnsi="Cambria"/>
          <w:b/>
        </w:rPr>
        <w:t xml:space="preserve">  </w:t>
      </w:r>
    </w:p>
    <w:p w14:paraId="55AC20D4" w14:textId="77777777" w:rsidR="00B25674" w:rsidRPr="002844E5" w:rsidRDefault="00B25674" w:rsidP="00B25674">
      <w:pPr>
        <w:rPr>
          <w:rFonts w:ascii="Cambria" w:hAnsi="Cambria"/>
          <w:b/>
        </w:rPr>
      </w:pPr>
    </w:p>
    <w:p w14:paraId="47745662" w14:textId="77777777" w:rsidR="00B25674" w:rsidRPr="002844E5" w:rsidRDefault="00B25674" w:rsidP="00B25674">
      <w:pPr>
        <w:rPr>
          <w:rFonts w:ascii="Cambria" w:hAnsi="Cambria"/>
          <w:b/>
        </w:rPr>
      </w:pPr>
    </w:p>
    <w:p w14:paraId="5522C09F" w14:textId="77777777" w:rsidR="00B25674" w:rsidRPr="00BC7E02" w:rsidRDefault="00B25674" w:rsidP="00B25674">
      <w:pPr>
        <w:rPr>
          <w:rFonts w:ascii="Cambria" w:hAnsi="Cambria"/>
        </w:rPr>
      </w:pPr>
    </w:p>
    <w:p w14:paraId="3144777E" w14:textId="77777777" w:rsidR="00B25674" w:rsidRPr="00BC7E02" w:rsidRDefault="00B25674" w:rsidP="00B25674">
      <w:pPr>
        <w:rPr>
          <w:rFonts w:ascii="Cambria" w:hAnsi="Cambria"/>
          <w:sz w:val="26"/>
        </w:rPr>
      </w:pPr>
      <w:r w:rsidRPr="00BC7E02">
        <w:rPr>
          <w:rFonts w:ascii="Cambria" w:hAnsi="Cambria"/>
          <w:sz w:val="32"/>
        </w:rPr>
        <w:t xml:space="preserve">  </w:t>
      </w:r>
      <w:r w:rsidR="0072136F">
        <w:rPr>
          <w:rFonts w:ascii="Cambria" w:hAnsi="Cambria"/>
          <w:sz w:val="32"/>
        </w:rPr>
        <w:t>.................................</w:t>
      </w:r>
      <w:r w:rsidRPr="00BC7E02">
        <w:rPr>
          <w:rFonts w:ascii="Cambria" w:hAnsi="Cambria"/>
          <w:sz w:val="26"/>
        </w:rPr>
        <w:t xml:space="preserve">                                                  </w:t>
      </w:r>
      <w:r>
        <w:rPr>
          <w:rFonts w:ascii="Cambria" w:hAnsi="Cambria"/>
          <w:sz w:val="26"/>
        </w:rPr>
        <w:t xml:space="preserve">   </w:t>
      </w:r>
      <w:r w:rsidR="0072136F">
        <w:rPr>
          <w:rFonts w:ascii="Cambria" w:hAnsi="Cambria"/>
          <w:sz w:val="26"/>
        </w:rPr>
        <w:t xml:space="preserve">  </w:t>
      </w:r>
      <w:r w:rsidRPr="00BC7E02">
        <w:rPr>
          <w:rFonts w:ascii="Cambria" w:hAnsi="Cambria"/>
          <w:sz w:val="26"/>
        </w:rPr>
        <w:t>…..................</w:t>
      </w:r>
      <w:r w:rsidR="0067382B">
        <w:rPr>
          <w:rFonts w:ascii="Cambria" w:hAnsi="Cambria"/>
          <w:sz w:val="26"/>
        </w:rPr>
        <w:t>.......</w:t>
      </w:r>
      <w:r w:rsidRPr="00BC7E02">
        <w:rPr>
          <w:rFonts w:ascii="Cambria" w:hAnsi="Cambria"/>
          <w:sz w:val="26"/>
        </w:rPr>
        <w:t>....................</w:t>
      </w:r>
      <w:r w:rsidR="0072136F">
        <w:rPr>
          <w:rFonts w:ascii="Cambria" w:hAnsi="Cambria"/>
          <w:sz w:val="26"/>
        </w:rPr>
        <w:t>..........................</w:t>
      </w:r>
      <w:r w:rsidRPr="00BC7E02">
        <w:rPr>
          <w:rFonts w:ascii="Cambria" w:hAnsi="Cambria"/>
          <w:sz w:val="26"/>
        </w:rPr>
        <w:t>....</w:t>
      </w:r>
      <w:r w:rsidR="0067382B">
        <w:rPr>
          <w:rFonts w:ascii="Cambria" w:hAnsi="Cambria"/>
          <w:sz w:val="26"/>
        </w:rPr>
        <w:t>.</w:t>
      </w:r>
    </w:p>
    <w:p w14:paraId="2AA8ED8C" w14:textId="77777777" w:rsidR="0008280E" w:rsidRDefault="00B25674" w:rsidP="0008280E">
      <w:pPr>
        <w:pStyle w:val="-wm-msonormal"/>
        <w:spacing w:before="60" w:beforeAutospacing="0" w:after="60" w:afterAutospacing="0"/>
        <w:rPr>
          <w:rFonts w:ascii="Calibri" w:hAnsi="Calibri" w:cs="Calibri"/>
          <w:sz w:val="22"/>
          <w:szCs w:val="22"/>
        </w:rPr>
      </w:pPr>
      <w:r w:rsidRPr="00BC7E02">
        <w:rPr>
          <w:rFonts w:ascii="Cambria" w:hAnsi="Cambria"/>
          <w:sz w:val="26"/>
        </w:rPr>
        <w:t xml:space="preserve">    </w:t>
      </w:r>
      <w:r>
        <w:rPr>
          <w:rFonts w:ascii="Cambria" w:hAnsi="Cambria"/>
          <w:sz w:val="26"/>
        </w:rPr>
        <w:t xml:space="preserve">   </w:t>
      </w:r>
      <w:r w:rsidRPr="009A2790">
        <w:rPr>
          <w:rFonts w:ascii="Cambria" w:hAnsi="Cambria"/>
          <w:b/>
        </w:rPr>
        <w:t>Dalibor Janda</w:t>
      </w:r>
      <w:r w:rsidRPr="00BC7E02">
        <w:rPr>
          <w:rFonts w:ascii="Cambria" w:hAnsi="Cambria"/>
        </w:rPr>
        <w:t xml:space="preserve">                                              </w:t>
      </w:r>
      <w:r w:rsidR="0008280E">
        <w:rPr>
          <w:rFonts w:ascii="Cambria" w:hAnsi="Cambria"/>
        </w:rPr>
        <w:t xml:space="preserve">                    </w:t>
      </w:r>
      <w:r w:rsidR="001353CB">
        <w:rPr>
          <w:rFonts w:asciiTheme="majorHAnsi" w:hAnsiTheme="majorHAnsi" w:cs="Arial"/>
          <w:iCs/>
        </w:rPr>
        <w:t xml:space="preserve"> </w:t>
      </w:r>
      <w:r w:rsidR="0067382B">
        <w:rPr>
          <w:rFonts w:asciiTheme="majorHAnsi" w:hAnsiTheme="majorHAnsi" w:cs="Arial"/>
          <w:iCs/>
        </w:rPr>
        <w:t xml:space="preserve"> </w:t>
      </w:r>
      <w:r w:rsidR="0072136F">
        <w:rPr>
          <w:rFonts w:asciiTheme="majorHAnsi" w:hAnsiTheme="majorHAnsi" w:cs="Arial"/>
          <w:b/>
          <w:iCs/>
        </w:rPr>
        <w:t>Městské kulturní středisko Strakonice</w:t>
      </w:r>
      <w:r w:rsidR="0008280E" w:rsidRPr="0008280E">
        <w:rPr>
          <w:rFonts w:ascii="Calibri" w:hAnsi="Calibri" w:cs="Calibri"/>
        </w:rPr>
        <w:t xml:space="preserve"> </w:t>
      </w:r>
    </w:p>
    <w:p w14:paraId="2DADE65B" w14:textId="77777777" w:rsidR="00B25674" w:rsidRPr="00181484" w:rsidRDefault="0008280E" w:rsidP="0008280E">
      <w:pPr>
        <w:pStyle w:val="-wm-msonormal"/>
        <w:spacing w:before="60" w:beforeAutospacing="0" w:after="60" w:afterAutospacing="0"/>
        <w:rPr>
          <w:rFonts w:asciiTheme="majorHAnsi" w:hAnsiTheme="majorHAnsi" w:cs="Arial"/>
          <w:b/>
          <w:bCs/>
          <w:iCs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B25674" w:rsidRPr="00181484">
        <w:rPr>
          <w:rFonts w:asciiTheme="majorHAnsi" w:hAnsiTheme="majorHAnsi" w:cs="Arial"/>
          <w:b/>
          <w:bCs/>
          <w:iCs/>
        </w:rPr>
        <w:t xml:space="preserve">umělec                                                                              </w:t>
      </w:r>
      <w:r>
        <w:rPr>
          <w:rFonts w:asciiTheme="majorHAnsi" w:hAnsiTheme="majorHAnsi" w:cs="Arial"/>
          <w:b/>
          <w:bCs/>
          <w:iCs/>
        </w:rPr>
        <w:t xml:space="preserve">      </w:t>
      </w:r>
      <w:r w:rsidR="00B25674" w:rsidRPr="00181484">
        <w:rPr>
          <w:rFonts w:asciiTheme="majorHAnsi" w:hAnsiTheme="majorHAnsi" w:cs="Arial"/>
          <w:b/>
          <w:bCs/>
          <w:iCs/>
        </w:rPr>
        <w:t xml:space="preserve">  </w:t>
      </w:r>
      <w:r w:rsidR="0067382B">
        <w:rPr>
          <w:rFonts w:asciiTheme="majorHAnsi" w:hAnsiTheme="majorHAnsi" w:cs="Arial"/>
          <w:b/>
          <w:bCs/>
          <w:iCs/>
        </w:rPr>
        <w:t xml:space="preserve">         </w:t>
      </w:r>
      <w:r w:rsidR="0072136F">
        <w:rPr>
          <w:rFonts w:asciiTheme="majorHAnsi" w:hAnsiTheme="majorHAnsi" w:cs="Arial"/>
          <w:b/>
          <w:bCs/>
          <w:iCs/>
        </w:rPr>
        <w:t xml:space="preserve">      </w:t>
      </w:r>
      <w:r w:rsidR="00B25674" w:rsidRPr="00181484">
        <w:rPr>
          <w:rFonts w:asciiTheme="majorHAnsi" w:hAnsiTheme="majorHAnsi" w:cs="Arial"/>
          <w:b/>
          <w:bCs/>
          <w:iCs/>
        </w:rPr>
        <w:t>objednavatel</w:t>
      </w:r>
    </w:p>
    <w:p w14:paraId="036B0A61" w14:textId="77777777" w:rsidR="00B25674" w:rsidRPr="00181484" w:rsidRDefault="00B25674" w:rsidP="00B25674">
      <w:pPr>
        <w:rPr>
          <w:rFonts w:ascii="Cambria" w:hAnsi="Cambria"/>
          <w:b/>
          <w:bCs/>
          <w:szCs w:val="24"/>
        </w:rPr>
      </w:pPr>
      <w:r w:rsidRPr="00181484">
        <w:rPr>
          <w:rFonts w:ascii="Cambria" w:hAnsi="Cambria"/>
          <w:b/>
          <w:bCs/>
          <w:szCs w:val="24"/>
        </w:rPr>
        <w:t xml:space="preserve">                                                                                                                      </w:t>
      </w:r>
    </w:p>
    <w:p w14:paraId="3C79CC22" w14:textId="77777777" w:rsidR="00B25674" w:rsidRPr="00181484" w:rsidRDefault="00B25674" w:rsidP="00B25674">
      <w:pPr>
        <w:rPr>
          <w:rFonts w:ascii="Cambria" w:hAnsi="Cambria" w:cs="Arial"/>
          <w:b/>
          <w:bCs/>
          <w:sz w:val="32"/>
          <w:szCs w:val="32"/>
          <w:u w:val="single"/>
        </w:rPr>
      </w:pPr>
    </w:p>
    <w:p w14:paraId="2799043A" w14:textId="77777777" w:rsidR="00B25674" w:rsidRPr="002844E5" w:rsidRDefault="00B25674" w:rsidP="00B25674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3443F0AD" w14:textId="77777777" w:rsidR="00B25674" w:rsidRPr="002844E5" w:rsidRDefault="00B25674" w:rsidP="00B25674">
      <w:pPr>
        <w:rPr>
          <w:rFonts w:ascii="Cambria" w:hAnsi="Cambria"/>
          <w:b/>
          <w:i/>
          <w:szCs w:val="24"/>
        </w:rPr>
      </w:pPr>
      <w:r w:rsidRPr="002844E5">
        <w:rPr>
          <w:rFonts w:ascii="Cambria" w:hAnsi="Cambria"/>
          <w:b/>
          <w:i/>
          <w:szCs w:val="24"/>
        </w:rPr>
        <w:t xml:space="preserve">                                                                        </w:t>
      </w:r>
    </w:p>
    <w:p w14:paraId="2D74DAE4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Přílohy: </w:t>
      </w:r>
      <w:r w:rsidRPr="002844E5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Příloha č.1</w:t>
      </w:r>
      <w:r w:rsidR="0067382B">
        <w:rPr>
          <w:rFonts w:ascii="Cambria" w:hAnsi="Cambria"/>
          <w:szCs w:val="24"/>
        </w:rPr>
        <w:t xml:space="preserve"> </w:t>
      </w:r>
      <w:r w:rsidRPr="002844E5">
        <w:rPr>
          <w:rFonts w:ascii="Cambria" w:hAnsi="Cambria"/>
          <w:szCs w:val="24"/>
        </w:rPr>
        <w:t>– Technické požadavky</w:t>
      </w:r>
      <w:r w:rsidR="0067382B">
        <w:rPr>
          <w:rFonts w:ascii="Cambria" w:hAnsi="Cambria"/>
          <w:szCs w:val="24"/>
        </w:rPr>
        <w:t xml:space="preserve"> </w:t>
      </w:r>
      <w:r w:rsidR="00F673C4">
        <w:rPr>
          <w:rFonts w:ascii="Cambria" w:hAnsi="Cambria"/>
          <w:szCs w:val="24"/>
        </w:rPr>
        <w:t xml:space="preserve">+ </w:t>
      </w:r>
      <w:proofErr w:type="spellStart"/>
      <w:r w:rsidR="00F673C4">
        <w:rPr>
          <w:rFonts w:ascii="Cambria" w:hAnsi="Cambria"/>
          <w:szCs w:val="24"/>
        </w:rPr>
        <w:t>Stage</w:t>
      </w:r>
      <w:proofErr w:type="spellEnd"/>
      <w:r w:rsidR="00F673C4">
        <w:rPr>
          <w:rFonts w:ascii="Cambria" w:hAnsi="Cambria"/>
          <w:szCs w:val="24"/>
        </w:rPr>
        <w:t xml:space="preserve"> </w:t>
      </w:r>
      <w:proofErr w:type="spellStart"/>
      <w:r w:rsidR="00F673C4">
        <w:rPr>
          <w:rFonts w:ascii="Cambria" w:hAnsi="Cambria"/>
          <w:szCs w:val="24"/>
        </w:rPr>
        <w:t>Plan</w:t>
      </w:r>
      <w:proofErr w:type="spellEnd"/>
    </w:p>
    <w:p w14:paraId="76FE1F96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ab/>
      </w:r>
      <w:r w:rsidRPr="002844E5">
        <w:rPr>
          <w:rFonts w:ascii="Cambria" w:hAnsi="Cambria"/>
          <w:szCs w:val="24"/>
        </w:rPr>
        <w:tab/>
        <w:t>Příloha č. 2 – Repertoárový list</w:t>
      </w:r>
      <w:r w:rsidR="0067382B">
        <w:rPr>
          <w:rFonts w:ascii="Cambria" w:hAnsi="Cambria"/>
          <w:szCs w:val="24"/>
        </w:rPr>
        <w:t xml:space="preserve"> pro hlášení OSA</w:t>
      </w:r>
    </w:p>
    <w:p w14:paraId="0E0EB7A1" w14:textId="77777777" w:rsidR="009E50AB" w:rsidRDefault="00B25674" w:rsidP="00D1792E">
      <w:pPr>
        <w:rPr>
          <w:rFonts w:ascii="Cambria" w:hAnsi="Cambria" w:cs="Arial"/>
          <w:b/>
          <w:i/>
          <w:sz w:val="32"/>
          <w:szCs w:val="32"/>
          <w:u w:val="single"/>
        </w:rPr>
      </w:pPr>
      <w:r w:rsidRPr="0026418A">
        <w:rPr>
          <w:rFonts w:ascii="Cambria" w:hAnsi="Cambria" w:cs="Arial"/>
          <w:b/>
          <w:i/>
          <w:sz w:val="32"/>
          <w:szCs w:val="32"/>
        </w:rPr>
        <w:t xml:space="preserve">                    </w:t>
      </w:r>
    </w:p>
    <w:p w14:paraId="65A751F6" w14:textId="77777777" w:rsidR="0067382B" w:rsidRDefault="0067382B" w:rsidP="0008280E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5F00263A" w14:textId="77777777" w:rsidR="0008280E" w:rsidRDefault="0008280E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FF0000"/>
          <w:sz w:val="32"/>
          <w:szCs w:val="32"/>
          <w:u w:val="single"/>
        </w:rPr>
        <w:t>Příloha   č.1:</w:t>
      </w:r>
    </w:p>
    <w:p w14:paraId="23C77370" w14:textId="77777777" w:rsidR="0067382B" w:rsidRDefault="0067382B" w:rsidP="0008280E">
      <w:pPr>
        <w:rPr>
          <w:rFonts w:ascii="Cambria" w:hAnsi="Cambria"/>
          <w:b/>
          <w:bCs/>
          <w:szCs w:val="24"/>
          <w:u w:val="single"/>
        </w:rPr>
      </w:pPr>
    </w:p>
    <w:p w14:paraId="35A44689" w14:textId="77777777" w:rsidR="0008280E" w:rsidRPr="0008280E" w:rsidRDefault="0008280E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  <w:r w:rsidRPr="0008280E">
        <w:rPr>
          <w:rFonts w:ascii="Cambria" w:hAnsi="Cambria"/>
          <w:b/>
          <w:bCs/>
          <w:szCs w:val="24"/>
          <w:u w:val="single"/>
        </w:rPr>
        <w:t xml:space="preserve">TECHNICKÉ A ORGANIZAČNÍ PODMÍNKY PRO KONCERT DALIBORA JANDY </w:t>
      </w:r>
    </w:p>
    <w:p w14:paraId="7A32CE1B" w14:textId="77777777" w:rsidR="0067382B" w:rsidRDefault="0067382B" w:rsidP="0008280E">
      <w:pPr>
        <w:rPr>
          <w:rFonts w:ascii="Cambria" w:hAnsi="Cambria"/>
          <w:b/>
          <w:bCs/>
        </w:rPr>
      </w:pPr>
    </w:p>
    <w:p w14:paraId="0A19E7EF" w14:textId="77777777" w:rsidR="0008280E" w:rsidRDefault="0008280E" w:rsidP="0008280E">
      <w:pPr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/>
          <w:b/>
          <w:bCs/>
        </w:rPr>
        <w:t>Elektrické přípojky</w:t>
      </w:r>
      <w:r w:rsidR="0067382B">
        <w:rPr>
          <w:rFonts w:ascii="Cambria" w:hAnsi="Cambria"/>
          <w:b/>
          <w:bCs/>
        </w:rPr>
        <w:t>:</w:t>
      </w:r>
    </w:p>
    <w:p w14:paraId="1EE374B2" w14:textId="77777777" w:rsidR="0008280E" w:rsidRPr="0067382B" w:rsidRDefault="0008280E" w:rsidP="0008280E">
      <w:pPr>
        <w:rPr>
          <w:rFonts w:ascii="Cambria" w:hAnsi="Cambria"/>
          <w:b/>
          <w:bCs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 xml:space="preserve">Typ přípojky: třífázová s pracovní ochranou zemí </w:t>
      </w:r>
      <w:proofErr w:type="gramStart"/>
      <w:r w:rsidRPr="0067382B">
        <w:rPr>
          <w:rFonts w:ascii="Cambria" w:hAnsi="Cambria"/>
          <w:sz w:val="22"/>
          <w:szCs w:val="22"/>
        </w:rPr>
        <w:t>( 5</w:t>
      </w:r>
      <w:proofErr w:type="gramEnd"/>
      <w:r w:rsidRPr="0067382B">
        <w:rPr>
          <w:rFonts w:ascii="Cambria" w:hAnsi="Cambria"/>
          <w:sz w:val="22"/>
          <w:szCs w:val="22"/>
        </w:rPr>
        <w:t xml:space="preserve"> - ti </w:t>
      </w:r>
      <w:proofErr w:type="spellStart"/>
      <w:r w:rsidRPr="0067382B">
        <w:rPr>
          <w:rFonts w:ascii="Cambria" w:hAnsi="Cambria"/>
          <w:sz w:val="22"/>
          <w:szCs w:val="22"/>
        </w:rPr>
        <w:t>pínová</w:t>
      </w:r>
      <w:proofErr w:type="spellEnd"/>
      <w:r w:rsidRPr="0067382B">
        <w:rPr>
          <w:rFonts w:ascii="Cambria" w:hAnsi="Cambria"/>
          <w:sz w:val="22"/>
          <w:szCs w:val="22"/>
        </w:rPr>
        <w:t xml:space="preserve"> ). Technika s sebou vozí i redukce 4 pinů. Přípojka musí odpovídat české státní normě. Parametry přípojky: 1x 3x 400V </w:t>
      </w:r>
      <w:proofErr w:type="gramStart"/>
      <w:r w:rsidRPr="0067382B">
        <w:rPr>
          <w:rFonts w:ascii="Cambria" w:hAnsi="Cambria"/>
          <w:sz w:val="22"/>
          <w:szCs w:val="22"/>
        </w:rPr>
        <w:t>( 32</w:t>
      </w:r>
      <w:proofErr w:type="gramEnd"/>
      <w:r w:rsidRPr="0067382B">
        <w:rPr>
          <w:rFonts w:ascii="Cambria" w:hAnsi="Cambria"/>
          <w:sz w:val="22"/>
          <w:szCs w:val="22"/>
        </w:rPr>
        <w:t>A ), každá fáze jištěna (63 A ). Přípojka elektrického proudu musí být umístěna na jevišti. Při přípravě musí být místo řádně osvětleno.</w:t>
      </w:r>
    </w:p>
    <w:p w14:paraId="1700A556" w14:textId="77777777" w:rsidR="0008280E" w:rsidRDefault="0008280E" w:rsidP="0008280E">
      <w:pPr>
        <w:rPr>
          <w:rFonts w:ascii="Cambria" w:hAnsi="Cambria"/>
          <w:b/>
          <w:bCs/>
        </w:rPr>
      </w:pPr>
    </w:p>
    <w:p w14:paraId="0ED39176" w14:textId="77777777" w:rsidR="0008280E" w:rsidRDefault="0008280E" w:rsidP="000828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Pódium/jeviště</w:t>
      </w:r>
      <w:r w:rsidR="0067382B">
        <w:rPr>
          <w:rFonts w:ascii="Cambria" w:hAnsi="Cambria"/>
          <w:b/>
          <w:bCs/>
        </w:rPr>
        <w:t>:</w:t>
      </w:r>
    </w:p>
    <w:p w14:paraId="65801EB4" w14:textId="77777777" w:rsidR="0008280E" w:rsidRDefault="0008280E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 1</w:t>
      </w:r>
      <w:r w:rsidR="0072136F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:00 hodin před koncertem musí být připraveno jeviště/pódium o minimálních rozměrech 10 x 8 m nebo 8 x 6 m</w:t>
      </w:r>
    </w:p>
    <w:p w14:paraId="7F26BA20" w14:textId="77777777" w:rsidR="0008280E" w:rsidRDefault="0008280E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praktikábl pod bicí min. rozměr 2x2 m, výška 40 cm</w:t>
      </w:r>
    </w:p>
    <w:p w14:paraId="0BBF5C8F" w14:textId="77777777" w:rsidR="0008280E" w:rsidRDefault="0008280E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praktikábl pod klávesy min. rozměr 2x2 m, výška 20 cm</w:t>
      </w:r>
    </w:p>
    <w:p w14:paraId="474E8209" w14:textId="77777777" w:rsidR="0067382B" w:rsidRDefault="0067382B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LED obrazovka </w:t>
      </w:r>
      <w:r w:rsidR="0072136F">
        <w:rPr>
          <w:rFonts w:ascii="Cambria" w:hAnsi="Cambria"/>
          <w:sz w:val="22"/>
          <w:szCs w:val="22"/>
        </w:rPr>
        <w:t>bude zajištěna ze strany technika umělce dle dohody</w:t>
      </w:r>
    </w:p>
    <w:p w14:paraId="29DF73EE" w14:textId="77777777" w:rsidR="002A1C6F" w:rsidRDefault="002A1C6F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objednavatel je dále povinen zajistit typové komponenty požadované a dohodnuté předem s technikou umělce, aby byla cena za dodávanou techniku pro objednavatele optimální viz bod 3 c/ smlouvy</w:t>
      </w:r>
    </w:p>
    <w:p w14:paraId="7C6F3112" w14:textId="77777777" w:rsidR="0008280E" w:rsidRDefault="0008280E" w:rsidP="0008280E">
      <w:pPr>
        <w:rPr>
          <w:rFonts w:ascii="Cambria" w:hAnsi="Cambria"/>
          <w:sz w:val="22"/>
          <w:szCs w:val="22"/>
        </w:rPr>
      </w:pPr>
    </w:p>
    <w:p w14:paraId="50BA87E8" w14:textId="77777777" w:rsidR="0008280E" w:rsidRDefault="0008280E" w:rsidP="0008280E">
      <w:pPr>
        <w:rPr>
          <w:rFonts w:ascii="Cambria" w:hAnsi="Cambria"/>
        </w:rPr>
      </w:pPr>
      <w:r>
        <w:rPr>
          <w:rFonts w:ascii="Cambria" w:hAnsi="Cambria"/>
          <w:b/>
          <w:bCs/>
        </w:rPr>
        <w:t>Zvuková a světelná režie</w:t>
      </w:r>
      <w:r w:rsidR="0067382B">
        <w:rPr>
          <w:rFonts w:ascii="Cambria" w:hAnsi="Cambria"/>
          <w:b/>
          <w:bCs/>
        </w:rPr>
        <w:t>:</w:t>
      </w:r>
    </w:p>
    <w:p w14:paraId="1EFCBF9A" w14:textId="77777777" w:rsidR="0008280E" w:rsidRPr="0067382B" w:rsidRDefault="0008280E" w:rsidP="0008280E">
      <w:pPr>
        <w:rPr>
          <w:rFonts w:ascii="Cambria" w:hAnsi="Cambria"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>Uprostřed hlediště po dohodě s technikem</w:t>
      </w:r>
      <w:r w:rsidR="0067382B">
        <w:rPr>
          <w:rFonts w:ascii="Cambria" w:hAnsi="Cambria"/>
          <w:sz w:val="22"/>
          <w:szCs w:val="22"/>
        </w:rPr>
        <w:t xml:space="preserve"> umělce</w:t>
      </w:r>
      <w:r w:rsidRPr="0067382B">
        <w:rPr>
          <w:rFonts w:ascii="Cambria" w:hAnsi="Cambria"/>
          <w:sz w:val="22"/>
          <w:szCs w:val="22"/>
        </w:rPr>
        <w:t xml:space="preserve"> dle místa vystoupení individuálně pořadatel zajistí pracoviště pro zvukovou a světelnou režii, </w:t>
      </w:r>
      <w:r w:rsidRPr="002A1C6F">
        <w:rPr>
          <w:rFonts w:ascii="Cambria" w:hAnsi="Cambria"/>
          <w:b/>
          <w:sz w:val="22"/>
          <w:szCs w:val="22"/>
        </w:rPr>
        <w:t>potřebné rozměry upřesní technik</w:t>
      </w:r>
      <w:r w:rsidR="002A1C6F">
        <w:rPr>
          <w:rFonts w:ascii="Cambria" w:hAnsi="Cambria"/>
          <w:b/>
          <w:sz w:val="22"/>
          <w:szCs w:val="22"/>
        </w:rPr>
        <w:t>/zvukař</w:t>
      </w:r>
      <w:r w:rsidR="0067382B" w:rsidRPr="002A1C6F">
        <w:rPr>
          <w:rFonts w:ascii="Cambria" w:hAnsi="Cambria"/>
          <w:b/>
          <w:sz w:val="22"/>
          <w:szCs w:val="22"/>
        </w:rPr>
        <w:t xml:space="preserve"> umělce</w:t>
      </w:r>
      <w:r w:rsidRPr="0067382B">
        <w:rPr>
          <w:rFonts w:ascii="Cambria" w:hAnsi="Cambria"/>
          <w:sz w:val="22"/>
          <w:szCs w:val="22"/>
        </w:rPr>
        <w:t xml:space="preserve"> a podle toho se připraví stoly a židle</w:t>
      </w:r>
      <w:r w:rsidR="002A1C6F">
        <w:rPr>
          <w:rFonts w:ascii="Cambria" w:hAnsi="Cambria"/>
          <w:sz w:val="22"/>
          <w:szCs w:val="22"/>
        </w:rPr>
        <w:t xml:space="preserve"> o potřebných rozměrech</w:t>
      </w:r>
      <w:r w:rsidRPr="0067382B">
        <w:rPr>
          <w:rFonts w:ascii="Cambria" w:hAnsi="Cambria"/>
          <w:sz w:val="22"/>
          <w:szCs w:val="22"/>
        </w:rPr>
        <w:t>.</w:t>
      </w:r>
      <w:r w:rsidR="002A1C6F">
        <w:rPr>
          <w:rFonts w:ascii="Cambria" w:hAnsi="Cambria"/>
          <w:sz w:val="22"/>
          <w:szCs w:val="22"/>
        </w:rPr>
        <w:t xml:space="preserve"> </w:t>
      </w:r>
      <w:r w:rsidR="002A1C6F" w:rsidRPr="002A1C6F">
        <w:rPr>
          <w:rFonts w:ascii="Cambria" w:hAnsi="Cambria"/>
          <w:b/>
          <w:sz w:val="22"/>
          <w:szCs w:val="22"/>
        </w:rPr>
        <w:t>Prosím</w:t>
      </w:r>
      <w:r w:rsidR="002A1C6F">
        <w:rPr>
          <w:rFonts w:ascii="Cambria" w:hAnsi="Cambria"/>
          <w:b/>
          <w:sz w:val="22"/>
          <w:szCs w:val="22"/>
        </w:rPr>
        <w:t>e</w:t>
      </w:r>
      <w:r w:rsidR="002A1C6F" w:rsidRPr="002A1C6F">
        <w:rPr>
          <w:rFonts w:ascii="Cambria" w:hAnsi="Cambria"/>
          <w:b/>
          <w:sz w:val="22"/>
          <w:szCs w:val="22"/>
        </w:rPr>
        <w:t xml:space="preserve"> o konzultaci s technikem předem</w:t>
      </w:r>
      <w:r w:rsidR="0072136F">
        <w:rPr>
          <w:rFonts w:ascii="Cambria" w:hAnsi="Cambria"/>
          <w:b/>
          <w:sz w:val="22"/>
          <w:szCs w:val="22"/>
        </w:rPr>
        <w:t xml:space="preserve"> před nasazením předprodeje vstupenek z důvodu možného zásahu do zasedacího pořádku</w:t>
      </w:r>
      <w:r w:rsidR="002A1C6F" w:rsidRPr="002A1C6F">
        <w:rPr>
          <w:rFonts w:ascii="Cambria" w:hAnsi="Cambria"/>
          <w:b/>
          <w:sz w:val="22"/>
          <w:szCs w:val="22"/>
        </w:rPr>
        <w:t>!</w:t>
      </w:r>
    </w:p>
    <w:p w14:paraId="614F3522" w14:textId="77777777" w:rsidR="0008280E" w:rsidRDefault="0008280E" w:rsidP="0008280E">
      <w:pPr>
        <w:ind w:left="720"/>
        <w:rPr>
          <w:rFonts w:ascii="Cambria" w:hAnsi="Cambria"/>
        </w:rPr>
      </w:pPr>
    </w:p>
    <w:p w14:paraId="36B6506A" w14:textId="77777777" w:rsidR="0008280E" w:rsidRDefault="0008280E" w:rsidP="000828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Příjezd</w:t>
      </w:r>
      <w:r w:rsidR="002A1C6F">
        <w:rPr>
          <w:rFonts w:ascii="Cambria" w:hAnsi="Cambria"/>
          <w:b/>
          <w:bCs/>
        </w:rPr>
        <w:t>, montáž, demontáž</w:t>
      </w:r>
      <w:r>
        <w:rPr>
          <w:rFonts w:ascii="Cambria" w:hAnsi="Cambria"/>
          <w:b/>
          <w:bCs/>
        </w:rPr>
        <w:t xml:space="preserve"> techniky</w:t>
      </w:r>
      <w:r w:rsidR="002A1C6F">
        <w:rPr>
          <w:rFonts w:ascii="Cambria" w:hAnsi="Cambria"/>
          <w:b/>
          <w:bCs/>
        </w:rPr>
        <w:t>:</w:t>
      </w:r>
    </w:p>
    <w:p w14:paraId="0B37BE0A" w14:textId="77777777" w:rsidR="0008280E" w:rsidRPr="0067382B" w:rsidRDefault="0008280E" w:rsidP="0008280E">
      <w:pPr>
        <w:rPr>
          <w:rFonts w:ascii="Cambria" w:hAnsi="Cambria"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 xml:space="preserve">Zhruba 7 až 10 dní před termínem koncertu bude kontaktovat manažer </w:t>
      </w:r>
      <w:r w:rsidR="002A1C6F">
        <w:rPr>
          <w:rFonts w:ascii="Cambria" w:hAnsi="Cambria"/>
          <w:sz w:val="22"/>
          <w:szCs w:val="22"/>
        </w:rPr>
        <w:t xml:space="preserve">umělce </w:t>
      </w:r>
      <w:r w:rsidRPr="0067382B">
        <w:rPr>
          <w:rFonts w:ascii="Cambria" w:hAnsi="Cambria"/>
          <w:sz w:val="22"/>
          <w:szCs w:val="22"/>
        </w:rPr>
        <w:t xml:space="preserve">kontaktní osobu pořadatele za účelem upřesnění </w:t>
      </w:r>
      <w:r w:rsidRPr="002A1C6F">
        <w:rPr>
          <w:rFonts w:ascii="Cambria" w:hAnsi="Cambria"/>
          <w:b/>
          <w:sz w:val="22"/>
          <w:szCs w:val="22"/>
        </w:rPr>
        <w:t>časového plánu</w:t>
      </w:r>
      <w:r w:rsidRPr="0067382B">
        <w:rPr>
          <w:rFonts w:ascii="Cambria" w:hAnsi="Cambria"/>
          <w:sz w:val="22"/>
          <w:szCs w:val="22"/>
        </w:rPr>
        <w:t xml:space="preserve"> příjezdu </w:t>
      </w:r>
      <w:r w:rsidR="002A1C6F">
        <w:rPr>
          <w:rFonts w:ascii="Cambria" w:hAnsi="Cambria"/>
          <w:sz w:val="22"/>
          <w:szCs w:val="22"/>
        </w:rPr>
        <w:t xml:space="preserve">naší </w:t>
      </w:r>
      <w:r w:rsidRPr="0067382B">
        <w:rPr>
          <w:rFonts w:ascii="Cambria" w:hAnsi="Cambria"/>
          <w:sz w:val="22"/>
          <w:szCs w:val="22"/>
        </w:rPr>
        <w:t>techniky na místo, následné stavby aparatury atd.</w:t>
      </w:r>
    </w:p>
    <w:p w14:paraId="74823CB4" w14:textId="77777777" w:rsidR="0008280E" w:rsidRPr="0067382B" w:rsidRDefault="0008280E" w:rsidP="0008280E">
      <w:pPr>
        <w:rPr>
          <w:rFonts w:ascii="Cambria" w:hAnsi="Cambria"/>
          <w:b/>
          <w:bCs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 xml:space="preserve">V dohodnutou dobu bude třeba zajistit </w:t>
      </w:r>
      <w:r w:rsidR="002A1C6F">
        <w:rPr>
          <w:rFonts w:ascii="Cambria" w:hAnsi="Cambria"/>
          <w:sz w:val="22"/>
          <w:szCs w:val="22"/>
        </w:rPr>
        <w:t>2-</w:t>
      </w:r>
      <w:r w:rsidRPr="0067382B">
        <w:rPr>
          <w:rFonts w:ascii="Cambria" w:hAnsi="Cambria"/>
          <w:sz w:val="22"/>
          <w:szCs w:val="22"/>
        </w:rPr>
        <w:t>4 pomocníky/</w:t>
      </w:r>
      <w:proofErr w:type="spellStart"/>
      <w:r w:rsidRPr="0067382B">
        <w:rPr>
          <w:rFonts w:ascii="Cambria" w:hAnsi="Cambria"/>
          <w:sz w:val="22"/>
          <w:szCs w:val="22"/>
        </w:rPr>
        <w:t>bedňáky</w:t>
      </w:r>
      <w:proofErr w:type="spellEnd"/>
      <w:r w:rsidRPr="0067382B">
        <w:rPr>
          <w:rFonts w:ascii="Cambria" w:hAnsi="Cambria"/>
          <w:sz w:val="22"/>
          <w:szCs w:val="22"/>
        </w:rPr>
        <w:t xml:space="preserve"> </w:t>
      </w:r>
      <w:r w:rsidR="002A1C6F">
        <w:rPr>
          <w:rFonts w:ascii="Cambria" w:hAnsi="Cambria"/>
          <w:sz w:val="22"/>
          <w:szCs w:val="22"/>
        </w:rPr>
        <w:t>(počet se upřesní podle náročnosti a dostupnosti</w:t>
      </w:r>
      <w:r w:rsidR="00047CFF">
        <w:rPr>
          <w:rFonts w:ascii="Cambria" w:hAnsi="Cambria"/>
          <w:sz w:val="22"/>
          <w:szCs w:val="22"/>
        </w:rPr>
        <w:t xml:space="preserve"> při stěhování</w:t>
      </w:r>
      <w:r w:rsidR="002A1C6F">
        <w:rPr>
          <w:rFonts w:ascii="Cambria" w:hAnsi="Cambria"/>
          <w:sz w:val="22"/>
          <w:szCs w:val="22"/>
        </w:rPr>
        <w:t xml:space="preserve"> od místa parkování vozidla </w:t>
      </w:r>
      <w:r w:rsidR="00047CFF">
        <w:rPr>
          <w:rFonts w:ascii="Cambria" w:hAnsi="Cambria"/>
          <w:sz w:val="22"/>
          <w:szCs w:val="22"/>
        </w:rPr>
        <w:t xml:space="preserve">do prostoru jeviště) </w:t>
      </w:r>
      <w:r w:rsidRPr="0067382B">
        <w:rPr>
          <w:rFonts w:ascii="Cambria" w:hAnsi="Cambria"/>
          <w:sz w:val="22"/>
          <w:szCs w:val="22"/>
        </w:rPr>
        <w:t xml:space="preserve">na pomoc se stěhováním techniky a nástrojové </w:t>
      </w:r>
      <w:proofErr w:type="gramStart"/>
      <w:r w:rsidRPr="0067382B">
        <w:rPr>
          <w:rFonts w:ascii="Cambria" w:hAnsi="Cambria"/>
          <w:sz w:val="22"/>
          <w:szCs w:val="22"/>
        </w:rPr>
        <w:t>aparatury</w:t>
      </w:r>
      <w:proofErr w:type="gramEnd"/>
      <w:r w:rsidRPr="0067382B">
        <w:rPr>
          <w:rFonts w:ascii="Cambria" w:hAnsi="Cambria"/>
          <w:sz w:val="22"/>
          <w:szCs w:val="22"/>
        </w:rPr>
        <w:t xml:space="preserve"> a to jak při vykládce tak i po ukončení</w:t>
      </w:r>
      <w:r w:rsidR="00047CFF">
        <w:rPr>
          <w:rFonts w:ascii="Cambria" w:hAnsi="Cambria"/>
          <w:sz w:val="22"/>
          <w:szCs w:val="22"/>
        </w:rPr>
        <w:t xml:space="preserve"> koncertu</w:t>
      </w:r>
      <w:r w:rsidRPr="0067382B">
        <w:rPr>
          <w:rFonts w:ascii="Cambria" w:hAnsi="Cambria"/>
          <w:sz w:val="22"/>
          <w:szCs w:val="22"/>
        </w:rPr>
        <w:t xml:space="preserve"> při nakládce</w:t>
      </w:r>
      <w:r w:rsidR="00047CFF">
        <w:rPr>
          <w:rFonts w:ascii="Cambria" w:hAnsi="Cambria"/>
          <w:sz w:val="22"/>
          <w:szCs w:val="22"/>
        </w:rPr>
        <w:t>. Těmto osobám musí být</w:t>
      </w:r>
      <w:r w:rsidRPr="0067382B">
        <w:rPr>
          <w:rFonts w:ascii="Cambria" w:hAnsi="Cambria"/>
          <w:sz w:val="22"/>
          <w:szCs w:val="22"/>
        </w:rPr>
        <w:t xml:space="preserve"> min</w:t>
      </w:r>
      <w:r w:rsidR="00047CFF">
        <w:rPr>
          <w:rFonts w:ascii="Cambria" w:hAnsi="Cambria"/>
          <w:sz w:val="22"/>
          <w:szCs w:val="22"/>
        </w:rPr>
        <w:t>imálně</w:t>
      </w:r>
      <w:r w:rsidRPr="0067382B">
        <w:rPr>
          <w:rFonts w:ascii="Cambria" w:hAnsi="Cambria"/>
          <w:sz w:val="22"/>
          <w:szCs w:val="22"/>
        </w:rPr>
        <w:t xml:space="preserve"> 18 let</w:t>
      </w:r>
      <w:r w:rsidR="00047CFF">
        <w:rPr>
          <w:rFonts w:ascii="Cambria" w:hAnsi="Cambria"/>
          <w:sz w:val="22"/>
          <w:szCs w:val="22"/>
        </w:rPr>
        <w:t>, fyzicky zdatné a nesmí být</w:t>
      </w:r>
      <w:r w:rsidRPr="0067382B">
        <w:rPr>
          <w:rFonts w:ascii="Cambria" w:hAnsi="Cambria"/>
          <w:sz w:val="22"/>
          <w:szCs w:val="22"/>
        </w:rPr>
        <w:t xml:space="preserve"> pod vlivem alkoholu a drog!</w:t>
      </w:r>
    </w:p>
    <w:p w14:paraId="435FB2A3" w14:textId="77777777" w:rsidR="0008280E" w:rsidRPr="00047CFF" w:rsidRDefault="0008280E" w:rsidP="0008280E">
      <w:pPr>
        <w:rPr>
          <w:rFonts w:ascii="Cambria" w:hAnsi="Cambria"/>
          <w:b/>
          <w:sz w:val="22"/>
          <w:szCs w:val="22"/>
        </w:rPr>
      </w:pPr>
      <w:r w:rsidRPr="00047CFF">
        <w:rPr>
          <w:rFonts w:ascii="Cambria" w:hAnsi="Cambria"/>
          <w:b/>
          <w:color w:val="000000"/>
          <w:sz w:val="22"/>
          <w:szCs w:val="22"/>
        </w:rPr>
        <w:t xml:space="preserve">Je nutná </w:t>
      </w:r>
      <w:r w:rsidRPr="00047CFF">
        <w:rPr>
          <w:rFonts w:ascii="Cambria" w:hAnsi="Cambria"/>
          <w:b/>
          <w:sz w:val="22"/>
          <w:szCs w:val="22"/>
        </w:rPr>
        <w:t>přítomnost místního technika po celou dobu produkce pro případ výpadku proudu apod.</w:t>
      </w:r>
    </w:p>
    <w:p w14:paraId="4954EAC2" w14:textId="77777777" w:rsidR="0008280E" w:rsidRDefault="0008280E" w:rsidP="0008280E">
      <w:pPr>
        <w:rPr>
          <w:rFonts w:ascii="Cambria" w:hAnsi="Cambria"/>
        </w:rPr>
      </w:pPr>
    </w:p>
    <w:p w14:paraId="59BF029F" w14:textId="77777777" w:rsidR="0008280E" w:rsidRDefault="0008280E" w:rsidP="0008280E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ORGANIZAČNÍ POŽADAVKY KONCERTU:</w:t>
      </w:r>
    </w:p>
    <w:p w14:paraId="0FD4680E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těsné blízkosti vchodu pro účinkující zajistit parkovací místa pro čtyři osobní vozidla a </w:t>
      </w:r>
      <w:r w:rsidR="00D16A27">
        <w:rPr>
          <w:rFonts w:ascii="Cambria" w:hAnsi="Cambria"/>
          <w:sz w:val="22"/>
          <w:szCs w:val="22"/>
        </w:rPr>
        <w:t>jedno</w:t>
      </w:r>
      <w:r>
        <w:rPr>
          <w:rFonts w:ascii="Cambria" w:hAnsi="Cambria"/>
          <w:sz w:val="22"/>
          <w:szCs w:val="22"/>
        </w:rPr>
        <w:t xml:space="preserve"> nákladní vozidl</w:t>
      </w:r>
      <w:r w:rsidR="00D16A27">
        <w:rPr>
          <w:rFonts w:ascii="Cambria" w:hAnsi="Cambria"/>
          <w:sz w:val="22"/>
          <w:szCs w:val="22"/>
        </w:rPr>
        <w:t>o naší</w:t>
      </w:r>
      <w:r>
        <w:rPr>
          <w:rFonts w:ascii="Cambria" w:hAnsi="Cambria"/>
          <w:sz w:val="22"/>
          <w:szCs w:val="22"/>
        </w:rPr>
        <w:t xml:space="preserve"> techniky;</w:t>
      </w:r>
    </w:p>
    <w:p w14:paraId="62A88FD7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hlídané parkoviště po celou dobu koncertu (před i po) kamerovým systémem nebo ostrahou, aby se zabránilo jakémukoliv poškození nebo zcizení vozidel;</w:t>
      </w:r>
    </w:p>
    <w:p w14:paraId="77A31221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zajištění potřebného počtu osob SECURITY tak, aby do prostoru před pódiem a do zákulisí (šaten) nepronikla neoprávněná osoba. Oprávněné osoby pořadatele, které mají pracovní náplň spojenou se vstupem do zákulisí prosíme řádně označit (</w:t>
      </w:r>
      <w:proofErr w:type="spellStart"/>
      <w:r>
        <w:rPr>
          <w:rFonts w:ascii="Cambria" w:hAnsi="Cambria"/>
          <w:sz w:val="22"/>
          <w:szCs w:val="22"/>
        </w:rPr>
        <w:t>backstage</w:t>
      </w:r>
      <w:proofErr w:type="spellEnd"/>
      <w:r>
        <w:rPr>
          <w:rFonts w:ascii="Cambria" w:hAnsi="Cambria"/>
          <w:sz w:val="22"/>
          <w:szCs w:val="22"/>
        </w:rPr>
        <w:t xml:space="preserve"> pas), </w:t>
      </w:r>
      <w:r w:rsidRPr="00E67E30">
        <w:rPr>
          <w:rFonts w:ascii="Cambria" w:hAnsi="Cambria"/>
          <w:b/>
          <w:sz w:val="22"/>
          <w:szCs w:val="22"/>
        </w:rPr>
        <w:t>jakýkoli vstup do zákulisí, kde je prostor šatny účinkujících za účelem setkání s účinkujícími předem konzultovat s </w:t>
      </w:r>
      <w:proofErr w:type="gramStart"/>
      <w:r w:rsidRPr="00E67E30">
        <w:rPr>
          <w:rFonts w:ascii="Cambria" w:hAnsi="Cambria"/>
          <w:b/>
          <w:sz w:val="22"/>
          <w:szCs w:val="22"/>
        </w:rPr>
        <w:t>manažerem</w:t>
      </w:r>
      <w:r w:rsidR="00D16A27">
        <w:rPr>
          <w:rFonts w:ascii="Cambria" w:hAnsi="Cambria"/>
          <w:sz w:val="22"/>
          <w:szCs w:val="22"/>
        </w:rPr>
        <w:t>!</w:t>
      </w:r>
      <w:r>
        <w:rPr>
          <w:rFonts w:ascii="Cambria" w:hAnsi="Cambria"/>
          <w:sz w:val="22"/>
          <w:szCs w:val="22"/>
        </w:rPr>
        <w:t>;</w:t>
      </w:r>
      <w:proofErr w:type="gramEnd"/>
    </w:p>
    <w:p w14:paraId="45FB72D3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zázemí pro účinkující (v nejbližší možné vzdálenosti od pódia) zajistit </w:t>
      </w:r>
      <w:r w:rsidRPr="00E67E30">
        <w:rPr>
          <w:rFonts w:ascii="Cambria" w:hAnsi="Cambria"/>
          <w:b/>
          <w:sz w:val="22"/>
          <w:szCs w:val="22"/>
        </w:rPr>
        <w:t>dvě čisté uzamykatelné šatny</w:t>
      </w:r>
      <w:r>
        <w:rPr>
          <w:rFonts w:ascii="Cambria" w:hAnsi="Cambria"/>
          <w:sz w:val="22"/>
          <w:szCs w:val="22"/>
        </w:rPr>
        <w:t xml:space="preserve"> pro Dalibora Jandu a jeho tým - min. teplota 21 stupňů celsia, teplá voda, mýdlo, osvětlené zrcadlo, věšáky s ramínky na kostýmy (např. </w:t>
      </w:r>
      <w:proofErr w:type="spellStart"/>
      <w:r>
        <w:rPr>
          <w:rFonts w:ascii="Cambria" w:hAnsi="Cambria"/>
          <w:sz w:val="22"/>
          <w:szCs w:val="22"/>
        </w:rPr>
        <w:t>štendr</w:t>
      </w:r>
      <w:proofErr w:type="spellEnd"/>
      <w:r>
        <w:rPr>
          <w:rFonts w:ascii="Cambria" w:hAnsi="Cambria"/>
          <w:sz w:val="22"/>
          <w:szCs w:val="22"/>
        </w:rPr>
        <w:t xml:space="preserve">). Čisté WC v bezprostřední vzdálenosti od šaten, které bude mít Dalibor Janda, Jiřina Anna Jandová, kapela a management k dispozici (bude na místě celkem 8 osob včetně interpreta). Na WC čistý ručník, mýdlo a toaletní papír. Na WC nesmí mít přístup veřejnost! </w:t>
      </w:r>
    </w:p>
    <w:p w14:paraId="5A70E5C9" w14:textId="77777777" w:rsidR="00E67E30" w:rsidRPr="00E67E30" w:rsidRDefault="00E67E30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  <w:r w:rsidRPr="00E67E30">
        <w:rPr>
          <w:rFonts w:ascii="Cambria" w:hAnsi="Cambria"/>
          <w:b/>
          <w:sz w:val="22"/>
          <w:szCs w:val="22"/>
        </w:rPr>
        <w:t xml:space="preserve">prosíme, aby objednavatel dodržoval veškerá proti </w:t>
      </w:r>
      <w:proofErr w:type="spellStart"/>
      <w:r w:rsidRPr="00E67E30">
        <w:rPr>
          <w:rFonts w:ascii="Cambria" w:hAnsi="Cambria"/>
          <w:b/>
          <w:sz w:val="22"/>
          <w:szCs w:val="22"/>
        </w:rPr>
        <w:t>koronavirová</w:t>
      </w:r>
      <w:proofErr w:type="spellEnd"/>
      <w:r w:rsidRPr="00E67E30">
        <w:rPr>
          <w:rFonts w:ascii="Cambria" w:hAnsi="Cambria"/>
          <w:b/>
          <w:sz w:val="22"/>
          <w:szCs w:val="22"/>
        </w:rPr>
        <w:t xml:space="preserve"> opatření platná v termínu koncertu</w:t>
      </w:r>
      <w:r>
        <w:rPr>
          <w:rFonts w:ascii="Cambria" w:hAnsi="Cambria"/>
          <w:b/>
          <w:sz w:val="22"/>
          <w:szCs w:val="22"/>
        </w:rPr>
        <w:t xml:space="preserve"> s ohledem na diváky i na umělce</w:t>
      </w:r>
      <w:r w:rsidRPr="00E67E30">
        <w:rPr>
          <w:rFonts w:ascii="Cambria" w:hAnsi="Cambria"/>
          <w:b/>
          <w:sz w:val="22"/>
          <w:szCs w:val="22"/>
        </w:rPr>
        <w:t>!</w:t>
      </w:r>
    </w:p>
    <w:p w14:paraId="382C47C1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67E30">
        <w:rPr>
          <w:rFonts w:ascii="Cambria" w:hAnsi="Cambria"/>
          <w:b/>
          <w:sz w:val="22"/>
          <w:szCs w:val="22"/>
        </w:rPr>
        <w:t>catering:</w:t>
      </w:r>
      <w:r>
        <w:rPr>
          <w:rFonts w:ascii="Cambria" w:hAnsi="Cambria"/>
          <w:sz w:val="22"/>
          <w:szCs w:val="22"/>
        </w:rPr>
        <w:t xml:space="preserve"> jemně perlivá a neperlivá voda pro 8 osob, káva, </w:t>
      </w:r>
      <w:proofErr w:type="gramStart"/>
      <w:r w:rsidR="00D16A27">
        <w:rPr>
          <w:rFonts w:ascii="Cambria" w:hAnsi="Cambria"/>
          <w:sz w:val="22"/>
          <w:szCs w:val="22"/>
        </w:rPr>
        <w:t>2l</w:t>
      </w:r>
      <w:proofErr w:type="gramEnd"/>
      <w:r w:rsidR="00D16A2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Coca-cola, teplé jídlo dle </w:t>
      </w:r>
      <w:r w:rsidR="00D16A27">
        <w:rPr>
          <w:rFonts w:ascii="Cambria" w:hAnsi="Cambria"/>
          <w:sz w:val="22"/>
          <w:szCs w:val="22"/>
        </w:rPr>
        <w:t>výběru</w:t>
      </w:r>
      <w:r>
        <w:rPr>
          <w:rFonts w:ascii="Cambria" w:hAnsi="Cambria"/>
          <w:sz w:val="22"/>
          <w:szCs w:val="22"/>
        </w:rPr>
        <w:t xml:space="preserve"> pořadatele po koncertě pro 8 osob</w:t>
      </w:r>
      <w:r w:rsidR="00D16A27">
        <w:rPr>
          <w:rFonts w:ascii="Cambria" w:hAnsi="Cambria"/>
          <w:sz w:val="22"/>
          <w:szCs w:val="22"/>
        </w:rPr>
        <w:t xml:space="preserve"> (necháme na Vás)</w:t>
      </w:r>
      <w:r>
        <w:rPr>
          <w:rFonts w:ascii="Cambria" w:hAnsi="Cambria"/>
          <w:sz w:val="22"/>
          <w:szCs w:val="22"/>
        </w:rPr>
        <w:t>;</w:t>
      </w:r>
    </w:p>
    <w:p w14:paraId="15C99AFF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na vhodném místě připravit dva stoly s bílým ubrusem, dvě židle a osvětlení pro prodej CD, DVD, knih a plakátů, po koncertě proběhne na tomto místě autogramiáda (nutnost zajištění </w:t>
      </w:r>
      <w:r w:rsidR="00D16A27">
        <w:rPr>
          <w:rFonts w:ascii="Cambria" w:hAnsi="Cambria"/>
          <w:sz w:val="22"/>
          <w:szCs w:val="22"/>
        </w:rPr>
        <w:t xml:space="preserve">služby </w:t>
      </w:r>
      <w:r>
        <w:rPr>
          <w:rFonts w:ascii="Cambria" w:hAnsi="Cambria"/>
          <w:sz w:val="22"/>
          <w:szCs w:val="22"/>
        </w:rPr>
        <w:t>SECURITY u autogramiády), čas upřesní manažer;</w:t>
      </w:r>
    </w:p>
    <w:p w14:paraId="724BE0FB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pořadatel zajistí, že v průběhu koncertního vystoupení Dalibora Jandy a jeho kapely, se </w:t>
      </w:r>
      <w:r>
        <w:rPr>
          <w:rFonts w:ascii="Cambria" w:hAnsi="Cambria"/>
          <w:sz w:val="22"/>
          <w:szCs w:val="22"/>
          <w:u w:val="single"/>
        </w:rPr>
        <w:t>nebude nikdo nepatřící k týmu Dalibora Jandy pohybovat po pódiu</w:t>
      </w:r>
      <w:r>
        <w:rPr>
          <w:rFonts w:ascii="Cambria" w:hAnsi="Cambria"/>
          <w:sz w:val="22"/>
          <w:szCs w:val="22"/>
        </w:rPr>
        <w:t>, přemisťovat nástroje, techniku a podobně. Totéž platí pro fotografy akce, kteří nebudou před</w:t>
      </w:r>
      <w:r w:rsidR="00D16A27">
        <w:rPr>
          <w:rFonts w:ascii="Cambria" w:hAnsi="Cambria"/>
          <w:sz w:val="22"/>
          <w:szCs w:val="22"/>
        </w:rPr>
        <w:t>em domluveni s manažerem!</w:t>
      </w:r>
    </w:p>
    <w:p w14:paraId="6402EDCD" w14:textId="77777777" w:rsidR="00E67E30" w:rsidRPr="00E67E30" w:rsidRDefault="00E67E30" w:rsidP="00E67E30">
      <w:pPr>
        <w:pStyle w:val="-wm-msolistparagraph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</w:p>
    <w:p w14:paraId="5F69AB9C" w14:textId="77777777" w:rsidR="00F673C4" w:rsidRPr="00D16A27" w:rsidRDefault="00CF02FF" w:rsidP="00B25674">
      <w:pPr>
        <w:rPr>
          <w:rFonts w:ascii="Cambria" w:hAnsi="Cambria"/>
          <w:b/>
          <w:iCs/>
          <w:color w:val="000000"/>
          <w:sz w:val="28"/>
          <w:szCs w:val="24"/>
          <w:u w:val="single"/>
        </w:rPr>
      </w:pPr>
      <w:proofErr w:type="spellStart"/>
      <w:r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>S</w:t>
      </w:r>
      <w:r w:rsidR="00F673C4"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>tage</w:t>
      </w:r>
      <w:proofErr w:type="spellEnd"/>
      <w:r w:rsidR="00F673C4"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 xml:space="preserve"> </w:t>
      </w:r>
      <w:proofErr w:type="spellStart"/>
      <w:r w:rsidR="00F673C4"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>Plan</w:t>
      </w:r>
      <w:proofErr w:type="spellEnd"/>
    </w:p>
    <w:p w14:paraId="73E96D37" w14:textId="77777777" w:rsidR="00F673C4" w:rsidRDefault="00D16A27" w:rsidP="00B25674">
      <w:pPr>
        <w:rPr>
          <w:rFonts w:ascii="Cambria" w:hAnsi="Cambria"/>
          <w:b/>
          <w:iCs/>
          <w:color w:val="000000"/>
          <w:sz w:val="28"/>
          <w:szCs w:val="24"/>
        </w:rPr>
      </w:pPr>
      <w:r>
        <w:rPr>
          <w:rFonts w:ascii="Cambria" w:hAnsi="Cambria"/>
          <w:b/>
          <w:iCs/>
          <w:color w:val="000000"/>
          <w:sz w:val="28"/>
          <w:szCs w:val="24"/>
        </w:rPr>
        <w:t>Dalibor Janda a Prototyp</w:t>
      </w:r>
    </w:p>
    <w:p w14:paraId="5D0FC63F" w14:textId="77777777" w:rsidR="00F673C4" w:rsidRDefault="00F673C4" w:rsidP="00F673C4"/>
    <w:p w14:paraId="4135550D" w14:textId="77777777" w:rsidR="00B25674" w:rsidRPr="00E67E30" w:rsidRDefault="00B25674" w:rsidP="00B25674">
      <w:pPr>
        <w:rPr>
          <w:rFonts w:ascii="Cambria" w:hAnsi="Cambria"/>
          <w:b/>
          <w:iCs/>
          <w:color w:val="000000"/>
          <w:sz w:val="28"/>
          <w:szCs w:val="24"/>
        </w:rPr>
      </w:pPr>
      <w:r w:rsidRPr="003A7D5F">
        <w:rPr>
          <w:rFonts w:ascii="Cambria" w:hAnsi="Cambria"/>
          <w:b/>
          <w:iCs/>
          <w:color w:val="000000"/>
          <w:sz w:val="28"/>
          <w:szCs w:val="24"/>
        </w:rPr>
        <w:t xml:space="preserve">  </w:t>
      </w:r>
      <w:r w:rsidR="00F673C4">
        <w:rPr>
          <w:noProof/>
        </w:rPr>
        <w:drawing>
          <wp:anchor distT="0" distB="0" distL="114300" distR="114300" simplePos="0" relativeHeight="251659264" behindDoc="0" locked="0" layoutInCell="1" allowOverlap="1" wp14:anchorId="4A7C1291" wp14:editId="14E1311A">
            <wp:simplePos x="0" y="0"/>
            <wp:positionH relativeFrom="margin">
              <wp:align>center</wp:align>
            </wp:positionH>
            <wp:positionV relativeFrom="paragraph">
              <wp:posOffset>488315</wp:posOffset>
            </wp:positionV>
            <wp:extent cx="7089142" cy="5202551"/>
            <wp:effectExtent l="0" t="0" r="0" b="0"/>
            <wp:wrapTight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9142" cy="52025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0C985C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C3DC396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088513E2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74587607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00B4DBD7" w14:textId="77777777" w:rsidR="00F673C4" w:rsidRPr="00D16A27" w:rsidRDefault="0008280E" w:rsidP="00D16A27">
      <w:pPr>
        <w:jc w:val="center"/>
        <w:rPr>
          <w:rFonts w:ascii="Cambria" w:hAnsi="Cambria"/>
          <w:b/>
          <w:sz w:val="28"/>
          <w:szCs w:val="24"/>
          <w:u w:val="single"/>
        </w:rPr>
      </w:pPr>
      <w:r w:rsidRPr="006C653E">
        <w:rPr>
          <w:rFonts w:ascii="Cambria" w:hAnsi="Cambria"/>
          <w:b/>
          <w:sz w:val="28"/>
          <w:szCs w:val="24"/>
          <w:u w:val="single"/>
        </w:rPr>
        <w:t>Prosíme o důsledné dodržení všech technických a organizačních podmínek!!</w:t>
      </w:r>
      <w:r w:rsidR="00D16A27">
        <w:rPr>
          <w:rFonts w:ascii="Cambria" w:hAnsi="Cambria"/>
          <w:b/>
          <w:sz w:val="28"/>
          <w:szCs w:val="24"/>
          <w:u w:val="single"/>
        </w:rPr>
        <w:t xml:space="preserve">! </w:t>
      </w:r>
      <w:r w:rsidRPr="006C653E">
        <w:rPr>
          <w:rFonts w:ascii="Cambria" w:hAnsi="Cambria"/>
          <w:b/>
          <w:sz w:val="28"/>
          <w:szCs w:val="24"/>
          <w:u w:val="single"/>
        </w:rPr>
        <w:t>Děkujeme</w:t>
      </w:r>
      <w:r w:rsidRPr="006C653E">
        <w:rPr>
          <w:rFonts w:ascii="Cambria" w:hAnsi="Cambria"/>
          <w:b/>
          <w:sz w:val="28"/>
          <w:szCs w:val="24"/>
          <w:u w:val="single"/>
        </w:rPr>
        <w:sym w:font="Wingdings" w:char="F04A"/>
      </w:r>
    </w:p>
    <w:p w14:paraId="35626CCC" w14:textId="77777777" w:rsidR="00E67E30" w:rsidRDefault="00E67E30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BF48F9A" w14:textId="77777777" w:rsidR="00B25674" w:rsidRPr="00D1792E" w:rsidRDefault="00B25674" w:rsidP="00D1792E">
      <w:pPr>
        <w:rPr>
          <w:rFonts w:ascii="Cambria" w:hAnsi="Cambria" w:cs="Arial"/>
          <w:b/>
          <w:iCs/>
          <w:color w:val="FF0000"/>
          <w:sz w:val="32"/>
          <w:szCs w:val="32"/>
          <w:u w:val="single"/>
        </w:rPr>
      </w:pPr>
      <w:r w:rsidRPr="00D1792E"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  <w:t>Příloha č.2:</w:t>
      </w:r>
    </w:p>
    <w:p w14:paraId="1035BC73" w14:textId="77777777" w:rsidR="0071515D" w:rsidRDefault="0071515D" w:rsidP="0071515D">
      <w:pPr>
        <w:rPr>
          <w:rFonts w:ascii="Cambria" w:hAnsi="Cambria" w:cs="Arial"/>
          <w:b/>
          <w:iCs/>
          <w:szCs w:val="24"/>
          <w:u w:val="single"/>
        </w:rPr>
      </w:pPr>
    </w:p>
    <w:p w14:paraId="788B2F69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 w:val="32"/>
          <w:szCs w:val="24"/>
          <w:u w:val="single"/>
        </w:rPr>
      </w:pPr>
      <w:r w:rsidRPr="005158F3">
        <w:rPr>
          <w:rFonts w:ascii="Cambria" w:hAnsi="Cambria"/>
          <w:b/>
          <w:bCs/>
          <w:sz w:val="32"/>
          <w:szCs w:val="24"/>
          <w:u w:val="single"/>
        </w:rPr>
        <w:t>Repertoárový list pro OSA</w:t>
      </w:r>
    </w:p>
    <w:p w14:paraId="0EA6D2B9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30EEB52F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50A9ABD5" w14:textId="77777777" w:rsidR="0071515D" w:rsidRPr="005158F3" w:rsidRDefault="0071515D" w:rsidP="0071515D">
      <w:pPr>
        <w:rPr>
          <w:rFonts w:asciiTheme="majorHAnsi" w:hAnsiTheme="majorHAnsi"/>
          <w:sz w:val="22"/>
          <w:szCs w:val="22"/>
        </w:rPr>
      </w:pPr>
    </w:p>
    <w:p w14:paraId="1831E977" w14:textId="77777777" w:rsidR="00354D4A" w:rsidRPr="005158F3" w:rsidRDefault="00354D4A" w:rsidP="0071515D">
      <w:pPr>
        <w:rPr>
          <w:rFonts w:asciiTheme="majorHAnsi" w:hAnsiTheme="majorHAnsi"/>
          <w:sz w:val="22"/>
          <w:szCs w:val="22"/>
        </w:rPr>
      </w:pPr>
    </w:p>
    <w:p w14:paraId="4DD640F6" w14:textId="77777777" w:rsidR="00D16A27" w:rsidRDefault="00D16A27" w:rsidP="00D16A27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/</w:t>
      </w:r>
      <w:proofErr w:type="gramStart"/>
      <w:r>
        <w:rPr>
          <w:rFonts w:ascii="Cambria" w:hAnsi="Cambria"/>
          <w:i/>
          <w:iCs/>
        </w:rPr>
        <w:t>orientační,,</w:t>
      </w:r>
      <w:proofErr w:type="gramEnd"/>
      <w:r>
        <w:rPr>
          <w:rFonts w:ascii="Cambria" w:hAnsi="Cambria"/>
          <w:i/>
          <w:iCs/>
        </w:rPr>
        <w:t xml:space="preserve"> změny vyhrazeny/</w:t>
      </w:r>
    </w:p>
    <w:p w14:paraId="2F870931" w14:textId="77777777" w:rsidR="00D16A27" w:rsidRDefault="00D16A27" w:rsidP="00D16A27">
      <w:pPr>
        <w:rPr>
          <w:rFonts w:ascii="Cambria" w:hAnsi="Cambria"/>
          <w:i/>
          <w:iCs/>
        </w:rPr>
      </w:pPr>
    </w:p>
    <w:p w14:paraId="6A785EE3" w14:textId="77777777" w:rsidR="00D16A27" w:rsidRDefault="00D16A27" w:rsidP="00D16A27">
      <w:r>
        <w:rPr>
          <w:rFonts w:ascii="Cambria" w:hAnsi="Cambria"/>
          <w:i/>
          <w:iCs/>
        </w:rPr>
        <w:t>1. Žít jako kaskadér                                               Dalibor Janda/Jan Krůta</w:t>
      </w:r>
    </w:p>
    <w:p w14:paraId="26DD0C40" w14:textId="77777777" w:rsidR="00D16A27" w:rsidRDefault="00D16A27" w:rsidP="00D16A27">
      <w:r>
        <w:rPr>
          <w:rFonts w:ascii="Cambria" w:hAnsi="Cambria"/>
          <w:i/>
          <w:iCs/>
        </w:rPr>
        <w:t>2. Padá hvězda                                                       Dalibor Janda/Jan Krůta</w:t>
      </w:r>
    </w:p>
    <w:p w14:paraId="092BA84E" w14:textId="77777777" w:rsidR="00D16A27" w:rsidRDefault="00D16A27" w:rsidP="00D16A27">
      <w:r>
        <w:rPr>
          <w:rFonts w:ascii="Cambria" w:hAnsi="Cambria"/>
          <w:i/>
          <w:iCs/>
        </w:rPr>
        <w:t>3. Jahodový koktejl                                               Dalibor Janda, Josef Kolín /Jan Krůta</w:t>
      </w:r>
    </w:p>
    <w:p w14:paraId="6AE45C86" w14:textId="77777777" w:rsidR="00D16A27" w:rsidRDefault="00D16A27" w:rsidP="00D16A27">
      <w:r>
        <w:rPr>
          <w:rFonts w:ascii="Cambria" w:hAnsi="Cambria"/>
          <w:i/>
          <w:iCs/>
        </w:rPr>
        <w:t xml:space="preserve">4.Snad jsem si jí měl všímat víc                        Daniel Dobiáš/Jaroslav </w:t>
      </w:r>
      <w:proofErr w:type="spellStart"/>
      <w:r>
        <w:rPr>
          <w:rFonts w:ascii="Cambria" w:hAnsi="Cambria"/>
          <w:i/>
          <w:iCs/>
        </w:rPr>
        <w:t>Šprongl</w:t>
      </w:r>
      <w:proofErr w:type="spellEnd"/>
    </w:p>
    <w:p w14:paraId="55BE769E" w14:textId="77777777" w:rsidR="00D16A27" w:rsidRDefault="00D16A27" w:rsidP="00D16A27">
      <w:r>
        <w:rPr>
          <w:rFonts w:ascii="Cambria" w:hAnsi="Cambria"/>
          <w:i/>
          <w:iCs/>
        </w:rPr>
        <w:t>5.</w:t>
      </w:r>
      <w:r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D16A27">
        <w:rPr>
          <w:rFonts w:ascii="Cambria" w:hAnsi="Cambria"/>
          <w:bCs/>
          <w:i/>
          <w:szCs w:val="24"/>
        </w:rPr>
        <w:t xml:space="preserve">Mám </w:t>
      </w:r>
      <w:proofErr w:type="gramStart"/>
      <w:r w:rsidRPr="00D16A27">
        <w:rPr>
          <w:rFonts w:ascii="Cambria" w:hAnsi="Cambria"/>
          <w:bCs/>
          <w:i/>
          <w:szCs w:val="24"/>
        </w:rPr>
        <w:t>strach</w:t>
      </w:r>
      <w:r>
        <w:rPr>
          <w:rFonts w:ascii="Cambria" w:hAnsi="Cambria"/>
          <w:bCs/>
          <w:i/>
          <w:sz w:val="22"/>
          <w:szCs w:val="22"/>
        </w:rPr>
        <w:t xml:space="preserve"> ,</w:t>
      </w:r>
      <w:r>
        <w:rPr>
          <w:rFonts w:ascii="Cambria" w:hAnsi="Cambria"/>
          <w:bCs/>
          <w:i/>
          <w:iCs/>
          <w:sz w:val="22"/>
          <w:szCs w:val="22"/>
        </w:rPr>
        <w:t>zpívá</w:t>
      </w:r>
      <w:proofErr w:type="gramEnd"/>
      <w:r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/>
          <w:iCs/>
          <w:sz w:val="22"/>
          <w:szCs w:val="22"/>
        </w:rPr>
        <w:t>J.A.Jandová</w:t>
      </w:r>
      <w:proofErr w:type="spellEnd"/>
      <w:r>
        <w:rPr>
          <w:rFonts w:ascii="Cambria" w:hAnsi="Cambria"/>
          <w:bCs/>
          <w:i/>
          <w:iCs/>
          <w:sz w:val="22"/>
          <w:szCs w:val="22"/>
        </w:rPr>
        <w:t xml:space="preserve"> -  </w:t>
      </w:r>
      <w:proofErr w:type="spellStart"/>
      <w:r>
        <w:rPr>
          <w:rFonts w:ascii="Cambria" w:hAnsi="Cambria"/>
          <w:bCs/>
          <w:i/>
          <w:iCs/>
          <w:sz w:val="22"/>
          <w:szCs w:val="22"/>
        </w:rPr>
        <w:t>Hillsbury</w:t>
      </w:r>
      <w:proofErr w:type="spellEnd"/>
      <w:r>
        <w:rPr>
          <w:rFonts w:ascii="Cambria" w:hAnsi="Cambria"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mbria" w:hAnsi="Cambria"/>
          <w:bCs/>
          <w:i/>
          <w:iCs/>
          <w:sz w:val="22"/>
          <w:szCs w:val="22"/>
        </w:rPr>
        <w:t>Deutcher</w:t>
      </w:r>
      <w:proofErr w:type="spellEnd"/>
      <w:r>
        <w:rPr>
          <w:rFonts w:ascii="Cambria" w:hAnsi="Cambria"/>
          <w:bCs/>
          <w:i/>
          <w:iCs/>
          <w:sz w:val="22"/>
          <w:szCs w:val="22"/>
        </w:rPr>
        <w:t>/</w:t>
      </w:r>
      <w:proofErr w:type="spellStart"/>
      <w:r>
        <w:rPr>
          <w:rFonts w:ascii="Cambria" w:hAnsi="Cambria"/>
          <w:bCs/>
          <w:i/>
          <w:iCs/>
          <w:sz w:val="22"/>
          <w:szCs w:val="22"/>
        </w:rPr>
        <w:t>Menke</w:t>
      </w:r>
      <w:proofErr w:type="spellEnd"/>
      <w:r>
        <w:rPr>
          <w:rFonts w:ascii="Cambria" w:hAnsi="Cambria"/>
          <w:bCs/>
          <w:i/>
          <w:iCs/>
          <w:sz w:val="22"/>
          <w:szCs w:val="22"/>
        </w:rPr>
        <w:t xml:space="preserve">-český text:J. </w:t>
      </w:r>
      <w:proofErr w:type="spellStart"/>
      <w:r>
        <w:rPr>
          <w:rFonts w:ascii="Cambria" w:hAnsi="Cambria"/>
          <w:bCs/>
          <w:i/>
          <w:iCs/>
          <w:sz w:val="22"/>
          <w:szCs w:val="22"/>
        </w:rPr>
        <w:t>A.Jandová</w:t>
      </w:r>
      <w:proofErr w:type="spellEnd"/>
    </w:p>
    <w:p w14:paraId="06D961A5" w14:textId="77777777" w:rsidR="00D16A27" w:rsidRDefault="00D16A27" w:rsidP="00D16A27"/>
    <w:p w14:paraId="5C83AD0A" w14:textId="77777777" w:rsidR="00D16A27" w:rsidRDefault="00D16A27" w:rsidP="00D16A27">
      <w:r>
        <w:rPr>
          <w:rFonts w:ascii="Cambria" w:hAnsi="Cambria"/>
          <w:i/>
          <w:iCs/>
        </w:rPr>
        <w:t xml:space="preserve">6.Nejsem bludný </w:t>
      </w:r>
      <w:proofErr w:type="gramStart"/>
      <w:r>
        <w:rPr>
          <w:rFonts w:ascii="Cambria" w:hAnsi="Cambria"/>
          <w:i/>
          <w:iCs/>
        </w:rPr>
        <w:t>kámen- zpívá</w:t>
      </w:r>
      <w:proofErr w:type="gram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J.A.Jandová</w:t>
      </w:r>
      <w:proofErr w:type="spellEnd"/>
      <w:r>
        <w:rPr>
          <w:rFonts w:ascii="Cambria" w:hAnsi="Cambria"/>
          <w:i/>
          <w:iCs/>
        </w:rPr>
        <w:t>      Dalibor Janda/Jan Krůta</w:t>
      </w:r>
    </w:p>
    <w:p w14:paraId="42923804" w14:textId="77777777" w:rsidR="00D16A27" w:rsidRDefault="00D16A27" w:rsidP="00D16A27">
      <w:r>
        <w:rPr>
          <w:rFonts w:ascii="Cambria" w:hAnsi="Cambria"/>
          <w:i/>
          <w:iCs/>
        </w:rPr>
        <w:t xml:space="preserve">7.To dáš- zpívá </w:t>
      </w:r>
      <w:proofErr w:type="spellStart"/>
      <w:r>
        <w:rPr>
          <w:rFonts w:ascii="Cambria" w:hAnsi="Cambria"/>
          <w:i/>
          <w:iCs/>
        </w:rPr>
        <w:t>J.A.Jandová</w:t>
      </w:r>
      <w:proofErr w:type="spellEnd"/>
      <w:r>
        <w:rPr>
          <w:rFonts w:ascii="Cambria" w:hAnsi="Cambria"/>
          <w:i/>
          <w:iCs/>
        </w:rPr>
        <w:t xml:space="preserve">                                  Jiřina </w:t>
      </w:r>
      <w:proofErr w:type="gramStart"/>
      <w:r>
        <w:rPr>
          <w:rFonts w:ascii="Cambria" w:hAnsi="Cambria"/>
          <w:i/>
          <w:iCs/>
        </w:rPr>
        <w:t>Anna  Jandová</w:t>
      </w:r>
      <w:proofErr w:type="gramEnd"/>
      <w:r>
        <w:rPr>
          <w:rFonts w:ascii="Cambria" w:hAnsi="Cambria"/>
          <w:i/>
          <w:iCs/>
        </w:rPr>
        <w:t xml:space="preserve">/Jaroslav </w:t>
      </w:r>
      <w:proofErr w:type="spellStart"/>
      <w:r>
        <w:rPr>
          <w:rFonts w:ascii="Cambria" w:hAnsi="Cambria"/>
          <w:i/>
          <w:iCs/>
        </w:rPr>
        <w:t>Šprongl</w:t>
      </w:r>
      <w:proofErr w:type="spellEnd"/>
    </w:p>
    <w:p w14:paraId="7E7BD40E" w14:textId="77777777" w:rsidR="00D16A27" w:rsidRDefault="00D16A27" w:rsidP="00D16A27">
      <w:r>
        <w:rPr>
          <w:rFonts w:ascii="Cambria" w:hAnsi="Cambria"/>
          <w:i/>
          <w:iCs/>
        </w:rPr>
        <w:t>8. Znám tvůj trik                                                      Dalibor Janda/Jan Krůta</w:t>
      </w:r>
    </w:p>
    <w:p w14:paraId="6F831EC9" w14:textId="77777777" w:rsidR="00D16A27" w:rsidRDefault="00D16A27" w:rsidP="00D16A27">
      <w:r>
        <w:rPr>
          <w:rFonts w:ascii="Cambria" w:hAnsi="Cambria"/>
          <w:i/>
          <w:iCs/>
        </w:rPr>
        <w:t>9. Velký flám                                                             Dalibor Janda/Jan Krůta</w:t>
      </w:r>
    </w:p>
    <w:p w14:paraId="1440EF0C" w14:textId="77777777" w:rsidR="00D16A27" w:rsidRDefault="00D16A27" w:rsidP="00D16A27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10. </w:t>
      </w:r>
      <w:proofErr w:type="spellStart"/>
      <w:r>
        <w:rPr>
          <w:rFonts w:ascii="Cambria" w:hAnsi="Cambria"/>
          <w:i/>
          <w:iCs/>
        </w:rPr>
        <w:t>Pojdˇdáme</w:t>
      </w:r>
      <w:proofErr w:type="spellEnd"/>
      <w:r>
        <w:rPr>
          <w:rFonts w:ascii="Cambria" w:hAnsi="Cambria"/>
          <w:i/>
          <w:iCs/>
        </w:rPr>
        <w:t xml:space="preserve"> řeč                                                   Dalibor Janda/Jan Krůta</w:t>
      </w:r>
    </w:p>
    <w:p w14:paraId="1A1F53BD" w14:textId="77777777" w:rsidR="00D16A27" w:rsidRDefault="00D16A27" w:rsidP="00D16A27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11.Medley                                                                  -----</w:t>
      </w:r>
    </w:p>
    <w:p w14:paraId="3EDC2BDD" w14:textId="77777777" w:rsidR="00D16A27" w:rsidRDefault="00D16A27" w:rsidP="00D16A27">
      <w:r>
        <w:rPr>
          <w:rFonts w:ascii="Cambria" w:hAnsi="Cambria"/>
          <w:i/>
          <w:iCs/>
        </w:rPr>
        <w:t>12. Tisíckrát krásnější                                             Dalibor Janda/Jan Krůta</w:t>
      </w:r>
    </w:p>
    <w:p w14:paraId="1F8B8B96" w14:textId="77777777" w:rsidR="00D16A27" w:rsidRDefault="00D16A27" w:rsidP="00D16A27">
      <w:r>
        <w:rPr>
          <w:rFonts w:ascii="Cambria" w:hAnsi="Cambria"/>
          <w:i/>
          <w:iCs/>
        </w:rPr>
        <w:t>13. Všechno na Mars                                               Dalibor Janda/Jan Krůta</w:t>
      </w:r>
    </w:p>
    <w:p w14:paraId="4776CC37" w14:textId="77777777" w:rsidR="00D16A27" w:rsidRDefault="00D16A27" w:rsidP="00D16A27">
      <w:r>
        <w:rPr>
          <w:rFonts w:ascii="Cambria" w:hAnsi="Cambria"/>
          <w:i/>
          <w:iCs/>
        </w:rPr>
        <w:t>14. Vejdi                                                                     Dalibor Janda/Jan Krůta</w:t>
      </w:r>
    </w:p>
    <w:p w14:paraId="338521D6" w14:textId="77777777" w:rsidR="00D16A27" w:rsidRDefault="00D16A27" w:rsidP="00D16A27">
      <w:r>
        <w:rPr>
          <w:rFonts w:ascii="Cambria" w:hAnsi="Cambria"/>
          <w:i/>
          <w:iCs/>
        </w:rPr>
        <w:t xml:space="preserve">15. Dlouhý temný stín                                             Dalibor Janda/Petr </w:t>
      </w:r>
      <w:proofErr w:type="spellStart"/>
      <w:r>
        <w:rPr>
          <w:rFonts w:ascii="Cambria" w:hAnsi="Cambria"/>
          <w:i/>
          <w:iCs/>
        </w:rPr>
        <w:t>Kadlček</w:t>
      </w:r>
      <w:proofErr w:type="spellEnd"/>
    </w:p>
    <w:p w14:paraId="156FF001" w14:textId="77777777" w:rsidR="00D16A27" w:rsidRDefault="00D16A27" w:rsidP="00D16A27">
      <w:r>
        <w:rPr>
          <w:rFonts w:ascii="Cambria" w:hAnsi="Cambria"/>
          <w:i/>
          <w:iCs/>
        </w:rPr>
        <w:t>16. Vchází bez vyzvání                                            Karel Svoboda/Jan Krůta</w:t>
      </w:r>
    </w:p>
    <w:p w14:paraId="02570100" w14:textId="77777777" w:rsidR="00D16A27" w:rsidRDefault="00D16A27" w:rsidP="00D16A27">
      <w:r>
        <w:rPr>
          <w:rFonts w:ascii="Cambria" w:hAnsi="Cambria"/>
          <w:i/>
          <w:iCs/>
        </w:rPr>
        <w:t xml:space="preserve">17. Já si tě najdu                                                       Dalibor Janda/Jaroslav </w:t>
      </w:r>
      <w:proofErr w:type="spellStart"/>
      <w:r>
        <w:rPr>
          <w:rFonts w:ascii="Cambria" w:hAnsi="Cambria"/>
          <w:i/>
          <w:iCs/>
        </w:rPr>
        <w:t>Šprongl</w:t>
      </w:r>
      <w:proofErr w:type="spellEnd"/>
    </w:p>
    <w:p w14:paraId="5ECE1E09" w14:textId="77777777" w:rsidR="00D16A27" w:rsidRDefault="00D16A27" w:rsidP="00D16A27">
      <w:r>
        <w:rPr>
          <w:rFonts w:ascii="Cambria" w:hAnsi="Cambria"/>
          <w:i/>
          <w:iCs/>
        </w:rPr>
        <w:t xml:space="preserve">18.  Mlha za </w:t>
      </w:r>
      <w:proofErr w:type="gramStart"/>
      <w:r>
        <w:rPr>
          <w:rFonts w:ascii="Cambria" w:hAnsi="Cambria"/>
          <w:i/>
          <w:iCs/>
        </w:rPr>
        <w:t>duhou - zpívá</w:t>
      </w:r>
      <w:proofErr w:type="gram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J.A.Jandová</w:t>
      </w:r>
      <w:proofErr w:type="spellEnd"/>
      <w:r>
        <w:rPr>
          <w:rFonts w:ascii="Cambria" w:hAnsi="Cambria"/>
          <w:i/>
          <w:iCs/>
        </w:rPr>
        <w:t>              Dalibor Janda, Jiřina Anna Jandová/Petr Šiška</w:t>
      </w:r>
    </w:p>
    <w:p w14:paraId="24633297" w14:textId="77777777" w:rsidR="00D16A27" w:rsidRDefault="00D16A27" w:rsidP="00D16A27">
      <w:r>
        <w:rPr>
          <w:rFonts w:ascii="Cambria" w:hAnsi="Cambria"/>
          <w:i/>
          <w:iCs/>
        </w:rPr>
        <w:t xml:space="preserve">19.  Vezmi srdce do </w:t>
      </w:r>
      <w:proofErr w:type="gramStart"/>
      <w:r>
        <w:rPr>
          <w:rFonts w:ascii="Cambria" w:hAnsi="Cambria"/>
          <w:i/>
          <w:iCs/>
        </w:rPr>
        <w:t>dlaní- zpívá</w:t>
      </w:r>
      <w:proofErr w:type="gram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J.A.Jandová</w:t>
      </w:r>
      <w:proofErr w:type="spellEnd"/>
      <w:r>
        <w:rPr>
          <w:rFonts w:ascii="Cambria" w:hAnsi="Cambria"/>
          <w:i/>
          <w:iCs/>
        </w:rPr>
        <w:t>      Dalibor Janda/Josef Fousek</w:t>
      </w:r>
    </w:p>
    <w:p w14:paraId="0C9883E1" w14:textId="77777777" w:rsidR="00D16A27" w:rsidRDefault="00D16A27" w:rsidP="00D16A27">
      <w:r>
        <w:rPr>
          <w:rFonts w:ascii="Cambria" w:hAnsi="Cambria"/>
          <w:i/>
          <w:iCs/>
        </w:rPr>
        <w:t>20. Pátý perný den – duet                                        Dalibor Janda, Jiřina Anna Jandová/Jan Krůta</w:t>
      </w:r>
    </w:p>
    <w:p w14:paraId="52080AFB" w14:textId="77777777" w:rsidR="00D16A27" w:rsidRDefault="00D16A27" w:rsidP="00D16A27">
      <w:r>
        <w:rPr>
          <w:rFonts w:ascii="Cambria" w:hAnsi="Cambria"/>
          <w:i/>
          <w:iCs/>
        </w:rPr>
        <w:t>21. Rokenrol je můj kamarád                                 Dalibor Janda/Jan Krůta</w:t>
      </w:r>
    </w:p>
    <w:p w14:paraId="199A1A86" w14:textId="77777777" w:rsidR="00D16A27" w:rsidRDefault="00D16A27" w:rsidP="00D16A27">
      <w:r>
        <w:rPr>
          <w:rFonts w:ascii="Cambria" w:hAnsi="Cambria"/>
          <w:i/>
          <w:iCs/>
        </w:rPr>
        <w:t>22.Hráli jsme kličkovanou                                      Dalibor Janda/Jan Krůta</w:t>
      </w:r>
    </w:p>
    <w:p w14:paraId="47F84A44" w14:textId="77777777" w:rsidR="00D16A27" w:rsidRDefault="00D16A27" w:rsidP="00D16A27">
      <w:r>
        <w:rPr>
          <w:rFonts w:ascii="Cambria" w:hAnsi="Cambria"/>
          <w:i/>
          <w:iCs/>
        </w:rPr>
        <w:t>23. Kde jsi                                                                   Dalibor Janda/Jan Krůta</w:t>
      </w:r>
    </w:p>
    <w:p w14:paraId="1B45E667" w14:textId="77777777" w:rsidR="00D16A27" w:rsidRDefault="00D16A27" w:rsidP="00D16A27">
      <w:r>
        <w:rPr>
          <w:rFonts w:ascii="Cambria" w:hAnsi="Cambria"/>
          <w:i/>
          <w:iCs/>
        </w:rPr>
        <w:t>24.Hurikán                                                                Dalibor Janda/Jan Krůta</w:t>
      </w:r>
    </w:p>
    <w:p w14:paraId="63A4ACC5" w14:textId="77777777" w:rsidR="00D16A27" w:rsidRDefault="00D16A27" w:rsidP="00D16A27">
      <w:r>
        <w:rPr>
          <w:rFonts w:ascii="Cambria" w:hAnsi="Cambria"/>
          <w:i/>
          <w:iCs/>
        </w:rPr>
        <w:t>25.</w:t>
      </w:r>
      <w:proofErr w:type="gramStart"/>
      <w:r>
        <w:rPr>
          <w:rFonts w:ascii="Cambria" w:hAnsi="Cambria"/>
          <w:i/>
          <w:iCs/>
        </w:rPr>
        <w:t>Oheň,voda</w:t>
      </w:r>
      <w:proofErr w:type="gramEnd"/>
      <w:r>
        <w:rPr>
          <w:rFonts w:ascii="Cambria" w:hAnsi="Cambria"/>
          <w:i/>
          <w:iCs/>
        </w:rPr>
        <w:t xml:space="preserve">, vítr                                                   Ladislav </w:t>
      </w:r>
      <w:proofErr w:type="spellStart"/>
      <w:r>
        <w:rPr>
          <w:rFonts w:ascii="Cambria" w:hAnsi="Cambria"/>
          <w:i/>
          <w:iCs/>
        </w:rPr>
        <w:t>Štaidl</w:t>
      </w:r>
      <w:proofErr w:type="spellEnd"/>
      <w:r>
        <w:rPr>
          <w:rFonts w:ascii="Cambria" w:hAnsi="Cambria"/>
          <w:i/>
          <w:iCs/>
        </w:rPr>
        <w:t>/Jan Krůta</w:t>
      </w:r>
    </w:p>
    <w:p w14:paraId="3F84F9FA" w14:textId="77777777" w:rsidR="00D16A27" w:rsidRDefault="00D16A27" w:rsidP="00D16A27">
      <w:r>
        <w:rPr>
          <w:rFonts w:ascii="Cambria" w:hAnsi="Cambria"/>
          <w:i/>
          <w:iCs/>
        </w:rPr>
        <w:t> </w:t>
      </w:r>
    </w:p>
    <w:p w14:paraId="6B76C1B0" w14:textId="77777777" w:rsidR="00D16A27" w:rsidRDefault="00D16A27" w:rsidP="00D16A27"/>
    <w:p w14:paraId="45F15CEC" w14:textId="77777777" w:rsidR="00D16A27" w:rsidRDefault="00D16A27" w:rsidP="00D16A27">
      <w:r>
        <w:rPr>
          <w:rFonts w:ascii="Cambria" w:hAnsi="Cambria"/>
          <w:i/>
          <w:iCs/>
        </w:rPr>
        <w:t> </w:t>
      </w:r>
    </w:p>
    <w:p w14:paraId="5786976F" w14:textId="77777777" w:rsidR="00D16A27" w:rsidRDefault="00D16A27" w:rsidP="00D16A27">
      <w:r>
        <w:rPr>
          <w:rFonts w:ascii="Cambria" w:hAnsi="Cambria"/>
          <w:i/>
          <w:iCs/>
        </w:rPr>
        <w:t> </w:t>
      </w:r>
    </w:p>
    <w:p w14:paraId="616C6506" w14:textId="77777777" w:rsidR="00D16A27" w:rsidRDefault="00D16A27" w:rsidP="00D16A27">
      <w:pPr>
        <w:pStyle w:val="Zkladntext"/>
        <w:overflowPunct/>
        <w:autoSpaceDE/>
        <w:spacing w:after="0"/>
        <w:jc w:val="both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166C8002" w14:textId="77777777" w:rsidR="00D16A27" w:rsidRDefault="00D16A27" w:rsidP="00D16A27">
      <w:pPr>
        <w:pStyle w:val="Zkladntext"/>
        <w:overflowPunct/>
        <w:autoSpaceDE/>
        <w:spacing w:after="0"/>
        <w:jc w:val="both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5B77849F" w14:textId="77777777" w:rsidR="00D16A27" w:rsidRDefault="00D16A27" w:rsidP="00D16A27">
      <w:r>
        <w:rPr>
          <w:rFonts w:ascii="Cambria" w:hAnsi="Cambria"/>
          <w:i/>
          <w:iCs/>
        </w:rPr>
        <w:t>Umělec si vyhrazuje možnost výběru písní v repertoárovém listě libovolně měnit,</w:t>
      </w:r>
      <w:r>
        <w:t xml:space="preserve"> </w:t>
      </w:r>
      <w:r>
        <w:rPr>
          <w:rFonts w:ascii="Cambria" w:hAnsi="Cambria"/>
          <w:i/>
          <w:iCs/>
        </w:rPr>
        <w:t xml:space="preserve">ne však více než </w:t>
      </w:r>
      <w:proofErr w:type="gramStart"/>
      <w:r>
        <w:rPr>
          <w:rFonts w:ascii="Cambria" w:hAnsi="Cambria"/>
          <w:i/>
          <w:iCs/>
        </w:rPr>
        <w:t>30%</w:t>
      </w:r>
      <w:proofErr w:type="gramEnd"/>
      <w:r>
        <w:rPr>
          <w:rFonts w:ascii="Cambria" w:hAnsi="Cambria"/>
          <w:i/>
          <w:iCs/>
        </w:rPr>
        <w:t xml:space="preserve"> písní.</w:t>
      </w:r>
    </w:p>
    <w:p w14:paraId="1327B4EF" w14:textId="77777777" w:rsidR="00D16A27" w:rsidRDefault="00D16A27" w:rsidP="00D16A27">
      <w:r>
        <w:rPr>
          <w:rFonts w:ascii="Cambria" w:hAnsi="Cambria"/>
          <w:i/>
          <w:iCs/>
        </w:rPr>
        <w:t> </w:t>
      </w:r>
    </w:p>
    <w:p w14:paraId="75550140" w14:textId="77777777" w:rsidR="00D16A27" w:rsidRDefault="00D16A27" w:rsidP="00D16A27">
      <w:pPr>
        <w:rPr>
          <w:rFonts w:ascii="Cambria" w:hAnsi="Cambria"/>
          <w:b/>
          <w:iCs/>
          <w:szCs w:val="24"/>
          <w:u w:val="single"/>
        </w:rPr>
      </w:pPr>
    </w:p>
    <w:p w14:paraId="591DD894" w14:textId="77777777" w:rsidR="00D16A27" w:rsidRDefault="00D16A27" w:rsidP="00D16A27">
      <w:pPr>
        <w:rPr>
          <w:rFonts w:ascii="Cambria" w:hAnsi="Cambria"/>
          <w:b/>
          <w:i/>
          <w:szCs w:val="24"/>
          <w:u w:val="single"/>
        </w:rPr>
      </w:pPr>
      <w:r>
        <w:rPr>
          <w:rFonts w:ascii="Cambria" w:hAnsi="Cambria"/>
          <w:b/>
          <w:i/>
          <w:szCs w:val="24"/>
          <w:u w:val="single"/>
        </w:rPr>
        <w:t>Upozorňujeme, že pořadatel je povinen ze zákona nahlásit všechny písně OSA.</w:t>
      </w:r>
    </w:p>
    <w:p w14:paraId="690A87FF" w14:textId="77777777" w:rsidR="0071515D" w:rsidRPr="005158F3" w:rsidRDefault="00D16A27" w:rsidP="00D16A27">
      <w:pPr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Cs/>
          <w:i/>
          <w:szCs w:val="24"/>
        </w:rPr>
        <w:t xml:space="preserve">                                                            </w:t>
      </w:r>
      <w:r>
        <w:rPr>
          <w:rFonts w:ascii="Cambria" w:hAnsi="Cambria"/>
          <w:b/>
          <w:bCs/>
          <w:i/>
          <w:szCs w:val="24"/>
        </w:rPr>
        <w:t xml:space="preserve">  </w:t>
      </w:r>
    </w:p>
    <w:p w14:paraId="5410207F" w14:textId="77777777" w:rsidR="00B25674" w:rsidRPr="005158F3" w:rsidRDefault="00B25674" w:rsidP="00B25674">
      <w:pPr>
        <w:rPr>
          <w:rFonts w:ascii="Cambria" w:hAnsi="Cambria"/>
          <w:b/>
          <w:bCs/>
          <w:sz w:val="20"/>
          <w:u w:val="single"/>
        </w:rPr>
      </w:pPr>
    </w:p>
    <w:p w14:paraId="09BB8055" w14:textId="77777777" w:rsidR="000A1987" w:rsidRPr="005158F3" w:rsidRDefault="00E46462" w:rsidP="00EF55EB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4"/>
        </w:rPr>
      </w:pPr>
      <w:r w:rsidRPr="005158F3">
        <w:rPr>
          <w:rFonts w:ascii="Cambria" w:hAnsi="Cambria"/>
          <w:bCs/>
          <w:szCs w:val="24"/>
        </w:rPr>
        <w:t xml:space="preserve">  </w:t>
      </w:r>
    </w:p>
    <w:p w14:paraId="7936E856" w14:textId="77777777" w:rsidR="00960885" w:rsidRPr="002844E5" w:rsidRDefault="00E46462" w:rsidP="00D16A27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 w:cs="Arial"/>
          <w:b/>
          <w:bCs/>
          <w:iCs/>
          <w:szCs w:val="24"/>
          <w:u w:val="single"/>
        </w:rPr>
      </w:pPr>
      <w:r>
        <w:rPr>
          <w:rFonts w:ascii="Cambria" w:hAnsi="Cambria"/>
          <w:bCs/>
          <w:szCs w:val="24"/>
        </w:rPr>
        <w:t xml:space="preserve"> </w:t>
      </w:r>
    </w:p>
    <w:sectPr w:rsidR="00960885" w:rsidRPr="002844E5" w:rsidSect="00E67E30">
      <w:footerReference w:type="default" r:id="rId11"/>
      <w:footnotePr>
        <w:pos w:val="beneathText"/>
      </w:footnotePr>
      <w:pgSz w:w="11905" w:h="16837"/>
      <w:pgMar w:top="1361" w:right="851" w:bottom="90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056E" w14:textId="77777777" w:rsidR="007076BA" w:rsidRDefault="007076BA" w:rsidP="00CF488A">
      <w:r>
        <w:separator/>
      </w:r>
    </w:p>
  </w:endnote>
  <w:endnote w:type="continuationSeparator" w:id="0">
    <w:p w14:paraId="4201F4C9" w14:textId="77777777" w:rsidR="007076BA" w:rsidRDefault="007076BA" w:rsidP="00C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81797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DC2B107" w14:textId="77777777" w:rsidR="0072136F" w:rsidRPr="00333B8A" w:rsidRDefault="0072136F">
            <w:pPr>
              <w:pStyle w:val="Zpat"/>
              <w:jc w:val="right"/>
              <w:rPr>
                <w:sz w:val="20"/>
              </w:rPr>
            </w:pPr>
            <w:r w:rsidRPr="00333B8A">
              <w:rPr>
                <w:sz w:val="20"/>
              </w:rPr>
              <w:t xml:space="preserve">Stránka </w:t>
            </w:r>
            <w:r w:rsidRPr="00333B8A">
              <w:rPr>
                <w:b/>
                <w:sz w:val="20"/>
              </w:rPr>
              <w:fldChar w:fldCharType="begin"/>
            </w:r>
            <w:r w:rsidRPr="00333B8A">
              <w:rPr>
                <w:b/>
                <w:sz w:val="20"/>
              </w:rPr>
              <w:instrText>PAGE</w:instrText>
            </w:r>
            <w:r w:rsidRPr="00333B8A">
              <w:rPr>
                <w:b/>
                <w:sz w:val="20"/>
              </w:rPr>
              <w:fldChar w:fldCharType="separate"/>
            </w:r>
            <w:r w:rsidR="002F5942">
              <w:rPr>
                <w:b/>
                <w:noProof/>
                <w:sz w:val="20"/>
              </w:rPr>
              <w:t>1</w:t>
            </w:r>
            <w:r w:rsidRPr="00333B8A">
              <w:rPr>
                <w:b/>
                <w:sz w:val="20"/>
              </w:rPr>
              <w:fldChar w:fldCharType="end"/>
            </w:r>
            <w:r w:rsidRPr="00333B8A">
              <w:rPr>
                <w:sz w:val="20"/>
              </w:rPr>
              <w:t xml:space="preserve"> z </w:t>
            </w:r>
            <w:r w:rsidRPr="00333B8A">
              <w:rPr>
                <w:b/>
                <w:sz w:val="20"/>
              </w:rPr>
              <w:fldChar w:fldCharType="begin"/>
            </w:r>
            <w:r w:rsidRPr="00333B8A">
              <w:rPr>
                <w:b/>
                <w:sz w:val="20"/>
              </w:rPr>
              <w:instrText>NUMPAGES</w:instrText>
            </w:r>
            <w:r w:rsidRPr="00333B8A">
              <w:rPr>
                <w:b/>
                <w:sz w:val="20"/>
              </w:rPr>
              <w:fldChar w:fldCharType="separate"/>
            </w:r>
            <w:r w:rsidR="002F5942">
              <w:rPr>
                <w:b/>
                <w:noProof/>
                <w:sz w:val="20"/>
              </w:rPr>
              <w:t>6</w:t>
            </w:r>
            <w:r w:rsidRPr="00333B8A">
              <w:rPr>
                <w:b/>
                <w:sz w:val="20"/>
              </w:rPr>
              <w:fldChar w:fldCharType="end"/>
            </w:r>
          </w:p>
        </w:sdtContent>
      </w:sdt>
    </w:sdtContent>
  </w:sdt>
  <w:p w14:paraId="110E5481" w14:textId="77777777" w:rsidR="0072136F" w:rsidRDefault="007213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8329" w14:textId="77777777" w:rsidR="007076BA" w:rsidRDefault="007076BA" w:rsidP="00CF488A">
      <w:r>
        <w:separator/>
      </w:r>
    </w:p>
  </w:footnote>
  <w:footnote w:type="continuationSeparator" w:id="0">
    <w:p w14:paraId="1F36F242" w14:textId="77777777" w:rsidR="007076BA" w:rsidRDefault="007076BA" w:rsidP="00CF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EC8185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lvlText w:val=""/>
      <w:legacy w:legacy="1" w:legacySpace="0" w:legacyIndent="0"/>
      <w:lvlJc w:val="left"/>
    </w:lvl>
    <w:lvl w:ilvl="2">
      <w:start w:val="1"/>
      <w:numFmt w:val="none"/>
      <w:pStyle w:val="Nadpis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1F571A6"/>
    <w:multiLevelType w:val="hybridMultilevel"/>
    <w:tmpl w:val="5EE6F2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22F161D"/>
    <w:multiLevelType w:val="hybridMultilevel"/>
    <w:tmpl w:val="B8F65EDC"/>
    <w:lvl w:ilvl="0" w:tplc="C33EB986">
      <w:start w:val="3"/>
      <w:numFmt w:val="bullet"/>
      <w:lvlText w:val=""/>
      <w:lvlJc w:val="left"/>
      <w:pPr>
        <w:ind w:left="45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1182381"/>
    <w:multiLevelType w:val="hybridMultilevel"/>
    <w:tmpl w:val="56E63EBE"/>
    <w:lvl w:ilvl="0" w:tplc="E2C078D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5A1DF8"/>
    <w:multiLevelType w:val="hybridMultilevel"/>
    <w:tmpl w:val="BC4E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E6D84"/>
    <w:multiLevelType w:val="hybridMultilevel"/>
    <w:tmpl w:val="B50ADFB4"/>
    <w:lvl w:ilvl="0" w:tplc="49ACA558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20A1CD8"/>
    <w:multiLevelType w:val="hybridMultilevel"/>
    <w:tmpl w:val="6F50B8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FE7952"/>
    <w:multiLevelType w:val="hybridMultilevel"/>
    <w:tmpl w:val="29F26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0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2C641D"/>
    <w:multiLevelType w:val="hybridMultilevel"/>
    <w:tmpl w:val="E5FCA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4067E"/>
    <w:multiLevelType w:val="hybridMultilevel"/>
    <w:tmpl w:val="9524EE1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F1"/>
    <w:rsid w:val="0001512E"/>
    <w:rsid w:val="00022801"/>
    <w:rsid w:val="0002680F"/>
    <w:rsid w:val="000323F4"/>
    <w:rsid w:val="00033B99"/>
    <w:rsid w:val="000359C2"/>
    <w:rsid w:val="00036A3B"/>
    <w:rsid w:val="00040775"/>
    <w:rsid w:val="00041C0B"/>
    <w:rsid w:val="0004458F"/>
    <w:rsid w:val="00047801"/>
    <w:rsid w:val="00047CFF"/>
    <w:rsid w:val="00057109"/>
    <w:rsid w:val="00057CE2"/>
    <w:rsid w:val="00067CEC"/>
    <w:rsid w:val="00070C74"/>
    <w:rsid w:val="00072918"/>
    <w:rsid w:val="00073D3B"/>
    <w:rsid w:val="00075271"/>
    <w:rsid w:val="00075A45"/>
    <w:rsid w:val="0008177B"/>
    <w:rsid w:val="0008280E"/>
    <w:rsid w:val="000828C3"/>
    <w:rsid w:val="00085064"/>
    <w:rsid w:val="000A1987"/>
    <w:rsid w:val="000B2C95"/>
    <w:rsid w:val="000B37A7"/>
    <w:rsid w:val="000B7084"/>
    <w:rsid w:val="000B70FF"/>
    <w:rsid w:val="000E5001"/>
    <w:rsid w:val="000F1392"/>
    <w:rsid w:val="000F15EF"/>
    <w:rsid w:val="000F2788"/>
    <w:rsid w:val="000F49B0"/>
    <w:rsid w:val="001016D6"/>
    <w:rsid w:val="00114A0E"/>
    <w:rsid w:val="00114FCB"/>
    <w:rsid w:val="001223E0"/>
    <w:rsid w:val="0012668D"/>
    <w:rsid w:val="00127B4F"/>
    <w:rsid w:val="00134116"/>
    <w:rsid w:val="00134428"/>
    <w:rsid w:val="001353CB"/>
    <w:rsid w:val="001378C6"/>
    <w:rsid w:val="00155E77"/>
    <w:rsid w:val="001603FA"/>
    <w:rsid w:val="001652BE"/>
    <w:rsid w:val="00181484"/>
    <w:rsid w:val="00195389"/>
    <w:rsid w:val="001A1739"/>
    <w:rsid w:val="001B0184"/>
    <w:rsid w:val="001B29D1"/>
    <w:rsid w:val="001C0180"/>
    <w:rsid w:val="001C596B"/>
    <w:rsid w:val="001D3416"/>
    <w:rsid w:val="001E37A5"/>
    <w:rsid w:val="001E687D"/>
    <w:rsid w:val="001E7AD0"/>
    <w:rsid w:val="001F536F"/>
    <w:rsid w:val="0020132C"/>
    <w:rsid w:val="00223423"/>
    <w:rsid w:val="002338A4"/>
    <w:rsid w:val="002608F3"/>
    <w:rsid w:val="00271A57"/>
    <w:rsid w:val="0027791A"/>
    <w:rsid w:val="002844E5"/>
    <w:rsid w:val="00290A73"/>
    <w:rsid w:val="00294228"/>
    <w:rsid w:val="002A1C6F"/>
    <w:rsid w:val="002A7E95"/>
    <w:rsid w:val="002B0D42"/>
    <w:rsid w:val="002B5D8B"/>
    <w:rsid w:val="002B795E"/>
    <w:rsid w:val="002D1A19"/>
    <w:rsid w:val="002D2B5C"/>
    <w:rsid w:val="002E28E4"/>
    <w:rsid w:val="002E6D86"/>
    <w:rsid w:val="002F5942"/>
    <w:rsid w:val="002F5EF0"/>
    <w:rsid w:val="002F6E55"/>
    <w:rsid w:val="00312CA8"/>
    <w:rsid w:val="00314C17"/>
    <w:rsid w:val="0031761C"/>
    <w:rsid w:val="00327C53"/>
    <w:rsid w:val="00331CCF"/>
    <w:rsid w:val="00333B8A"/>
    <w:rsid w:val="0033452D"/>
    <w:rsid w:val="00340B38"/>
    <w:rsid w:val="00340D0C"/>
    <w:rsid w:val="00341E21"/>
    <w:rsid w:val="00342E6E"/>
    <w:rsid w:val="003502A1"/>
    <w:rsid w:val="00354D4A"/>
    <w:rsid w:val="003728B2"/>
    <w:rsid w:val="003923DC"/>
    <w:rsid w:val="003A09F2"/>
    <w:rsid w:val="003A7D5F"/>
    <w:rsid w:val="003B3926"/>
    <w:rsid w:val="003B6B6F"/>
    <w:rsid w:val="003B7E99"/>
    <w:rsid w:val="003C1921"/>
    <w:rsid w:val="003C6666"/>
    <w:rsid w:val="003D79EF"/>
    <w:rsid w:val="003E0F00"/>
    <w:rsid w:val="003F0A18"/>
    <w:rsid w:val="003F3205"/>
    <w:rsid w:val="004040B5"/>
    <w:rsid w:val="004221C0"/>
    <w:rsid w:val="00423E18"/>
    <w:rsid w:val="004322EF"/>
    <w:rsid w:val="00432A96"/>
    <w:rsid w:val="0044647A"/>
    <w:rsid w:val="00452936"/>
    <w:rsid w:val="00455210"/>
    <w:rsid w:val="00462A1C"/>
    <w:rsid w:val="004972C6"/>
    <w:rsid w:val="004C190F"/>
    <w:rsid w:val="004C23D2"/>
    <w:rsid w:val="004D260E"/>
    <w:rsid w:val="004D2C0E"/>
    <w:rsid w:val="004D3BBA"/>
    <w:rsid w:val="004E05C5"/>
    <w:rsid w:val="004E2B8B"/>
    <w:rsid w:val="004E7811"/>
    <w:rsid w:val="004F7F85"/>
    <w:rsid w:val="00500D46"/>
    <w:rsid w:val="00503376"/>
    <w:rsid w:val="00503931"/>
    <w:rsid w:val="005061CF"/>
    <w:rsid w:val="005158F3"/>
    <w:rsid w:val="00516F0E"/>
    <w:rsid w:val="00517D3E"/>
    <w:rsid w:val="00523576"/>
    <w:rsid w:val="00534BFA"/>
    <w:rsid w:val="00536385"/>
    <w:rsid w:val="0056062D"/>
    <w:rsid w:val="005642BC"/>
    <w:rsid w:val="00576E19"/>
    <w:rsid w:val="00587B43"/>
    <w:rsid w:val="00590B2E"/>
    <w:rsid w:val="005A32F4"/>
    <w:rsid w:val="005A44FC"/>
    <w:rsid w:val="005B7C7B"/>
    <w:rsid w:val="005B7C9D"/>
    <w:rsid w:val="005C4FF9"/>
    <w:rsid w:val="005C6F79"/>
    <w:rsid w:val="005F31A4"/>
    <w:rsid w:val="006107EA"/>
    <w:rsid w:val="006151EE"/>
    <w:rsid w:val="0061785E"/>
    <w:rsid w:val="006211C7"/>
    <w:rsid w:val="00622F3F"/>
    <w:rsid w:val="006353BC"/>
    <w:rsid w:val="00651F61"/>
    <w:rsid w:val="00652A36"/>
    <w:rsid w:val="00654897"/>
    <w:rsid w:val="00664612"/>
    <w:rsid w:val="006661F1"/>
    <w:rsid w:val="00666EDA"/>
    <w:rsid w:val="0067382B"/>
    <w:rsid w:val="006808DC"/>
    <w:rsid w:val="006921F6"/>
    <w:rsid w:val="006A69C4"/>
    <w:rsid w:val="006B520B"/>
    <w:rsid w:val="006C0D6B"/>
    <w:rsid w:val="006C388E"/>
    <w:rsid w:val="006C653E"/>
    <w:rsid w:val="006D5580"/>
    <w:rsid w:val="006D7056"/>
    <w:rsid w:val="006E45B3"/>
    <w:rsid w:val="00701697"/>
    <w:rsid w:val="007076BA"/>
    <w:rsid w:val="00711689"/>
    <w:rsid w:val="0071515D"/>
    <w:rsid w:val="00716330"/>
    <w:rsid w:val="0072136F"/>
    <w:rsid w:val="00743FD4"/>
    <w:rsid w:val="00753A94"/>
    <w:rsid w:val="0076057B"/>
    <w:rsid w:val="00763AB5"/>
    <w:rsid w:val="00765937"/>
    <w:rsid w:val="00773452"/>
    <w:rsid w:val="007738D7"/>
    <w:rsid w:val="00776016"/>
    <w:rsid w:val="007768E1"/>
    <w:rsid w:val="007828C7"/>
    <w:rsid w:val="007A16DE"/>
    <w:rsid w:val="007B098D"/>
    <w:rsid w:val="007B1B6E"/>
    <w:rsid w:val="007C153E"/>
    <w:rsid w:val="007E47BA"/>
    <w:rsid w:val="007E7B33"/>
    <w:rsid w:val="007F1FE0"/>
    <w:rsid w:val="007F5DDA"/>
    <w:rsid w:val="00803E0C"/>
    <w:rsid w:val="00817050"/>
    <w:rsid w:val="00822C3E"/>
    <w:rsid w:val="00823828"/>
    <w:rsid w:val="00823CA9"/>
    <w:rsid w:val="00824DF6"/>
    <w:rsid w:val="00830D14"/>
    <w:rsid w:val="008314E6"/>
    <w:rsid w:val="0083403D"/>
    <w:rsid w:val="00853E80"/>
    <w:rsid w:val="00854BC5"/>
    <w:rsid w:val="00861389"/>
    <w:rsid w:val="00866A8B"/>
    <w:rsid w:val="008724AC"/>
    <w:rsid w:val="008758EE"/>
    <w:rsid w:val="008916C4"/>
    <w:rsid w:val="0089272D"/>
    <w:rsid w:val="00895AA5"/>
    <w:rsid w:val="008C5046"/>
    <w:rsid w:val="008D253E"/>
    <w:rsid w:val="008D5FEF"/>
    <w:rsid w:val="008E04DA"/>
    <w:rsid w:val="00900F83"/>
    <w:rsid w:val="00901536"/>
    <w:rsid w:val="0091047F"/>
    <w:rsid w:val="0091691E"/>
    <w:rsid w:val="00916B30"/>
    <w:rsid w:val="009455E1"/>
    <w:rsid w:val="00960885"/>
    <w:rsid w:val="009638F7"/>
    <w:rsid w:val="00964B6E"/>
    <w:rsid w:val="00964F9D"/>
    <w:rsid w:val="00965C9F"/>
    <w:rsid w:val="00970D67"/>
    <w:rsid w:val="00974CC3"/>
    <w:rsid w:val="0097557D"/>
    <w:rsid w:val="00983CAF"/>
    <w:rsid w:val="009900A9"/>
    <w:rsid w:val="009A17CB"/>
    <w:rsid w:val="009A2790"/>
    <w:rsid w:val="009A2AC5"/>
    <w:rsid w:val="009C3F53"/>
    <w:rsid w:val="009C4394"/>
    <w:rsid w:val="009C43AA"/>
    <w:rsid w:val="009C571A"/>
    <w:rsid w:val="009D198F"/>
    <w:rsid w:val="009D1B19"/>
    <w:rsid w:val="009E4F38"/>
    <w:rsid w:val="009E50AB"/>
    <w:rsid w:val="009E54C6"/>
    <w:rsid w:val="009E5C7E"/>
    <w:rsid w:val="009E6031"/>
    <w:rsid w:val="00A15557"/>
    <w:rsid w:val="00A22962"/>
    <w:rsid w:val="00A2407E"/>
    <w:rsid w:val="00A343DC"/>
    <w:rsid w:val="00A34A42"/>
    <w:rsid w:val="00A40C09"/>
    <w:rsid w:val="00A506F5"/>
    <w:rsid w:val="00A531FA"/>
    <w:rsid w:val="00A571FD"/>
    <w:rsid w:val="00A72A37"/>
    <w:rsid w:val="00A758A4"/>
    <w:rsid w:val="00A83770"/>
    <w:rsid w:val="00A870F8"/>
    <w:rsid w:val="00A94286"/>
    <w:rsid w:val="00A95C4F"/>
    <w:rsid w:val="00AA49B5"/>
    <w:rsid w:val="00AA6591"/>
    <w:rsid w:val="00AD3D47"/>
    <w:rsid w:val="00AD4C40"/>
    <w:rsid w:val="00AE1270"/>
    <w:rsid w:val="00AE6BA1"/>
    <w:rsid w:val="00AF13C3"/>
    <w:rsid w:val="00B02EBF"/>
    <w:rsid w:val="00B07851"/>
    <w:rsid w:val="00B10676"/>
    <w:rsid w:val="00B12A7A"/>
    <w:rsid w:val="00B1350E"/>
    <w:rsid w:val="00B25674"/>
    <w:rsid w:val="00B35237"/>
    <w:rsid w:val="00B43109"/>
    <w:rsid w:val="00B554D3"/>
    <w:rsid w:val="00B63F50"/>
    <w:rsid w:val="00B71BAC"/>
    <w:rsid w:val="00B72B26"/>
    <w:rsid w:val="00BA3FCC"/>
    <w:rsid w:val="00BA3FE0"/>
    <w:rsid w:val="00BB35A5"/>
    <w:rsid w:val="00BC75B4"/>
    <w:rsid w:val="00BC7DD3"/>
    <w:rsid w:val="00BC7E02"/>
    <w:rsid w:val="00BD5E0B"/>
    <w:rsid w:val="00BD632D"/>
    <w:rsid w:val="00BD76BF"/>
    <w:rsid w:val="00BE42D0"/>
    <w:rsid w:val="00BE5062"/>
    <w:rsid w:val="00BE5654"/>
    <w:rsid w:val="00BE58FC"/>
    <w:rsid w:val="00BF3269"/>
    <w:rsid w:val="00BF5888"/>
    <w:rsid w:val="00C06924"/>
    <w:rsid w:val="00C219EF"/>
    <w:rsid w:val="00C33069"/>
    <w:rsid w:val="00C42089"/>
    <w:rsid w:val="00C5132D"/>
    <w:rsid w:val="00C52E0A"/>
    <w:rsid w:val="00C53EBB"/>
    <w:rsid w:val="00C57C99"/>
    <w:rsid w:val="00C61973"/>
    <w:rsid w:val="00C61B40"/>
    <w:rsid w:val="00C669DB"/>
    <w:rsid w:val="00C70FEF"/>
    <w:rsid w:val="00C72F5C"/>
    <w:rsid w:val="00C74966"/>
    <w:rsid w:val="00C816AA"/>
    <w:rsid w:val="00C8484F"/>
    <w:rsid w:val="00C93150"/>
    <w:rsid w:val="00C94535"/>
    <w:rsid w:val="00C97331"/>
    <w:rsid w:val="00CA5D0B"/>
    <w:rsid w:val="00CB1160"/>
    <w:rsid w:val="00CB3BBF"/>
    <w:rsid w:val="00CB62E6"/>
    <w:rsid w:val="00CC149C"/>
    <w:rsid w:val="00CC24E0"/>
    <w:rsid w:val="00CD30CC"/>
    <w:rsid w:val="00CE6D4B"/>
    <w:rsid w:val="00CE7208"/>
    <w:rsid w:val="00CF02FF"/>
    <w:rsid w:val="00CF269B"/>
    <w:rsid w:val="00CF488A"/>
    <w:rsid w:val="00D166AB"/>
    <w:rsid w:val="00D16A27"/>
    <w:rsid w:val="00D1792E"/>
    <w:rsid w:val="00D20655"/>
    <w:rsid w:val="00D2527D"/>
    <w:rsid w:val="00D32A13"/>
    <w:rsid w:val="00D405E7"/>
    <w:rsid w:val="00D442FA"/>
    <w:rsid w:val="00D5020B"/>
    <w:rsid w:val="00D539BA"/>
    <w:rsid w:val="00D62248"/>
    <w:rsid w:val="00D74134"/>
    <w:rsid w:val="00D77872"/>
    <w:rsid w:val="00D962F8"/>
    <w:rsid w:val="00DA06B8"/>
    <w:rsid w:val="00DA3255"/>
    <w:rsid w:val="00DA3E7E"/>
    <w:rsid w:val="00DC5D9A"/>
    <w:rsid w:val="00DD4579"/>
    <w:rsid w:val="00DD45A5"/>
    <w:rsid w:val="00DD5888"/>
    <w:rsid w:val="00DE0B9A"/>
    <w:rsid w:val="00DE16AB"/>
    <w:rsid w:val="00DF3754"/>
    <w:rsid w:val="00DF3A05"/>
    <w:rsid w:val="00E0125E"/>
    <w:rsid w:val="00E21644"/>
    <w:rsid w:val="00E27D4F"/>
    <w:rsid w:val="00E343AA"/>
    <w:rsid w:val="00E40A1F"/>
    <w:rsid w:val="00E45AF2"/>
    <w:rsid w:val="00E46462"/>
    <w:rsid w:val="00E54F0A"/>
    <w:rsid w:val="00E57C1B"/>
    <w:rsid w:val="00E61756"/>
    <w:rsid w:val="00E674D5"/>
    <w:rsid w:val="00E67E30"/>
    <w:rsid w:val="00E70C38"/>
    <w:rsid w:val="00E70E5C"/>
    <w:rsid w:val="00E74071"/>
    <w:rsid w:val="00E85A04"/>
    <w:rsid w:val="00EB232D"/>
    <w:rsid w:val="00ED1D15"/>
    <w:rsid w:val="00ED36A1"/>
    <w:rsid w:val="00EE0701"/>
    <w:rsid w:val="00EE4506"/>
    <w:rsid w:val="00EF55EB"/>
    <w:rsid w:val="00EF6CE1"/>
    <w:rsid w:val="00F00E7F"/>
    <w:rsid w:val="00F06841"/>
    <w:rsid w:val="00F12270"/>
    <w:rsid w:val="00F129F5"/>
    <w:rsid w:val="00F259F6"/>
    <w:rsid w:val="00F32376"/>
    <w:rsid w:val="00F42972"/>
    <w:rsid w:val="00F45F4D"/>
    <w:rsid w:val="00F526FE"/>
    <w:rsid w:val="00F636D7"/>
    <w:rsid w:val="00F673C4"/>
    <w:rsid w:val="00F70B45"/>
    <w:rsid w:val="00F92A26"/>
    <w:rsid w:val="00FA4E7E"/>
    <w:rsid w:val="00FB4C12"/>
    <w:rsid w:val="00FB774B"/>
    <w:rsid w:val="00FC11E3"/>
    <w:rsid w:val="00FC3674"/>
    <w:rsid w:val="00FC6017"/>
    <w:rsid w:val="00FD6B37"/>
    <w:rsid w:val="00FD7E14"/>
    <w:rsid w:val="00FE4541"/>
    <w:rsid w:val="00FE76B5"/>
    <w:rsid w:val="00FF630A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68AD"/>
  <w15:docId w15:val="{4F045376-F16E-447B-A028-11E062B0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01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C53EBB"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3EBB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C53EBB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  <w:rsid w:val="00C53EBB"/>
  </w:style>
  <w:style w:type="character" w:customStyle="1" w:styleId="Symbolyproodrky">
    <w:name w:val="Symboly pro odrážky"/>
    <w:rsid w:val="00C53EB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C53EBB"/>
  </w:style>
  <w:style w:type="character" w:customStyle="1" w:styleId="Symbolyproslovn1">
    <w:name w:val="Symboly pro ?íslování1"/>
    <w:rsid w:val="00C53EBB"/>
  </w:style>
  <w:style w:type="character" w:customStyle="1" w:styleId="WW-Symbolyproodrky">
    <w:name w:val="WW-Symboly pro odrážky"/>
    <w:rsid w:val="00C53EBB"/>
    <w:rPr>
      <w:rFonts w:ascii="StarSymbol" w:hAnsi="StarSymbol"/>
      <w:sz w:val="18"/>
    </w:rPr>
  </w:style>
  <w:style w:type="paragraph" w:styleId="Zkladntext">
    <w:name w:val="Body Text"/>
    <w:basedOn w:val="Normln"/>
    <w:rsid w:val="00C53EBB"/>
    <w:pPr>
      <w:spacing w:after="120"/>
    </w:pPr>
  </w:style>
  <w:style w:type="paragraph" w:customStyle="1" w:styleId="Nadpis">
    <w:name w:val="Nadpis"/>
    <w:basedOn w:val="Normln"/>
    <w:next w:val="Zkladntext"/>
    <w:rsid w:val="00C53EBB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  <w:rsid w:val="00C53EBB"/>
  </w:style>
  <w:style w:type="paragraph" w:customStyle="1" w:styleId="Popisek">
    <w:name w:val="Popisek"/>
    <w:basedOn w:val="Normln"/>
    <w:rsid w:val="00C53EBB"/>
    <w:pPr>
      <w:suppressLineNumbers/>
      <w:spacing w:before="120" w:after="120"/>
    </w:pPr>
    <w:rPr>
      <w:i/>
      <w:sz w:val="20"/>
    </w:rPr>
  </w:style>
  <w:style w:type="paragraph" w:customStyle="1" w:styleId="Obsahrmce">
    <w:name w:val="Obsah rámce"/>
    <w:basedOn w:val="Zkladntext"/>
    <w:rsid w:val="00C53EBB"/>
  </w:style>
  <w:style w:type="paragraph" w:customStyle="1" w:styleId="Rejstk">
    <w:name w:val="Rejst?ík"/>
    <w:basedOn w:val="Normln"/>
    <w:rsid w:val="00C53EBB"/>
    <w:pPr>
      <w:suppressLineNumbers/>
    </w:pPr>
  </w:style>
  <w:style w:type="paragraph" w:customStyle="1" w:styleId="Rejstk1">
    <w:name w:val="Rejst?ík1"/>
    <w:basedOn w:val="Normln"/>
    <w:rsid w:val="00C53EBB"/>
    <w:pPr>
      <w:suppressLineNumbers/>
    </w:pPr>
  </w:style>
  <w:style w:type="paragraph" w:customStyle="1" w:styleId="Vodorovnra">
    <w:name w:val="Vodorovná ?ára"/>
    <w:basedOn w:val="Normln"/>
    <w:next w:val="Zkladntext"/>
    <w:rsid w:val="00C53EBB"/>
    <w:pPr>
      <w:suppressLineNumbers/>
      <w:pBdr>
        <w:bottom w:val="double" w:sz="6" w:space="0" w:color="808080"/>
      </w:pBdr>
      <w:spacing w:after="283"/>
    </w:pPr>
    <w:rPr>
      <w:sz w:val="12"/>
    </w:rPr>
  </w:style>
  <w:style w:type="character" w:styleId="Hypertextovodkaz">
    <w:name w:val="Hyperlink"/>
    <w:rsid w:val="0083403D"/>
    <w:rPr>
      <w:color w:val="0000FF"/>
      <w:u w:val="single"/>
    </w:rPr>
  </w:style>
  <w:style w:type="character" w:styleId="Siln">
    <w:name w:val="Strong"/>
    <w:uiPriority w:val="22"/>
    <w:qFormat/>
    <w:rsid w:val="00134116"/>
    <w:rPr>
      <w:b/>
      <w:bCs/>
    </w:rPr>
  </w:style>
  <w:style w:type="paragraph" w:styleId="Odstavecseseznamem">
    <w:name w:val="List Paragraph"/>
    <w:basedOn w:val="Normln"/>
    <w:uiPriority w:val="34"/>
    <w:qFormat/>
    <w:rsid w:val="00FB774B"/>
    <w:pPr>
      <w:widowControl/>
      <w:suppressAutoHyphens w:val="0"/>
      <w:overflowPunct/>
      <w:autoSpaceDE/>
      <w:autoSpaceDN/>
      <w:adjustRightInd/>
      <w:ind w:left="708"/>
      <w:jc w:val="both"/>
      <w:textAlignment w:val="auto"/>
    </w:pPr>
    <w:rPr>
      <w:sz w:val="20"/>
    </w:rPr>
  </w:style>
  <w:style w:type="character" w:customStyle="1" w:styleId="apple-style-span">
    <w:name w:val="apple-style-span"/>
    <w:basedOn w:val="Standardnpsmoodstavce"/>
    <w:rsid w:val="004972C6"/>
  </w:style>
  <w:style w:type="character" w:customStyle="1" w:styleId="apple-converted-space">
    <w:name w:val="apple-converted-space"/>
    <w:basedOn w:val="Standardnpsmoodstavce"/>
    <w:rsid w:val="004972C6"/>
  </w:style>
  <w:style w:type="character" w:customStyle="1" w:styleId="ProsttextChar">
    <w:name w:val="Prostý text Char"/>
    <w:link w:val="Prosttext"/>
    <w:uiPriority w:val="99"/>
    <w:rsid w:val="004C23D2"/>
    <w:rPr>
      <w:rFonts w:ascii="Consolas" w:eastAsia="Calibri" w:hAnsi="Consolas"/>
      <w:b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uiPriority w:val="99"/>
    <w:rsid w:val="004C23D2"/>
    <w:pPr>
      <w:widowControl/>
      <w:suppressAutoHyphens w:val="0"/>
      <w:overflowPunct/>
      <w:autoSpaceDE/>
      <w:autoSpaceDN/>
      <w:adjustRightInd/>
      <w:jc w:val="right"/>
      <w:textAlignment w:val="auto"/>
    </w:pPr>
    <w:rPr>
      <w:rFonts w:ascii="Consolas" w:eastAsia="Calibri" w:hAnsi="Consolas"/>
      <w:b/>
      <w:sz w:val="22"/>
      <w:szCs w:val="21"/>
      <w:lang w:eastAsia="en-US"/>
    </w:rPr>
  </w:style>
  <w:style w:type="paragraph" w:styleId="Normlnweb">
    <w:name w:val="Normal (Web)"/>
    <w:basedOn w:val="Normln"/>
    <w:uiPriority w:val="99"/>
    <w:rsid w:val="00C72F5C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eastAsia="SimSun"/>
      <w:szCs w:val="24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7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BC75B4"/>
    <w:rPr>
      <w:rFonts w:ascii="Courier New" w:eastAsia="Calibri" w:hAnsi="Courier New" w:cs="Courier New"/>
    </w:rPr>
  </w:style>
  <w:style w:type="paragraph" w:styleId="Zhlav">
    <w:name w:val="header"/>
    <w:basedOn w:val="Normln"/>
    <w:link w:val="ZhlavChar"/>
    <w:uiPriority w:val="99"/>
    <w:semiHidden/>
    <w:unhideWhenUsed/>
    <w:rsid w:val="00CF4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F488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F48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F488A"/>
    <w:rPr>
      <w:sz w:val="24"/>
    </w:rPr>
  </w:style>
  <w:style w:type="character" w:customStyle="1" w:styleId="skypec2ctextspan">
    <w:name w:val="skype_c2c_text_span"/>
    <w:basedOn w:val="Standardnpsmoodstavce"/>
    <w:rsid w:val="000A198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3CA9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654897"/>
  </w:style>
  <w:style w:type="character" w:customStyle="1" w:styleId="lrzxr">
    <w:name w:val="lrzxr"/>
    <w:basedOn w:val="Standardnpsmoodstavce"/>
    <w:rsid w:val="00654897"/>
  </w:style>
  <w:style w:type="paragraph" w:styleId="Textbubliny">
    <w:name w:val="Balloon Text"/>
    <w:basedOn w:val="Normln"/>
    <w:link w:val="TextbublinyChar"/>
    <w:uiPriority w:val="99"/>
    <w:semiHidden/>
    <w:unhideWhenUsed/>
    <w:rsid w:val="00E74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071"/>
    <w:rPr>
      <w:rFonts w:ascii="Segoe UI" w:hAnsi="Segoe UI" w:cs="Segoe UI"/>
      <w:sz w:val="18"/>
      <w:szCs w:val="18"/>
    </w:rPr>
  </w:style>
  <w:style w:type="paragraph" w:customStyle="1" w:styleId="rvps4">
    <w:name w:val="rvps4"/>
    <w:basedOn w:val="Normln"/>
    <w:uiPriority w:val="99"/>
    <w:rsid w:val="009D1B19"/>
    <w:pPr>
      <w:widowControl/>
      <w:suppressAutoHyphens w:val="0"/>
      <w:overflowPunct/>
      <w:autoSpaceDE/>
      <w:autoSpaceDN/>
      <w:adjustRightInd/>
      <w:spacing w:after="165"/>
      <w:textAlignment w:val="auto"/>
    </w:pPr>
    <w:rPr>
      <w:rFonts w:eastAsia="Calibri"/>
      <w:szCs w:val="24"/>
    </w:rPr>
  </w:style>
  <w:style w:type="character" w:customStyle="1" w:styleId="rvts3">
    <w:name w:val="rvts3"/>
    <w:rsid w:val="009D1B19"/>
    <w:rPr>
      <w:rFonts w:ascii="Calibri" w:hAnsi="Calibri" w:cs="Calibri" w:hint="default"/>
    </w:rPr>
  </w:style>
  <w:style w:type="paragraph" w:customStyle="1" w:styleId="-wm-msonormal">
    <w:name w:val="-wm-msonormal"/>
    <w:basedOn w:val="Normln"/>
    <w:rsid w:val="004D26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-wm-msolistparagraph">
    <w:name w:val="-wm-msolistparagraph"/>
    <w:basedOn w:val="Normln"/>
    <w:rsid w:val="000828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murin@aragonsecurit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60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6919-6A42-48A7-8BCF-E145A5AE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DALIBOR JANDA</vt:lpstr>
    </vt:vector>
  </TitlesOfParts>
  <Company>Hewlett-Packard</Company>
  <LinksUpToDate>false</LinksUpToDate>
  <CharactersWithSpaces>14395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mailto:hurikan.rec@quick.cz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DALIBOR JANDA</dc:title>
  <dc:subject/>
  <dc:creator>D</dc:creator>
  <cp:keywords/>
  <dc:description/>
  <cp:lastModifiedBy>Skoupilová</cp:lastModifiedBy>
  <cp:revision>2</cp:revision>
  <cp:lastPrinted>2020-08-21T09:46:00Z</cp:lastPrinted>
  <dcterms:created xsi:type="dcterms:W3CDTF">2020-09-01T06:11:00Z</dcterms:created>
  <dcterms:modified xsi:type="dcterms:W3CDTF">2020-09-01T06:11:00Z</dcterms:modified>
</cp:coreProperties>
</file>