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>
      <w:bookmarkStart w:id="0" w:name="_GoBack"/>
      <w:bookmarkEnd w:id="0"/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8070D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38200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8070D2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8070D2">
        <w:t>31. 8. 2020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8070D2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mmcité a.s.</w:t>
            </w:r>
          </w:p>
          <w:p w:rsidR="001F0477" w:rsidRDefault="008070D2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Bílovice 519</w:t>
            </w:r>
          </w:p>
          <w:p w:rsidR="001F0477" w:rsidRDefault="008070D2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687 12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Bílovice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r w:rsidR="008070D2">
              <w:rPr>
                <w:bCs/>
                <w:noProof/>
              </w:rPr>
              <w:t>25330781</w:t>
            </w:r>
            <w:r>
              <w:rPr>
                <w:bCs/>
              </w:rPr>
              <w:t xml:space="preserve"> , DIČ: </w:t>
            </w:r>
            <w:r w:rsidR="008070D2">
              <w:rPr>
                <w:bCs/>
                <w:noProof/>
              </w:rPr>
              <w:t xml:space="preserve"> 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8070D2">
        <w:rPr>
          <w:rFonts w:ascii="Arial" w:hAnsi="Arial" w:cs="Arial"/>
          <w:noProof/>
          <w:sz w:val="28"/>
        </w:rPr>
        <w:t>126/20/7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  <w:t>Předpokl.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Default="008070D2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Autobusová zastávka Jezárky, Strakonice - dodávka a montáž přístřešku</w:t>
            </w:r>
          </w:p>
        </w:tc>
        <w:tc>
          <w:tcPr>
            <w:tcW w:w="1440" w:type="dxa"/>
          </w:tcPr>
          <w:p w:rsidR="001F0477" w:rsidRDefault="008070D2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</w:t>
            </w:r>
          </w:p>
        </w:tc>
        <w:tc>
          <w:tcPr>
            <w:tcW w:w="830" w:type="dxa"/>
          </w:tcPr>
          <w:p w:rsidR="001F0477" w:rsidRDefault="008070D2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ks</w:t>
            </w:r>
          </w:p>
        </w:tc>
        <w:tc>
          <w:tcPr>
            <w:tcW w:w="2230" w:type="dxa"/>
          </w:tcPr>
          <w:p w:rsidR="001F0477" w:rsidRDefault="008070D2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168 653,43</w:t>
            </w:r>
          </w:p>
        </w:tc>
      </w:tr>
    </w:tbl>
    <w:p w:rsidR="001F0477" w:rsidRDefault="00D0576D" w:rsidP="00D0576D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</w:r>
      <w:r w:rsidR="001F0477">
        <w:rPr>
          <w:b/>
          <w:bCs/>
        </w:rPr>
        <w:t>Celkem</w:t>
      </w:r>
      <w:r>
        <w:rPr>
          <w:b/>
          <w:bCs/>
        </w:rPr>
        <w:t xml:space="preserve"> (s DPH)</w:t>
      </w:r>
      <w:r w:rsidR="001F0477">
        <w:rPr>
          <w:b/>
          <w:bCs/>
        </w:rPr>
        <w:t xml:space="preserve">: </w:t>
      </w:r>
      <w:r w:rsidR="001F0477">
        <w:rPr>
          <w:b/>
          <w:bCs/>
        </w:rPr>
        <w:tab/>
      </w:r>
      <w:r w:rsidR="008070D2">
        <w:rPr>
          <w:b/>
          <w:bCs/>
          <w:noProof/>
        </w:rPr>
        <w:t>168 653,43</w:t>
      </w:r>
      <w:r w:rsidR="001F0477">
        <w:rPr>
          <w:b/>
          <w:bCs/>
        </w:rPr>
        <w:t xml:space="preserve"> Kč </w:t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</w:pPr>
      <w:r>
        <w:rPr>
          <w:b/>
          <w:bCs/>
        </w:rPr>
        <w:t>Popis objednávky</w:t>
      </w:r>
      <w:r>
        <w:t>:</w:t>
      </w:r>
    </w:p>
    <w:p w:rsidR="001F0477" w:rsidRDefault="008070D2">
      <w:pPr>
        <w:ind w:left="142"/>
      </w:pPr>
      <w:r>
        <w:t>Objednáváme kompletní dodávku a montáž Autobusové zastávky Jezárky, Strakonice (bez provedení základové konstrukce) v souladu s poskytnutou PD - dle cenové nabídky z 28.8.2020. Barevnost zastávky a provedení grafiky na skleněných výplních budou identické s předchozí dodávkou. Cena bez DPH činí 139.383,00 Kč, tj. cena včetně DPH 21% činí 168.653,43 Kč. Termín dodání dle nabídky 6-7 týdnů, tj. do 5.10.2020 (resp. 12.10.2020).</w:t>
      </w:r>
    </w:p>
    <w:p w:rsidR="001F0477" w:rsidRDefault="001F0477">
      <w:pPr>
        <w:ind w:left="142"/>
      </w:pPr>
    </w:p>
    <w:p w:rsidR="001F0477" w:rsidRDefault="001F0477">
      <w:pPr>
        <w:ind w:left="142"/>
      </w:pPr>
      <w:r>
        <w:t xml:space="preserve">Termín dodání : </w:t>
      </w:r>
      <w:r w:rsidR="008070D2">
        <w:rPr>
          <w:noProof/>
        </w:rPr>
        <w:t>5. 10. 2020</w:t>
      </w:r>
      <w:r>
        <w:t xml:space="preserve"> </w:t>
      </w:r>
    </w:p>
    <w:p w:rsidR="00447743" w:rsidRPr="00447743" w:rsidRDefault="00447743" w:rsidP="00447743"/>
    <w:tbl>
      <w:tblPr>
        <w:tblpPr w:leftFromText="141" w:rightFromText="141" w:vertAnchor="text" w:horzAnchor="margin" w:tblpXSpec="right" w:tblpY="18"/>
        <w:tblW w:w="0" w:type="auto"/>
        <w:tblLook w:val="00BF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8070D2">
            <w:pPr>
              <w:ind w:left="142"/>
            </w:pPr>
            <w:r>
              <w:rPr>
                <w:noProof/>
              </w:rPr>
              <w:t>383 700 322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8070D2">
            <w:pPr>
              <w:ind w:left="142"/>
            </w:pPr>
            <w:r>
              <w:rPr>
                <w:noProof/>
              </w:rPr>
              <w:t>oldrich.svehla@mu-st.cz</w:t>
            </w:r>
          </w:p>
        </w:tc>
      </w:tr>
    </w:tbl>
    <w:p w:rsidR="001F0477" w:rsidRDefault="001F0477">
      <w:pPr>
        <w:ind w:left="142"/>
      </w:pPr>
      <w:r>
        <w:t xml:space="preserve">Vyřizuje: </w:t>
      </w:r>
      <w:r w:rsidR="008070D2">
        <w:rPr>
          <w:noProof/>
        </w:rPr>
        <w:t>Ing. Oldřich Švehla</w:t>
      </w: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>Bankovní spojení: ČSOB, a.s., č.ú.: 182050112/0300</w:t>
      </w:r>
      <w:r>
        <w:tab/>
        <w:t>IČ: 00251810</w:t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8070D2">
        <w:rPr>
          <w:noProof/>
        </w:rPr>
        <w:t>Ing. Jana Narovcová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8070D2">
        <w:rPr>
          <w:noProof/>
        </w:rPr>
        <w:t>vedoucí odboru</w:t>
      </w:r>
    </w:p>
    <w:p w:rsidR="001F0477" w:rsidRDefault="001F0477"/>
    <w:p w:rsidR="001F0477" w:rsidRDefault="001F0477"/>
    <w:sectPr w:rsidR="001F0477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0D2" w:rsidRDefault="008070D2">
      <w:r>
        <w:separator/>
      </w:r>
    </w:p>
  </w:endnote>
  <w:endnote w:type="continuationSeparator" w:id="0">
    <w:p w:rsidR="008070D2" w:rsidRDefault="0080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0D2" w:rsidRDefault="008070D2">
      <w:r>
        <w:separator/>
      </w:r>
    </w:p>
  </w:footnote>
  <w:footnote w:type="continuationSeparator" w:id="0">
    <w:p w:rsidR="008070D2" w:rsidRDefault="00807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0D2"/>
    <w:rsid w:val="001F0477"/>
    <w:rsid w:val="00351E8F"/>
    <w:rsid w:val="00447743"/>
    <w:rsid w:val="008070D2"/>
    <w:rsid w:val="008B64A3"/>
    <w:rsid w:val="009A5745"/>
    <w:rsid w:val="00B42472"/>
    <w:rsid w:val="00D0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6E30F-00A9-413C-82BF-4C25A4AE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1147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cp:lastPrinted>2020-08-31T06:03:00Z</cp:lastPrinted>
  <dcterms:created xsi:type="dcterms:W3CDTF">2020-08-31T06:03:00Z</dcterms:created>
  <dcterms:modified xsi:type="dcterms:W3CDTF">2020-08-31T06:05:00Z</dcterms:modified>
</cp:coreProperties>
</file>