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07" w:rsidRPr="00823548" w:rsidRDefault="00524307" w:rsidP="00524307">
      <w:pPr>
        <w:pBdr>
          <w:bottom w:val="single" w:sz="6" w:space="1" w:color="auto"/>
        </w:pBdr>
        <w:spacing w:after="0" w:line="240" w:lineRule="auto"/>
        <w:rPr>
          <w:rFonts w:cs="Times New Roman"/>
          <w:sz w:val="24"/>
          <w:szCs w:val="24"/>
        </w:rPr>
      </w:pPr>
    </w:p>
    <w:p w:rsidR="00524307" w:rsidRPr="00823548" w:rsidRDefault="00524307" w:rsidP="00524307">
      <w:pPr>
        <w:spacing w:after="0" w:line="240" w:lineRule="auto"/>
        <w:rPr>
          <w:rFonts w:cs="Times New Roman"/>
          <w:sz w:val="24"/>
          <w:szCs w:val="24"/>
        </w:rPr>
      </w:pPr>
    </w:p>
    <w:p w:rsidR="00524307" w:rsidRPr="00823548" w:rsidRDefault="00524307" w:rsidP="00524307">
      <w:pPr>
        <w:spacing w:after="0" w:line="240" w:lineRule="auto"/>
        <w:jc w:val="center"/>
        <w:rPr>
          <w:rFonts w:cs="Times New Roman"/>
          <w:b/>
          <w:bCs/>
          <w:sz w:val="24"/>
          <w:szCs w:val="24"/>
        </w:rPr>
      </w:pPr>
      <w:r>
        <w:rPr>
          <w:rFonts w:cs="Times New Roman"/>
          <w:b/>
          <w:bCs/>
          <w:sz w:val="24"/>
          <w:szCs w:val="24"/>
        </w:rPr>
        <w:t>SMLOUVA O POSKYTOVÁNÍ SLUŽEB</w:t>
      </w:r>
    </w:p>
    <w:p w:rsidR="00524307" w:rsidRPr="00823548" w:rsidRDefault="00524307" w:rsidP="00524307">
      <w:pPr>
        <w:pBdr>
          <w:bottom w:val="single" w:sz="6" w:space="1" w:color="auto"/>
        </w:pBdr>
        <w:spacing w:after="0" w:line="240" w:lineRule="auto"/>
        <w:rPr>
          <w:rFonts w:cs="Times New Roman"/>
          <w:sz w:val="24"/>
          <w:szCs w:val="24"/>
        </w:rPr>
      </w:pPr>
    </w:p>
    <w:p w:rsidR="00524307" w:rsidRPr="00823548" w:rsidRDefault="00524307" w:rsidP="00524307">
      <w:pPr>
        <w:spacing w:after="0" w:line="240" w:lineRule="auto"/>
        <w:rPr>
          <w:rFonts w:cs="Times New Roman"/>
          <w:sz w:val="24"/>
          <w:szCs w:val="24"/>
        </w:rPr>
      </w:pPr>
    </w:p>
    <w:p w:rsidR="001565E9" w:rsidRDefault="001565E9" w:rsidP="00524307">
      <w:pPr>
        <w:spacing w:after="0" w:line="240" w:lineRule="auto"/>
        <w:jc w:val="both"/>
        <w:rPr>
          <w:rFonts w:cs="Times New Roman"/>
          <w:sz w:val="24"/>
          <w:szCs w:val="24"/>
        </w:rPr>
      </w:pPr>
    </w:p>
    <w:p w:rsidR="00524307" w:rsidRPr="00823548" w:rsidRDefault="00524307" w:rsidP="00524307">
      <w:pPr>
        <w:spacing w:after="0" w:line="240" w:lineRule="auto"/>
        <w:jc w:val="both"/>
        <w:rPr>
          <w:rFonts w:cs="Times New Roman"/>
          <w:sz w:val="24"/>
          <w:szCs w:val="24"/>
        </w:rPr>
      </w:pPr>
      <w:r w:rsidRPr="00823548">
        <w:rPr>
          <w:rFonts w:cs="Times New Roman"/>
          <w:sz w:val="24"/>
          <w:szCs w:val="24"/>
        </w:rPr>
        <w:t>SMLUVNÍ STRANY:</w:t>
      </w:r>
    </w:p>
    <w:p w:rsidR="00524307" w:rsidRPr="00823548" w:rsidRDefault="00524307" w:rsidP="00524307">
      <w:pPr>
        <w:spacing w:after="0" w:line="240" w:lineRule="auto"/>
        <w:jc w:val="both"/>
        <w:rPr>
          <w:rFonts w:cs="Times New Roman"/>
          <w:sz w:val="24"/>
          <w:szCs w:val="24"/>
        </w:rPr>
      </w:pPr>
    </w:p>
    <w:p w:rsidR="00524307" w:rsidRPr="00823548" w:rsidRDefault="00524307" w:rsidP="00524307">
      <w:pPr>
        <w:tabs>
          <w:tab w:val="left" w:pos="1560"/>
        </w:tabs>
        <w:adjustRightInd w:val="0"/>
        <w:snapToGrid w:val="0"/>
        <w:spacing w:after="0" w:line="240" w:lineRule="auto"/>
        <w:jc w:val="both"/>
        <w:rPr>
          <w:rFonts w:cs="Times New Roman"/>
          <w:sz w:val="24"/>
          <w:szCs w:val="24"/>
        </w:rPr>
      </w:pPr>
      <w:r w:rsidRPr="00823548">
        <w:rPr>
          <w:rFonts w:cs="Times New Roman"/>
          <w:sz w:val="24"/>
          <w:szCs w:val="24"/>
        </w:rPr>
        <w:t>název:</w:t>
      </w:r>
      <w:r w:rsidRPr="00823548">
        <w:rPr>
          <w:rFonts w:cs="Times New Roman"/>
          <w:sz w:val="24"/>
          <w:szCs w:val="24"/>
        </w:rPr>
        <w:tab/>
      </w:r>
      <w:r w:rsidRPr="00823548">
        <w:rPr>
          <w:rFonts w:cs="Times New Roman"/>
          <w:sz w:val="24"/>
          <w:szCs w:val="24"/>
        </w:rPr>
        <w:tab/>
      </w:r>
      <w:r w:rsidRPr="00823548">
        <w:rPr>
          <w:rFonts w:cs="Times New Roman"/>
          <w:b/>
          <w:bCs/>
          <w:sz w:val="24"/>
          <w:szCs w:val="24"/>
        </w:rPr>
        <w:t xml:space="preserve">Charles </w:t>
      </w:r>
      <w:proofErr w:type="spellStart"/>
      <w:r w:rsidRPr="00823548">
        <w:rPr>
          <w:rFonts w:cs="Times New Roman"/>
          <w:b/>
          <w:bCs/>
          <w:sz w:val="24"/>
          <w:szCs w:val="24"/>
        </w:rPr>
        <w:t>Games</w:t>
      </w:r>
      <w:proofErr w:type="spellEnd"/>
      <w:r w:rsidRPr="00823548">
        <w:rPr>
          <w:rFonts w:cs="Times New Roman"/>
          <w:b/>
          <w:bCs/>
          <w:sz w:val="24"/>
          <w:szCs w:val="24"/>
        </w:rPr>
        <w:t xml:space="preserve"> s.r.o.</w:t>
      </w:r>
    </w:p>
    <w:p w:rsidR="00524307" w:rsidRPr="00823548" w:rsidRDefault="00524307" w:rsidP="00524307">
      <w:pPr>
        <w:tabs>
          <w:tab w:val="left" w:pos="1560"/>
        </w:tabs>
        <w:adjustRightInd w:val="0"/>
        <w:snapToGrid w:val="0"/>
        <w:spacing w:after="0" w:line="240" w:lineRule="auto"/>
        <w:jc w:val="both"/>
        <w:rPr>
          <w:rFonts w:cs="Times New Roman"/>
          <w:sz w:val="24"/>
          <w:szCs w:val="24"/>
        </w:rPr>
      </w:pPr>
      <w:r w:rsidRPr="00823548">
        <w:rPr>
          <w:rFonts w:cs="Times New Roman"/>
          <w:sz w:val="24"/>
          <w:szCs w:val="24"/>
        </w:rPr>
        <w:t>IČO:</w:t>
      </w:r>
      <w:r w:rsidRPr="00823548">
        <w:rPr>
          <w:rFonts w:cs="Times New Roman"/>
          <w:sz w:val="24"/>
          <w:szCs w:val="24"/>
        </w:rPr>
        <w:tab/>
      </w:r>
      <w:r w:rsidRPr="00823548">
        <w:rPr>
          <w:rFonts w:cs="Times New Roman"/>
          <w:sz w:val="24"/>
          <w:szCs w:val="24"/>
        </w:rPr>
        <w:tab/>
        <w:t>08884731</w:t>
      </w:r>
    </w:p>
    <w:p w:rsidR="00524307" w:rsidRPr="00823548" w:rsidRDefault="00524307" w:rsidP="00524307">
      <w:pPr>
        <w:tabs>
          <w:tab w:val="left" w:pos="1560"/>
        </w:tabs>
        <w:adjustRightInd w:val="0"/>
        <w:snapToGrid w:val="0"/>
        <w:spacing w:after="0" w:line="240" w:lineRule="auto"/>
        <w:jc w:val="both"/>
        <w:rPr>
          <w:rFonts w:cs="Times New Roman"/>
          <w:sz w:val="24"/>
          <w:szCs w:val="24"/>
        </w:rPr>
      </w:pPr>
      <w:r w:rsidRPr="00823548">
        <w:rPr>
          <w:rFonts w:cs="Times New Roman"/>
          <w:sz w:val="24"/>
          <w:szCs w:val="24"/>
        </w:rPr>
        <w:t xml:space="preserve">sídlo: </w:t>
      </w:r>
      <w:r w:rsidRPr="00823548">
        <w:rPr>
          <w:rFonts w:cs="Times New Roman"/>
          <w:sz w:val="24"/>
          <w:szCs w:val="24"/>
        </w:rPr>
        <w:tab/>
      </w:r>
      <w:r w:rsidRPr="00823548">
        <w:rPr>
          <w:rFonts w:cs="Times New Roman"/>
          <w:sz w:val="24"/>
          <w:szCs w:val="24"/>
        </w:rPr>
        <w:tab/>
        <w:t>Petrská 1180/3, Nové Město, 110 00 Praha 1</w:t>
      </w:r>
    </w:p>
    <w:p w:rsidR="00524307" w:rsidRPr="00823548" w:rsidRDefault="00524307" w:rsidP="00524307">
      <w:pPr>
        <w:tabs>
          <w:tab w:val="left" w:pos="1560"/>
        </w:tabs>
        <w:adjustRightInd w:val="0"/>
        <w:snapToGrid w:val="0"/>
        <w:spacing w:after="0" w:line="240" w:lineRule="auto"/>
        <w:jc w:val="both"/>
        <w:rPr>
          <w:rFonts w:cs="Times New Roman"/>
          <w:sz w:val="24"/>
          <w:szCs w:val="24"/>
        </w:rPr>
      </w:pPr>
      <w:proofErr w:type="spellStart"/>
      <w:r w:rsidRPr="00823548">
        <w:rPr>
          <w:rFonts w:cs="Times New Roman"/>
          <w:sz w:val="24"/>
          <w:szCs w:val="24"/>
        </w:rPr>
        <w:t>sp</w:t>
      </w:r>
      <w:proofErr w:type="spellEnd"/>
      <w:r w:rsidRPr="00823548">
        <w:rPr>
          <w:rFonts w:cs="Times New Roman"/>
          <w:sz w:val="24"/>
          <w:szCs w:val="24"/>
        </w:rPr>
        <w:t xml:space="preserve">. zn.: </w:t>
      </w:r>
      <w:r w:rsidRPr="00823548">
        <w:rPr>
          <w:rFonts w:cs="Times New Roman"/>
          <w:sz w:val="24"/>
          <w:szCs w:val="24"/>
        </w:rPr>
        <w:tab/>
      </w:r>
      <w:r w:rsidRPr="00823548">
        <w:rPr>
          <w:rFonts w:cs="Times New Roman"/>
          <w:sz w:val="24"/>
          <w:szCs w:val="24"/>
        </w:rPr>
        <w:tab/>
        <w:t>C 326993 vedená u Městského soudu v Praze</w:t>
      </w:r>
    </w:p>
    <w:p w:rsidR="00524307" w:rsidRPr="00F334D4" w:rsidRDefault="00524307" w:rsidP="00524307">
      <w:pPr>
        <w:tabs>
          <w:tab w:val="left" w:pos="1560"/>
        </w:tabs>
        <w:adjustRightInd w:val="0"/>
        <w:snapToGrid w:val="0"/>
        <w:spacing w:after="0" w:line="240" w:lineRule="auto"/>
        <w:jc w:val="both"/>
        <w:rPr>
          <w:rFonts w:cs="Times New Roman"/>
          <w:sz w:val="24"/>
          <w:szCs w:val="24"/>
          <w:lang w:val="en-US"/>
        </w:rPr>
      </w:pPr>
      <w:r w:rsidRPr="00823548">
        <w:rPr>
          <w:rFonts w:cs="Times New Roman"/>
          <w:sz w:val="24"/>
          <w:szCs w:val="24"/>
        </w:rPr>
        <w:t xml:space="preserve">zastoupená: </w:t>
      </w:r>
      <w:r w:rsidRPr="00823548">
        <w:rPr>
          <w:rFonts w:cs="Times New Roman"/>
          <w:sz w:val="24"/>
          <w:szCs w:val="24"/>
        </w:rPr>
        <w:tab/>
      </w:r>
      <w:r w:rsidRPr="00823548">
        <w:rPr>
          <w:rFonts w:cs="Times New Roman"/>
          <w:sz w:val="24"/>
          <w:szCs w:val="24"/>
        </w:rPr>
        <w:tab/>
      </w:r>
      <w:r w:rsidR="00F334D4" w:rsidRPr="00F334D4">
        <w:rPr>
          <w:rFonts w:cs="Times New Roman"/>
          <w:i/>
          <w:sz w:val="24"/>
          <w:szCs w:val="24"/>
        </w:rPr>
        <w:t>[anonymizováno</w:t>
      </w:r>
      <w:r w:rsidR="00F334D4" w:rsidRPr="00F334D4">
        <w:rPr>
          <w:rFonts w:cs="Times New Roman"/>
          <w:i/>
          <w:sz w:val="24"/>
          <w:szCs w:val="24"/>
          <w:lang w:val="en-US"/>
        </w:rPr>
        <w:t>]</w:t>
      </w:r>
    </w:p>
    <w:p w:rsidR="00524307" w:rsidRPr="00823548" w:rsidRDefault="00524307" w:rsidP="00524307">
      <w:pPr>
        <w:tabs>
          <w:tab w:val="left" w:pos="1560"/>
        </w:tabs>
        <w:adjustRightInd w:val="0"/>
        <w:snapToGrid w:val="0"/>
        <w:spacing w:after="0" w:line="240" w:lineRule="auto"/>
        <w:ind w:right="-6"/>
        <w:jc w:val="both"/>
        <w:rPr>
          <w:rFonts w:cs="Times New Roman"/>
          <w:sz w:val="24"/>
          <w:szCs w:val="24"/>
        </w:rPr>
      </w:pPr>
      <w:r w:rsidRPr="00823548">
        <w:rPr>
          <w:rFonts w:cs="Times New Roman"/>
          <w:sz w:val="24"/>
          <w:szCs w:val="24"/>
        </w:rPr>
        <w:t xml:space="preserve">e-mail: </w:t>
      </w:r>
      <w:r w:rsidRPr="00823548">
        <w:rPr>
          <w:rFonts w:cs="Times New Roman"/>
          <w:sz w:val="24"/>
          <w:szCs w:val="24"/>
        </w:rPr>
        <w:tab/>
      </w:r>
      <w:r w:rsidRPr="00823548">
        <w:rPr>
          <w:rFonts w:cs="Times New Roman"/>
          <w:sz w:val="24"/>
          <w:szCs w:val="24"/>
        </w:rPr>
        <w:tab/>
      </w:r>
      <w:r w:rsidR="00F334D4" w:rsidRPr="00F334D4">
        <w:rPr>
          <w:rFonts w:cs="Times New Roman"/>
          <w:i/>
          <w:sz w:val="24"/>
          <w:szCs w:val="24"/>
        </w:rPr>
        <w:t>[anonymizováno</w:t>
      </w:r>
      <w:r w:rsidR="00F334D4" w:rsidRPr="00F334D4">
        <w:rPr>
          <w:rFonts w:cs="Times New Roman"/>
          <w:i/>
          <w:sz w:val="24"/>
          <w:szCs w:val="24"/>
          <w:lang w:val="en-US"/>
        </w:rPr>
        <w:t>]</w:t>
      </w:r>
      <w:r w:rsidRPr="00823548" w:rsidDel="00430298">
        <w:rPr>
          <w:rFonts w:cs="Times New Roman"/>
          <w:sz w:val="24"/>
          <w:szCs w:val="24"/>
          <w:highlight w:val="yellow"/>
        </w:rPr>
        <w:t xml:space="preserve"> </w:t>
      </w:r>
    </w:p>
    <w:p w:rsidR="00524307" w:rsidRPr="00823548" w:rsidRDefault="00524307" w:rsidP="00524307">
      <w:pPr>
        <w:tabs>
          <w:tab w:val="left" w:pos="1560"/>
        </w:tabs>
        <w:adjustRightInd w:val="0"/>
        <w:snapToGrid w:val="0"/>
        <w:spacing w:after="0" w:line="240" w:lineRule="auto"/>
        <w:ind w:right="-6"/>
        <w:jc w:val="both"/>
        <w:rPr>
          <w:rFonts w:cs="Times New Roman"/>
          <w:sz w:val="24"/>
          <w:szCs w:val="24"/>
        </w:rPr>
      </w:pPr>
      <w:r w:rsidRPr="00823548">
        <w:rPr>
          <w:rFonts w:cs="Times New Roman"/>
          <w:sz w:val="24"/>
          <w:szCs w:val="24"/>
        </w:rPr>
        <w:t xml:space="preserve">bankovní spojení: </w:t>
      </w:r>
      <w:r w:rsidRPr="00823548">
        <w:rPr>
          <w:rFonts w:cs="Times New Roman"/>
          <w:sz w:val="24"/>
          <w:szCs w:val="24"/>
        </w:rPr>
        <w:tab/>
      </w:r>
      <w:r w:rsidR="00F334D4" w:rsidRPr="00F334D4">
        <w:rPr>
          <w:rFonts w:cs="Times New Roman"/>
          <w:i/>
          <w:sz w:val="24"/>
          <w:szCs w:val="24"/>
        </w:rPr>
        <w:t>[anonymizováno</w:t>
      </w:r>
      <w:r w:rsidR="00F334D4" w:rsidRPr="00F334D4">
        <w:rPr>
          <w:rFonts w:cs="Times New Roman"/>
          <w:i/>
          <w:sz w:val="24"/>
          <w:szCs w:val="24"/>
          <w:lang w:val="en-US"/>
        </w:rPr>
        <w:t>]</w:t>
      </w:r>
    </w:p>
    <w:p w:rsidR="00524307" w:rsidRPr="00823548" w:rsidRDefault="00524307" w:rsidP="00524307">
      <w:pPr>
        <w:spacing w:after="0" w:line="240" w:lineRule="auto"/>
        <w:jc w:val="both"/>
        <w:rPr>
          <w:rFonts w:cs="Times New Roman"/>
          <w:sz w:val="24"/>
          <w:szCs w:val="24"/>
        </w:rPr>
      </w:pPr>
    </w:p>
    <w:p w:rsidR="00524307" w:rsidRPr="00823548" w:rsidRDefault="00524307" w:rsidP="00524307">
      <w:pPr>
        <w:spacing w:after="0" w:line="240" w:lineRule="auto"/>
        <w:jc w:val="both"/>
        <w:rPr>
          <w:rFonts w:cs="Times New Roman"/>
          <w:sz w:val="24"/>
          <w:szCs w:val="24"/>
        </w:rPr>
      </w:pPr>
      <w:r w:rsidRPr="00823548">
        <w:rPr>
          <w:rFonts w:cs="Times New Roman"/>
          <w:sz w:val="24"/>
          <w:szCs w:val="24"/>
        </w:rPr>
        <w:t>(dále jen „</w:t>
      </w:r>
      <w:proofErr w:type="spellStart"/>
      <w:r>
        <w:rPr>
          <w:rFonts w:cs="Times New Roman"/>
          <w:b/>
          <w:bCs/>
          <w:sz w:val="24"/>
          <w:szCs w:val="24"/>
        </w:rPr>
        <w:t>Obj</w:t>
      </w:r>
      <w:r w:rsidR="00F334D4">
        <w:rPr>
          <w:rFonts w:cs="Times New Roman"/>
          <w:b/>
          <w:bCs/>
          <w:sz w:val="24"/>
          <w:szCs w:val="24"/>
        </w:rPr>
        <w:t>e</w:t>
      </w:r>
      <w:r>
        <w:rPr>
          <w:rFonts w:cs="Times New Roman"/>
          <w:b/>
          <w:bCs/>
          <w:sz w:val="24"/>
          <w:szCs w:val="24"/>
        </w:rPr>
        <w:t>dnetal</w:t>
      </w:r>
      <w:proofErr w:type="spellEnd"/>
      <w:r w:rsidRPr="00823548">
        <w:rPr>
          <w:rFonts w:cs="Times New Roman"/>
          <w:sz w:val="24"/>
          <w:szCs w:val="24"/>
        </w:rPr>
        <w:t>“)</w:t>
      </w:r>
    </w:p>
    <w:p w:rsidR="00524307" w:rsidRPr="00823548" w:rsidRDefault="00524307" w:rsidP="00524307">
      <w:pPr>
        <w:spacing w:after="0" w:line="240" w:lineRule="auto"/>
        <w:jc w:val="both"/>
        <w:rPr>
          <w:rFonts w:cs="Times New Roman"/>
          <w:sz w:val="24"/>
          <w:szCs w:val="24"/>
        </w:rPr>
      </w:pPr>
    </w:p>
    <w:p w:rsidR="00524307" w:rsidRPr="00823548" w:rsidRDefault="00524307" w:rsidP="00524307">
      <w:pPr>
        <w:spacing w:after="0" w:line="240" w:lineRule="auto"/>
        <w:jc w:val="both"/>
        <w:rPr>
          <w:rFonts w:cs="Times New Roman"/>
          <w:sz w:val="24"/>
          <w:szCs w:val="24"/>
        </w:rPr>
      </w:pPr>
      <w:r w:rsidRPr="00823548">
        <w:rPr>
          <w:rFonts w:cs="Times New Roman"/>
          <w:sz w:val="24"/>
          <w:szCs w:val="24"/>
        </w:rPr>
        <w:t xml:space="preserve">a </w:t>
      </w:r>
    </w:p>
    <w:p w:rsidR="00524307" w:rsidRPr="00823548" w:rsidRDefault="00524307" w:rsidP="00524307">
      <w:pPr>
        <w:spacing w:after="0" w:line="240" w:lineRule="auto"/>
        <w:jc w:val="both"/>
        <w:rPr>
          <w:rFonts w:cs="Times New Roman"/>
          <w:sz w:val="24"/>
          <w:szCs w:val="24"/>
        </w:rPr>
      </w:pPr>
    </w:p>
    <w:p w:rsidR="00524307" w:rsidRPr="00823548" w:rsidRDefault="00524307" w:rsidP="00524307">
      <w:pPr>
        <w:adjustRightInd w:val="0"/>
        <w:snapToGrid w:val="0"/>
        <w:spacing w:after="0" w:line="240" w:lineRule="auto"/>
        <w:ind w:right="-6"/>
        <w:jc w:val="both"/>
        <w:rPr>
          <w:rFonts w:cs="Times New Roman"/>
          <w:sz w:val="24"/>
          <w:szCs w:val="24"/>
        </w:rPr>
      </w:pPr>
      <w:r w:rsidRPr="00823548">
        <w:rPr>
          <w:rFonts w:cs="Times New Roman"/>
          <w:sz w:val="24"/>
          <w:szCs w:val="24"/>
        </w:rPr>
        <w:t>jméno:</w:t>
      </w:r>
      <w:r w:rsidRPr="00823548">
        <w:rPr>
          <w:rFonts w:cs="Times New Roman"/>
          <w:sz w:val="24"/>
          <w:szCs w:val="24"/>
        </w:rPr>
        <w:tab/>
      </w:r>
      <w:r w:rsidRPr="00823548">
        <w:rPr>
          <w:rFonts w:cs="Times New Roman"/>
          <w:sz w:val="24"/>
          <w:szCs w:val="24"/>
        </w:rPr>
        <w:tab/>
      </w:r>
      <w:r w:rsidRPr="00823548">
        <w:rPr>
          <w:rFonts w:cs="Times New Roman"/>
          <w:sz w:val="24"/>
          <w:szCs w:val="24"/>
        </w:rPr>
        <w:tab/>
      </w:r>
      <w:r w:rsidR="00E64339">
        <w:rPr>
          <w:rFonts w:cs="Times New Roman"/>
          <w:b/>
          <w:bCs/>
          <w:sz w:val="24"/>
          <w:szCs w:val="24"/>
        </w:rPr>
        <w:t xml:space="preserve">Ing. </w:t>
      </w:r>
      <w:r w:rsidR="007F5721">
        <w:rPr>
          <w:rFonts w:cs="Times New Roman"/>
          <w:b/>
          <w:bCs/>
          <w:sz w:val="24"/>
          <w:szCs w:val="24"/>
        </w:rPr>
        <w:t>Richard Alexander</w:t>
      </w:r>
    </w:p>
    <w:p w:rsidR="00524307" w:rsidRPr="004E2CF4" w:rsidRDefault="00524307" w:rsidP="00524307">
      <w:pPr>
        <w:adjustRightInd w:val="0"/>
        <w:snapToGrid w:val="0"/>
        <w:spacing w:after="0" w:line="240" w:lineRule="auto"/>
        <w:ind w:right="-6"/>
        <w:jc w:val="both"/>
        <w:rPr>
          <w:rFonts w:cs="Times New Roman"/>
          <w:sz w:val="24"/>
          <w:szCs w:val="24"/>
        </w:rPr>
      </w:pPr>
      <w:r>
        <w:rPr>
          <w:rFonts w:cs="Times New Roman"/>
          <w:sz w:val="24"/>
          <w:szCs w:val="24"/>
        </w:rPr>
        <w:t>místem podnikání</w:t>
      </w:r>
      <w:r w:rsidRPr="00823548">
        <w:rPr>
          <w:rFonts w:cs="Times New Roman"/>
          <w:sz w:val="24"/>
          <w:szCs w:val="24"/>
        </w:rPr>
        <w:t>:</w:t>
      </w:r>
      <w:r w:rsidRPr="00823548">
        <w:rPr>
          <w:rFonts w:cs="Times New Roman"/>
          <w:sz w:val="24"/>
          <w:szCs w:val="24"/>
        </w:rPr>
        <w:tab/>
      </w:r>
      <w:r w:rsidR="004E2CF4">
        <w:rPr>
          <w:rFonts w:cs="Times New Roman"/>
          <w:sz w:val="24"/>
          <w:szCs w:val="24"/>
        </w:rPr>
        <w:t>Kubánské náměstí 7</w:t>
      </w:r>
      <w:r w:rsidR="004E2CF4">
        <w:rPr>
          <w:rFonts w:cs="Times New Roman"/>
          <w:sz w:val="24"/>
          <w:szCs w:val="24"/>
          <w:lang w:val="en-US"/>
        </w:rPr>
        <w:t xml:space="preserve">/1270, </w:t>
      </w:r>
      <w:r w:rsidR="004E2CF4">
        <w:rPr>
          <w:rFonts w:cs="Times New Roman"/>
          <w:sz w:val="24"/>
          <w:szCs w:val="24"/>
        </w:rPr>
        <w:t>100 00, Praha 10</w:t>
      </w:r>
    </w:p>
    <w:p w:rsidR="00524307" w:rsidRDefault="00524307" w:rsidP="00524307">
      <w:pPr>
        <w:adjustRightInd w:val="0"/>
        <w:snapToGrid w:val="0"/>
        <w:spacing w:after="0" w:line="240" w:lineRule="auto"/>
        <w:ind w:right="-6"/>
        <w:jc w:val="both"/>
        <w:rPr>
          <w:rFonts w:cs="Times New Roman"/>
          <w:sz w:val="24"/>
          <w:szCs w:val="24"/>
        </w:rPr>
      </w:pPr>
      <w:r>
        <w:rPr>
          <w:rFonts w:cs="Times New Roman"/>
          <w:sz w:val="24"/>
          <w:szCs w:val="24"/>
        </w:rPr>
        <w:t xml:space="preserve">živnostenské </w:t>
      </w:r>
    </w:p>
    <w:p w:rsidR="00524307" w:rsidRPr="00823548" w:rsidRDefault="00524307" w:rsidP="00524307">
      <w:pPr>
        <w:adjustRightInd w:val="0"/>
        <w:snapToGrid w:val="0"/>
        <w:spacing w:after="0" w:line="240" w:lineRule="auto"/>
        <w:ind w:right="-6"/>
        <w:jc w:val="both"/>
        <w:rPr>
          <w:rFonts w:cs="Times New Roman"/>
          <w:sz w:val="24"/>
          <w:szCs w:val="24"/>
        </w:rPr>
      </w:pPr>
      <w:r>
        <w:rPr>
          <w:rFonts w:cs="Times New Roman"/>
          <w:sz w:val="24"/>
          <w:szCs w:val="24"/>
        </w:rPr>
        <w:t xml:space="preserve">oprávnění </w:t>
      </w:r>
      <w:proofErr w:type="spellStart"/>
      <w:proofErr w:type="gramStart"/>
      <w:r>
        <w:rPr>
          <w:rFonts w:cs="Times New Roman"/>
          <w:sz w:val="24"/>
          <w:szCs w:val="24"/>
        </w:rPr>
        <w:t>č.j</w:t>
      </w:r>
      <w:proofErr w:type="spellEnd"/>
      <w:r>
        <w:rPr>
          <w:rFonts w:cs="Times New Roman"/>
          <w:sz w:val="24"/>
          <w:szCs w:val="24"/>
        </w:rPr>
        <w:t>:</w:t>
      </w:r>
      <w:r>
        <w:rPr>
          <w:rFonts w:cs="Times New Roman"/>
          <w:sz w:val="24"/>
          <w:szCs w:val="24"/>
        </w:rPr>
        <w:tab/>
      </w:r>
      <w:r>
        <w:rPr>
          <w:rFonts w:cs="Times New Roman"/>
          <w:sz w:val="24"/>
          <w:szCs w:val="24"/>
        </w:rPr>
        <w:tab/>
      </w:r>
      <w:r w:rsidR="004E2CF4">
        <w:rPr>
          <w:rFonts w:cs="Times New Roman"/>
          <w:sz w:val="24"/>
          <w:szCs w:val="24"/>
        </w:rPr>
        <w:t>ŽO</w:t>
      </w:r>
      <w:r w:rsidR="004E2CF4">
        <w:rPr>
          <w:rFonts w:cs="Times New Roman"/>
          <w:sz w:val="24"/>
          <w:szCs w:val="24"/>
          <w:lang w:val="en-US"/>
        </w:rPr>
        <w:t>/0000223/05/Jon</w:t>
      </w:r>
      <w:proofErr w:type="gramEnd"/>
      <w:r>
        <w:rPr>
          <w:rFonts w:cs="Times New Roman"/>
          <w:sz w:val="24"/>
          <w:szCs w:val="24"/>
        </w:rPr>
        <w:tab/>
        <w:t xml:space="preserve">ze dne: </w:t>
      </w:r>
      <w:proofErr w:type="gramStart"/>
      <w:r w:rsidR="004E2CF4">
        <w:rPr>
          <w:rFonts w:cs="Times New Roman"/>
          <w:sz w:val="24"/>
          <w:szCs w:val="24"/>
        </w:rPr>
        <w:t>20.1.2005</w:t>
      </w:r>
      <w:proofErr w:type="gramEnd"/>
      <w:r w:rsidRPr="00524307" w:rsidDel="00430298">
        <w:rPr>
          <w:rFonts w:cs="Times New Roman"/>
          <w:sz w:val="24"/>
          <w:szCs w:val="24"/>
        </w:rPr>
        <w:t xml:space="preserve"> </w:t>
      </w:r>
      <w:r w:rsidRPr="00823548">
        <w:rPr>
          <w:rFonts w:cs="Times New Roman"/>
          <w:sz w:val="24"/>
          <w:szCs w:val="24"/>
        </w:rPr>
        <w:t xml:space="preserve"> </w:t>
      </w:r>
    </w:p>
    <w:p w:rsidR="00524307" w:rsidRDefault="00524307" w:rsidP="00524307">
      <w:pPr>
        <w:adjustRightInd w:val="0"/>
        <w:snapToGrid w:val="0"/>
        <w:spacing w:after="0" w:line="240" w:lineRule="auto"/>
        <w:ind w:right="-6"/>
        <w:jc w:val="both"/>
        <w:rPr>
          <w:rFonts w:cs="Times New Roman"/>
          <w:sz w:val="24"/>
          <w:szCs w:val="24"/>
        </w:rPr>
      </w:pPr>
      <w:r>
        <w:rPr>
          <w:rFonts w:cs="Times New Roman"/>
          <w:sz w:val="24"/>
          <w:szCs w:val="24"/>
        </w:rPr>
        <w:t>IČ:</w:t>
      </w:r>
      <w:r>
        <w:rPr>
          <w:rFonts w:cs="Times New Roman"/>
          <w:sz w:val="24"/>
          <w:szCs w:val="24"/>
        </w:rPr>
        <w:tab/>
      </w:r>
      <w:r>
        <w:rPr>
          <w:rFonts w:cs="Times New Roman"/>
          <w:sz w:val="24"/>
          <w:szCs w:val="24"/>
        </w:rPr>
        <w:tab/>
      </w:r>
      <w:r>
        <w:rPr>
          <w:rFonts w:cs="Times New Roman"/>
          <w:sz w:val="24"/>
          <w:szCs w:val="24"/>
        </w:rPr>
        <w:tab/>
      </w:r>
      <w:r w:rsidR="004E2CF4">
        <w:rPr>
          <w:rFonts w:cs="Times New Roman"/>
          <w:sz w:val="24"/>
          <w:szCs w:val="24"/>
        </w:rPr>
        <w:t>71386939</w:t>
      </w:r>
      <w:r w:rsidRPr="00823548" w:rsidDel="00430298">
        <w:rPr>
          <w:rFonts w:cs="Times New Roman"/>
          <w:sz w:val="24"/>
          <w:szCs w:val="24"/>
          <w:highlight w:val="yellow"/>
        </w:rPr>
        <w:t xml:space="preserve"> </w:t>
      </w:r>
      <w:r w:rsidRPr="00823548">
        <w:rPr>
          <w:rFonts w:cs="Times New Roman"/>
          <w:sz w:val="24"/>
          <w:szCs w:val="24"/>
        </w:rPr>
        <w:t xml:space="preserve"> </w:t>
      </w:r>
    </w:p>
    <w:p w:rsidR="001565E9" w:rsidRDefault="00524307" w:rsidP="00524307">
      <w:pPr>
        <w:adjustRightInd w:val="0"/>
        <w:snapToGrid w:val="0"/>
        <w:spacing w:after="0" w:line="240" w:lineRule="auto"/>
        <w:ind w:right="-6"/>
        <w:jc w:val="both"/>
        <w:rPr>
          <w:rFonts w:cs="Times New Roman"/>
          <w:sz w:val="24"/>
          <w:szCs w:val="24"/>
        </w:rPr>
      </w:pPr>
      <w:r w:rsidRPr="00823548">
        <w:rPr>
          <w:rFonts w:cs="Times New Roman"/>
          <w:sz w:val="24"/>
          <w:szCs w:val="24"/>
        </w:rPr>
        <w:t>bankovní spojení:</w:t>
      </w:r>
      <w:r w:rsidRPr="00823548">
        <w:rPr>
          <w:rFonts w:cs="Times New Roman"/>
          <w:sz w:val="24"/>
          <w:szCs w:val="24"/>
        </w:rPr>
        <w:tab/>
      </w:r>
      <w:r w:rsidR="00F334D4" w:rsidRPr="00F334D4">
        <w:rPr>
          <w:rFonts w:cs="Times New Roman"/>
          <w:i/>
          <w:sz w:val="24"/>
          <w:szCs w:val="24"/>
        </w:rPr>
        <w:t>[anonymizováno</w:t>
      </w:r>
      <w:r w:rsidR="00F334D4" w:rsidRPr="00F334D4">
        <w:rPr>
          <w:rFonts w:cs="Times New Roman"/>
          <w:i/>
          <w:sz w:val="24"/>
          <w:szCs w:val="24"/>
          <w:lang w:val="en-US"/>
        </w:rPr>
        <w:t>]</w:t>
      </w:r>
    </w:p>
    <w:p w:rsidR="001565E9" w:rsidRDefault="001565E9" w:rsidP="00524307">
      <w:pPr>
        <w:adjustRightInd w:val="0"/>
        <w:snapToGrid w:val="0"/>
        <w:spacing w:after="0" w:line="240" w:lineRule="auto"/>
        <w:ind w:right="-6"/>
        <w:jc w:val="both"/>
        <w:rPr>
          <w:rFonts w:cs="Times New Roman"/>
          <w:sz w:val="24"/>
          <w:szCs w:val="24"/>
        </w:rPr>
      </w:pPr>
    </w:p>
    <w:p w:rsidR="00524307" w:rsidRPr="00823548" w:rsidRDefault="001565E9" w:rsidP="00524307">
      <w:pPr>
        <w:adjustRightInd w:val="0"/>
        <w:snapToGrid w:val="0"/>
        <w:spacing w:after="0" w:line="240" w:lineRule="auto"/>
        <w:ind w:right="-6"/>
        <w:jc w:val="both"/>
        <w:rPr>
          <w:rFonts w:cs="Times New Roman"/>
          <w:sz w:val="24"/>
          <w:szCs w:val="24"/>
        </w:rPr>
      </w:pPr>
      <w:r>
        <w:t>jako fyzická osoba podnikající dle živnostenského zákona nezapsaná v obchodním rejstříku, která není plátce DPH</w:t>
      </w:r>
      <w:r w:rsidR="00524307" w:rsidRPr="00823548">
        <w:rPr>
          <w:rFonts w:cs="Times New Roman"/>
          <w:sz w:val="24"/>
          <w:szCs w:val="24"/>
        </w:rPr>
        <w:t xml:space="preserve"> </w:t>
      </w:r>
    </w:p>
    <w:p w:rsidR="00524307" w:rsidRPr="00823548" w:rsidRDefault="00524307" w:rsidP="00524307">
      <w:pPr>
        <w:adjustRightInd w:val="0"/>
        <w:snapToGrid w:val="0"/>
        <w:spacing w:before="120" w:after="0" w:line="240" w:lineRule="auto"/>
        <w:ind w:right="-6"/>
        <w:jc w:val="both"/>
        <w:rPr>
          <w:rFonts w:cs="Times New Roman"/>
          <w:sz w:val="24"/>
          <w:szCs w:val="24"/>
        </w:rPr>
      </w:pPr>
      <w:r w:rsidRPr="00823548">
        <w:rPr>
          <w:rFonts w:cs="Times New Roman"/>
          <w:sz w:val="24"/>
          <w:szCs w:val="24"/>
        </w:rPr>
        <w:t>(dále jen „</w:t>
      </w:r>
      <w:r>
        <w:rPr>
          <w:rFonts w:cs="Times New Roman"/>
          <w:b/>
          <w:bCs/>
          <w:sz w:val="24"/>
          <w:szCs w:val="24"/>
        </w:rPr>
        <w:t>Zhotovitel</w:t>
      </w:r>
      <w:r w:rsidRPr="00823548">
        <w:rPr>
          <w:rFonts w:cs="Times New Roman"/>
          <w:sz w:val="24"/>
          <w:szCs w:val="24"/>
        </w:rPr>
        <w:t>“)</w:t>
      </w:r>
    </w:p>
    <w:p w:rsidR="00524307" w:rsidRDefault="00524307" w:rsidP="00524307">
      <w:pPr>
        <w:spacing w:line="300" w:lineRule="exact"/>
        <w:ind w:right="4"/>
        <w:jc w:val="both"/>
        <w:rPr>
          <w:sz w:val="24"/>
        </w:rPr>
      </w:pPr>
      <w:r>
        <w:rPr>
          <w:sz w:val="24"/>
        </w:rPr>
        <w:t xml:space="preserve"> </w:t>
      </w:r>
    </w:p>
    <w:p w:rsidR="00524307" w:rsidRDefault="00524307" w:rsidP="00524307">
      <w:pPr>
        <w:spacing w:line="300" w:lineRule="exact"/>
        <w:ind w:right="4"/>
        <w:rPr>
          <w:b/>
          <w:sz w:val="24"/>
        </w:rPr>
      </w:pPr>
      <w:r>
        <w:t xml:space="preserve">Uzavírají smluvní strany níže uvedeného dne, měsíce a roku dle § 2586 a násl. zákona č. 89/2012 Sb., občanského zákoníku tuto </w:t>
      </w:r>
      <w:r>
        <w:rPr>
          <w:b/>
          <w:sz w:val="24"/>
        </w:rPr>
        <w:t>Smlouvu o poskytování služeb</w:t>
      </w:r>
      <w:r w:rsidRPr="00524307">
        <w:rPr>
          <w:sz w:val="24"/>
        </w:rPr>
        <w:t xml:space="preserve"> (dále též jako </w:t>
      </w:r>
      <w:r w:rsidRPr="00524307">
        <w:rPr>
          <w:b/>
          <w:sz w:val="24"/>
        </w:rPr>
        <w:t>„Smlouva“</w:t>
      </w:r>
      <w:r w:rsidRPr="00524307">
        <w:rPr>
          <w:sz w:val="24"/>
        </w:rPr>
        <w:t>)</w:t>
      </w:r>
      <w:r>
        <w:rPr>
          <w:sz w:val="24"/>
        </w:rPr>
        <w:t>.</w:t>
      </w:r>
    </w:p>
    <w:p w:rsidR="00524307" w:rsidRDefault="00524307" w:rsidP="004C5694">
      <w:pPr>
        <w:rPr>
          <w:b/>
          <w:sz w:val="24"/>
        </w:rPr>
      </w:pPr>
    </w:p>
    <w:p w:rsidR="00524307" w:rsidRPr="004C5694" w:rsidRDefault="00524307" w:rsidP="004C5694">
      <w:pPr>
        <w:pStyle w:val="Odstavecseseznamem"/>
        <w:numPr>
          <w:ilvl w:val="0"/>
          <w:numId w:val="27"/>
        </w:numPr>
        <w:spacing w:line="320" w:lineRule="atLeast"/>
        <w:ind w:right="4"/>
        <w:jc w:val="center"/>
        <w:rPr>
          <w:b/>
          <w:sz w:val="24"/>
        </w:rPr>
      </w:pPr>
      <w:r w:rsidRPr="004C5694">
        <w:rPr>
          <w:b/>
          <w:sz w:val="24"/>
        </w:rPr>
        <w:t>PŘEDMĚT SMLOUVY</w:t>
      </w:r>
    </w:p>
    <w:p w:rsidR="004C5694" w:rsidRDefault="004C5694" w:rsidP="004C5694">
      <w:pPr>
        <w:rPr>
          <w:sz w:val="24"/>
        </w:rPr>
      </w:pPr>
    </w:p>
    <w:p w:rsidR="00524307" w:rsidRPr="00871F10" w:rsidRDefault="00524307" w:rsidP="00524307">
      <w:pPr>
        <w:spacing w:line="320" w:lineRule="atLeast"/>
        <w:ind w:right="4"/>
        <w:jc w:val="both"/>
        <w:rPr>
          <w:sz w:val="24"/>
          <w:szCs w:val="24"/>
        </w:rPr>
      </w:pPr>
      <w:r>
        <w:rPr>
          <w:sz w:val="24"/>
        </w:rPr>
        <w:lastRenderedPageBreak/>
        <w:t xml:space="preserve">Zhotovitel se zavazuje, že na základě jednotlivých objednávek bude poskytovat objednateli na svůj náklad a nebezpečí </w:t>
      </w:r>
      <w:r w:rsidRPr="00680038">
        <w:rPr>
          <w:sz w:val="24"/>
        </w:rPr>
        <w:t>programátorské služby</w:t>
      </w:r>
      <w:r>
        <w:rPr>
          <w:sz w:val="24"/>
        </w:rPr>
        <w:t xml:space="preserve"> související s vývojem softwarových řešení v rámci projekt</w:t>
      </w:r>
      <w:r w:rsidR="00E64339">
        <w:rPr>
          <w:sz w:val="24"/>
        </w:rPr>
        <w:t xml:space="preserve">ů </w:t>
      </w:r>
      <w:proofErr w:type="spellStart"/>
      <w:r w:rsidR="00E64339">
        <w:rPr>
          <w:sz w:val="24"/>
        </w:rPr>
        <w:t>Attentat</w:t>
      </w:r>
      <w:proofErr w:type="spellEnd"/>
      <w:r w:rsidR="00E64339">
        <w:rPr>
          <w:sz w:val="24"/>
        </w:rPr>
        <w:t xml:space="preserve"> 1942, Svoboda 1945, Exil 1968 (pracovní označení</w:t>
      </w:r>
      <w:r w:rsidR="007F5721">
        <w:rPr>
          <w:sz w:val="24"/>
        </w:rPr>
        <w:t xml:space="preserve">) </w:t>
      </w:r>
      <w:r w:rsidRPr="00871F10">
        <w:rPr>
          <w:sz w:val="24"/>
          <w:szCs w:val="24"/>
        </w:rPr>
        <w:t xml:space="preserve">a objednatel </w:t>
      </w:r>
      <w:r>
        <w:rPr>
          <w:sz w:val="24"/>
          <w:szCs w:val="24"/>
        </w:rPr>
        <w:t xml:space="preserve">se zavazuje </w:t>
      </w:r>
      <w:r w:rsidRPr="00871F10">
        <w:rPr>
          <w:sz w:val="24"/>
          <w:szCs w:val="24"/>
        </w:rPr>
        <w:t xml:space="preserve">za </w:t>
      </w:r>
      <w:r>
        <w:rPr>
          <w:sz w:val="24"/>
          <w:szCs w:val="24"/>
        </w:rPr>
        <w:t>řádně a včas poskytnuté služby zhotovitel</w:t>
      </w:r>
      <w:r w:rsidRPr="00871F10">
        <w:rPr>
          <w:sz w:val="24"/>
          <w:szCs w:val="24"/>
        </w:rPr>
        <w:t>i zaplat</w:t>
      </w:r>
      <w:r>
        <w:rPr>
          <w:sz w:val="24"/>
          <w:szCs w:val="24"/>
        </w:rPr>
        <w:t>it</w:t>
      </w:r>
      <w:r w:rsidRPr="00871F10">
        <w:rPr>
          <w:sz w:val="24"/>
          <w:szCs w:val="24"/>
        </w:rPr>
        <w:t xml:space="preserve"> odměnu sjednanou v této smlouvě.</w:t>
      </w:r>
    </w:p>
    <w:p w:rsidR="00524307" w:rsidRDefault="00524307" w:rsidP="00524307">
      <w:pPr>
        <w:spacing w:line="320" w:lineRule="atLeast"/>
        <w:ind w:right="4"/>
        <w:jc w:val="both"/>
        <w:rPr>
          <w:sz w:val="24"/>
        </w:rPr>
      </w:pPr>
    </w:p>
    <w:p w:rsidR="00524307" w:rsidRDefault="00524307" w:rsidP="004C5694">
      <w:pPr>
        <w:pStyle w:val="Nadpis"/>
        <w:numPr>
          <w:ilvl w:val="0"/>
          <w:numId w:val="27"/>
        </w:numPr>
        <w:spacing w:line="320" w:lineRule="atLeast"/>
        <w:jc w:val="center"/>
      </w:pPr>
      <w:r>
        <w:t>Forma a termín plnění</w:t>
      </w:r>
    </w:p>
    <w:p w:rsidR="00524307" w:rsidRDefault="00524307" w:rsidP="00524307">
      <w:pPr>
        <w:pStyle w:val="Nadpis"/>
        <w:spacing w:line="320" w:lineRule="atLeast"/>
        <w:jc w:val="center"/>
      </w:pPr>
    </w:p>
    <w:p w:rsidR="00524307" w:rsidRDefault="00524307" w:rsidP="004C5694">
      <w:pPr>
        <w:pStyle w:val="Zkladntext2"/>
        <w:numPr>
          <w:ilvl w:val="1"/>
          <w:numId w:val="24"/>
        </w:numPr>
        <w:spacing w:line="320" w:lineRule="atLeast"/>
        <w:ind w:left="709" w:hanging="709"/>
      </w:pPr>
      <w:r>
        <w:t xml:space="preserve">Forma, termíny, místo a objem plnění a další náležitosti budou mezi objednatelem a zhotovitelem sjednávány zvlášť na základě dílčích objednávek učiněných písemně nebo elektronicky, zpravidla jeden měsíc předem před předpokládaným </w:t>
      </w:r>
      <w:r w:rsidRPr="00773B5F">
        <w:t>započetím</w:t>
      </w:r>
      <w:r>
        <w:t xml:space="preserve"> poskytování jednotlivých služeb.</w:t>
      </w:r>
    </w:p>
    <w:p w:rsidR="00524307" w:rsidRDefault="00524307" w:rsidP="00524307">
      <w:pPr>
        <w:pStyle w:val="Zkladntext2"/>
        <w:tabs>
          <w:tab w:val="left" w:pos="709"/>
        </w:tabs>
        <w:spacing w:line="320" w:lineRule="atLeast"/>
      </w:pPr>
    </w:p>
    <w:p w:rsidR="00524307" w:rsidRDefault="00524307" w:rsidP="004C5694">
      <w:pPr>
        <w:pStyle w:val="Zkladntext2"/>
        <w:numPr>
          <w:ilvl w:val="1"/>
          <w:numId w:val="24"/>
        </w:numPr>
        <w:spacing w:line="320" w:lineRule="atLeast"/>
        <w:ind w:left="709" w:hanging="709"/>
      </w:pPr>
      <w:r>
        <w:t>Zhotovitel je povinen řídit se pokyny objednatele. Na případnou nevhodnost pokynů je zhotovitel povinen objednatele písemně nebo elektronicky upozornit před jejich splněním.</w:t>
      </w:r>
    </w:p>
    <w:p w:rsidR="004C5694" w:rsidRPr="00474719" w:rsidRDefault="004C5694" w:rsidP="004C5694"/>
    <w:p w:rsidR="00524307" w:rsidRDefault="00524307" w:rsidP="004C5694">
      <w:pPr>
        <w:pStyle w:val="Nadpis"/>
        <w:numPr>
          <w:ilvl w:val="0"/>
          <w:numId w:val="27"/>
        </w:numPr>
        <w:spacing w:line="320" w:lineRule="atLeast"/>
        <w:jc w:val="center"/>
      </w:pPr>
      <w:r>
        <w:t>Odměna ZhotovitelE</w:t>
      </w:r>
    </w:p>
    <w:p w:rsidR="00524307" w:rsidRDefault="00524307" w:rsidP="004C5694"/>
    <w:p w:rsidR="00524307" w:rsidRPr="00E64339" w:rsidRDefault="00524307" w:rsidP="004C5694">
      <w:pPr>
        <w:pStyle w:val="Odstavecseseznamem"/>
        <w:numPr>
          <w:ilvl w:val="1"/>
          <w:numId w:val="25"/>
        </w:numPr>
        <w:spacing w:after="0" w:line="320" w:lineRule="atLeast"/>
        <w:ind w:left="709" w:right="4" w:hanging="709"/>
        <w:jc w:val="both"/>
        <w:rPr>
          <w:sz w:val="24"/>
        </w:rPr>
      </w:pPr>
      <w:r w:rsidRPr="004C5694">
        <w:rPr>
          <w:sz w:val="24"/>
        </w:rPr>
        <w:t xml:space="preserve">Pokud se strany </w:t>
      </w:r>
      <w:r w:rsidRPr="00E64339">
        <w:rPr>
          <w:sz w:val="24"/>
        </w:rPr>
        <w:t xml:space="preserve">nedohodnou v konkrétní věci jinak, zavazuje se objednatel za řádně realizované poskytování služeb, zejména předání veškerých výstupů vč. dokumentace a zdrojového kódu, budou-li součástí poskytnutých služeb, zaplatit zhotoviteli odměnu ve výši </w:t>
      </w:r>
      <w:r w:rsidR="007F5721">
        <w:rPr>
          <w:sz w:val="24"/>
        </w:rPr>
        <w:t>3</w:t>
      </w:r>
      <w:r w:rsidR="009D61C8">
        <w:rPr>
          <w:sz w:val="24"/>
        </w:rPr>
        <w:t>00</w:t>
      </w:r>
      <w:r w:rsidRPr="00E64339">
        <w:rPr>
          <w:sz w:val="24"/>
        </w:rPr>
        <w:t xml:space="preserve">,- Kč (slovy: </w:t>
      </w:r>
      <w:r w:rsidR="007F5721">
        <w:rPr>
          <w:sz w:val="24"/>
        </w:rPr>
        <w:t>tři</w:t>
      </w:r>
      <w:r w:rsidR="00EB082C">
        <w:rPr>
          <w:sz w:val="24"/>
        </w:rPr>
        <w:t xml:space="preserve"> sta korun českých</w:t>
      </w:r>
      <w:r w:rsidRPr="00E64339">
        <w:rPr>
          <w:sz w:val="24"/>
        </w:rPr>
        <w:t xml:space="preserve">) za každou hodinu poskytování služeb. </w:t>
      </w:r>
    </w:p>
    <w:p w:rsidR="00524307" w:rsidRDefault="00524307" w:rsidP="00524307">
      <w:pPr>
        <w:spacing w:line="320" w:lineRule="atLeast"/>
        <w:ind w:right="4"/>
        <w:jc w:val="both"/>
        <w:rPr>
          <w:sz w:val="24"/>
        </w:rPr>
      </w:pPr>
    </w:p>
    <w:p w:rsidR="00524307" w:rsidRDefault="00524307" w:rsidP="004C5694">
      <w:pPr>
        <w:pStyle w:val="Odstavecseseznamem"/>
        <w:numPr>
          <w:ilvl w:val="1"/>
          <w:numId w:val="25"/>
        </w:numPr>
        <w:spacing w:after="0" w:line="320" w:lineRule="atLeast"/>
        <w:ind w:left="709" w:right="4" w:hanging="709"/>
        <w:jc w:val="both"/>
        <w:rPr>
          <w:sz w:val="24"/>
        </w:rPr>
      </w:pPr>
      <w:r>
        <w:rPr>
          <w:sz w:val="24"/>
        </w:rPr>
        <w:t xml:space="preserve">Nedohodnou-li se strany předem písemně jinak, zahrnuje shora uvedená odměna veškeré náklady zhotovitele nutné k řádnému provedení služeb a předání výstupů objednateli. </w:t>
      </w:r>
    </w:p>
    <w:p w:rsidR="00524307" w:rsidRDefault="00524307" w:rsidP="00524307">
      <w:pPr>
        <w:rPr>
          <w:sz w:val="24"/>
        </w:rPr>
      </w:pPr>
    </w:p>
    <w:p w:rsidR="00524307" w:rsidRPr="00E64339" w:rsidRDefault="00524307" w:rsidP="004C5694">
      <w:pPr>
        <w:pStyle w:val="Odstavecseseznamem"/>
        <w:numPr>
          <w:ilvl w:val="1"/>
          <w:numId w:val="25"/>
        </w:numPr>
        <w:spacing w:after="0" w:line="320" w:lineRule="atLeast"/>
        <w:ind w:left="709" w:right="4" w:hanging="709"/>
        <w:jc w:val="both"/>
        <w:rPr>
          <w:sz w:val="24"/>
        </w:rPr>
      </w:pPr>
      <w:r w:rsidRPr="00680038">
        <w:rPr>
          <w:sz w:val="24"/>
        </w:rPr>
        <w:t xml:space="preserve">Celková cena poskytovaných služeb nepřekročí </w:t>
      </w:r>
      <w:r w:rsidRPr="00E64339">
        <w:rPr>
          <w:sz w:val="24"/>
        </w:rPr>
        <w:t xml:space="preserve">částku </w:t>
      </w:r>
      <w:r w:rsidR="007F5721">
        <w:rPr>
          <w:sz w:val="24"/>
        </w:rPr>
        <w:t>2</w:t>
      </w:r>
      <w:r w:rsidR="00E64339" w:rsidRPr="00E64339">
        <w:rPr>
          <w:sz w:val="24"/>
        </w:rPr>
        <w:t>0</w:t>
      </w:r>
      <w:r w:rsidRPr="00E64339">
        <w:rPr>
          <w:sz w:val="24"/>
        </w:rPr>
        <w:t>0 000</w:t>
      </w:r>
      <w:r w:rsidR="004C5694" w:rsidRPr="00E64339">
        <w:rPr>
          <w:sz w:val="24"/>
        </w:rPr>
        <w:t>,-</w:t>
      </w:r>
      <w:r w:rsidRPr="00E64339">
        <w:rPr>
          <w:sz w:val="24"/>
        </w:rPr>
        <w:t xml:space="preserve"> Kč. </w:t>
      </w:r>
    </w:p>
    <w:p w:rsidR="00524307" w:rsidRDefault="00524307" w:rsidP="00524307">
      <w:pPr>
        <w:rPr>
          <w:sz w:val="24"/>
        </w:rPr>
      </w:pPr>
    </w:p>
    <w:p w:rsidR="00524307" w:rsidRDefault="00524307" w:rsidP="004C5694">
      <w:pPr>
        <w:pStyle w:val="Odstavecseseznamem"/>
        <w:numPr>
          <w:ilvl w:val="1"/>
          <w:numId w:val="25"/>
        </w:numPr>
        <w:spacing w:after="0" w:line="320" w:lineRule="atLeast"/>
        <w:ind w:left="709" w:right="4" w:hanging="709"/>
        <w:jc w:val="both"/>
        <w:rPr>
          <w:sz w:val="24"/>
        </w:rPr>
      </w:pPr>
      <w:r w:rsidRPr="009748D8">
        <w:rPr>
          <w:sz w:val="24"/>
        </w:rPr>
        <w:t>V případě prodlení</w:t>
      </w:r>
      <w:r>
        <w:rPr>
          <w:sz w:val="24"/>
        </w:rPr>
        <w:t xml:space="preserve"> s řádným provedením služeb a předáním výstupů objednateli </w:t>
      </w:r>
      <w:r w:rsidRPr="009748D8">
        <w:rPr>
          <w:sz w:val="24"/>
        </w:rPr>
        <w:t>je objednatel oprávněn vyúčtovat zhoto</w:t>
      </w:r>
      <w:r>
        <w:rPr>
          <w:sz w:val="24"/>
        </w:rPr>
        <w:t>viteli smluvní pokutu ve výši 0,</w:t>
      </w:r>
      <w:r w:rsidR="004C5694">
        <w:rPr>
          <w:sz w:val="24"/>
        </w:rPr>
        <w:t>2</w:t>
      </w:r>
      <w:r w:rsidRPr="009748D8">
        <w:rPr>
          <w:sz w:val="24"/>
        </w:rPr>
        <w:t xml:space="preserve">% z ceny díla </w:t>
      </w:r>
      <w:r w:rsidRPr="009748D8">
        <w:rPr>
          <w:sz w:val="24"/>
        </w:rPr>
        <w:lastRenderedPageBreak/>
        <w:t xml:space="preserve">za každý započatý den prodlení </w:t>
      </w:r>
      <w:r>
        <w:rPr>
          <w:sz w:val="24"/>
        </w:rPr>
        <w:t xml:space="preserve">až do řádného splnění závazku zhotovitele </w:t>
      </w:r>
      <w:r w:rsidRPr="009748D8">
        <w:rPr>
          <w:sz w:val="24"/>
        </w:rPr>
        <w:t xml:space="preserve">s tím, že takto vyúčtovanou smluvní pokutu je oprávněn </w:t>
      </w:r>
      <w:r>
        <w:rPr>
          <w:sz w:val="24"/>
        </w:rPr>
        <w:t xml:space="preserve">objednatel </w:t>
      </w:r>
      <w:r w:rsidRPr="009748D8">
        <w:rPr>
          <w:sz w:val="24"/>
        </w:rPr>
        <w:t xml:space="preserve">jednostranně započíst </w:t>
      </w:r>
      <w:r>
        <w:rPr>
          <w:sz w:val="24"/>
        </w:rPr>
        <w:t xml:space="preserve">proti nároku zhotovitele </w:t>
      </w:r>
      <w:r w:rsidRPr="009748D8">
        <w:rPr>
          <w:sz w:val="24"/>
        </w:rPr>
        <w:t xml:space="preserve">na </w:t>
      </w:r>
      <w:r>
        <w:rPr>
          <w:sz w:val="24"/>
        </w:rPr>
        <w:t xml:space="preserve">zaplacení </w:t>
      </w:r>
      <w:r w:rsidRPr="009748D8">
        <w:rPr>
          <w:sz w:val="24"/>
        </w:rPr>
        <w:t>cen</w:t>
      </w:r>
      <w:r>
        <w:rPr>
          <w:sz w:val="24"/>
        </w:rPr>
        <w:t>y služeb,</w:t>
      </w:r>
      <w:r w:rsidRPr="009748D8">
        <w:rPr>
          <w:sz w:val="24"/>
        </w:rPr>
        <w:t xml:space="preserve"> s čímž smluvní strany souhlasí.</w:t>
      </w:r>
    </w:p>
    <w:p w:rsidR="004C5694" w:rsidRPr="004C5694" w:rsidRDefault="004C5694" w:rsidP="004C5694"/>
    <w:p w:rsidR="00524307" w:rsidRDefault="00524307" w:rsidP="004C5694">
      <w:pPr>
        <w:pStyle w:val="Nadpis"/>
        <w:numPr>
          <w:ilvl w:val="0"/>
          <w:numId w:val="27"/>
        </w:numPr>
        <w:spacing w:line="320" w:lineRule="atLeast"/>
        <w:jc w:val="center"/>
      </w:pPr>
      <w:r>
        <w:t>FAKTURACE A PLACENÍ</w:t>
      </w:r>
    </w:p>
    <w:p w:rsidR="00524307" w:rsidRDefault="00524307" w:rsidP="004C5694"/>
    <w:p w:rsidR="00524307" w:rsidRDefault="00524307" w:rsidP="004C5694">
      <w:pPr>
        <w:pStyle w:val="Novystyl"/>
        <w:numPr>
          <w:ilvl w:val="1"/>
          <w:numId w:val="26"/>
        </w:numPr>
        <w:spacing w:line="320" w:lineRule="atLeast"/>
        <w:ind w:left="709" w:hanging="709"/>
        <w:rPr>
          <w:rFonts w:ascii="Times New Roman" w:hAnsi="Times New Roman"/>
          <w:lang w:val="cs-CZ"/>
        </w:rPr>
      </w:pPr>
      <w:r>
        <w:rPr>
          <w:rFonts w:ascii="Times New Roman" w:hAnsi="Times New Roman"/>
          <w:lang w:val="cs-CZ"/>
        </w:rPr>
        <w:t>Zhotovitel bude vystavovat pro objednatele daňový doklad (fakturu) za poskytnuté služby, a to zpravidla měsíčně vždy za předchozí kalendářní měsíc nejpozději do 5. dne následujícího kalendářního měsíce.</w:t>
      </w:r>
    </w:p>
    <w:p w:rsidR="00524307" w:rsidRDefault="00524307" w:rsidP="00524307">
      <w:pPr>
        <w:pStyle w:val="Novystyl"/>
        <w:spacing w:line="320" w:lineRule="atLeast"/>
        <w:ind w:left="0" w:firstLine="0"/>
        <w:rPr>
          <w:rFonts w:ascii="Times New Roman" w:hAnsi="Times New Roman"/>
          <w:lang w:val="cs-CZ"/>
        </w:rPr>
      </w:pPr>
    </w:p>
    <w:p w:rsidR="00524307" w:rsidRDefault="00524307" w:rsidP="004C5694">
      <w:pPr>
        <w:pStyle w:val="Novystyl"/>
        <w:numPr>
          <w:ilvl w:val="1"/>
          <w:numId w:val="26"/>
        </w:numPr>
        <w:spacing w:line="320" w:lineRule="atLeast"/>
        <w:ind w:left="709" w:hanging="709"/>
        <w:rPr>
          <w:rFonts w:ascii="Times New Roman" w:hAnsi="Times New Roman"/>
          <w:lang w:val="cs-CZ"/>
        </w:rPr>
      </w:pPr>
      <w:r>
        <w:rPr>
          <w:rFonts w:ascii="Times New Roman" w:hAnsi="Times New Roman"/>
          <w:lang w:val="cs-CZ"/>
        </w:rPr>
        <w:t>Přílohou faktury musí být vždy objednatelem potvrzený výkaz služeb poskytnutých objednateli na základě jeho objednávek v daném kalendářním měsíci.</w:t>
      </w:r>
    </w:p>
    <w:p w:rsidR="00524307" w:rsidRDefault="00524307" w:rsidP="00524307">
      <w:pPr>
        <w:pStyle w:val="Novystyl"/>
        <w:spacing w:line="320" w:lineRule="atLeast"/>
        <w:ind w:left="0" w:firstLine="0"/>
        <w:rPr>
          <w:rFonts w:ascii="Times New Roman" w:hAnsi="Times New Roman"/>
          <w:lang w:val="cs-CZ"/>
        </w:rPr>
      </w:pPr>
    </w:p>
    <w:p w:rsidR="00524307" w:rsidRDefault="00524307" w:rsidP="004C5694">
      <w:pPr>
        <w:pStyle w:val="Novystyl"/>
        <w:numPr>
          <w:ilvl w:val="1"/>
          <w:numId w:val="26"/>
        </w:numPr>
        <w:spacing w:line="320" w:lineRule="atLeast"/>
        <w:ind w:left="709" w:hanging="709"/>
        <w:rPr>
          <w:rFonts w:ascii="Times New Roman" w:hAnsi="Times New Roman"/>
          <w:lang w:val="cs-CZ"/>
        </w:rPr>
      </w:pPr>
      <w:r>
        <w:rPr>
          <w:rFonts w:ascii="Times New Roman" w:hAnsi="Times New Roman"/>
          <w:lang w:val="cs-CZ"/>
        </w:rPr>
        <w:t xml:space="preserve">Odměnu za řádně poskytnuté služby se objednatel zavazuje uhradit na bankovní účet zhotovitele uvedený shora v této smlouvě se splatností 30 dnů od data doručení faktury. </w:t>
      </w:r>
    </w:p>
    <w:p w:rsidR="00524307" w:rsidRDefault="00524307" w:rsidP="00524307">
      <w:pPr>
        <w:pStyle w:val="Novystyl"/>
        <w:spacing w:line="320" w:lineRule="atLeast"/>
        <w:ind w:left="0" w:firstLine="0"/>
        <w:rPr>
          <w:rFonts w:ascii="Times New Roman" w:hAnsi="Times New Roman"/>
          <w:lang w:val="cs-CZ"/>
        </w:rPr>
      </w:pPr>
    </w:p>
    <w:p w:rsidR="00524307" w:rsidRDefault="00524307" w:rsidP="004C5694">
      <w:pPr>
        <w:pStyle w:val="Novystyl"/>
        <w:numPr>
          <w:ilvl w:val="1"/>
          <w:numId w:val="26"/>
        </w:numPr>
        <w:spacing w:line="320" w:lineRule="atLeast"/>
        <w:ind w:left="709" w:hanging="709"/>
        <w:rPr>
          <w:rFonts w:ascii="Times New Roman" w:hAnsi="Times New Roman"/>
          <w:lang w:val="cs-CZ"/>
        </w:rPr>
      </w:pPr>
      <w:r>
        <w:rPr>
          <w:rFonts w:ascii="Times New Roman" w:hAnsi="Times New Roman"/>
          <w:lang w:val="cs-CZ"/>
        </w:rPr>
        <w:t>Nebude-li daňový doklad (faktura) obsahovat zákonem stanovené náležitosti nebo nebude-li jeho přílohou výkaz poskytovaných služeb odsouhlasený objednatelem, je objednatel oprávněn vrátit zhotoviteli daňový doklad ve lhůtě splatnosti. Nová lhůta splatnosti počíná běžet ode dne doručení bezvadného daňového dokladu vč. bezvadného objednatelem odsouhlaseného výkazu poskytovaných služeb.</w:t>
      </w:r>
    </w:p>
    <w:p w:rsidR="00524307" w:rsidRDefault="00524307" w:rsidP="004C5694"/>
    <w:p w:rsidR="00524307" w:rsidRDefault="00524307" w:rsidP="004C5694">
      <w:pPr>
        <w:pStyle w:val="Nadpis"/>
        <w:numPr>
          <w:ilvl w:val="0"/>
          <w:numId w:val="27"/>
        </w:numPr>
        <w:spacing w:line="320" w:lineRule="atLeast"/>
        <w:jc w:val="center"/>
      </w:pPr>
      <w:r>
        <w:t>POVINNOSTI ZHOTOVITELE</w:t>
      </w:r>
    </w:p>
    <w:p w:rsidR="00524307" w:rsidRDefault="00524307" w:rsidP="00524307">
      <w:pPr>
        <w:rPr>
          <w:sz w:val="24"/>
          <w:szCs w:val="24"/>
        </w:rPr>
      </w:pPr>
    </w:p>
    <w:p w:rsidR="00524307" w:rsidRPr="004C5694" w:rsidRDefault="00524307" w:rsidP="004C5694">
      <w:pPr>
        <w:pStyle w:val="Odstavecseseznamem"/>
        <w:numPr>
          <w:ilvl w:val="1"/>
          <w:numId w:val="27"/>
        </w:numPr>
        <w:spacing w:after="0" w:line="320" w:lineRule="atLeast"/>
        <w:ind w:left="709" w:right="4" w:hanging="709"/>
        <w:jc w:val="both"/>
        <w:rPr>
          <w:sz w:val="24"/>
          <w:szCs w:val="24"/>
        </w:rPr>
      </w:pPr>
      <w:r w:rsidRPr="004C5694">
        <w:rPr>
          <w:sz w:val="24"/>
          <w:szCs w:val="24"/>
        </w:rPr>
        <w:t xml:space="preserve">Zhotovitel je povinen poskytovat služby řádně a včas a v rámci samostatného poskytování služeb se řídit pokyny objednatele. </w:t>
      </w:r>
    </w:p>
    <w:p w:rsidR="00524307" w:rsidRDefault="00524307" w:rsidP="00524307">
      <w:pPr>
        <w:tabs>
          <w:tab w:val="num" w:pos="567"/>
        </w:tabs>
        <w:spacing w:line="320" w:lineRule="atLeast"/>
        <w:ind w:left="567" w:right="4" w:hanging="567"/>
        <w:jc w:val="both"/>
        <w:rPr>
          <w:sz w:val="24"/>
          <w:szCs w:val="24"/>
        </w:rPr>
      </w:pPr>
    </w:p>
    <w:p w:rsidR="00524307" w:rsidRDefault="00524307" w:rsidP="004C5694">
      <w:pPr>
        <w:pStyle w:val="Odstavecseseznamem"/>
        <w:numPr>
          <w:ilvl w:val="1"/>
          <w:numId w:val="27"/>
        </w:numPr>
        <w:spacing w:after="0" w:line="320" w:lineRule="atLeast"/>
        <w:ind w:left="709" w:right="4" w:hanging="709"/>
        <w:jc w:val="both"/>
        <w:rPr>
          <w:sz w:val="24"/>
          <w:szCs w:val="24"/>
        </w:rPr>
      </w:pPr>
      <w:r>
        <w:rPr>
          <w:sz w:val="24"/>
          <w:szCs w:val="24"/>
        </w:rPr>
        <w:t>Zhotovitel je povinen poskytovat služby podle této smlouvy osobně a nedohodne-li se s objednatelem předem písemně jinak, s využitím vlastních prostředků.</w:t>
      </w:r>
    </w:p>
    <w:p w:rsidR="00524307" w:rsidRDefault="00524307" w:rsidP="00524307">
      <w:pPr>
        <w:spacing w:line="320" w:lineRule="atLeast"/>
        <w:ind w:right="4"/>
        <w:jc w:val="both"/>
        <w:rPr>
          <w:sz w:val="24"/>
          <w:szCs w:val="24"/>
        </w:rPr>
      </w:pPr>
    </w:p>
    <w:p w:rsidR="00524307" w:rsidRDefault="00524307" w:rsidP="004C5694">
      <w:pPr>
        <w:pStyle w:val="Odstavecseseznamem"/>
        <w:numPr>
          <w:ilvl w:val="1"/>
          <w:numId w:val="27"/>
        </w:numPr>
        <w:spacing w:after="0" w:line="320" w:lineRule="atLeast"/>
        <w:ind w:left="709" w:right="4" w:hanging="709"/>
        <w:jc w:val="both"/>
        <w:rPr>
          <w:sz w:val="24"/>
          <w:szCs w:val="24"/>
        </w:rPr>
      </w:pPr>
      <w:r>
        <w:rPr>
          <w:sz w:val="24"/>
          <w:szCs w:val="24"/>
        </w:rPr>
        <w:lastRenderedPageBreak/>
        <w:t>Zhotovitel</w:t>
      </w:r>
      <w:r>
        <w:rPr>
          <w:sz w:val="24"/>
        </w:rPr>
        <w:t xml:space="preserve"> se zavazuje poskytovat objednateli informace o plnění předmětu této smlouvy a další </w:t>
      </w:r>
      <w:r w:rsidRPr="004C5694">
        <w:rPr>
          <w:sz w:val="24"/>
          <w:szCs w:val="24"/>
        </w:rPr>
        <w:t>informace</w:t>
      </w:r>
      <w:r>
        <w:rPr>
          <w:sz w:val="24"/>
        </w:rPr>
        <w:t xml:space="preserve"> důležité pro objednatele, o kterých se při poskytování služeb dozvěděl. </w:t>
      </w:r>
    </w:p>
    <w:p w:rsidR="00524307" w:rsidRDefault="00524307" w:rsidP="00524307">
      <w:pPr>
        <w:spacing w:line="320" w:lineRule="atLeast"/>
        <w:ind w:right="4"/>
        <w:jc w:val="both"/>
        <w:rPr>
          <w:sz w:val="24"/>
          <w:szCs w:val="24"/>
        </w:rPr>
      </w:pPr>
    </w:p>
    <w:p w:rsidR="00524307" w:rsidRDefault="00524307" w:rsidP="004C5694">
      <w:pPr>
        <w:pStyle w:val="Odstavecseseznamem"/>
        <w:numPr>
          <w:ilvl w:val="1"/>
          <w:numId w:val="27"/>
        </w:numPr>
        <w:spacing w:after="0" w:line="320" w:lineRule="atLeast"/>
        <w:ind w:left="709" w:right="4" w:hanging="709"/>
        <w:jc w:val="both"/>
        <w:rPr>
          <w:sz w:val="24"/>
        </w:rPr>
      </w:pPr>
      <w:r>
        <w:rPr>
          <w:sz w:val="24"/>
        </w:rPr>
        <w:t xml:space="preserve">Zhotovitel se zavazuje předkládat objednateli nejméně jedenkrát měsíčně nebo na žádost objednatele k odsouhlasení výkaz poskytovaných služeb ve formě stanovené </w:t>
      </w:r>
      <w:r w:rsidRPr="004C5694">
        <w:rPr>
          <w:sz w:val="24"/>
          <w:szCs w:val="24"/>
        </w:rPr>
        <w:t>objednatelem</w:t>
      </w:r>
      <w:r>
        <w:rPr>
          <w:sz w:val="24"/>
        </w:rPr>
        <w:t xml:space="preserve">. </w:t>
      </w:r>
    </w:p>
    <w:p w:rsidR="00524307" w:rsidRDefault="00524307" w:rsidP="00524307">
      <w:pPr>
        <w:spacing w:line="320" w:lineRule="atLeast"/>
        <w:ind w:right="4"/>
        <w:jc w:val="both"/>
        <w:rPr>
          <w:sz w:val="24"/>
        </w:rPr>
      </w:pPr>
    </w:p>
    <w:p w:rsidR="00524307" w:rsidRDefault="00524307" w:rsidP="004C5694">
      <w:pPr>
        <w:pStyle w:val="Odstavecseseznamem"/>
        <w:numPr>
          <w:ilvl w:val="1"/>
          <w:numId w:val="27"/>
        </w:numPr>
        <w:spacing w:after="0" w:line="320" w:lineRule="atLeast"/>
        <w:ind w:left="709" w:right="4" w:hanging="709"/>
        <w:jc w:val="both"/>
        <w:rPr>
          <w:sz w:val="24"/>
          <w:szCs w:val="24"/>
        </w:rPr>
      </w:pPr>
      <w:r>
        <w:rPr>
          <w:sz w:val="24"/>
        </w:rPr>
        <w:t xml:space="preserve">Zhotovitel je povinen zachovávat mlčenlivost o všech skutečnostech, o nichž se </w:t>
      </w:r>
      <w:r w:rsidRPr="004C5694">
        <w:rPr>
          <w:sz w:val="24"/>
          <w:szCs w:val="24"/>
        </w:rPr>
        <w:t>dozvěděl</w:t>
      </w:r>
      <w:r>
        <w:rPr>
          <w:sz w:val="24"/>
        </w:rPr>
        <w:t xml:space="preserve"> v souvislosti s poskytováním služeb objednateli. Zhotovitel zejména nesmí sdělit jakékoli třetí osobě jakékoli informace týkající se projekt</w:t>
      </w:r>
      <w:r w:rsidR="00E64339">
        <w:rPr>
          <w:sz w:val="24"/>
        </w:rPr>
        <w:t>ů</w:t>
      </w:r>
      <w:r>
        <w:rPr>
          <w:sz w:val="24"/>
        </w:rPr>
        <w:t xml:space="preserve"> dle čl. 2 s výjimkou informací, které objednatel určil ke zveřejnění, ani takové informace využít pro svůj prospěch nebo prospěch třetí osoby. Nedohodne-li se objednatel se zhotovitelem jinak, povinnost mlčenlivosti platí i po skončení této smlouvy a zhotovitel jí může být zproštěn pouze objednatelem. </w:t>
      </w:r>
    </w:p>
    <w:p w:rsidR="00524307" w:rsidRDefault="00524307" w:rsidP="004C5694">
      <w:pPr>
        <w:rPr>
          <w:b/>
        </w:rPr>
      </w:pPr>
    </w:p>
    <w:p w:rsidR="00524307" w:rsidRDefault="00524307" w:rsidP="004C5694">
      <w:pPr>
        <w:pStyle w:val="Nadpis"/>
        <w:numPr>
          <w:ilvl w:val="0"/>
          <w:numId w:val="27"/>
        </w:numPr>
        <w:spacing w:line="320" w:lineRule="atLeast"/>
        <w:jc w:val="center"/>
      </w:pPr>
      <w:r>
        <w:t>POVINNOSTI OBJEDNATELE</w:t>
      </w:r>
    </w:p>
    <w:p w:rsidR="00524307" w:rsidRDefault="00524307" w:rsidP="00524307"/>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Objednatel se zavazuje poskytnout zhotoviteli nezbytnou součinnost při poskytování služeb. </w:t>
      </w:r>
    </w:p>
    <w:p w:rsidR="00524307" w:rsidRDefault="00524307" w:rsidP="00524307">
      <w:pPr>
        <w:spacing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rPr>
      </w:pPr>
      <w:r>
        <w:rPr>
          <w:sz w:val="24"/>
          <w:szCs w:val="24"/>
        </w:rPr>
        <w:t>Objednatel je povinen zaplatit zhotoviteli odměnu za řádně poskytnuté služby ve výši a způsobem stanoveným touto smlouvou.</w:t>
      </w:r>
    </w:p>
    <w:p w:rsidR="00524307" w:rsidRDefault="00524307" w:rsidP="00524307">
      <w:pPr>
        <w:spacing w:line="300" w:lineRule="exact"/>
        <w:jc w:val="both"/>
        <w:rPr>
          <w:sz w:val="24"/>
        </w:rPr>
      </w:pPr>
    </w:p>
    <w:p w:rsidR="00524307" w:rsidRPr="004C5694" w:rsidRDefault="00524307" w:rsidP="004C5694">
      <w:pPr>
        <w:pStyle w:val="Nadpis"/>
        <w:numPr>
          <w:ilvl w:val="0"/>
          <w:numId w:val="27"/>
        </w:numPr>
        <w:spacing w:line="320" w:lineRule="atLeast"/>
        <w:jc w:val="center"/>
      </w:pPr>
      <w:r w:rsidRPr="004C5694">
        <w:t>práva duševního vlastnictví</w:t>
      </w:r>
    </w:p>
    <w:p w:rsidR="00524307" w:rsidRDefault="00524307" w:rsidP="00524307">
      <w:pPr>
        <w:pStyle w:val="Zkladntext"/>
        <w:jc w:val="center"/>
        <w:rPr>
          <w:b/>
          <w:bCs/>
          <w:i w:val="0"/>
          <w:iCs/>
          <w:caps/>
          <w:sz w:val="24"/>
        </w:rPr>
      </w:pPr>
    </w:p>
    <w:p w:rsidR="00524307" w:rsidRDefault="004C5694" w:rsidP="004C5694">
      <w:pPr>
        <w:pStyle w:val="Odstavecseseznamem"/>
        <w:numPr>
          <w:ilvl w:val="1"/>
          <w:numId w:val="27"/>
        </w:numPr>
        <w:spacing w:after="0" w:line="300" w:lineRule="exact"/>
        <w:ind w:left="709" w:hanging="709"/>
        <w:jc w:val="both"/>
        <w:rPr>
          <w:sz w:val="24"/>
          <w:szCs w:val="24"/>
        </w:rPr>
      </w:pPr>
      <w:r>
        <w:rPr>
          <w:sz w:val="24"/>
          <w:szCs w:val="24"/>
        </w:rPr>
        <w:tab/>
      </w:r>
      <w:r w:rsidR="00524307" w:rsidRPr="0075551E">
        <w:rPr>
          <w:sz w:val="24"/>
          <w:szCs w:val="24"/>
        </w:rPr>
        <w:t xml:space="preserve">Zhotovitel bere na vědomí, že části plnění mající charakter autorského díla ve smyslu autorského zákona jsou </w:t>
      </w:r>
      <w:r w:rsidR="00524307">
        <w:rPr>
          <w:sz w:val="24"/>
          <w:szCs w:val="24"/>
        </w:rPr>
        <w:t xml:space="preserve">vždy </w:t>
      </w:r>
      <w:r w:rsidR="00524307" w:rsidRPr="0075551E">
        <w:rPr>
          <w:sz w:val="24"/>
          <w:szCs w:val="24"/>
        </w:rPr>
        <w:t xml:space="preserve">vytvářeny </w:t>
      </w:r>
      <w:r w:rsidR="00524307">
        <w:rPr>
          <w:sz w:val="24"/>
          <w:szCs w:val="24"/>
        </w:rPr>
        <w:t xml:space="preserve">na objednávku a jako </w:t>
      </w:r>
      <w:r w:rsidR="00524307" w:rsidRPr="0075551E">
        <w:rPr>
          <w:sz w:val="24"/>
          <w:szCs w:val="24"/>
        </w:rPr>
        <w:t xml:space="preserve">příspěvky do díla dle čl. 2. této smlouvy </w:t>
      </w:r>
      <w:r w:rsidR="00524307">
        <w:rPr>
          <w:sz w:val="24"/>
          <w:szCs w:val="24"/>
        </w:rPr>
        <w:t xml:space="preserve">jsou </w:t>
      </w:r>
      <w:r w:rsidR="00524307" w:rsidRPr="0075551E">
        <w:rPr>
          <w:sz w:val="24"/>
          <w:szCs w:val="24"/>
        </w:rPr>
        <w:t>kolektivní</w:t>
      </w:r>
      <w:r w:rsidR="00524307">
        <w:rPr>
          <w:sz w:val="24"/>
          <w:szCs w:val="24"/>
        </w:rPr>
        <w:t>mi</w:t>
      </w:r>
      <w:r w:rsidR="00524307" w:rsidRPr="0075551E">
        <w:rPr>
          <w:sz w:val="24"/>
          <w:szCs w:val="24"/>
        </w:rPr>
        <w:t xml:space="preserve"> díl</w:t>
      </w:r>
      <w:r w:rsidR="00524307">
        <w:rPr>
          <w:sz w:val="24"/>
          <w:szCs w:val="24"/>
        </w:rPr>
        <w:t>y</w:t>
      </w:r>
      <w:r w:rsidR="00524307" w:rsidRPr="0075551E">
        <w:rPr>
          <w:sz w:val="24"/>
          <w:szCs w:val="24"/>
        </w:rPr>
        <w:t xml:space="preserve"> dle § 59 autorského zákona</w:t>
      </w:r>
      <w:r w:rsidR="00524307">
        <w:rPr>
          <w:sz w:val="24"/>
          <w:szCs w:val="24"/>
        </w:rPr>
        <w:t xml:space="preserve">, pokud splňují podmínky stanovené pro kolektivní dílo platnou právní úpravou. </w:t>
      </w:r>
      <w:r w:rsidR="00524307" w:rsidRPr="009E69D9">
        <w:rPr>
          <w:sz w:val="24"/>
          <w:szCs w:val="24"/>
        </w:rPr>
        <w:t>Zhotovitel potvrzuje</w:t>
      </w:r>
      <w:r w:rsidR="00524307">
        <w:rPr>
          <w:sz w:val="24"/>
          <w:szCs w:val="24"/>
        </w:rPr>
        <w:t xml:space="preserve"> a souhlasí s tím</w:t>
      </w:r>
      <w:r w:rsidR="00524307" w:rsidRPr="009E69D9">
        <w:rPr>
          <w:sz w:val="24"/>
          <w:szCs w:val="24"/>
        </w:rPr>
        <w:t>, že části plnění mající charakter</w:t>
      </w:r>
      <w:r w:rsidR="00524307" w:rsidRPr="000868FB">
        <w:rPr>
          <w:sz w:val="24"/>
          <w:szCs w:val="24"/>
        </w:rPr>
        <w:t xml:space="preserve"> autorského díla, které dodá </w:t>
      </w:r>
      <w:r w:rsidR="00524307" w:rsidRPr="009E69D9">
        <w:rPr>
          <w:sz w:val="24"/>
          <w:szCs w:val="24"/>
        </w:rPr>
        <w:t>objednateli na základě této smlouvy</w:t>
      </w:r>
      <w:r w:rsidR="00524307">
        <w:rPr>
          <w:sz w:val="24"/>
          <w:szCs w:val="24"/>
        </w:rPr>
        <w:t>,</w:t>
      </w:r>
      <w:r w:rsidR="00524307" w:rsidRPr="009E69D9">
        <w:rPr>
          <w:sz w:val="24"/>
          <w:szCs w:val="24"/>
        </w:rPr>
        <w:t xml:space="preserve"> </w:t>
      </w:r>
      <w:r w:rsidR="00524307" w:rsidRPr="009E69D9">
        <w:rPr>
          <w:rFonts w:cs="Times New Roman"/>
          <w:sz w:val="24"/>
          <w:szCs w:val="24"/>
        </w:rPr>
        <w:t>se stanou součástí díla, které je vytvářeno z podnětu a pod vedením objednatele a bude</w:t>
      </w:r>
      <w:r w:rsidR="00524307" w:rsidRPr="007C4206">
        <w:rPr>
          <w:sz w:val="24"/>
          <w:szCs w:val="24"/>
        </w:rPr>
        <w:t xml:space="preserve"> uváděno na veřejnost pod jeho</w:t>
      </w:r>
      <w:r w:rsidR="00524307" w:rsidRPr="009E69D9">
        <w:rPr>
          <w:rFonts w:cs="Times New Roman"/>
          <w:sz w:val="24"/>
          <w:szCs w:val="24"/>
        </w:rPr>
        <w:t xml:space="preserve"> jménem, </w:t>
      </w:r>
      <w:r w:rsidR="00524307" w:rsidRPr="009E69D9">
        <w:rPr>
          <w:rFonts w:cs="Times New Roman"/>
          <w:sz w:val="24"/>
          <w:szCs w:val="24"/>
        </w:rPr>
        <w:lastRenderedPageBreak/>
        <w:t>přičemž příspěvky zhotovitel</w:t>
      </w:r>
      <w:r w:rsidR="00524307">
        <w:rPr>
          <w:sz w:val="24"/>
          <w:szCs w:val="24"/>
        </w:rPr>
        <w:t>e</w:t>
      </w:r>
      <w:r w:rsidR="00524307" w:rsidRPr="009E69D9">
        <w:rPr>
          <w:rFonts w:cs="Times New Roman"/>
          <w:sz w:val="24"/>
          <w:szCs w:val="24"/>
        </w:rPr>
        <w:t xml:space="preserve"> zahrnuté do takového díla nejsou schopny samostatného užití. </w:t>
      </w:r>
    </w:p>
    <w:p w:rsidR="00524307" w:rsidRDefault="00524307" w:rsidP="00524307">
      <w:pPr>
        <w:widowControl w:val="0"/>
        <w:autoSpaceDE w:val="0"/>
        <w:autoSpaceDN w:val="0"/>
        <w:adjustRightInd w:val="0"/>
        <w:spacing w:line="276" w:lineRule="auto"/>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9E69D9">
        <w:rPr>
          <w:sz w:val="24"/>
          <w:szCs w:val="24"/>
        </w:rPr>
        <w:t xml:space="preserve">Odměna zhotovitele v souvislosti s vytvořením či využitím takové části díla je zahrnuta v odměně dle čl. 4. této smlouvy s tím, že se smluvní strany výslovně dohodly, že zhotoviteli nepřísluší vedle odměny stanovené touto smlouvou nárok na žádnou jinou odměnu či jiné plnění, nedohodne-li se s objednatelem </w:t>
      </w:r>
      <w:r>
        <w:rPr>
          <w:sz w:val="24"/>
          <w:szCs w:val="24"/>
        </w:rPr>
        <w:t xml:space="preserve">předem písemně </w:t>
      </w:r>
      <w:r w:rsidRPr="009E69D9">
        <w:rPr>
          <w:sz w:val="24"/>
          <w:szCs w:val="24"/>
        </w:rPr>
        <w:t>jinak.</w:t>
      </w:r>
    </w:p>
    <w:p w:rsidR="00524307" w:rsidRPr="000868FB" w:rsidRDefault="00524307" w:rsidP="00524307">
      <w:pPr>
        <w:pStyle w:val="Zkladntext2"/>
        <w:spacing w:line="276" w:lineRule="auto"/>
        <w:rPr>
          <w:szCs w:val="24"/>
        </w:rPr>
      </w:pPr>
    </w:p>
    <w:p w:rsidR="00524307" w:rsidRPr="004C5694" w:rsidRDefault="00524307" w:rsidP="004C5694">
      <w:pPr>
        <w:pStyle w:val="Nadpis"/>
        <w:numPr>
          <w:ilvl w:val="0"/>
          <w:numId w:val="27"/>
        </w:numPr>
        <w:spacing w:line="320" w:lineRule="atLeast"/>
        <w:jc w:val="center"/>
      </w:pPr>
      <w:r w:rsidRPr="004C5694">
        <w:t>TRVÁNÍ SMLOUVY</w:t>
      </w:r>
    </w:p>
    <w:p w:rsidR="00524307" w:rsidRDefault="00524307" w:rsidP="00524307">
      <w:pPr>
        <w:spacing w:line="320" w:lineRule="atLeast"/>
        <w:ind w:right="4"/>
        <w:jc w:val="center"/>
        <w:rPr>
          <w:bCs/>
          <w:sz w:val="24"/>
        </w:rPr>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Tato smlouva se uzavírá na dobu určitou, a to do </w:t>
      </w:r>
      <w:r w:rsidRPr="00E64339">
        <w:rPr>
          <w:sz w:val="24"/>
          <w:szCs w:val="24"/>
        </w:rPr>
        <w:t xml:space="preserve">31. </w:t>
      </w:r>
      <w:r w:rsidR="004C5694" w:rsidRPr="00E64339">
        <w:rPr>
          <w:sz w:val="24"/>
          <w:szCs w:val="24"/>
        </w:rPr>
        <w:t>12</w:t>
      </w:r>
      <w:r w:rsidRPr="00E64339">
        <w:rPr>
          <w:sz w:val="24"/>
          <w:szCs w:val="24"/>
        </w:rPr>
        <w:t>. 20</w:t>
      </w:r>
      <w:r w:rsidR="004C5694" w:rsidRPr="00E64339">
        <w:rPr>
          <w:sz w:val="24"/>
          <w:szCs w:val="24"/>
        </w:rPr>
        <w:t>20</w:t>
      </w:r>
      <w:r w:rsidRPr="004C5694">
        <w:rPr>
          <w:sz w:val="24"/>
          <w:szCs w:val="24"/>
        </w:rPr>
        <w:t>.</w:t>
      </w:r>
    </w:p>
    <w:p w:rsidR="00524307" w:rsidRDefault="00524307" w:rsidP="00524307">
      <w:pPr>
        <w:pStyle w:val="Zkladntext2"/>
        <w:spacing w:line="320" w:lineRule="atLeast"/>
        <w:rPr>
          <w:bCs/>
        </w:rPr>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Neodsouhlasí-li objednatel zhotoviteli výkaz poskytovaných služeb ani do 14 dnů ode dne jeho předložení objednateli, přestože se obě strany pokusily odstranit důvody nesouhlasu objednatele s výkazem poskytovaných služeb, může být tato smlouva vypovězena kteroukoli stranou s měsíční výpovědní dobou, která počíná běžet od prvního dne měsíce následujícího po měsíci, ve kterém byla výpověď doručena druhé smluvní straně.</w:t>
      </w:r>
    </w:p>
    <w:p w:rsidR="00524307" w:rsidRDefault="00524307" w:rsidP="00524307">
      <w:pPr>
        <w:pStyle w:val="Zkladntext2"/>
        <w:spacing w:line="320" w:lineRule="atLeast"/>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Smlouva může být vypovězena kteroukoli ze smluvních stran i bez udání důvodu s tříměsíční výpovědní dobou, která počíná běžet od prvního dne měsíce následujícího po měsíci, ve kterém byla výpověď doručena druhé smluvní straně.</w:t>
      </w:r>
    </w:p>
    <w:p w:rsidR="00524307" w:rsidRDefault="00524307" w:rsidP="00524307">
      <w:pPr>
        <w:pStyle w:val="Zkladntext2"/>
        <w:spacing w:line="320" w:lineRule="atLeast"/>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Při skončení smlouvy je zhotovitel povinen vrátit objednateli veškeré svěřené prostředky, předměty, podklady jakož i další věci a hodnoty. Zhotovitel je dále povinen předat objednateli výsledky jím poskytovaných služeb včetně plnění majících charakter autorských děl, to platí i pro díla nehotová, podkladové a ostatní související materiály a související dokumentaci vč. zdrojového kódu.</w:t>
      </w:r>
    </w:p>
    <w:p w:rsidR="00524307" w:rsidRDefault="00524307" w:rsidP="00524307">
      <w:pPr>
        <w:pStyle w:val="Zkladntext2"/>
        <w:spacing w:line="320" w:lineRule="atLeast"/>
      </w:pPr>
    </w:p>
    <w:p w:rsidR="00524307" w:rsidRDefault="00524307" w:rsidP="004C5694">
      <w:pPr>
        <w:pStyle w:val="Nadpis"/>
        <w:numPr>
          <w:ilvl w:val="0"/>
          <w:numId w:val="27"/>
        </w:numPr>
        <w:spacing w:line="320" w:lineRule="atLeast"/>
        <w:jc w:val="center"/>
      </w:pPr>
      <w:r w:rsidRPr="004C5694">
        <w:t>ZÁVĚREČNÁ UJEDNÁNÍ</w:t>
      </w:r>
    </w:p>
    <w:p w:rsidR="00524307" w:rsidRDefault="00524307" w:rsidP="00524307">
      <w:pPr>
        <w:pStyle w:val="Zkladntext2"/>
        <w:spacing w:line="320" w:lineRule="atLeast"/>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Smluvní vztahy neupravené touto smlouvou se řídí platnými právními předpisy České republiky, zejména zákonem č. 89/2012 Sb., občanským zákoníkem  a zákonem č. 121/2000 Sb., autorským zákonem v platném znění.</w:t>
      </w:r>
    </w:p>
    <w:p w:rsidR="00524307" w:rsidRDefault="00524307" w:rsidP="00524307">
      <w:pPr>
        <w:pStyle w:val="Zkladntext2"/>
        <w:spacing w:line="320" w:lineRule="atLeast"/>
      </w:pPr>
    </w:p>
    <w:p w:rsidR="00524307" w:rsidRPr="004C5694"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lastRenderedPageBreak/>
        <w:t>Tato smlouva představuje úplnou dohodu stran ohledně jejího předmětu a nahrazuje veškeré předchozí smlouvy, dohody či ujednání. Není-li smluvními stranami dohodnuto jinak, v případě, že mezi smluvními stranami bylo před uzavřením této smlouvy poskytnuto plnění, které svým obsahem odpovídá plnění dle této smlouvy, má se za to, že takové plnění bylo poskytnuto v souladu s touto smlouvou s tím, že ustanovení této smlouvy na ně budou přiměřeně aplikována a že za takové plnění nenáleží další odměna.</w:t>
      </w:r>
    </w:p>
    <w:p w:rsidR="00524307" w:rsidRPr="004C5694" w:rsidRDefault="00524307" w:rsidP="004C5694">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Změny této smlouvy mohou být učiněny pouze v písemné formě formou písemných dodatků po vzájemné dohodě obou smluvních stran. Dodatky musí být jako takové označeny, číslovány nepřerušenou číselnou řadou a podepsány oprávněnými zástupci obou smluvních stran. Změny smlouvy provedené v jiné formě smluvní strany vylučují. Za písemnou formu nebude pro tento účel považována výměna e-mailových, nebo jiných elektronických zpráv.</w:t>
      </w:r>
    </w:p>
    <w:p w:rsidR="00CF6779" w:rsidRPr="00CF6779" w:rsidRDefault="00CF6779" w:rsidP="00CF6779">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rsidR="00CF6779" w:rsidRPr="00CF6779" w:rsidRDefault="00CF6779" w:rsidP="00CF6779">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Smluvní strany výslovně potvrzují, že základní podmínky této smlouvy jsou výsledkem jednání stran a každá ze stran měla příležitost ovlivnit obsah základních podmínek této smlouvy. </w:t>
      </w:r>
    </w:p>
    <w:p w:rsidR="00CF6779" w:rsidRPr="00CF6779" w:rsidRDefault="00CF6779" w:rsidP="00CF6779">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Práva a povinnosti vyplývající z této smlouvy lze postoupit třetí osobě pouze po předchozím písemném souhlasu smluvních stran. Za písemnou formu nebude pro tento účel považována výměna e-mailových, nebo jiných elektronických zpráv. </w:t>
      </w:r>
    </w:p>
    <w:p w:rsidR="00CF6779" w:rsidRPr="00CF6779" w:rsidRDefault="00CF6779" w:rsidP="00CF6779">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t xml:space="preserve">Smluvní strany berou na vědomí, že Univerzita Karlova je jako veřejná vysoká škola subjektem podle § 2 odst. 1 písm. e) z. </w:t>
      </w:r>
      <w:proofErr w:type="gramStart"/>
      <w:r w:rsidRPr="004C5694">
        <w:rPr>
          <w:sz w:val="24"/>
          <w:szCs w:val="24"/>
        </w:rPr>
        <w:t>č.</w:t>
      </w:r>
      <w:proofErr w:type="gramEnd"/>
      <w:r w:rsidRPr="004C5694">
        <w:rPr>
          <w:sz w:val="24"/>
          <w:szCs w:val="24"/>
        </w:rPr>
        <w:t xml:space="preserve"> 340/2015 Sb., o registru smluv, a na smlouvy jí uzavírané se vztahuje povinnost uveřejnění prostřednictvím registru smluv podle tohoto zákona (dále jen uveřejnění). </w:t>
      </w:r>
    </w:p>
    <w:p w:rsidR="00CF6779" w:rsidRPr="00CF6779" w:rsidRDefault="00CF6779" w:rsidP="00CF6779">
      <w:pPr>
        <w:spacing w:after="0" w:line="300" w:lineRule="exact"/>
        <w:jc w:val="both"/>
        <w:rPr>
          <w:sz w:val="24"/>
          <w:szCs w:val="24"/>
        </w:rPr>
      </w:pPr>
    </w:p>
    <w:p w:rsidR="00524307" w:rsidRDefault="00524307" w:rsidP="004C5694">
      <w:pPr>
        <w:pStyle w:val="Odstavecseseznamem"/>
        <w:numPr>
          <w:ilvl w:val="1"/>
          <w:numId w:val="27"/>
        </w:numPr>
        <w:spacing w:after="0" w:line="300" w:lineRule="exact"/>
        <w:ind w:left="709" w:hanging="709"/>
        <w:jc w:val="both"/>
        <w:rPr>
          <w:sz w:val="24"/>
          <w:szCs w:val="24"/>
        </w:rPr>
      </w:pPr>
      <w:r w:rsidRPr="004C5694">
        <w:rPr>
          <w:sz w:val="24"/>
          <w:szCs w:val="24"/>
        </w:rPr>
        <w:lastRenderedPageBreak/>
        <w:t xml:space="preserve">Tato smlouva podléhá povinnému uveřejnění. Smlouva nabývá účinnosti dnem uveřejnění. Smluvní strany potvrzují, že smlouva neobsahuje obchodní tajemství žádné z nich a že žádnou část smlouvy nevyloučily z uveřejnění. </w:t>
      </w:r>
    </w:p>
    <w:p w:rsidR="00CF6779" w:rsidRPr="00CF6779" w:rsidRDefault="00CF6779" w:rsidP="00CF6779">
      <w:pPr>
        <w:spacing w:after="0" w:line="300" w:lineRule="exact"/>
        <w:jc w:val="both"/>
        <w:rPr>
          <w:sz w:val="24"/>
          <w:szCs w:val="24"/>
        </w:rPr>
      </w:pPr>
    </w:p>
    <w:p w:rsidR="00524307" w:rsidRPr="00CF6779" w:rsidRDefault="00524307" w:rsidP="004C5694">
      <w:pPr>
        <w:pStyle w:val="Odstavecseseznamem"/>
        <w:numPr>
          <w:ilvl w:val="1"/>
          <w:numId w:val="27"/>
        </w:numPr>
        <w:spacing w:after="0" w:line="300" w:lineRule="exact"/>
        <w:ind w:left="709" w:hanging="709"/>
        <w:jc w:val="both"/>
        <w:rPr>
          <w:sz w:val="24"/>
          <w:szCs w:val="24"/>
        </w:rPr>
      </w:pPr>
      <w:r w:rsidRPr="00CF6779">
        <w:rPr>
          <w:sz w:val="24"/>
          <w:szCs w:val="24"/>
        </w:rPr>
        <w:t xml:space="preserve">K uveřejnění této smlouvy se zavazuje objednatel s tím, že nebude-li smlouva takto uveřejněna do 20 dní od jejího uzavření, je zhotovitel povinen zajistit její uveřejnění sám. Smluvní strany se zavazují jednat tak, aby bez zbytečného odkladu byly vzájemně informovány o uveřejnění smlouvy zasláním potvrzení správce Registru smluv o provedení operace (uveřejnění smlouvy). </w:t>
      </w:r>
    </w:p>
    <w:p w:rsidR="00CF6779" w:rsidRDefault="00CF6779" w:rsidP="00CF6779">
      <w:pPr>
        <w:spacing w:after="0" w:line="300" w:lineRule="exact"/>
        <w:jc w:val="both"/>
      </w:pPr>
    </w:p>
    <w:p w:rsidR="00524307" w:rsidRDefault="00524307" w:rsidP="00CF6779">
      <w:pPr>
        <w:pStyle w:val="Odstavecseseznamem"/>
        <w:numPr>
          <w:ilvl w:val="1"/>
          <w:numId w:val="27"/>
        </w:numPr>
        <w:spacing w:after="0" w:line="300" w:lineRule="exact"/>
        <w:ind w:left="709" w:hanging="709"/>
        <w:jc w:val="both"/>
        <w:rPr>
          <w:sz w:val="24"/>
          <w:szCs w:val="24"/>
        </w:rPr>
      </w:pPr>
      <w:r w:rsidRPr="00CF6779">
        <w:rPr>
          <w:sz w:val="24"/>
          <w:szCs w:val="24"/>
        </w:rPr>
        <w:t>Smluvní strany prohlašují, že si tuto smlouvu před jejím podpisem přečetly, a že byla uzavřena po vzájemné dohodě na základě jejich pravé a svobodné vůle. Autentičnost této smlouvy stvrzují svým podpisem.</w:t>
      </w:r>
    </w:p>
    <w:p w:rsidR="00CF6779" w:rsidRPr="00CF6779" w:rsidRDefault="00CF6779" w:rsidP="00CF6779">
      <w:pPr>
        <w:spacing w:after="0" w:line="300" w:lineRule="exact"/>
        <w:jc w:val="both"/>
        <w:rPr>
          <w:sz w:val="24"/>
          <w:szCs w:val="24"/>
        </w:rPr>
      </w:pPr>
    </w:p>
    <w:p w:rsidR="00524307" w:rsidRPr="00CF6779" w:rsidRDefault="00524307" w:rsidP="00CF6779">
      <w:pPr>
        <w:pStyle w:val="Odstavecseseznamem"/>
        <w:numPr>
          <w:ilvl w:val="1"/>
          <w:numId w:val="27"/>
        </w:numPr>
        <w:spacing w:after="0" w:line="300" w:lineRule="exact"/>
        <w:ind w:left="709" w:hanging="709"/>
        <w:jc w:val="both"/>
        <w:rPr>
          <w:sz w:val="24"/>
          <w:szCs w:val="24"/>
        </w:rPr>
      </w:pPr>
      <w:r w:rsidRPr="00CF6779">
        <w:rPr>
          <w:sz w:val="24"/>
          <w:szCs w:val="24"/>
        </w:rPr>
        <w:t>Tato smlouva je sepsána ve dvou vyhotoveních s platností originálu, z nichž po jednom obdrží každá ze smluvních stran.</w:t>
      </w:r>
    </w:p>
    <w:p w:rsidR="00524307" w:rsidRDefault="00524307" w:rsidP="00524307">
      <w:pPr>
        <w:pStyle w:val="Zkladntext2"/>
        <w:spacing w:line="320" w:lineRule="atLeast"/>
      </w:pPr>
    </w:p>
    <w:p w:rsidR="00524307" w:rsidRDefault="00524307" w:rsidP="00524307">
      <w:pPr>
        <w:pStyle w:val="Zkladntext2"/>
        <w:spacing w:line="320" w:lineRule="atLeast"/>
      </w:pPr>
    </w:p>
    <w:p w:rsidR="00CF6779" w:rsidRPr="00CF6779" w:rsidRDefault="00CF6779" w:rsidP="00CF6779">
      <w:pPr>
        <w:spacing w:before="200" w:after="0" w:line="240" w:lineRule="auto"/>
        <w:rPr>
          <w:rFonts w:eastAsia="Times New Roman" w:cs="Times New Roman"/>
          <w:sz w:val="24"/>
          <w:szCs w:val="24"/>
          <w:lang w:eastAsia="cs-CZ" w:bidi="he-IL"/>
        </w:rPr>
      </w:pPr>
      <w:r w:rsidRPr="00CF6779">
        <w:rPr>
          <w:rFonts w:eastAsia="Times New Roman" w:cs="Times New Roman"/>
          <w:sz w:val="24"/>
          <w:szCs w:val="24"/>
          <w:lang w:eastAsia="cs-CZ" w:bidi="he-IL"/>
        </w:rPr>
        <w:t xml:space="preserve">V Praze, dne </w:t>
      </w:r>
      <w:proofErr w:type="gramStart"/>
      <w:r w:rsidR="00E64339">
        <w:rPr>
          <w:rFonts w:eastAsia="Times New Roman" w:cs="Times New Roman"/>
          <w:sz w:val="24"/>
          <w:szCs w:val="24"/>
          <w:lang w:eastAsia="cs-CZ" w:bidi="he-IL"/>
        </w:rPr>
        <w:t>1</w:t>
      </w:r>
      <w:r w:rsidR="00531FAE">
        <w:rPr>
          <w:rFonts w:eastAsia="Times New Roman" w:cs="Times New Roman"/>
          <w:sz w:val="24"/>
          <w:szCs w:val="24"/>
          <w:lang w:eastAsia="cs-CZ" w:bidi="he-IL"/>
        </w:rPr>
        <w:t>0</w:t>
      </w:r>
      <w:r w:rsidR="00E64339">
        <w:rPr>
          <w:rFonts w:eastAsia="Times New Roman" w:cs="Times New Roman"/>
          <w:sz w:val="24"/>
          <w:szCs w:val="24"/>
          <w:lang w:eastAsia="cs-CZ" w:bidi="he-IL"/>
        </w:rPr>
        <w:t>.4.2020</w:t>
      </w:r>
      <w:proofErr w:type="gramEnd"/>
    </w:p>
    <w:p w:rsidR="00CF6779" w:rsidRPr="00CF6779" w:rsidRDefault="00CF6779" w:rsidP="00CF6779">
      <w:pPr>
        <w:tabs>
          <w:tab w:val="left" w:pos="5023"/>
        </w:tabs>
        <w:rPr>
          <w:rFonts w:cs="Times New Roman"/>
          <w:sz w:val="24"/>
          <w:szCs w:val="24"/>
        </w:rPr>
      </w:pPr>
    </w:p>
    <w:p w:rsidR="00CF6779" w:rsidRPr="00CF6779" w:rsidRDefault="00CF6779" w:rsidP="00CF6779">
      <w:pPr>
        <w:tabs>
          <w:tab w:val="left" w:pos="4536"/>
        </w:tabs>
        <w:spacing w:after="0" w:line="240" w:lineRule="auto"/>
        <w:rPr>
          <w:rFonts w:eastAsia="Times New Roman" w:cs="Times New Roman"/>
          <w:sz w:val="24"/>
          <w:szCs w:val="24"/>
          <w:lang w:eastAsia="cs-CZ" w:bidi="he-IL"/>
        </w:rPr>
      </w:pPr>
      <w:r>
        <w:rPr>
          <w:rFonts w:eastAsia="Times New Roman" w:cs="Times New Roman"/>
          <w:sz w:val="24"/>
          <w:szCs w:val="24"/>
          <w:lang w:eastAsia="cs-CZ" w:bidi="he-IL"/>
        </w:rPr>
        <w:t>Objednatel:</w:t>
      </w:r>
      <w:r w:rsidRPr="00CF6779">
        <w:rPr>
          <w:rFonts w:eastAsia="Times New Roman" w:cs="Times New Roman"/>
          <w:sz w:val="24"/>
          <w:szCs w:val="24"/>
          <w:lang w:eastAsia="cs-CZ" w:bidi="he-IL"/>
        </w:rPr>
        <w:tab/>
      </w:r>
      <w:r>
        <w:rPr>
          <w:rFonts w:eastAsia="Times New Roman" w:cs="Times New Roman"/>
          <w:sz w:val="24"/>
          <w:szCs w:val="24"/>
          <w:lang w:eastAsia="cs-CZ" w:bidi="he-IL"/>
        </w:rPr>
        <w:t>Zhotovitel:</w:t>
      </w:r>
    </w:p>
    <w:p w:rsidR="00CF6779" w:rsidRPr="00CF6779" w:rsidRDefault="00CF6779" w:rsidP="00CF6779">
      <w:pPr>
        <w:tabs>
          <w:tab w:val="left" w:pos="4536"/>
        </w:tabs>
        <w:spacing w:after="0" w:line="240" w:lineRule="auto"/>
        <w:rPr>
          <w:rFonts w:eastAsia="Times New Roman" w:cs="Times New Roman"/>
          <w:sz w:val="24"/>
          <w:szCs w:val="24"/>
          <w:lang w:eastAsia="cs-CZ" w:bidi="he-IL"/>
        </w:rPr>
      </w:pPr>
      <w:r w:rsidRPr="00CF6779">
        <w:rPr>
          <w:rFonts w:eastAsia="Times New Roman" w:cs="Times New Roman"/>
          <w:sz w:val="24"/>
          <w:szCs w:val="24"/>
          <w:lang w:eastAsia="cs-CZ" w:bidi="he-IL"/>
        </w:rPr>
        <w:br/>
      </w:r>
    </w:p>
    <w:p w:rsidR="00CF6779" w:rsidRPr="00CF6779" w:rsidRDefault="00CF6779" w:rsidP="00CF6779">
      <w:pPr>
        <w:tabs>
          <w:tab w:val="left" w:pos="4536"/>
        </w:tabs>
        <w:spacing w:after="0" w:line="240" w:lineRule="auto"/>
        <w:rPr>
          <w:rFonts w:eastAsia="Times New Roman" w:cs="Times New Roman"/>
          <w:sz w:val="24"/>
          <w:szCs w:val="24"/>
          <w:lang w:eastAsia="cs-CZ" w:bidi="he-IL"/>
        </w:rPr>
      </w:pPr>
    </w:p>
    <w:p w:rsidR="00CF6779" w:rsidRDefault="00CF6779" w:rsidP="00CF6779">
      <w:pPr>
        <w:tabs>
          <w:tab w:val="left" w:pos="4536"/>
        </w:tabs>
        <w:spacing w:after="0" w:line="240" w:lineRule="auto"/>
        <w:rPr>
          <w:rFonts w:eastAsia="Times New Roman" w:cs="Times New Roman"/>
          <w:sz w:val="24"/>
          <w:szCs w:val="24"/>
          <w:lang w:eastAsia="cs-CZ" w:bidi="he-IL"/>
        </w:rPr>
      </w:pPr>
      <w:r w:rsidRPr="00823548">
        <w:rPr>
          <w:rFonts w:eastAsia="Calibri" w:cs="Times New Roman"/>
          <w:sz w:val="24"/>
          <w:szCs w:val="24"/>
        </w:rPr>
        <w:t>___________________</w:t>
      </w:r>
      <w:r>
        <w:rPr>
          <w:rFonts w:eastAsia="Calibri" w:cs="Times New Roman"/>
          <w:sz w:val="24"/>
          <w:szCs w:val="24"/>
        </w:rPr>
        <w:t>__________</w:t>
      </w:r>
      <w:r>
        <w:rPr>
          <w:rFonts w:eastAsia="Times New Roman" w:cs="Times New Roman"/>
          <w:sz w:val="24"/>
          <w:szCs w:val="24"/>
          <w:lang w:eastAsia="cs-CZ" w:bidi="he-IL"/>
        </w:rPr>
        <w:tab/>
      </w:r>
      <w:r w:rsidRPr="00823548">
        <w:rPr>
          <w:rFonts w:eastAsia="Calibri" w:cs="Times New Roman"/>
          <w:sz w:val="24"/>
          <w:szCs w:val="24"/>
        </w:rPr>
        <w:t>___________________</w:t>
      </w:r>
      <w:r>
        <w:rPr>
          <w:rFonts w:eastAsia="Calibri" w:cs="Times New Roman"/>
          <w:sz w:val="24"/>
          <w:szCs w:val="24"/>
        </w:rPr>
        <w:t>__________</w:t>
      </w:r>
    </w:p>
    <w:p w:rsidR="00CF6779" w:rsidRPr="00CF6779" w:rsidRDefault="00CF6779" w:rsidP="00CF6779">
      <w:pPr>
        <w:tabs>
          <w:tab w:val="left" w:pos="4536"/>
        </w:tabs>
        <w:spacing w:after="0" w:line="240" w:lineRule="auto"/>
        <w:rPr>
          <w:rFonts w:eastAsia="Times New Roman" w:cs="Times New Roman"/>
          <w:sz w:val="24"/>
          <w:szCs w:val="24"/>
          <w:lang w:eastAsia="cs-CZ" w:bidi="he-IL"/>
        </w:rPr>
      </w:pPr>
      <w:r w:rsidRPr="00CF6779">
        <w:rPr>
          <w:rFonts w:eastAsia="Times New Roman" w:cs="Times New Roman"/>
          <w:b/>
          <w:sz w:val="24"/>
          <w:szCs w:val="24"/>
          <w:lang w:eastAsia="cs-CZ" w:bidi="he-IL"/>
        </w:rPr>
        <w:t xml:space="preserve">Charles </w:t>
      </w:r>
      <w:proofErr w:type="spellStart"/>
      <w:r w:rsidRPr="00CF6779">
        <w:rPr>
          <w:rFonts w:eastAsia="Times New Roman" w:cs="Times New Roman"/>
          <w:b/>
          <w:sz w:val="24"/>
          <w:szCs w:val="24"/>
          <w:lang w:eastAsia="cs-CZ" w:bidi="he-IL"/>
        </w:rPr>
        <w:t>Games</w:t>
      </w:r>
      <w:proofErr w:type="spellEnd"/>
      <w:r w:rsidRPr="00CF6779">
        <w:rPr>
          <w:rFonts w:eastAsia="Times New Roman" w:cs="Times New Roman"/>
          <w:b/>
          <w:sz w:val="24"/>
          <w:szCs w:val="24"/>
          <w:lang w:eastAsia="cs-CZ" w:bidi="he-IL"/>
        </w:rPr>
        <w:t xml:space="preserve"> s</w:t>
      </w:r>
      <w:r w:rsidRPr="00CF6779">
        <w:rPr>
          <w:rFonts w:eastAsia="Times New Roman" w:cs="Times New Roman"/>
          <w:sz w:val="24"/>
          <w:szCs w:val="24"/>
          <w:lang w:eastAsia="cs-CZ" w:bidi="he-IL"/>
        </w:rPr>
        <w:t>.</w:t>
      </w:r>
      <w:r w:rsidRPr="00CF6779">
        <w:rPr>
          <w:rFonts w:eastAsia="Times New Roman" w:cs="Times New Roman"/>
          <w:b/>
          <w:sz w:val="24"/>
          <w:szCs w:val="24"/>
          <w:lang w:eastAsia="cs-CZ" w:bidi="he-IL"/>
        </w:rPr>
        <w:t>r</w:t>
      </w:r>
      <w:r w:rsidRPr="00CF6779">
        <w:rPr>
          <w:rFonts w:eastAsia="Times New Roman" w:cs="Times New Roman"/>
          <w:sz w:val="24"/>
          <w:szCs w:val="24"/>
          <w:lang w:eastAsia="cs-CZ" w:bidi="he-IL"/>
        </w:rPr>
        <w:t>.</w:t>
      </w:r>
      <w:r w:rsidRPr="00CF6779">
        <w:rPr>
          <w:rFonts w:eastAsia="Times New Roman" w:cs="Times New Roman"/>
          <w:b/>
          <w:sz w:val="24"/>
          <w:szCs w:val="24"/>
          <w:lang w:eastAsia="cs-CZ" w:bidi="he-IL"/>
        </w:rPr>
        <w:t>o</w:t>
      </w:r>
      <w:r w:rsidRPr="00CF6779">
        <w:rPr>
          <w:rFonts w:eastAsia="Times New Roman" w:cs="Times New Roman"/>
          <w:sz w:val="24"/>
          <w:szCs w:val="24"/>
          <w:lang w:eastAsia="cs-CZ" w:bidi="he-IL"/>
        </w:rPr>
        <w:t>.</w:t>
      </w:r>
      <w:r w:rsidRPr="00CF6779">
        <w:rPr>
          <w:rFonts w:eastAsia="Times New Roman" w:cs="Times New Roman"/>
          <w:sz w:val="24"/>
          <w:szCs w:val="24"/>
          <w:lang w:eastAsia="cs-CZ" w:bidi="he-IL"/>
        </w:rPr>
        <w:tab/>
      </w:r>
      <w:r w:rsidR="00E64339">
        <w:rPr>
          <w:rFonts w:eastAsia="Times New Roman" w:cs="Times New Roman"/>
          <w:sz w:val="24"/>
          <w:szCs w:val="24"/>
          <w:lang w:eastAsia="cs-CZ" w:bidi="he-IL"/>
        </w:rPr>
        <w:t xml:space="preserve">Ing. </w:t>
      </w:r>
      <w:r w:rsidR="007F5721">
        <w:rPr>
          <w:rFonts w:eastAsia="Times New Roman" w:cs="Times New Roman"/>
          <w:sz w:val="24"/>
          <w:szCs w:val="24"/>
          <w:lang w:eastAsia="cs-CZ" w:bidi="he-IL"/>
        </w:rPr>
        <w:t>Richard Alexander</w:t>
      </w:r>
    </w:p>
    <w:p w:rsidR="00CF6779" w:rsidRPr="00CF6779" w:rsidRDefault="00F334D4" w:rsidP="00CF6779">
      <w:pPr>
        <w:rPr>
          <w:rFonts w:eastAsia="Times New Roman" w:cs="Times New Roman"/>
          <w:sz w:val="24"/>
          <w:szCs w:val="24"/>
          <w:lang w:val="en-US"/>
        </w:rPr>
      </w:pPr>
      <w:r w:rsidRPr="00F334D4">
        <w:rPr>
          <w:rFonts w:cs="Times New Roman"/>
          <w:i/>
          <w:sz w:val="24"/>
          <w:szCs w:val="24"/>
        </w:rPr>
        <w:t>[anonymizováno</w:t>
      </w:r>
      <w:r w:rsidRPr="00F334D4">
        <w:rPr>
          <w:rFonts w:cs="Times New Roman"/>
          <w:i/>
          <w:sz w:val="24"/>
          <w:szCs w:val="24"/>
          <w:lang w:val="en-US"/>
        </w:rPr>
        <w:t>]</w:t>
      </w:r>
      <w:bookmarkStart w:id="0" w:name="_GoBack"/>
      <w:bookmarkEnd w:id="0"/>
    </w:p>
    <w:p w:rsidR="002D0C6A" w:rsidRDefault="002D0C6A" w:rsidP="002C5631"/>
    <w:sectPr w:rsidR="002D0C6A" w:rsidSect="002C5631">
      <w:headerReference w:type="default" r:id="rId8"/>
      <w:footerReference w:type="default" r:id="rId9"/>
      <w:pgSz w:w="12240" w:h="15840"/>
      <w:pgMar w:top="1814" w:right="1701" w:bottom="1985" w:left="1701" w:header="709" w:footer="105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23E" w:rsidRDefault="00CF723E">
      <w:pPr>
        <w:spacing w:after="0" w:line="240" w:lineRule="auto"/>
      </w:pPr>
      <w:r>
        <w:separator/>
      </w:r>
    </w:p>
  </w:endnote>
  <w:endnote w:type="continuationSeparator" w:id="0">
    <w:p w:rsidR="00CF723E" w:rsidRDefault="00CF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Condensed Light">
    <w:panose1 w:val="02000000000000000000"/>
    <w:charset w:val="EE"/>
    <w:family w:val="auto"/>
    <w:pitch w:val="variable"/>
    <w:sig w:usb0="E00002FF" w:usb1="5000205B" w:usb2="0000002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Condensed">
    <w:panose1 w:val="02000000000000000000"/>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C6A" w:rsidRDefault="002D0C6A">
    <w:pPr>
      <w:pBdr>
        <w:top w:val="nil"/>
        <w:left w:val="nil"/>
        <w:bottom w:val="nil"/>
        <w:right w:val="nil"/>
        <w:between w:val="nil"/>
      </w:pBdr>
      <w:tabs>
        <w:tab w:val="center" w:pos="4703"/>
        <w:tab w:val="right" w:pos="9406"/>
      </w:tabs>
      <w:spacing w:after="0" w:line="240" w:lineRule="auto"/>
      <w:rPr>
        <w:color w:val="000000"/>
      </w:rPr>
    </w:pPr>
  </w:p>
  <w:p w:rsidR="002D0C6A" w:rsidRDefault="002D0C6A">
    <w:pPr>
      <w:pBdr>
        <w:top w:val="nil"/>
        <w:left w:val="nil"/>
        <w:bottom w:val="nil"/>
        <w:right w:val="nil"/>
        <w:between w:val="nil"/>
      </w:pBdr>
      <w:tabs>
        <w:tab w:val="center" w:pos="4703"/>
        <w:tab w:val="right" w:pos="9406"/>
      </w:tabs>
      <w:spacing w:after="0" w:line="240" w:lineRule="auto"/>
      <w:rPr>
        <w:color w:val="000000"/>
      </w:rPr>
    </w:pPr>
  </w:p>
  <w:p w:rsidR="002D0C6A" w:rsidRPr="002C5631" w:rsidRDefault="00A1729D">
    <w:pPr>
      <w:pBdr>
        <w:top w:val="nil"/>
        <w:left w:val="nil"/>
        <w:bottom w:val="nil"/>
        <w:right w:val="nil"/>
        <w:between w:val="nil"/>
      </w:pBdr>
      <w:tabs>
        <w:tab w:val="center" w:pos="4703"/>
        <w:tab w:val="right" w:pos="9406"/>
      </w:tabs>
      <w:spacing w:after="0" w:line="240" w:lineRule="auto"/>
      <w:rPr>
        <w:rFonts w:ascii="Roboto Condensed Light" w:hAnsi="Roboto Condensed Light"/>
        <w:color w:val="000000"/>
      </w:rPr>
    </w:pPr>
    <w:r w:rsidRPr="002C5631">
      <w:rPr>
        <w:rFonts w:ascii="Roboto Condensed Light" w:hAnsi="Roboto Condensed Light"/>
        <w:color w:val="000000"/>
      </w:rPr>
      <w:t xml:space="preserve">Charles </w:t>
    </w:r>
    <w:proofErr w:type="spellStart"/>
    <w:r w:rsidRPr="002C5631">
      <w:rPr>
        <w:rFonts w:ascii="Roboto Condensed Light" w:hAnsi="Roboto Condensed Light"/>
        <w:color w:val="000000"/>
      </w:rPr>
      <w:t>Games</w:t>
    </w:r>
    <w:proofErr w:type="spellEnd"/>
    <w:r w:rsidRPr="002C5631">
      <w:rPr>
        <w:rFonts w:ascii="Roboto Condensed Light" w:hAnsi="Roboto Condensed Light"/>
        <w:color w:val="000000"/>
      </w:rPr>
      <w:t xml:space="preserve"> s.r.o.</w:t>
    </w:r>
  </w:p>
  <w:p w:rsidR="002D0C6A" w:rsidRPr="002C5631" w:rsidRDefault="00A1729D">
    <w:pPr>
      <w:pBdr>
        <w:top w:val="nil"/>
        <w:left w:val="nil"/>
        <w:bottom w:val="nil"/>
        <w:right w:val="nil"/>
        <w:between w:val="nil"/>
      </w:pBdr>
      <w:tabs>
        <w:tab w:val="center" w:pos="4703"/>
        <w:tab w:val="right" w:pos="9406"/>
      </w:tabs>
      <w:spacing w:after="0" w:line="240" w:lineRule="auto"/>
      <w:rPr>
        <w:rFonts w:ascii="Roboto Condensed Light" w:hAnsi="Roboto Condensed Light"/>
        <w:color w:val="000000"/>
      </w:rPr>
    </w:pPr>
    <w:r w:rsidRPr="002C5631">
      <w:rPr>
        <w:rFonts w:ascii="Roboto Condensed Light" w:hAnsi="Roboto Condensed Light"/>
        <w:color w:val="000000"/>
      </w:rPr>
      <w:t>Petrská 1180/3, Nové Město, 110 00 Praha 1</w:t>
    </w:r>
  </w:p>
  <w:p w:rsidR="002D0C6A" w:rsidRDefault="00A1729D">
    <w:pPr>
      <w:pBdr>
        <w:top w:val="nil"/>
        <w:left w:val="nil"/>
        <w:bottom w:val="nil"/>
        <w:right w:val="nil"/>
        <w:between w:val="nil"/>
      </w:pBdr>
      <w:tabs>
        <w:tab w:val="center" w:pos="4703"/>
        <w:tab w:val="right" w:pos="9406"/>
      </w:tabs>
      <w:spacing w:after="0" w:line="240" w:lineRule="auto"/>
      <w:rPr>
        <w:rFonts w:ascii="Roboto Condensed" w:eastAsia="Roboto Condensed" w:hAnsi="Roboto Condensed" w:cs="Roboto Condensed"/>
        <w:b/>
        <w:color w:val="000000"/>
      </w:rPr>
    </w:pPr>
    <w:r w:rsidRPr="002C5631">
      <w:rPr>
        <w:rFonts w:ascii="Roboto Condensed Light" w:hAnsi="Roboto Condensed Light"/>
        <w:color w:val="000000"/>
      </w:rPr>
      <w:t>IČO: 08884731</w:t>
    </w:r>
    <w:r w:rsidR="002C5631" w:rsidRPr="002C5631">
      <w:rPr>
        <w:rFonts w:ascii="Roboto Condensed Light" w:hAnsi="Roboto Condensed Light"/>
        <w:color w:val="000000"/>
      </w:rPr>
      <w:t xml:space="preserve">, </w:t>
    </w:r>
    <w:r w:rsidRPr="002C5631">
      <w:rPr>
        <w:rFonts w:ascii="Roboto Condensed Light" w:hAnsi="Roboto Condensed Light"/>
        <w:color w:val="000000"/>
      </w:rPr>
      <w:t>DIČ: CZ08884731</w:t>
    </w:r>
    <w:r>
      <w:rPr>
        <w:color w:val="000000"/>
      </w:rPr>
      <w:tab/>
    </w:r>
    <w:r>
      <w:rPr>
        <w:color w:val="000000"/>
      </w:rPr>
      <w:tab/>
    </w:r>
    <w:r>
      <w:rPr>
        <w:rFonts w:ascii="Roboto Condensed" w:eastAsia="Roboto Condensed" w:hAnsi="Roboto Condensed" w:cs="Roboto Condensed"/>
        <w:b/>
        <w:color w:val="000000"/>
      </w:rPr>
      <w:t>www.charlesgames.net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23E" w:rsidRDefault="00CF723E">
      <w:pPr>
        <w:spacing w:after="0" w:line="240" w:lineRule="auto"/>
      </w:pPr>
      <w:r>
        <w:separator/>
      </w:r>
    </w:p>
  </w:footnote>
  <w:footnote w:type="continuationSeparator" w:id="0">
    <w:p w:rsidR="00CF723E" w:rsidRDefault="00CF7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C6A" w:rsidRDefault="00A1729D">
    <w:pPr>
      <w:pBdr>
        <w:top w:val="nil"/>
        <w:left w:val="nil"/>
        <w:bottom w:val="nil"/>
        <w:right w:val="nil"/>
        <w:between w:val="nil"/>
      </w:pBdr>
      <w:tabs>
        <w:tab w:val="center" w:pos="4703"/>
        <w:tab w:val="right" w:pos="9406"/>
      </w:tabs>
      <w:spacing w:after="0" w:line="240" w:lineRule="auto"/>
      <w:ind w:left="-426" w:firstLine="426"/>
      <w:rPr>
        <w:color w:val="000000"/>
      </w:rPr>
    </w:pPr>
    <w:r>
      <w:rPr>
        <w:noProof/>
        <w:color w:val="000000"/>
        <w:lang w:val="en-US"/>
      </w:rPr>
      <w:drawing>
        <wp:inline distT="0" distB="0" distL="0" distR="0">
          <wp:extent cx="1791459" cy="28059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1459" cy="2805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5CA"/>
    <w:multiLevelType w:val="multilevel"/>
    <w:tmpl w:val="001EC1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CF5A4D"/>
    <w:multiLevelType w:val="multilevel"/>
    <w:tmpl w:val="051E9F00"/>
    <w:lvl w:ilvl="0">
      <w:start w:val="1"/>
      <w:numFmt w:val="decimal"/>
      <w:lvlText w:val="%1"/>
      <w:lvlJc w:val="left"/>
      <w:pPr>
        <w:tabs>
          <w:tab w:val="num" w:pos="705"/>
        </w:tabs>
        <w:ind w:left="705" w:hanging="705"/>
      </w:pPr>
      <w:rPr>
        <w:rFonts w:hint="default"/>
        <w:sz w:val="24"/>
      </w:rPr>
    </w:lvl>
    <w:lvl w:ilvl="1">
      <w:start w:val="1"/>
      <w:numFmt w:val="decimal"/>
      <w:lvlText w:val="%1.%2"/>
      <w:lvlJc w:val="left"/>
      <w:pPr>
        <w:tabs>
          <w:tab w:val="num" w:pos="705"/>
        </w:tabs>
        <w:ind w:left="705" w:hanging="7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 w15:restartNumberingAfterBreak="0">
    <w:nsid w:val="0CC45B99"/>
    <w:multiLevelType w:val="multilevel"/>
    <w:tmpl w:val="839EAE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077AAC"/>
    <w:multiLevelType w:val="multilevel"/>
    <w:tmpl w:val="D47295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D911E52"/>
    <w:multiLevelType w:val="multilevel"/>
    <w:tmpl w:val="D2382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1AB7C86"/>
    <w:multiLevelType w:val="multilevel"/>
    <w:tmpl w:val="C73CFC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3F256C8"/>
    <w:multiLevelType w:val="multilevel"/>
    <w:tmpl w:val="4B2C6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7F4EA3"/>
    <w:multiLevelType w:val="multilevel"/>
    <w:tmpl w:val="210C1DE4"/>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728138D"/>
    <w:multiLevelType w:val="multilevel"/>
    <w:tmpl w:val="623CF8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B473590"/>
    <w:multiLevelType w:val="multilevel"/>
    <w:tmpl w:val="EFE0E30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6A42D2"/>
    <w:multiLevelType w:val="multilevel"/>
    <w:tmpl w:val="2698FA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F76568"/>
    <w:multiLevelType w:val="multilevel"/>
    <w:tmpl w:val="1E867A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D345861"/>
    <w:multiLevelType w:val="multilevel"/>
    <w:tmpl w:val="7DB8885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672D8A"/>
    <w:multiLevelType w:val="multilevel"/>
    <w:tmpl w:val="6EBEF99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31A547E9"/>
    <w:multiLevelType w:val="multilevel"/>
    <w:tmpl w:val="FEDE4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7433CA7"/>
    <w:multiLevelType w:val="multilevel"/>
    <w:tmpl w:val="3BD832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1715C77"/>
    <w:multiLevelType w:val="multilevel"/>
    <w:tmpl w:val="1D827566"/>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93B0F7F"/>
    <w:multiLevelType w:val="multilevel"/>
    <w:tmpl w:val="3F9A52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E5C7575"/>
    <w:multiLevelType w:val="multilevel"/>
    <w:tmpl w:val="94AE51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8B782E"/>
    <w:multiLevelType w:val="multilevel"/>
    <w:tmpl w:val="E1842E4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0A79C2"/>
    <w:multiLevelType w:val="multilevel"/>
    <w:tmpl w:val="A0F084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4B60B1F"/>
    <w:multiLevelType w:val="multilevel"/>
    <w:tmpl w:val="C18807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E1571C"/>
    <w:multiLevelType w:val="multilevel"/>
    <w:tmpl w:val="4B2C6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536559"/>
    <w:multiLevelType w:val="multilevel"/>
    <w:tmpl w:val="0D5E228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C4E4817"/>
    <w:multiLevelType w:val="multilevel"/>
    <w:tmpl w:val="9A7E5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20452F5"/>
    <w:multiLevelType w:val="multilevel"/>
    <w:tmpl w:val="4B2C64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5E770D6"/>
    <w:multiLevelType w:val="multilevel"/>
    <w:tmpl w:val="133C4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6"/>
  </w:num>
  <w:num w:numId="2">
    <w:abstractNumId w:val="17"/>
  </w:num>
  <w:num w:numId="3">
    <w:abstractNumId w:val="3"/>
  </w:num>
  <w:num w:numId="4">
    <w:abstractNumId w:val="4"/>
  </w:num>
  <w:num w:numId="5">
    <w:abstractNumId w:val="5"/>
  </w:num>
  <w:num w:numId="6">
    <w:abstractNumId w:val="18"/>
  </w:num>
  <w:num w:numId="7">
    <w:abstractNumId w:val="15"/>
  </w:num>
  <w:num w:numId="8">
    <w:abstractNumId w:val="8"/>
  </w:num>
  <w:num w:numId="9">
    <w:abstractNumId w:val="14"/>
  </w:num>
  <w:num w:numId="10">
    <w:abstractNumId w:val="11"/>
  </w:num>
  <w:num w:numId="11">
    <w:abstractNumId w:val="24"/>
  </w:num>
  <w:num w:numId="12">
    <w:abstractNumId w:val="0"/>
  </w:num>
  <w:num w:numId="13">
    <w:abstractNumId w:val="2"/>
  </w:num>
  <w:num w:numId="14">
    <w:abstractNumId w:val="16"/>
  </w:num>
  <w:num w:numId="15">
    <w:abstractNumId w:val="9"/>
  </w:num>
  <w:num w:numId="16">
    <w:abstractNumId w:val="19"/>
  </w:num>
  <w:num w:numId="17">
    <w:abstractNumId w:val="20"/>
  </w:num>
  <w:num w:numId="18">
    <w:abstractNumId w:val="10"/>
  </w:num>
  <w:num w:numId="19">
    <w:abstractNumId w:val="1"/>
  </w:num>
  <w:num w:numId="20">
    <w:abstractNumId w:val="25"/>
  </w:num>
  <w:num w:numId="21">
    <w:abstractNumId w:val="7"/>
  </w:num>
  <w:num w:numId="22">
    <w:abstractNumId w:val="23"/>
  </w:num>
  <w:num w:numId="23">
    <w:abstractNumId w:val="22"/>
  </w:num>
  <w:num w:numId="24">
    <w:abstractNumId w:val="6"/>
  </w:num>
  <w:num w:numId="25">
    <w:abstractNumId w:val="21"/>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6A"/>
    <w:rsid w:val="001565E9"/>
    <w:rsid w:val="002C5631"/>
    <w:rsid w:val="002D0C6A"/>
    <w:rsid w:val="003B5D65"/>
    <w:rsid w:val="003D4447"/>
    <w:rsid w:val="00432327"/>
    <w:rsid w:val="00474719"/>
    <w:rsid w:val="00490770"/>
    <w:rsid w:val="004C5694"/>
    <w:rsid w:val="004E2CF4"/>
    <w:rsid w:val="00524307"/>
    <w:rsid w:val="00531FAE"/>
    <w:rsid w:val="005A089F"/>
    <w:rsid w:val="0075126F"/>
    <w:rsid w:val="007F5721"/>
    <w:rsid w:val="009308E7"/>
    <w:rsid w:val="009D61C8"/>
    <w:rsid w:val="00A1729D"/>
    <w:rsid w:val="00AC2B91"/>
    <w:rsid w:val="00CF6779"/>
    <w:rsid w:val="00CF723E"/>
    <w:rsid w:val="00E64339"/>
    <w:rsid w:val="00EB082C"/>
    <w:rsid w:val="00F334D4"/>
    <w:rsid w:val="00FB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522A"/>
  <w15:docId w15:val="{8B6D64BA-F2C6-4824-A273-F1F9A5C4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Condensed Light" w:eastAsia="Roboto Condensed Light" w:hAnsi="Roboto Condensed Light" w:cs="Roboto Condensed Light"/>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5631"/>
    <w:rPr>
      <w:rFonts w:ascii="Times New Roman" w:hAnsi="Times New Roman"/>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qFormat/>
    <w:pPr>
      <w:keepNext/>
      <w:keepLines/>
      <w:spacing w:before="480" w:after="120"/>
    </w:pPr>
    <w:rPr>
      <w:b/>
      <w:sz w:val="72"/>
      <w:szCs w:val="72"/>
    </w:rPr>
  </w:style>
  <w:style w:type="paragraph" w:styleId="Zhlav">
    <w:name w:val="header"/>
    <w:basedOn w:val="Normln"/>
    <w:link w:val="ZhlavChar"/>
    <w:uiPriority w:val="99"/>
    <w:unhideWhenUsed/>
    <w:rsid w:val="00C65B69"/>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65B69"/>
    <w:rPr>
      <w:rFonts w:ascii="Roboto Condensed Light" w:hAnsi="Roboto Condensed Light"/>
      <w:lang w:val="cs-CZ"/>
    </w:rPr>
  </w:style>
  <w:style w:type="paragraph" w:styleId="Zpat">
    <w:name w:val="footer"/>
    <w:basedOn w:val="Normln"/>
    <w:link w:val="ZpatChar"/>
    <w:uiPriority w:val="99"/>
    <w:unhideWhenUsed/>
    <w:rsid w:val="00C65B69"/>
    <w:pPr>
      <w:tabs>
        <w:tab w:val="center" w:pos="4703"/>
        <w:tab w:val="right" w:pos="9406"/>
      </w:tabs>
      <w:spacing w:after="0" w:line="240" w:lineRule="auto"/>
    </w:pPr>
  </w:style>
  <w:style w:type="character" w:customStyle="1" w:styleId="ZpatChar">
    <w:name w:val="Zápatí Char"/>
    <w:basedOn w:val="Standardnpsmoodstavce"/>
    <w:link w:val="Zpat"/>
    <w:uiPriority w:val="99"/>
    <w:rsid w:val="00C65B69"/>
    <w:rPr>
      <w:rFonts w:ascii="Roboto Condensed Light" w:hAnsi="Roboto Condensed Light"/>
      <w:lang w:val="cs-CZ"/>
    </w:rPr>
  </w:style>
  <w:style w:type="paragraph" w:styleId="Normlnweb">
    <w:name w:val="Normal (Web)"/>
    <w:basedOn w:val="Normln"/>
    <w:uiPriority w:val="99"/>
    <w:semiHidden/>
    <w:unhideWhenUsed/>
    <w:rsid w:val="00C65B69"/>
    <w:pPr>
      <w:spacing w:before="100" w:beforeAutospacing="1" w:after="100" w:afterAutospacing="1" w:line="240" w:lineRule="auto"/>
    </w:pPr>
    <w:rPr>
      <w:rFonts w:eastAsia="Times New Roman" w:cs="Times New Roman"/>
      <w:sz w:val="24"/>
      <w:szCs w:val="24"/>
      <w:lang w:val="en-US"/>
    </w:rPr>
  </w:style>
  <w:style w:type="character" w:styleId="Hypertextovodkaz">
    <w:name w:val="Hyperlink"/>
    <w:basedOn w:val="Standardnpsmoodstavce"/>
    <w:uiPriority w:val="99"/>
    <w:semiHidden/>
    <w:unhideWhenUsed/>
    <w:rsid w:val="00C65B69"/>
    <w:rPr>
      <w:color w:val="0000FF"/>
      <w:u w:val="single"/>
    </w:rPr>
  </w:style>
  <w:style w:type="character" w:customStyle="1" w:styleId="apple-tab-span">
    <w:name w:val="apple-tab-span"/>
    <w:basedOn w:val="Standardnpsmoodstavce"/>
    <w:rsid w:val="00C65B69"/>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Zkladntext">
    <w:name w:val="Body Text"/>
    <w:basedOn w:val="Normln"/>
    <w:link w:val="ZkladntextChar"/>
    <w:rsid w:val="00524307"/>
    <w:pPr>
      <w:spacing w:after="0" w:line="360" w:lineRule="auto"/>
      <w:ind w:right="4"/>
      <w:jc w:val="both"/>
    </w:pPr>
    <w:rPr>
      <w:rFonts w:eastAsia="Times New Roman" w:cs="Times New Roman"/>
      <w:i/>
      <w:sz w:val="20"/>
      <w:szCs w:val="20"/>
      <w:lang w:eastAsia="cs-CZ"/>
    </w:rPr>
  </w:style>
  <w:style w:type="character" w:customStyle="1" w:styleId="ZkladntextChar">
    <w:name w:val="Základní text Char"/>
    <w:basedOn w:val="Standardnpsmoodstavce"/>
    <w:link w:val="Zkladntext"/>
    <w:rsid w:val="00524307"/>
    <w:rPr>
      <w:rFonts w:ascii="Times New Roman" w:eastAsia="Times New Roman" w:hAnsi="Times New Roman" w:cs="Times New Roman"/>
      <w:i/>
      <w:sz w:val="20"/>
      <w:szCs w:val="20"/>
      <w:lang w:eastAsia="cs-CZ"/>
    </w:rPr>
  </w:style>
  <w:style w:type="paragraph" w:styleId="Zkladntext2">
    <w:name w:val="Body Text 2"/>
    <w:basedOn w:val="Normln"/>
    <w:link w:val="Zkladntext2Char"/>
    <w:rsid w:val="00524307"/>
    <w:pPr>
      <w:spacing w:after="0" w:line="360" w:lineRule="auto"/>
      <w:ind w:right="4"/>
      <w:jc w:val="both"/>
    </w:pPr>
    <w:rPr>
      <w:rFonts w:eastAsia="Times New Roman" w:cs="Times New Roman"/>
      <w:sz w:val="24"/>
      <w:szCs w:val="20"/>
      <w:lang w:eastAsia="cs-CZ"/>
    </w:rPr>
  </w:style>
  <w:style w:type="character" w:customStyle="1" w:styleId="Zkladntext2Char">
    <w:name w:val="Základní text 2 Char"/>
    <w:basedOn w:val="Standardnpsmoodstavce"/>
    <w:link w:val="Zkladntext2"/>
    <w:rsid w:val="00524307"/>
    <w:rPr>
      <w:rFonts w:ascii="Times New Roman" w:eastAsia="Times New Roman" w:hAnsi="Times New Roman" w:cs="Times New Roman"/>
      <w:sz w:val="24"/>
      <w:szCs w:val="20"/>
      <w:lang w:eastAsia="cs-CZ"/>
    </w:rPr>
  </w:style>
  <w:style w:type="paragraph" w:customStyle="1" w:styleId="Nadpis">
    <w:name w:val="Nadpis"/>
    <w:basedOn w:val="Novystyl"/>
    <w:rsid w:val="00524307"/>
    <w:pPr>
      <w:ind w:left="851"/>
    </w:pPr>
    <w:rPr>
      <w:rFonts w:ascii="Times New Roman" w:hAnsi="Times New Roman"/>
      <w:b/>
      <w:caps/>
      <w:lang w:val="cs-CZ"/>
    </w:rPr>
  </w:style>
  <w:style w:type="paragraph" w:customStyle="1" w:styleId="Novystyl">
    <w:name w:val="Novy styl"/>
    <w:basedOn w:val="Zhlav"/>
    <w:rsid w:val="00524307"/>
    <w:pPr>
      <w:tabs>
        <w:tab w:val="clear" w:pos="4703"/>
        <w:tab w:val="clear" w:pos="9406"/>
      </w:tabs>
      <w:spacing w:line="360" w:lineRule="auto"/>
      <w:ind w:left="780" w:hanging="800"/>
      <w:jc w:val="both"/>
    </w:pPr>
    <w:rPr>
      <w:rFonts w:ascii="Arial" w:eastAsia="Times New Roman" w:hAnsi="Arial" w:cs="Times New Roman"/>
      <w:sz w:val="24"/>
      <w:szCs w:val="20"/>
      <w:lang w:val="en-GB" w:eastAsia="cs-CZ"/>
    </w:rPr>
  </w:style>
  <w:style w:type="character" w:styleId="Odkaznakoment">
    <w:name w:val="annotation reference"/>
    <w:semiHidden/>
    <w:rsid w:val="00524307"/>
    <w:rPr>
      <w:sz w:val="16"/>
      <w:szCs w:val="16"/>
    </w:rPr>
  </w:style>
  <w:style w:type="paragraph" w:styleId="Textkomente">
    <w:name w:val="annotation text"/>
    <w:basedOn w:val="Normln"/>
    <w:link w:val="TextkomenteChar"/>
    <w:semiHidden/>
    <w:rsid w:val="00524307"/>
    <w:pPr>
      <w:spacing w:after="0" w:line="240" w:lineRule="auto"/>
    </w:pPr>
    <w:rPr>
      <w:rFonts w:eastAsia="Times New Roman" w:cs="Times New Roman"/>
      <w:sz w:val="20"/>
      <w:szCs w:val="20"/>
      <w:lang w:eastAsia="cs-CZ"/>
    </w:rPr>
  </w:style>
  <w:style w:type="character" w:customStyle="1" w:styleId="TextkomenteChar">
    <w:name w:val="Text komentáře Char"/>
    <w:basedOn w:val="Standardnpsmoodstavce"/>
    <w:link w:val="Textkomente"/>
    <w:semiHidden/>
    <w:rsid w:val="0052430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4C5694"/>
    <w:pPr>
      <w:ind w:left="720"/>
      <w:contextualSpacing/>
    </w:pPr>
  </w:style>
  <w:style w:type="paragraph" w:styleId="Textbubliny">
    <w:name w:val="Balloon Text"/>
    <w:basedOn w:val="Normln"/>
    <w:link w:val="TextbublinyChar"/>
    <w:uiPriority w:val="99"/>
    <w:semiHidden/>
    <w:unhideWhenUsed/>
    <w:rsid w:val="004C56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5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SDd0i3OXaQHdXeDXgnnVVFI8vQ==">AMUW2mVmvr7PcHXERRMgETUE0KbvEoV/alBi9kjJnNyHPygUnz4/936Uy0zIggUX32X1f4hrgOwLjaTLjsmXfa8Xk+JmLxNG0vHxtvFf7zGPtJfM8p5icccy2ejmev/r/F/5PE0Ju++Y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1596</Words>
  <Characters>9103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Charles University</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Jimmy</cp:lastModifiedBy>
  <cp:revision>12</cp:revision>
  <dcterms:created xsi:type="dcterms:W3CDTF">2020-02-03T21:59:00Z</dcterms:created>
  <dcterms:modified xsi:type="dcterms:W3CDTF">2020-05-07T20:07:00Z</dcterms:modified>
</cp:coreProperties>
</file>