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A4B3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A4B32">
        <w:rPr>
          <w:rFonts w:eastAsia="Arial Unicode MS" w:cs="Arial Unicode MS"/>
          <w:b/>
          <w:sz w:val="26"/>
          <w:szCs w:val="26"/>
          <w:lang w:val="cs-CZ"/>
        </w:rPr>
        <w:t>200376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A4B32">
        <w:rPr>
          <w:rFonts w:asciiTheme="minorHAnsi" w:eastAsia="Arial Unicode MS" w:hAnsiTheme="minorHAnsi" w:cstheme="minorHAnsi"/>
          <w:sz w:val="20"/>
          <w:szCs w:val="20"/>
          <w:lang w:val="cs-CZ"/>
        </w:rPr>
        <w:t>13. základní škola Plzeň, Habrmannova 45,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A4B32">
        <w:rPr>
          <w:rFonts w:asciiTheme="minorHAnsi" w:eastAsia="Arial Unicode MS" w:hAnsiTheme="minorHAnsi" w:cstheme="minorHAnsi"/>
          <w:sz w:val="20"/>
          <w:szCs w:val="20"/>
          <w:lang w:val="cs-CZ"/>
        </w:rPr>
        <w:t>Habrmannova 2269/45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A4B32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A4B32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5B1942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B194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5B1942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B1942">
        <w:rPr>
          <w:rFonts w:asciiTheme="minorHAnsi" w:eastAsia="Arial Unicode MS" w:hAnsiTheme="minorHAnsi" w:cstheme="minorHAnsi"/>
          <w:sz w:val="20"/>
          <w:szCs w:val="20"/>
          <w:lang w:val="cs-CZ"/>
        </w:rPr>
        <w:t>572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A4B32">
        <w:rPr>
          <w:rFonts w:asciiTheme="minorHAnsi" w:eastAsia="Arial Unicode MS" w:hAnsiTheme="minorHAnsi" w:cstheme="minorHAnsi"/>
          <w:sz w:val="20"/>
          <w:szCs w:val="20"/>
          <w:lang w:val="cs-CZ"/>
        </w:rPr>
        <w:t>69971901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60EE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B1942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Mgr. Zdeňka Vrátníková,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C60EE0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5B194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B1942" w:rsidRPr="005C4A09" w:rsidRDefault="005B1942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60EE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5B194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5B1942" w:rsidRPr="00A4255F" w:rsidRDefault="005B194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6A4B3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13. základní škola Plzeň, Habrmannova 45, příspěvková organizace</w:t>
            </w:r>
          </w:p>
          <w:p w:rsidR="005B1942" w:rsidRDefault="005B194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Mgr. Zdeňka Vrátníková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C60EE0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C60EE0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1942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4B32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250B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0EE0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3294-A56D-440E-8928-15743A51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2020-07-30T07:29:00Z</dcterms:created>
  <dcterms:modified xsi:type="dcterms:W3CDTF">2020-08-28T11:06:00Z</dcterms:modified>
</cp:coreProperties>
</file>