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B91477" w:rsidRDefault="004243BC" w:rsidP="000B0AA7">
      <w:pPr>
        <w:pStyle w:val="StylDoprava"/>
        <w:rPr>
          <w:b/>
          <w:bCs/>
        </w:rPr>
      </w:pPr>
      <w:r w:rsidRPr="00B91477">
        <w:rPr>
          <w:b/>
          <w:bCs/>
        </w:rPr>
        <w:t>Čj.</w:t>
      </w:r>
      <w:r w:rsidR="00B91477" w:rsidRPr="00B91477">
        <w:rPr>
          <w:b/>
          <w:bCs/>
        </w:rPr>
        <w:t>:</w:t>
      </w:r>
      <w:r w:rsidRPr="00B91477">
        <w:rPr>
          <w:b/>
          <w:bCs/>
        </w:rPr>
        <w:t xml:space="preserve"> </w:t>
      </w:r>
      <w:r w:rsidR="00B91477" w:rsidRPr="00B91477">
        <w:rPr>
          <w:b/>
          <w:bCs/>
        </w:rPr>
        <w:t>SPU 293452/2020</w:t>
      </w:r>
      <w:r w:rsidRPr="00B91477">
        <w:rPr>
          <w:b/>
          <w:bCs/>
        </w:rPr>
        <w:t xml:space="preserve"> </w:t>
      </w:r>
    </w:p>
    <w:p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rsidR="00FB6E4E" w:rsidRPr="00A2149C" w:rsidRDefault="00BC17A6" w:rsidP="000B0AA7">
      <w:pPr>
        <w:pStyle w:val="VnitrniText"/>
        <w:ind w:firstLine="0"/>
        <w:rPr>
          <w:sz w:val="22"/>
          <w:szCs w:val="22"/>
        </w:rPr>
      </w:pPr>
      <w:r w:rsidRPr="00A2149C">
        <w:rPr>
          <w:sz w:val="22"/>
          <w:szCs w:val="22"/>
        </w:rPr>
        <w:t>adresa Rudolfovská 80, 37001 České Budějovice</w:t>
      </w:r>
    </w:p>
    <w:p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r w:rsidRPr="00A2149C">
        <w:rPr>
          <w:sz w:val="22"/>
          <w:szCs w:val="22"/>
        </w:rPr>
        <w:t>a</w:t>
      </w:r>
    </w:p>
    <w:p w:rsidR="00BC17A6" w:rsidRPr="00A2149C" w:rsidRDefault="00BC17A6" w:rsidP="000B0AA7">
      <w:pPr>
        <w:pStyle w:val="VnitrniText"/>
        <w:ind w:firstLine="0"/>
        <w:rPr>
          <w:sz w:val="22"/>
          <w:szCs w:val="22"/>
        </w:rPr>
      </w:pPr>
    </w:p>
    <w:p w:rsidR="00BC17A6" w:rsidRPr="00A2149C" w:rsidRDefault="00BC17A6" w:rsidP="000B0AA7">
      <w:pPr>
        <w:pStyle w:val="VnitrniText"/>
        <w:ind w:firstLine="0"/>
        <w:rPr>
          <w:sz w:val="22"/>
          <w:szCs w:val="22"/>
        </w:rPr>
      </w:pPr>
      <w:r w:rsidRPr="00A2149C">
        <w:rPr>
          <w:b/>
          <w:sz w:val="22"/>
          <w:szCs w:val="22"/>
        </w:rPr>
        <w:t>DE LINEA s.r.o.</w:t>
      </w:r>
    </w:p>
    <w:p w:rsidR="00BC17A6" w:rsidRPr="00A2149C" w:rsidRDefault="00BC17A6" w:rsidP="000B0AA7">
      <w:pPr>
        <w:pStyle w:val="VnitrniText"/>
        <w:ind w:firstLine="0"/>
        <w:rPr>
          <w:sz w:val="22"/>
          <w:szCs w:val="22"/>
        </w:rPr>
      </w:pPr>
      <w:r w:rsidRPr="00A2149C">
        <w:rPr>
          <w:sz w:val="22"/>
          <w:szCs w:val="22"/>
        </w:rPr>
        <w:t>se sídlem Všebořická 82/2, Ústí nad Labem, PSČ 40001</w:t>
      </w:r>
    </w:p>
    <w:p w:rsidR="00BC17A6" w:rsidRDefault="00BC17A6" w:rsidP="000B0AA7">
      <w:pPr>
        <w:pStyle w:val="VnitrniText"/>
        <w:ind w:firstLine="0"/>
        <w:rPr>
          <w:sz w:val="22"/>
          <w:szCs w:val="22"/>
        </w:rPr>
      </w:pPr>
      <w:r w:rsidRPr="00A2149C">
        <w:rPr>
          <w:sz w:val="22"/>
          <w:szCs w:val="22"/>
        </w:rPr>
        <w:t>IČO: 06982344</w:t>
      </w:r>
    </w:p>
    <w:p w:rsidR="00B91477" w:rsidRPr="00A2149C" w:rsidRDefault="00B91477" w:rsidP="000B0AA7">
      <w:pPr>
        <w:pStyle w:val="VnitrniText"/>
        <w:ind w:firstLine="0"/>
        <w:rPr>
          <w:sz w:val="22"/>
          <w:szCs w:val="22"/>
        </w:rPr>
      </w:pPr>
      <w:r>
        <w:rPr>
          <w:sz w:val="22"/>
          <w:szCs w:val="22"/>
        </w:rPr>
        <w:t xml:space="preserve">za kterou jedná </w:t>
      </w:r>
      <w:r w:rsidR="0019661C">
        <w:rPr>
          <w:sz w:val="22"/>
          <w:szCs w:val="22"/>
        </w:rPr>
        <w:t>XXXXXX</w:t>
      </w:r>
      <w:r>
        <w:rPr>
          <w:sz w:val="22"/>
          <w:szCs w:val="22"/>
        </w:rPr>
        <w:t>, jednatel</w:t>
      </w:r>
    </w:p>
    <w:p w:rsidR="00BC17A6" w:rsidRPr="00A2149C" w:rsidRDefault="00BC17A6" w:rsidP="000B0AA7">
      <w:pPr>
        <w:pStyle w:val="VnitrniText"/>
        <w:ind w:firstLine="0"/>
        <w:rPr>
          <w:sz w:val="22"/>
          <w:szCs w:val="22"/>
        </w:rPr>
      </w:pPr>
      <w:r w:rsidRPr="00A2149C">
        <w:rPr>
          <w:sz w:val="22"/>
          <w:szCs w:val="22"/>
        </w:rPr>
        <w:t>(dále jen "nabyvatel")</w:t>
      </w:r>
    </w:p>
    <w:p w:rsidR="00BC17A6" w:rsidRPr="00A2149C" w:rsidRDefault="00BC17A6" w:rsidP="000B0AA7">
      <w:pPr>
        <w:pStyle w:val="VnitrniText"/>
        <w:ind w:firstLine="0"/>
        <w:rPr>
          <w:sz w:val="22"/>
          <w:szCs w:val="22"/>
        </w:rPr>
      </w:pPr>
    </w:p>
    <w:p w:rsidR="00CF17C0" w:rsidRPr="00A2149C" w:rsidRDefault="00CF17C0" w:rsidP="000B0AA7">
      <w:pPr>
        <w:pStyle w:val="VnitrniText"/>
        <w:ind w:firstLine="0"/>
        <w:rPr>
          <w:sz w:val="22"/>
          <w:szCs w:val="22"/>
        </w:rPr>
      </w:pPr>
    </w:p>
    <w:p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A2149C" w:rsidRDefault="00CF17C0" w:rsidP="001274AE">
      <w:pPr>
        <w:rPr>
          <w:rFonts w:ascii="Arial" w:hAnsi="Arial" w:cs="Arial"/>
          <w:sz w:val="22"/>
          <w:szCs w:val="22"/>
        </w:rPr>
      </w:pPr>
    </w:p>
    <w:p w:rsidR="00830569" w:rsidRPr="00A2149C" w:rsidRDefault="00830569" w:rsidP="001274AE">
      <w:pPr>
        <w:rPr>
          <w:rFonts w:ascii="Arial" w:hAnsi="Arial" w:cs="Arial"/>
          <w:sz w:val="22"/>
          <w:szCs w:val="22"/>
        </w:rPr>
      </w:pPr>
    </w:p>
    <w:p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2005S20/17</w:t>
      </w:r>
    </w:p>
    <w:p w:rsidR="00CF17C0" w:rsidRPr="00A2149C" w:rsidRDefault="00CF17C0" w:rsidP="00D06D0F">
      <w:pPr>
        <w:rPr>
          <w:rFonts w:ascii="Arial" w:hAnsi="Arial" w:cs="Arial"/>
          <w:sz w:val="22"/>
          <w:szCs w:val="22"/>
        </w:rPr>
      </w:pPr>
    </w:p>
    <w:p w:rsidR="00CF17C0" w:rsidRPr="00A2149C" w:rsidRDefault="00CF17C0" w:rsidP="00D06D0F">
      <w:pPr>
        <w:rPr>
          <w:rFonts w:ascii="Arial" w:hAnsi="Arial" w:cs="Arial"/>
          <w:sz w:val="22"/>
          <w:szCs w:val="22"/>
        </w:rPr>
      </w:pPr>
    </w:p>
    <w:p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rsidR="008505AD" w:rsidRPr="00A2149C" w:rsidRDefault="008505AD" w:rsidP="000B0AA7">
      <w:pPr>
        <w:pStyle w:val="VnitrniText"/>
        <w:ind w:firstLine="0"/>
        <w:rPr>
          <w:sz w:val="22"/>
          <w:szCs w:val="22"/>
        </w:rPr>
      </w:pPr>
      <w:r w:rsidRPr="00A2149C">
        <w:rPr>
          <w:sz w:val="22"/>
          <w:szCs w:val="22"/>
        </w:rPr>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Jindřichův Hradec</w:t>
      </w:r>
      <w:r w:rsidRPr="00257EB0">
        <w:rPr>
          <w:rStyle w:val="tabulkyNemovitosti"/>
        </w:rPr>
        <w:tab/>
        <w:t>Jindřichův Hradec</w:t>
      </w:r>
      <w:r w:rsidRPr="00257EB0">
        <w:rPr>
          <w:rStyle w:val="tabulkyNemovitosti"/>
        </w:rPr>
        <w:tab/>
        <w:t>3633/1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Nově vytvořeno GP: číslo 5187-249/2020 ze dne 17.3.2020 z parcely č. </w:t>
      </w:r>
      <w:r w:rsidR="00B91477">
        <w:rPr>
          <w:rStyle w:val="tabulkyNemovitosti"/>
        </w:rPr>
        <w:t>3633/1</w:t>
      </w:r>
    </w:p>
    <w:p w:rsidR="007431BA" w:rsidRPr="007431BA" w:rsidRDefault="007431BA" w:rsidP="00112F3C">
      <w:pPr>
        <w:pStyle w:val="cary"/>
      </w:pPr>
      <w:r w:rsidRPr="007431BA">
        <w:t>-------------------------------------------------------------------------------------------------------------------------------------</w:t>
      </w:r>
    </w:p>
    <w:p w:rsidR="003D2D95" w:rsidRPr="00B91477" w:rsidRDefault="00213539" w:rsidP="003D2D95">
      <w:pPr>
        <w:pStyle w:val="VnitrniText"/>
        <w:ind w:firstLine="0"/>
        <w:rPr>
          <w:sz w:val="22"/>
          <w:szCs w:val="22"/>
        </w:rPr>
      </w:pPr>
      <w:r w:rsidRPr="00A2149C">
        <w:rPr>
          <w:sz w:val="22"/>
          <w:szCs w:val="22"/>
        </w:rPr>
        <w:t>zapsaný na výše uvedeném LV u Katastrálního úřadu pro Jihočeský kraj, Katastrální pracoviště Jindřichův Hradec.</w:t>
      </w:r>
    </w:p>
    <w:p w:rsidR="003D2D95" w:rsidRPr="00B91477" w:rsidRDefault="003D2D95" w:rsidP="003D2D95">
      <w:pPr>
        <w:pStyle w:val="VnitrniText"/>
        <w:ind w:firstLine="0"/>
        <w:rPr>
          <w:color w:val="000000"/>
        </w:rPr>
      </w:pPr>
      <w:r w:rsidRPr="00B91477">
        <w:t xml:space="preserve">(dále jen </w:t>
      </w:r>
      <w:r w:rsidRPr="00B91477">
        <w:rPr>
          <w:color w:val="000000"/>
        </w:rPr>
        <w:t>„</w:t>
      </w:r>
      <w:r w:rsidR="00EB0B9B" w:rsidRPr="00B91477">
        <w:rPr>
          <w:color w:val="000000"/>
        </w:rPr>
        <w:t xml:space="preserve">směňovaná </w:t>
      </w:r>
      <w:r w:rsidRPr="00B91477">
        <w:rPr>
          <w:color w:val="000000"/>
        </w:rPr>
        <w:t>nemovitost”</w:t>
      </w:r>
      <w:r w:rsidR="00546D18" w:rsidRPr="00B91477">
        <w:rPr>
          <w:color w:val="000000"/>
        </w:rPr>
        <w:t xml:space="preserve"> nebo „majetek“</w:t>
      </w:r>
      <w:r w:rsidRPr="00B91477">
        <w:rPr>
          <w:color w:val="000000"/>
        </w:rPr>
        <w:t>)</w:t>
      </w:r>
    </w:p>
    <w:p w:rsidR="006E33CA" w:rsidRDefault="006E33CA" w:rsidP="001274AE">
      <w:pPr>
        <w:rPr>
          <w:rFonts w:ascii="Arial" w:hAnsi="Arial" w:cs="Arial"/>
          <w:sz w:val="22"/>
          <w:szCs w:val="22"/>
        </w:rPr>
      </w:pPr>
    </w:p>
    <w:p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B91477">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1 298 000,00 Kč</w:t>
      </w:r>
      <w:r>
        <w:rPr>
          <w:rFonts w:ascii="Arial" w:hAnsi="Arial" w:cs="Arial"/>
          <w:iCs/>
          <w:sz w:val="22"/>
          <w:szCs w:val="22"/>
        </w:rPr>
        <w:t xml:space="preserve"> (slovy: </w:t>
      </w:r>
      <w:r w:rsidR="001A2AD4">
        <w:rPr>
          <w:rFonts w:ascii="Arial" w:hAnsi="Arial" w:cs="Arial"/>
          <w:iCs/>
          <w:sz w:val="22"/>
          <w:szCs w:val="22"/>
        </w:rPr>
        <w:t>jeden milion dvě stě devadesát osm tisíc korun českých</w:t>
      </w:r>
      <w:r>
        <w:rPr>
          <w:rFonts w:ascii="Arial" w:hAnsi="Arial" w:cs="Arial"/>
          <w:iCs/>
          <w:sz w:val="22"/>
          <w:szCs w:val="22"/>
        </w:rPr>
        <w:t>)</w:t>
      </w:r>
      <w:r>
        <w:rPr>
          <w:rFonts w:ascii="Arial" w:hAnsi="Arial" w:cs="Arial"/>
          <w:color w:val="000000"/>
          <w:sz w:val="22"/>
          <w:szCs w:val="22"/>
        </w:rPr>
        <w:t xml:space="preserve">. </w:t>
      </w:r>
    </w:p>
    <w:p w:rsidR="00E6010E" w:rsidRPr="00A2149C" w:rsidRDefault="00E6010E" w:rsidP="001274AE">
      <w:pPr>
        <w:rPr>
          <w:rFonts w:ascii="Arial" w:hAnsi="Arial" w:cs="Arial"/>
          <w:sz w:val="22"/>
          <w:szCs w:val="22"/>
        </w:rPr>
      </w:pPr>
    </w:p>
    <w:p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rsidR="00F533CB" w:rsidRDefault="00F533CB" w:rsidP="00F533CB">
      <w:pPr>
        <w:pStyle w:val="VnitrniText"/>
        <w:ind w:firstLine="0"/>
        <w:rPr>
          <w:sz w:val="22"/>
          <w:szCs w:val="22"/>
        </w:rPr>
      </w:pPr>
      <w:r>
        <w:rPr>
          <w:sz w:val="22"/>
          <w:szCs w:val="22"/>
        </w:rPr>
        <w:t>Nabyvatel je vlastníkem nemovit</w:t>
      </w:r>
      <w:r w:rsidR="00B91477">
        <w:rPr>
          <w:sz w:val="22"/>
          <w:szCs w:val="22"/>
        </w:rPr>
        <w:t>é</w:t>
      </w:r>
      <w:r>
        <w:rPr>
          <w:sz w:val="22"/>
          <w:szCs w:val="22"/>
        </w:rPr>
        <w:t xml:space="preserve"> věc</w:t>
      </w:r>
      <w:r w:rsidR="00B91477">
        <w:rPr>
          <w:sz w:val="22"/>
          <w:szCs w:val="22"/>
        </w:rPr>
        <w:t>i</w:t>
      </w:r>
      <w:r>
        <w:rPr>
          <w:sz w:val="22"/>
          <w:szCs w:val="22"/>
        </w:rPr>
        <w:t xml:space="preserve">: </w:t>
      </w:r>
    </w:p>
    <w:p w:rsidR="00F533CB" w:rsidRDefault="00F533CB" w:rsidP="00F533CB">
      <w:pPr>
        <w:pStyle w:val="VnitrniText"/>
        <w:ind w:firstLine="0"/>
        <w:rPr>
          <w:sz w:val="22"/>
          <w:szCs w:val="22"/>
        </w:rPr>
      </w:pPr>
      <w:r>
        <w:rPr>
          <w:sz w:val="22"/>
          <w:szCs w:val="22"/>
        </w:rPr>
        <w:t>Pozemk</w:t>
      </w:r>
      <w:r w:rsidR="00B91477">
        <w:rPr>
          <w:sz w:val="22"/>
          <w:szCs w:val="22"/>
        </w:rPr>
        <w:t>u</w:t>
      </w:r>
      <w:r>
        <w:rPr>
          <w:sz w:val="22"/>
          <w:szCs w:val="22"/>
        </w:rPr>
        <w:t>:</w:t>
      </w:r>
    </w:p>
    <w:p w:rsid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rsidR="00F533CB" w:rsidRPr="00F533CB" w:rsidRDefault="00F533CB" w:rsidP="00F533CB">
      <w:pPr>
        <w:pStyle w:val="cary"/>
      </w:pPr>
      <w:r>
        <w:t>-------------------------------------------------------------------------------------------------------------------------------------</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Chlum u Třeboně</w:t>
      </w:r>
      <w:r w:rsidRPr="00F533CB">
        <w:rPr>
          <w:rStyle w:val="tabulkyNemovitosti"/>
        </w:rPr>
        <w:tab/>
        <w:t>Chlum u Třeboně</w:t>
      </w:r>
      <w:r w:rsidRPr="00F533CB">
        <w:rPr>
          <w:rStyle w:val="tabulkyNemovitosti"/>
        </w:rPr>
        <w:tab/>
        <w:t>536/100</w:t>
      </w:r>
      <w:r w:rsidRPr="00F533CB">
        <w:rPr>
          <w:rStyle w:val="tabulkyNemovitosti"/>
        </w:rPr>
        <w:tab/>
        <w:t>trvalý travní porost</w:t>
      </w:r>
      <w:r w:rsidRPr="00F533CB">
        <w:rPr>
          <w:rStyle w:val="tabulkyNemovitosti"/>
        </w:rPr>
        <w:tab/>
        <w:t>1809</w:t>
      </w:r>
    </w:p>
    <w:p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se sídlem v Českých Budějovicích, Katastrální pracoviště Jindřichův Hradec</w:t>
      </w:r>
    </w:p>
    <w:p w:rsidR="00F533CB" w:rsidRPr="00F533CB" w:rsidRDefault="00F533CB" w:rsidP="00F533CB">
      <w:pPr>
        <w:pStyle w:val="cary"/>
      </w:pPr>
      <w:r>
        <w:t>-------------------------------------------------------------------------------------------------------------------------------------</w:t>
      </w:r>
    </w:p>
    <w:p w:rsidR="00F533CB" w:rsidRPr="00B91477" w:rsidRDefault="00F533CB" w:rsidP="00F533CB">
      <w:pPr>
        <w:jc w:val="both"/>
        <w:rPr>
          <w:rFonts w:ascii="Arial" w:hAnsi="Arial" w:cs="Arial"/>
          <w:sz w:val="20"/>
          <w:szCs w:val="20"/>
        </w:rPr>
      </w:pPr>
      <w:r w:rsidRPr="00B91477">
        <w:rPr>
          <w:rFonts w:ascii="Arial" w:hAnsi="Arial" w:cs="Arial"/>
          <w:sz w:val="20"/>
          <w:szCs w:val="20"/>
        </w:rPr>
        <w:t>(dále jen „směňované nemovitosti“).</w:t>
      </w:r>
    </w:p>
    <w:p w:rsidR="00F533CB" w:rsidRDefault="00F533CB" w:rsidP="00F533CB">
      <w:pPr>
        <w:pStyle w:val="VnitrniText"/>
        <w:rPr>
          <w:sz w:val="22"/>
          <w:szCs w:val="22"/>
        </w:rPr>
      </w:pPr>
    </w:p>
    <w:p w:rsidR="00022579" w:rsidRPr="00A2149C" w:rsidRDefault="00F533CB" w:rsidP="00B91477">
      <w:pPr>
        <w:pStyle w:val="VnitrniText"/>
        <w:ind w:firstLine="0"/>
        <w:rPr>
          <w:sz w:val="22"/>
          <w:szCs w:val="22"/>
        </w:rPr>
      </w:pPr>
      <w:r>
        <w:rPr>
          <w:color w:val="000000"/>
          <w:sz w:val="22"/>
          <w:szCs w:val="22"/>
        </w:rPr>
        <w:t>Cena t</w:t>
      </w:r>
      <w:r w:rsidR="00B91477">
        <w:rPr>
          <w:color w:val="000000"/>
          <w:sz w:val="22"/>
          <w:szCs w:val="22"/>
        </w:rPr>
        <w:t>éto</w:t>
      </w:r>
      <w:r>
        <w:rPr>
          <w:color w:val="000000"/>
          <w:sz w:val="22"/>
          <w:szCs w:val="22"/>
        </w:rPr>
        <w:t xml:space="preserve"> nemovitost</w:t>
      </w:r>
      <w:r w:rsidR="00B91477">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99 350,00 Kč (slovy: devadesát devět tisíc tři sta padesát korun českých).</w:t>
      </w:r>
    </w:p>
    <w:p w:rsidR="006E33CA" w:rsidRDefault="006E33CA" w:rsidP="006069E5">
      <w:pPr>
        <w:pStyle w:val="para"/>
        <w:rPr>
          <w:rFonts w:ascii="Arial" w:hAnsi="Arial" w:cs="Arial"/>
          <w:sz w:val="22"/>
          <w:szCs w:val="22"/>
        </w:rPr>
      </w:pPr>
      <w:r w:rsidRPr="00A2149C">
        <w:rPr>
          <w:rFonts w:ascii="Arial" w:hAnsi="Arial" w:cs="Arial"/>
          <w:sz w:val="22"/>
          <w:szCs w:val="22"/>
        </w:rPr>
        <w:lastRenderedPageBreak/>
        <w:t>III.</w:t>
      </w:r>
    </w:p>
    <w:p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rsidR="00F533CB" w:rsidRDefault="00F533CB" w:rsidP="006069E5">
      <w:pPr>
        <w:pStyle w:val="para"/>
        <w:rPr>
          <w:rFonts w:ascii="Arial" w:hAnsi="Arial" w:cs="Arial"/>
          <w:sz w:val="22"/>
          <w:szCs w:val="22"/>
        </w:rPr>
      </w:pPr>
    </w:p>
    <w:p w:rsidR="004E34F7" w:rsidRDefault="004E34F7" w:rsidP="004E34F7">
      <w:pPr>
        <w:pStyle w:val="para"/>
        <w:rPr>
          <w:rFonts w:ascii="Arial" w:hAnsi="Arial" w:cs="Arial"/>
          <w:sz w:val="22"/>
          <w:szCs w:val="22"/>
        </w:rPr>
      </w:pPr>
      <w:r>
        <w:rPr>
          <w:rFonts w:ascii="Arial" w:hAnsi="Arial" w:cs="Arial"/>
          <w:sz w:val="22"/>
          <w:szCs w:val="22"/>
        </w:rPr>
        <w:t>IV.</w:t>
      </w:r>
    </w:p>
    <w:p w:rsidR="001210FA" w:rsidRDefault="001210FA" w:rsidP="001210FA">
      <w:pPr>
        <w:pStyle w:val="Zkladntext"/>
        <w:tabs>
          <w:tab w:val="left" w:pos="284"/>
        </w:tabs>
        <w:rPr>
          <w:rFonts w:ascii="Arial" w:hAnsi="Arial" w:cs="Arial"/>
          <w:color w:val="000000"/>
          <w:szCs w:val="22"/>
        </w:rPr>
      </w:pPr>
    </w:p>
    <w:p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1 198 650,00 Kč (slovy: jeden milion jedno sto devadesát osm tisíc šest set padesát korun českých).</w:t>
      </w:r>
    </w:p>
    <w:p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1 198 650,00 Kč (slovy: jeden milion jedno sto devadesát osm tisíc šest set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50016-3723001/0710, variabilní symbol 2005482017.</w:t>
      </w:r>
      <w:r w:rsidR="00C173D3">
        <w:rPr>
          <w:rFonts w:ascii="Arial" w:hAnsi="Arial" w:cs="Arial"/>
          <w:color w:val="000000"/>
          <w:szCs w:val="22"/>
          <w:lang w:val="en-US"/>
        </w:rPr>
        <w:t xml:space="preserve"> </w:t>
      </w:r>
    </w:p>
    <w:p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rsidR="001D73FD" w:rsidRDefault="001D73FD" w:rsidP="000B0AA7">
      <w:pPr>
        <w:pStyle w:val="VnitrniText"/>
        <w:rPr>
          <w:sz w:val="22"/>
          <w:szCs w:val="22"/>
        </w:rPr>
      </w:pPr>
    </w:p>
    <w:p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čl.</w:t>
      </w:r>
      <w:r w:rsidR="00B91477">
        <w:rPr>
          <w:sz w:val="22"/>
          <w:szCs w:val="22"/>
        </w:rPr>
        <w:t xml:space="preserve"> </w:t>
      </w:r>
      <w:r>
        <w:rPr>
          <w:sz w:val="22"/>
          <w:szCs w:val="22"/>
        </w:rPr>
        <w:t xml:space="preserve">I. </w:t>
      </w:r>
      <w:r w:rsidR="00014CB4" w:rsidRPr="00A2149C">
        <w:rPr>
          <w:sz w:val="22"/>
          <w:szCs w:val="22"/>
        </w:rPr>
        <w:t>není zatížena užívacími právy třetích osob.</w:t>
      </w:r>
    </w:p>
    <w:p w:rsidR="001D73FD" w:rsidRPr="00A2149C" w:rsidRDefault="001D73FD" w:rsidP="000B0AA7">
      <w:pPr>
        <w:pStyle w:val="VnitrniText"/>
        <w:rPr>
          <w:sz w:val="22"/>
          <w:szCs w:val="22"/>
        </w:rPr>
      </w:pPr>
    </w:p>
    <w:p w:rsidR="007D2608" w:rsidRPr="00A2149C" w:rsidRDefault="007D2608" w:rsidP="00EB6C54">
      <w:pPr>
        <w:pStyle w:val="VnitrniText"/>
        <w:rPr>
          <w:sz w:val="22"/>
          <w:szCs w:val="22"/>
        </w:rPr>
      </w:pPr>
      <w:r w:rsidRPr="00A2149C">
        <w:rPr>
          <w:sz w:val="22"/>
          <w:szCs w:val="22"/>
        </w:rPr>
        <w:t>3. Pozemek převáděný z vlastnictví státu do vlastnictví nabyvatele je součástí smlouvy č. 63M03/17, uzavřenou s HS HORNÍ PĚNA.</w:t>
      </w:r>
    </w:p>
    <w:p w:rsidR="007D2608" w:rsidRPr="00A2149C" w:rsidRDefault="007D2608" w:rsidP="00EB6C54">
      <w:pPr>
        <w:pStyle w:val="VnitrniText"/>
        <w:rPr>
          <w:sz w:val="22"/>
          <w:szCs w:val="22"/>
        </w:rPr>
      </w:pPr>
    </w:p>
    <w:p w:rsidR="0037157C" w:rsidRDefault="0037157C" w:rsidP="00EB6C54">
      <w:pPr>
        <w:pStyle w:val="VnitrniText"/>
        <w:rPr>
          <w:sz w:val="22"/>
          <w:szCs w:val="22"/>
        </w:rPr>
      </w:pPr>
    </w:p>
    <w:p w:rsidR="00696D39" w:rsidRDefault="00696D39" w:rsidP="00696D39">
      <w:pPr>
        <w:pStyle w:val="VnitrniText"/>
        <w:ind w:firstLine="0"/>
        <w:rPr>
          <w:b/>
          <w:sz w:val="22"/>
          <w:szCs w:val="22"/>
        </w:rPr>
      </w:pPr>
      <w:r>
        <w:rPr>
          <w:b/>
          <w:sz w:val="22"/>
          <w:szCs w:val="22"/>
        </w:rPr>
        <w:t>Práva týkající se nemovitostí uvedených v čl. II.</w:t>
      </w:r>
    </w:p>
    <w:p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nájemní smlouvou, uzavřenou s EKOAREA s. r. o., jakožto nájemcem. S obsahem nájemní smlouvy byl SPÚ seznámen před podpisem této smlouvy, což stvrzuje svým podpisem.</w:t>
      </w:r>
    </w:p>
    <w:p w:rsidR="00696D39" w:rsidRDefault="00696D39" w:rsidP="00B91477">
      <w:pPr>
        <w:pStyle w:val="para"/>
        <w:jc w:val="left"/>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 xml:space="preserve">VI. </w:t>
      </w:r>
    </w:p>
    <w:p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rsidR="00A87FFB" w:rsidRDefault="00A87FFB" w:rsidP="00A87FFB">
      <w:pPr>
        <w:tabs>
          <w:tab w:val="left" w:pos="709"/>
        </w:tabs>
        <w:ind w:firstLine="426"/>
        <w:jc w:val="both"/>
        <w:rPr>
          <w:rFonts w:ascii="Arial" w:hAnsi="Arial" w:cs="Arial"/>
          <w:sz w:val="22"/>
          <w:szCs w:val="22"/>
          <w:lang w:val="en-US"/>
        </w:rPr>
      </w:pPr>
    </w:p>
    <w:p w:rsidR="00F359D3" w:rsidRDefault="00F359D3" w:rsidP="00F359D3">
      <w:pPr>
        <w:pStyle w:val="para"/>
        <w:rPr>
          <w:rFonts w:ascii="Arial" w:hAnsi="Arial" w:cs="Arial"/>
          <w:sz w:val="22"/>
          <w:szCs w:val="22"/>
        </w:rPr>
      </w:pPr>
      <w:r>
        <w:rPr>
          <w:rFonts w:ascii="Arial" w:hAnsi="Arial" w:cs="Arial"/>
          <w:sz w:val="22"/>
          <w:szCs w:val="22"/>
        </w:rPr>
        <w:t>VII.</w:t>
      </w:r>
    </w:p>
    <w:p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rsidR="00F359D3" w:rsidRDefault="00F359D3" w:rsidP="00F359D3">
      <w:pPr>
        <w:tabs>
          <w:tab w:val="left" w:pos="709"/>
        </w:tabs>
        <w:ind w:firstLine="426"/>
        <w:jc w:val="both"/>
        <w:rPr>
          <w:rFonts w:ascii="Arial" w:hAnsi="Arial" w:cs="Arial"/>
          <w:sz w:val="22"/>
          <w:szCs w:val="22"/>
        </w:rPr>
      </w:pPr>
    </w:p>
    <w:p w:rsidR="00A87FFB" w:rsidRDefault="00A87FFB" w:rsidP="00A87FFB">
      <w:pPr>
        <w:pStyle w:val="para"/>
        <w:rPr>
          <w:rFonts w:ascii="Arial" w:hAnsi="Arial" w:cs="Arial"/>
          <w:sz w:val="22"/>
          <w:szCs w:val="22"/>
        </w:rPr>
      </w:pPr>
      <w:r>
        <w:rPr>
          <w:rFonts w:ascii="Arial" w:hAnsi="Arial" w:cs="Arial"/>
          <w:sz w:val="22"/>
          <w:szCs w:val="22"/>
        </w:rPr>
        <w:t>VIII.</w:t>
      </w:r>
    </w:p>
    <w:p w:rsidR="00AC54C0" w:rsidRPr="00AC54C0" w:rsidRDefault="00AC54C0" w:rsidP="00AC54C0">
      <w:pPr>
        <w:tabs>
          <w:tab w:val="left" w:pos="709"/>
        </w:tabs>
        <w:ind w:firstLine="426"/>
        <w:jc w:val="both"/>
        <w:rPr>
          <w:rFonts w:ascii="Arial" w:hAnsi="Arial" w:cs="Arial"/>
          <w:sz w:val="22"/>
          <w:szCs w:val="22"/>
        </w:rPr>
      </w:pPr>
      <w:r w:rsidRPr="00AC54C0">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BC4F54">
        <w:rPr>
          <w:rFonts w:ascii="Arial" w:hAnsi="Arial" w:cs="Arial"/>
          <w:sz w:val="22"/>
          <w:szCs w:val="22"/>
        </w:rPr>
        <w:t>y</w:t>
      </w:r>
      <w:r w:rsidRPr="00AC54C0">
        <w:rPr>
          <w:rFonts w:ascii="Arial" w:hAnsi="Arial" w:cs="Arial"/>
          <w:sz w:val="22"/>
          <w:szCs w:val="22"/>
        </w:rPr>
        <w:t xml:space="preserve"> od daně z nabytí nemovitých věcí. </w:t>
      </w:r>
    </w:p>
    <w:p w:rsidR="002709BE" w:rsidRDefault="002709BE" w:rsidP="00AF6AEF">
      <w:pPr>
        <w:tabs>
          <w:tab w:val="left" w:pos="709"/>
        </w:tabs>
        <w:ind w:firstLine="426"/>
        <w:jc w:val="both"/>
        <w:rPr>
          <w:rFonts w:ascii="Arial" w:hAnsi="Arial" w:cs="Arial"/>
          <w:sz w:val="22"/>
          <w:szCs w:val="22"/>
          <w:lang w:val="en-US"/>
        </w:rPr>
      </w:pPr>
    </w:p>
    <w:p w:rsidR="00F359D3" w:rsidRPr="00C707C8" w:rsidRDefault="00B91477" w:rsidP="00F359D3">
      <w:pPr>
        <w:pStyle w:val="para"/>
        <w:rPr>
          <w:rFonts w:ascii="Arial" w:hAnsi="Arial" w:cs="Arial"/>
          <w:sz w:val="22"/>
          <w:szCs w:val="22"/>
        </w:rPr>
      </w:pPr>
      <w:r>
        <w:rPr>
          <w:rFonts w:ascii="Arial" w:hAnsi="Arial" w:cs="Arial"/>
          <w:sz w:val="22"/>
          <w:szCs w:val="22"/>
        </w:rPr>
        <w:br w:type="page"/>
      </w:r>
      <w:r w:rsidR="00F359D3" w:rsidRPr="00C707C8">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F359D3" w:rsidRDefault="00F359D3" w:rsidP="00F359D3">
      <w:pPr>
        <w:ind w:firstLine="360"/>
        <w:jc w:val="both"/>
        <w:rPr>
          <w:rFonts w:ascii="Arial" w:hAnsi="Arial" w:cs="Arial"/>
          <w:sz w:val="22"/>
          <w:szCs w:val="22"/>
        </w:rPr>
      </w:pPr>
    </w:p>
    <w:p w:rsidR="00F359D3" w:rsidRPr="00C707C8" w:rsidRDefault="00F359D3" w:rsidP="00F359D3">
      <w:pPr>
        <w:pStyle w:val="para"/>
        <w:rPr>
          <w:rFonts w:ascii="Arial" w:hAnsi="Arial" w:cs="Arial"/>
          <w:sz w:val="22"/>
          <w:szCs w:val="22"/>
        </w:rPr>
      </w:pPr>
      <w:r>
        <w:rPr>
          <w:rFonts w:ascii="Arial" w:hAnsi="Arial" w:cs="Arial"/>
          <w:sz w:val="22"/>
          <w:szCs w:val="22"/>
        </w:rPr>
        <w:t>X</w:t>
      </w:r>
      <w:r w:rsidRPr="00C707C8">
        <w:rPr>
          <w:rFonts w:ascii="Arial" w:hAnsi="Arial" w:cs="Arial"/>
          <w:sz w:val="22"/>
          <w:szCs w:val="22"/>
        </w:rPr>
        <w:t>.</w:t>
      </w:r>
    </w:p>
    <w:p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rsidR="00F359D3" w:rsidRPr="00BE50B5" w:rsidRDefault="00F359D3" w:rsidP="00F359D3">
      <w:pPr>
        <w:ind w:firstLine="360"/>
        <w:jc w:val="both"/>
        <w:rPr>
          <w:rFonts w:ascii="Arial" w:hAnsi="Arial" w:cs="Arial"/>
          <w:sz w:val="22"/>
          <w:szCs w:val="22"/>
        </w:rPr>
      </w:pPr>
    </w:p>
    <w:p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rsidR="002709BE" w:rsidRDefault="002709BE" w:rsidP="00AF6AEF">
      <w:pPr>
        <w:tabs>
          <w:tab w:val="left" w:pos="709"/>
        </w:tabs>
        <w:ind w:firstLine="426"/>
        <w:jc w:val="both"/>
        <w:rPr>
          <w:rFonts w:ascii="Arial" w:hAnsi="Arial" w:cs="Arial"/>
          <w:sz w:val="22"/>
          <w:szCs w:val="22"/>
          <w:lang w:val="en-US"/>
        </w:rPr>
      </w:pPr>
    </w:p>
    <w:p w:rsidR="00415244" w:rsidRPr="009D4E32" w:rsidRDefault="00415244" w:rsidP="00415244">
      <w:pPr>
        <w:pStyle w:val="para"/>
        <w:rPr>
          <w:rFonts w:ascii="Arial" w:hAnsi="Arial" w:cs="Arial"/>
          <w:sz w:val="22"/>
          <w:szCs w:val="22"/>
        </w:rPr>
      </w:pPr>
      <w:r w:rsidRPr="009D4E32">
        <w:rPr>
          <w:rFonts w:ascii="Arial" w:hAnsi="Arial" w:cs="Arial"/>
          <w:sz w:val="22"/>
          <w:szCs w:val="22"/>
        </w:rPr>
        <w:t>XI.</w:t>
      </w:r>
    </w:p>
    <w:p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rsidR="006B73C0" w:rsidRPr="009D4E32" w:rsidRDefault="006B73C0" w:rsidP="006B73C0">
      <w:pPr>
        <w:tabs>
          <w:tab w:val="left" w:pos="709"/>
        </w:tabs>
        <w:ind w:firstLine="426"/>
        <w:jc w:val="both"/>
        <w:rPr>
          <w:rFonts w:ascii="Arial" w:hAnsi="Arial" w:cs="Arial"/>
          <w:sz w:val="22"/>
          <w:szCs w:val="22"/>
        </w:rPr>
      </w:pPr>
    </w:p>
    <w:p w:rsidR="00420F01" w:rsidRPr="009D4E32" w:rsidRDefault="00420F01" w:rsidP="00420F01">
      <w:pPr>
        <w:pStyle w:val="para"/>
        <w:rPr>
          <w:rFonts w:ascii="Arial" w:hAnsi="Arial" w:cs="Arial"/>
          <w:sz w:val="22"/>
          <w:szCs w:val="22"/>
        </w:rPr>
      </w:pPr>
      <w:r w:rsidRPr="009D4E32">
        <w:rPr>
          <w:rFonts w:ascii="Arial" w:hAnsi="Arial" w:cs="Arial"/>
          <w:sz w:val="22"/>
          <w:szCs w:val="22"/>
        </w:rPr>
        <w:t>XII.</w:t>
      </w: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rsidR="00420F01" w:rsidRPr="00420F01" w:rsidRDefault="00420F01" w:rsidP="00420F01">
      <w:pPr>
        <w:tabs>
          <w:tab w:val="left" w:pos="709"/>
        </w:tabs>
        <w:ind w:firstLine="426"/>
        <w:jc w:val="both"/>
        <w:rPr>
          <w:rFonts w:ascii="Arial" w:hAnsi="Arial" w:cs="Arial"/>
          <w:sz w:val="22"/>
          <w:szCs w:val="22"/>
        </w:rPr>
      </w:pPr>
    </w:p>
    <w:p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rsidR="00420F01" w:rsidRPr="00420F01" w:rsidRDefault="00420F01" w:rsidP="00420F01">
      <w:pPr>
        <w:tabs>
          <w:tab w:val="left" w:pos="709"/>
        </w:tabs>
        <w:ind w:firstLine="426"/>
        <w:jc w:val="both"/>
        <w:rPr>
          <w:rFonts w:ascii="Arial" w:hAnsi="Arial" w:cs="Arial"/>
          <w:sz w:val="22"/>
          <w:szCs w:val="22"/>
        </w:rPr>
      </w:pPr>
    </w:p>
    <w:p w:rsidR="00E37537" w:rsidRPr="001627D0" w:rsidRDefault="00E37537" w:rsidP="00420F01">
      <w:pPr>
        <w:tabs>
          <w:tab w:val="left" w:pos="709"/>
        </w:tabs>
        <w:ind w:firstLine="426"/>
        <w:jc w:val="both"/>
        <w:rPr>
          <w:rFonts w:ascii="Arial" w:hAnsi="Arial"/>
          <w:sz w:val="22"/>
          <w:szCs w:val="22"/>
        </w:rPr>
      </w:pPr>
    </w:p>
    <w:p w:rsidR="006B73C0" w:rsidRPr="009D4E32" w:rsidRDefault="006B73C0" w:rsidP="00E37537">
      <w:pPr>
        <w:pStyle w:val="VnitrniText"/>
        <w:ind w:firstLine="0"/>
        <w:jc w:val="center"/>
        <w:rPr>
          <w:b/>
          <w:sz w:val="22"/>
          <w:szCs w:val="22"/>
        </w:rPr>
      </w:pPr>
    </w:p>
    <w:p w:rsidR="00E37537" w:rsidRPr="009D4E32" w:rsidRDefault="00E37537" w:rsidP="00E37537">
      <w:pPr>
        <w:pStyle w:val="VnitrniText"/>
        <w:ind w:firstLine="0"/>
        <w:jc w:val="center"/>
        <w:rPr>
          <w:b/>
          <w:sz w:val="22"/>
          <w:szCs w:val="22"/>
        </w:rPr>
      </w:pPr>
      <w:r w:rsidRPr="009D4E32">
        <w:rPr>
          <w:b/>
          <w:sz w:val="22"/>
          <w:szCs w:val="22"/>
        </w:rPr>
        <w:t>XII</w:t>
      </w:r>
      <w:r w:rsidR="000518BB">
        <w:rPr>
          <w:b/>
          <w:sz w:val="22"/>
          <w:szCs w:val="22"/>
        </w:rPr>
        <w:t>I</w:t>
      </w:r>
      <w:r w:rsidRPr="009D4E32">
        <w:rPr>
          <w:b/>
          <w:sz w:val="22"/>
          <w:szCs w:val="22"/>
        </w:rPr>
        <w:t>.</w:t>
      </w:r>
    </w:p>
    <w:p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E37537" w:rsidRPr="009D4E32" w:rsidRDefault="00E37537" w:rsidP="00E37537">
      <w:pPr>
        <w:pStyle w:val="VnitrniText"/>
        <w:rPr>
          <w:sz w:val="22"/>
          <w:szCs w:val="22"/>
        </w:rPr>
      </w:pPr>
    </w:p>
    <w:p w:rsidR="00E37537" w:rsidRPr="009D4E32" w:rsidRDefault="00B91477" w:rsidP="00E37537">
      <w:pPr>
        <w:pStyle w:val="para"/>
        <w:rPr>
          <w:rFonts w:ascii="Arial" w:hAnsi="Arial" w:cs="Arial"/>
          <w:sz w:val="22"/>
          <w:szCs w:val="22"/>
        </w:rPr>
      </w:pPr>
      <w:r>
        <w:rPr>
          <w:rFonts w:ascii="Arial" w:hAnsi="Arial" w:cs="Arial"/>
          <w:sz w:val="22"/>
          <w:szCs w:val="22"/>
        </w:rPr>
        <w:br w:type="page"/>
      </w:r>
      <w:r w:rsidR="00E37537" w:rsidRPr="009D4E32">
        <w:rPr>
          <w:rFonts w:ascii="Arial" w:hAnsi="Arial" w:cs="Arial"/>
          <w:sz w:val="22"/>
          <w:szCs w:val="22"/>
        </w:rPr>
        <w:lastRenderedPageBreak/>
        <w:t>XI</w:t>
      </w:r>
      <w:r w:rsidR="000518BB">
        <w:rPr>
          <w:rFonts w:ascii="Arial" w:hAnsi="Arial" w:cs="Arial"/>
          <w:sz w:val="22"/>
          <w:szCs w:val="22"/>
        </w:rPr>
        <w:t>V</w:t>
      </w:r>
      <w:r w:rsidR="00E37537" w:rsidRPr="009D4E32">
        <w:rPr>
          <w:rFonts w:ascii="Arial" w:hAnsi="Arial" w:cs="Arial"/>
          <w:sz w:val="22"/>
          <w:szCs w:val="22"/>
        </w:rPr>
        <w:t xml:space="preserve">. </w:t>
      </w:r>
    </w:p>
    <w:p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rsidTr="004E17F9">
        <w:tc>
          <w:tcPr>
            <w:tcW w:w="4888" w:type="dxa"/>
            <w:hideMark/>
          </w:tcPr>
          <w:p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rsidR="004E17F9" w:rsidRPr="004E17F9" w:rsidRDefault="004E17F9">
            <w:pPr>
              <w:pStyle w:val="VnitrniText"/>
              <w:tabs>
                <w:tab w:val="left" w:pos="4820"/>
              </w:tabs>
              <w:ind w:firstLine="0"/>
              <w:rPr>
                <w:sz w:val="22"/>
                <w:szCs w:val="22"/>
              </w:rPr>
            </w:pPr>
            <w:r w:rsidRPr="004E17F9">
              <w:rPr>
                <w:sz w:val="22"/>
                <w:szCs w:val="22"/>
              </w:rPr>
              <w:t>V ..………...................... dne ......................</w:t>
            </w:r>
          </w:p>
        </w:tc>
      </w:tr>
    </w:tbl>
    <w:p w:rsidR="004E17F9" w:rsidRPr="004E17F9" w:rsidRDefault="004E17F9" w:rsidP="004E17F9">
      <w:pPr>
        <w:pStyle w:val="VnitrniText"/>
        <w:tabs>
          <w:tab w:val="left" w:pos="4820"/>
        </w:tabs>
        <w:ind w:firstLine="142"/>
        <w:rPr>
          <w:sz w:val="22"/>
          <w:szCs w:val="22"/>
        </w:rPr>
      </w:pPr>
      <w:r w:rsidRPr="004E17F9">
        <w:rPr>
          <w:sz w:val="22"/>
          <w:szCs w:val="22"/>
        </w:rPr>
        <w:tab/>
      </w:r>
    </w:p>
    <w:p w:rsidR="004E17F9" w:rsidRPr="004E17F9" w:rsidRDefault="004E17F9" w:rsidP="004E17F9">
      <w:pPr>
        <w:pStyle w:val="VnitrniText"/>
        <w:tabs>
          <w:tab w:val="left" w:pos="5103"/>
        </w:tabs>
        <w:ind w:firstLine="142"/>
        <w:rPr>
          <w:sz w:val="22"/>
          <w:szCs w:val="22"/>
        </w:rPr>
      </w:pPr>
    </w:p>
    <w:p w:rsidR="004E17F9" w:rsidRDefault="004E17F9" w:rsidP="004E17F9">
      <w:pPr>
        <w:pStyle w:val="VnitrniText"/>
        <w:tabs>
          <w:tab w:val="left" w:pos="5103"/>
        </w:tabs>
        <w:ind w:firstLine="142"/>
        <w:rPr>
          <w:sz w:val="22"/>
          <w:szCs w:val="22"/>
        </w:rPr>
      </w:pPr>
    </w:p>
    <w:p w:rsidR="00B91477" w:rsidRDefault="00B91477" w:rsidP="004E17F9">
      <w:pPr>
        <w:pStyle w:val="VnitrniText"/>
        <w:tabs>
          <w:tab w:val="left" w:pos="5103"/>
        </w:tabs>
        <w:ind w:firstLine="142"/>
        <w:rPr>
          <w:sz w:val="22"/>
          <w:szCs w:val="22"/>
        </w:rPr>
      </w:pPr>
    </w:p>
    <w:p w:rsidR="00B91477" w:rsidRPr="004E17F9" w:rsidRDefault="00B91477"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rsidTr="004E17F9">
        <w:tc>
          <w:tcPr>
            <w:tcW w:w="4888" w:type="dxa"/>
          </w:tcPr>
          <w:p w:rsidR="004E17F9" w:rsidRPr="004E17F9" w:rsidRDefault="004E17F9">
            <w:pPr>
              <w:pStyle w:val="VnitrniText"/>
              <w:ind w:firstLine="0"/>
              <w:rPr>
                <w:sz w:val="22"/>
                <w:szCs w:val="22"/>
              </w:rPr>
            </w:pPr>
          </w:p>
        </w:tc>
        <w:tc>
          <w:tcPr>
            <w:tcW w:w="4889" w:type="dxa"/>
          </w:tcPr>
          <w:p w:rsidR="004E17F9" w:rsidRPr="004E17F9" w:rsidRDefault="004E17F9">
            <w:pPr>
              <w:pStyle w:val="VnitrniText"/>
              <w:tabs>
                <w:tab w:val="left" w:pos="5103"/>
              </w:tabs>
              <w:ind w:firstLine="0"/>
              <w:rPr>
                <w:sz w:val="22"/>
                <w:szCs w:val="22"/>
              </w:rPr>
            </w:pPr>
          </w:p>
        </w:tc>
      </w:tr>
      <w:tr w:rsidR="004E17F9" w:rsidRPr="004E17F9" w:rsidTr="004E17F9">
        <w:tc>
          <w:tcPr>
            <w:tcW w:w="4888"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rsidTr="004E17F9">
        <w:tc>
          <w:tcPr>
            <w:tcW w:w="4888" w:type="dxa"/>
          </w:tcPr>
          <w:p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rsidR="00B91477" w:rsidRPr="004E17F9" w:rsidRDefault="00B91477">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DE LINEA s.r.o.</w:t>
            </w:r>
          </w:p>
          <w:p w:rsidR="00B91477" w:rsidRPr="004E17F9" w:rsidRDefault="0019661C">
            <w:pPr>
              <w:suppressAutoHyphens w:val="0"/>
              <w:autoSpaceDE w:val="0"/>
              <w:autoSpaceDN w:val="0"/>
              <w:adjustRightInd w:val="0"/>
              <w:rPr>
                <w:rFonts w:ascii="Arial" w:hAnsi="Arial" w:cs="Arial"/>
                <w:sz w:val="22"/>
                <w:szCs w:val="22"/>
              </w:rPr>
            </w:pPr>
            <w:r>
              <w:rPr>
                <w:rFonts w:ascii="Arial" w:hAnsi="Arial" w:cs="Arial"/>
                <w:sz w:val="22"/>
                <w:szCs w:val="22"/>
              </w:rPr>
              <w:t>XXXXXX</w:t>
            </w:r>
            <w:bookmarkStart w:id="1" w:name="_GoBack"/>
            <w:bookmarkEnd w:id="1"/>
            <w:r w:rsidR="00B91477">
              <w:rPr>
                <w:rFonts w:ascii="Arial" w:hAnsi="Arial" w:cs="Arial"/>
                <w:sz w:val="22"/>
                <w:szCs w:val="22"/>
              </w:rPr>
              <w:t>, jednatel</w:t>
            </w:r>
          </w:p>
        </w:tc>
      </w:tr>
      <w:tr w:rsidR="004E17F9" w:rsidRPr="004E17F9" w:rsidTr="004E17F9">
        <w:tc>
          <w:tcPr>
            <w:tcW w:w="4888" w:type="dxa"/>
          </w:tcPr>
          <w:p w:rsidR="004E17F9" w:rsidRPr="004E17F9" w:rsidRDefault="00B91477">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r w:rsidR="004E17F9" w:rsidRPr="004E17F9" w:rsidTr="004E17F9">
        <w:tc>
          <w:tcPr>
            <w:tcW w:w="4888" w:type="dxa"/>
          </w:tcPr>
          <w:p w:rsidR="004E17F9" w:rsidRPr="004E17F9" w:rsidRDefault="004E17F9">
            <w:pPr>
              <w:suppressAutoHyphens w:val="0"/>
              <w:autoSpaceDE w:val="0"/>
              <w:autoSpaceDN w:val="0"/>
              <w:adjustRightInd w:val="0"/>
              <w:rPr>
                <w:rFonts w:ascii="Arial" w:hAnsi="Arial" w:cs="Arial"/>
                <w:sz w:val="22"/>
                <w:szCs w:val="22"/>
              </w:rPr>
            </w:pPr>
          </w:p>
        </w:tc>
        <w:tc>
          <w:tcPr>
            <w:tcW w:w="4889" w:type="dxa"/>
          </w:tcPr>
          <w:p w:rsidR="004E17F9" w:rsidRPr="004E17F9" w:rsidRDefault="004E17F9">
            <w:pPr>
              <w:suppressAutoHyphens w:val="0"/>
              <w:autoSpaceDE w:val="0"/>
              <w:autoSpaceDN w:val="0"/>
              <w:adjustRightInd w:val="0"/>
              <w:rPr>
                <w:rFonts w:ascii="Arial" w:hAnsi="Arial" w:cs="Arial"/>
                <w:sz w:val="22"/>
                <w:szCs w:val="22"/>
              </w:rPr>
            </w:pPr>
          </w:p>
        </w:tc>
      </w:tr>
    </w:tbl>
    <w:p w:rsidR="004E17F9" w:rsidRPr="004E17F9" w:rsidRDefault="004E17F9">
      <w:pPr>
        <w:suppressAutoHyphens w:val="0"/>
        <w:autoSpaceDE w:val="0"/>
        <w:autoSpaceDN w:val="0"/>
        <w:adjustRightInd w:val="0"/>
        <w:rPr>
          <w:rFonts w:ascii="Arial" w:hAnsi="Arial" w:cs="Arial"/>
          <w:sz w:val="22"/>
          <w:szCs w:val="22"/>
        </w:rPr>
      </w:pPr>
    </w:p>
    <w:p w:rsidR="00722C9B" w:rsidRPr="00A2149C" w:rsidRDefault="00722C9B" w:rsidP="000B0AA7">
      <w:pPr>
        <w:pStyle w:val="VnitrniText"/>
        <w:rPr>
          <w:sz w:val="22"/>
          <w:szCs w:val="22"/>
        </w:rPr>
      </w:pPr>
    </w:p>
    <w:p w:rsidR="00722C9B" w:rsidRPr="00A2149C" w:rsidRDefault="00722C9B"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Datum registrace …………………………. </w:t>
      </w:r>
    </w:p>
    <w:p w:rsidR="00E61F91" w:rsidRPr="00A2149C" w:rsidRDefault="00E61F91"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ID smlouvy ……………………………... </w:t>
      </w:r>
    </w:p>
    <w:p w:rsidR="00E61F91" w:rsidRPr="00A2149C" w:rsidRDefault="00E61F91" w:rsidP="000B0AA7">
      <w:pPr>
        <w:pStyle w:val="VnitrniText"/>
        <w:ind w:firstLine="0"/>
        <w:rPr>
          <w:sz w:val="22"/>
          <w:szCs w:val="22"/>
        </w:rPr>
      </w:pPr>
    </w:p>
    <w:p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rsidR="00EB1964" w:rsidRPr="00EB1964" w:rsidRDefault="00EB1964" w:rsidP="000B0AA7">
      <w:pPr>
        <w:pStyle w:val="VnitrniText"/>
        <w:ind w:firstLine="0"/>
        <w:rPr>
          <w:sz w:val="22"/>
          <w:szCs w:val="22"/>
        </w:rPr>
      </w:pPr>
    </w:p>
    <w:p w:rsidR="003307CF" w:rsidRPr="00A2149C" w:rsidRDefault="003307CF" w:rsidP="000B0AA7">
      <w:pPr>
        <w:pStyle w:val="VnitrniText"/>
        <w:ind w:firstLine="0"/>
        <w:rPr>
          <w:sz w:val="22"/>
          <w:szCs w:val="22"/>
        </w:rPr>
      </w:pPr>
      <w:r w:rsidRPr="00A2149C">
        <w:rPr>
          <w:sz w:val="22"/>
          <w:szCs w:val="22"/>
        </w:rPr>
        <w:t xml:space="preserve">Registraci provedl ……………………………… </w:t>
      </w:r>
    </w:p>
    <w:p w:rsidR="00CC1097" w:rsidRPr="00A2149C" w:rsidRDefault="00CC1097" w:rsidP="000B0AA7">
      <w:pPr>
        <w:pStyle w:val="VnitrniText"/>
        <w:ind w:firstLine="0"/>
        <w:rPr>
          <w:sz w:val="22"/>
          <w:szCs w:val="22"/>
        </w:rPr>
      </w:pPr>
    </w:p>
    <w:p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B91477">
        <w:rPr>
          <w:sz w:val="22"/>
          <w:szCs w:val="22"/>
        </w:rPr>
        <w:tab/>
      </w:r>
      <w:r w:rsidR="00B91477">
        <w:rPr>
          <w:sz w:val="22"/>
          <w:szCs w:val="22"/>
        </w:rPr>
        <w:tab/>
      </w:r>
      <w:r w:rsidR="00B91477">
        <w:rPr>
          <w:sz w:val="22"/>
          <w:szCs w:val="22"/>
        </w:rPr>
        <w:tab/>
      </w:r>
      <w:r w:rsidRPr="00A2149C">
        <w:rPr>
          <w:sz w:val="22"/>
          <w:szCs w:val="22"/>
        </w:rPr>
        <w:t xml:space="preserve">………………………. </w:t>
      </w:r>
    </w:p>
    <w:p w:rsidR="003307CF" w:rsidRPr="00A2149C" w:rsidRDefault="00E61F91" w:rsidP="00E61F91">
      <w:pPr>
        <w:pStyle w:val="VnitrniText"/>
        <w:tabs>
          <w:tab w:val="left" w:pos="3969"/>
        </w:tabs>
        <w:ind w:firstLine="0"/>
        <w:jc w:val="left"/>
        <w:rPr>
          <w:sz w:val="22"/>
          <w:szCs w:val="22"/>
        </w:rPr>
      </w:pPr>
      <w:r w:rsidRPr="00A2149C">
        <w:rPr>
          <w:sz w:val="22"/>
          <w:szCs w:val="22"/>
        </w:rPr>
        <w:tab/>
      </w:r>
      <w:r w:rsidR="00B91477">
        <w:rPr>
          <w:sz w:val="22"/>
          <w:szCs w:val="22"/>
        </w:rPr>
        <w:tab/>
      </w:r>
      <w:r w:rsidR="00B91477">
        <w:rPr>
          <w:sz w:val="22"/>
          <w:szCs w:val="22"/>
        </w:rPr>
        <w:tab/>
      </w:r>
      <w:r w:rsidR="00B91477">
        <w:rPr>
          <w:sz w:val="22"/>
          <w:szCs w:val="22"/>
        </w:rPr>
        <w:tab/>
      </w:r>
      <w:r w:rsidR="003307CF" w:rsidRPr="00A2149C">
        <w:rPr>
          <w:sz w:val="22"/>
          <w:szCs w:val="22"/>
        </w:rPr>
        <w:t>podpis odpovědného zaměstnance</w:t>
      </w:r>
    </w:p>
    <w:p w:rsidR="00F66E72" w:rsidRDefault="00F66E72" w:rsidP="000B0AA7">
      <w:pPr>
        <w:pStyle w:val="VnitrniText"/>
        <w:ind w:firstLine="0"/>
        <w:rPr>
          <w:sz w:val="22"/>
          <w:szCs w:val="22"/>
        </w:rPr>
      </w:pPr>
    </w:p>
    <w:p w:rsidR="007C2D30" w:rsidRDefault="007C2D30" w:rsidP="000B0AA7">
      <w:pPr>
        <w:pStyle w:val="VnitrniText"/>
        <w:ind w:firstLine="0"/>
        <w:rPr>
          <w:sz w:val="22"/>
          <w:szCs w:val="22"/>
        </w:rPr>
      </w:pPr>
    </w:p>
    <w:p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477" w:rsidRDefault="00B91477">
      <w:r>
        <w:separator/>
      </w:r>
    </w:p>
  </w:endnote>
  <w:endnote w:type="continuationSeparator" w:id="0">
    <w:p w:rsidR="00B91477" w:rsidRDefault="00B9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477" w:rsidRDefault="00B91477">
      <w:r>
        <w:separator/>
      </w:r>
    </w:p>
  </w:footnote>
  <w:footnote w:type="continuationSeparator" w:id="0">
    <w:p w:rsidR="00B91477" w:rsidRDefault="00B9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661C"/>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91477"/>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43CD"/>
  <w14:defaultImageDpi w14:val="0"/>
  <w15:docId w15:val="{5CAD53C1-63A0-42EC-9276-ED36CA59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467559">
      <w:marLeft w:val="0"/>
      <w:marRight w:val="0"/>
      <w:marTop w:val="0"/>
      <w:marBottom w:val="0"/>
      <w:divBdr>
        <w:top w:val="none" w:sz="0" w:space="0" w:color="auto"/>
        <w:left w:val="none" w:sz="0" w:space="0" w:color="auto"/>
        <w:bottom w:val="none" w:sz="0" w:space="0" w:color="auto"/>
        <w:right w:val="none" w:sz="0" w:space="0" w:color="auto"/>
      </w:divBdr>
    </w:div>
    <w:div w:id="1878467560">
      <w:marLeft w:val="0"/>
      <w:marRight w:val="0"/>
      <w:marTop w:val="0"/>
      <w:marBottom w:val="0"/>
      <w:divBdr>
        <w:top w:val="none" w:sz="0" w:space="0" w:color="auto"/>
        <w:left w:val="none" w:sz="0" w:space="0" w:color="auto"/>
        <w:bottom w:val="none" w:sz="0" w:space="0" w:color="auto"/>
        <w:right w:val="none" w:sz="0" w:space="0" w:color="auto"/>
      </w:divBdr>
    </w:div>
    <w:div w:id="1878467561">
      <w:marLeft w:val="0"/>
      <w:marRight w:val="0"/>
      <w:marTop w:val="0"/>
      <w:marBottom w:val="0"/>
      <w:divBdr>
        <w:top w:val="none" w:sz="0" w:space="0" w:color="auto"/>
        <w:left w:val="none" w:sz="0" w:space="0" w:color="auto"/>
        <w:bottom w:val="none" w:sz="0" w:space="0" w:color="auto"/>
        <w:right w:val="none" w:sz="0" w:space="0" w:color="auto"/>
      </w:divBdr>
    </w:div>
    <w:div w:id="1878467562">
      <w:marLeft w:val="0"/>
      <w:marRight w:val="0"/>
      <w:marTop w:val="0"/>
      <w:marBottom w:val="0"/>
      <w:divBdr>
        <w:top w:val="none" w:sz="0" w:space="0" w:color="auto"/>
        <w:left w:val="none" w:sz="0" w:space="0" w:color="auto"/>
        <w:bottom w:val="none" w:sz="0" w:space="0" w:color="auto"/>
        <w:right w:val="none" w:sz="0" w:space="0" w:color="auto"/>
      </w:divBdr>
    </w:div>
    <w:div w:id="1878467563">
      <w:marLeft w:val="0"/>
      <w:marRight w:val="0"/>
      <w:marTop w:val="0"/>
      <w:marBottom w:val="0"/>
      <w:divBdr>
        <w:top w:val="none" w:sz="0" w:space="0" w:color="auto"/>
        <w:left w:val="none" w:sz="0" w:space="0" w:color="auto"/>
        <w:bottom w:val="none" w:sz="0" w:space="0" w:color="auto"/>
        <w:right w:val="none" w:sz="0" w:space="0" w:color="auto"/>
      </w:divBdr>
    </w:div>
    <w:div w:id="1878467564">
      <w:marLeft w:val="0"/>
      <w:marRight w:val="0"/>
      <w:marTop w:val="0"/>
      <w:marBottom w:val="0"/>
      <w:divBdr>
        <w:top w:val="none" w:sz="0" w:space="0" w:color="auto"/>
        <w:left w:val="none" w:sz="0" w:space="0" w:color="auto"/>
        <w:bottom w:val="none" w:sz="0" w:space="0" w:color="auto"/>
        <w:right w:val="none" w:sz="0" w:space="0" w:color="auto"/>
      </w:divBdr>
    </w:div>
    <w:div w:id="1878467565">
      <w:marLeft w:val="0"/>
      <w:marRight w:val="0"/>
      <w:marTop w:val="0"/>
      <w:marBottom w:val="0"/>
      <w:divBdr>
        <w:top w:val="none" w:sz="0" w:space="0" w:color="auto"/>
        <w:left w:val="none" w:sz="0" w:space="0" w:color="auto"/>
        <w:bottom w:val="none" w:sz="0" w:space="0" w:color="auto"/>
        <w:right w:val="none" w:sz="0" w:space="0" w:color="auto"/>
      </w:divBdr>
    </w:div>
    <w:div w:id="1878467566">
      <w:marLeft w:val="0"/>
      <w:marRight w:val="0"/>
      <w:marTop w:val="0"/>
      <w:marBottom w:val="0"/>
      <w:divBdr>
        <w:top w:val="none" w:sz="0" w:space="0" w:color="auto"/>
        <w:left w:val="none" w:sz="0" w:space="0" w:color="auto"/>
        <w:bottom w:val="none" w:sz="0" w:space="0" w:color="auto"/>
        <w:right w:val="none" w:sz="0" w:space="0" w:color="auto"/>
      </w:divBdr>
    </w:div>
    <w:div w:id="1878467567">
      <w:marLeft w:val="0"/>
      <w:marRight w:val="0"/>
      <w:marTop w:val="0"/>
      <w:marBottom w:val="0"/>
      <w:divBdr>
        <w:top w:val="none" w:sz="0" w:space="0" w:color="auto"/>
        <w:left w:val="none" w:sz="0" w:space="0" w:color="auto"/>
        <w:bottom w:val="none" w:sz="0" w:space="0" w:color="auto"/>
        <w:right w:val="none" w:sz="0" w:space="0" w:color="auto"/>
      </w:divBdr>
    </w:div>
    <w:div w:id="1878467568">
      <w:marLeft w:val="0"/>
      <w:marRight w:val="0"/>
      <w:marTop w:val="0"/>
      <w:marBottom w:val="0"/>
      <w:divBdr>
        <w:top w:val="none" w:sz="0" w:space="0" w:color="auto"/>
        <w:left w:val="none" w:sz="0" w:space="0" w:color="auto"/>
        <w:bottom w:val="none" w:sz="0" w:space="0" w:color="auto"/>
        <w:right w:val="none" w:sz="0" w:space="0" w:color="auto"/>
      </w:divBdr>
    </w:div>
    <w:div w:id="1878467569">
      <w:marLeft w:val="0"/>
      <w:marRight w:val="0"/>
      <w:marTop w:val="0"/>
      <w:marBottom w:val="0"/>
      <w:divBdr>
        <w:top w:val="none" w:sz="0" w:space="0" w:color="auto"/>
        <w:left w:val="none" w:sz="0" w:space="0" w:color="auto"/>
        <w:bottom w:val="none" w:sz="0" w:space="0" w:color="auto"/>
        <w:right w:val="none" w:sz="0" w:space="0" w:color="auto"/>
      </w:divBdr>
    </w:div>
    <w:div w:id="1878467570">
      <w:marLeft w:val="0"/>
      <w:marRight w:val="0"/>
      <w:marTop w:val="0"/>
      <w:marBottom w:val="0"/>
      <w:divBdr>
        <w:top w:val="none" w:sz="0" w:space="0" w:color="auto"/>
        <w:left w:val="none" w:sz="0" w:space="0" w:color="auto"/>
        <w:bottom w:val="none" w:sz="0" w:space="0" w:color="auto"/>
        <w:right w:val="none" w:sz="0" w:space="0" w:color="auto"/>
      </w:divBdr>
    </w:div>
    <w:div w:id="1878467571">
      <w:marLeft w:val="0"/>
      <w:marRight w:val="0"/>
      <w:marTop w:val="0"/>
      <w:marBottom w:val="0"/>
      <w:divBdr>
        <w:top w:val="none" w:sz="0" w:space="0" w:color="auto"/>
        <w:left w:val="none" w:sz="0" w:space="0" w:color="auto"/>
        <w:bottom w:val="none" w:sz="0" w:space="0" w:color="auto"/>
        <w:right w:val="none" w:sz="0" w:space="0" w:color="auto"/>
      </w:divBdr>
    </w:div>
    <w:div w:id="1878467572">
      <w:marLeft w:val="0"/>
      <w:marRight w:val="0"/>
      <w:marTop w:val="0"/>
      <w:marBottom w:val="0"/>
      <w:divBdr>
        <w:top w:val="none" w:sz="0" w:space="0" w:color="auto"/>
        <w:left w:val="none" w:sz="0" w:space="0" w:color="auto"/>
        <w:bottom w:val="none" w:sz="0" w:space="0" w:color="auto"/>
        <w:right w:val="none" w:sz="0" w:space="0" w:color="auto"/>
      </w:divBdr>
    </w:div>
    <w:div w:id="1878467573">
      <w:marLeft w:val="0"/>
      <w:marRight w:val="0"/>
      <w:marTop w:val="0"/>
      <w:marBottom w:val="0"/>
      <w:divBdr>
        <w:top w:val="none" w:sz="0" w:space="0" w:color="auto"/>
        <w:left w:val="none" w:sz="0" w:space="0" w:color="auto"/>
        <w:bottom w:val="none" w:sz="0" w:space="0" w:color="auto"/>
        <w:right w:val="none" w:sz="0" w:space="0" w:color="auto"/>
      </w:divBdr>
    </w:div>
    <w:div w:id="1878467574">
      <w:marLeft w:val="0"/>
      <w:marRight w:val="0"/>
      <w:marTop w:val="0"/>
      <w:marBottom w:val="0"/>
      <w:divBdr>
        <w:top w:val="none" w:sz="0" w:space="0" w:color="auto"/>
        <w:left w:val="none" w:sz="0" w:space="0" w:color="auto"/>
        <w:bottom w:val="none" w:sz="0" w:space="0" w:color="auto"/>
        <w:right w:val="none" w:sz="0" w:space="0" w:color="auto"/>
      </w:divBdr>
    </w:div>
    <w:div w:id="1878467575">
      <w:marLeft w:val="0"/>
      <w:marRight w:val="0"/>
      <w:marTop w:val="0"/>
      <w:marBottom w:val="0"/>
      <w:divBdr>
        <w:top w:val="none" w:sz="0" w:space="0" w:color="auto"/>
        <w:left w:val="none" w:sz="0" w:space="0" w:color="auto"/>
        <w:bottom w:val="none" w:sz="0" w:space="0" w:color="auto"/>
        <w:right w:val="none" w:sz="0" w:space="0" w:color="auto"/>
      </w:divBdr>
    </w:div>
    <w:div w:id="1878467576">
      <w:marLeft w:val="0"/>
      <w:marRight w:val="0"/>
      <w:marTop w:val="0"/>
      <w:marBottom w:val="0"/>
      <w:divBdr>
        <w:top w:val="none" w:sz="0" w:space="0" w:color="auto"/>
        <w:left w:val="none" w:sz="0" w:space="0" w:color="auto"/>
        <w:bottom w:val="none" w:sz="0" w:space="0" w:color="auto"/>
        <w:right w:val="none" w:sz="0" w:space="0" w:color="auto"/>
      </w:divBdr>
    </w:div>
    <w:div w:id="1878467577">
      <w:marLeft w:val="0"/>
      <w:marRight w:val="0"/>
      <w:marTop w:val="0"/>
      <w:marBottom w:val="0"/>
      <w:divBdr>
        <w:top w:val="none" w:sz="0" w:space="0" w:color="auto"/>
        <w:left w:val="none" w:sz="0" w:space="0" w:color="auto"/>
        <w:bottom w:val="none" w:sz="0" w:space="0" w:color="auto"/>
        <w:right w:val="none" w:sz="0" w:space="0" w:color="auto"/>
      </w:divBdr>
    </w:div>
    <w:div w:id="1878467578">
      <w:marLeft w:val="0"/>
      <w:marRight w:val="0"/>
      <w:marTop w:val="0"/>
      <w:marBottom w:val="0"/>
      <w:divBdr>
        <w:top w:val="none" w:sz="0" w:space="0" w:color="auto"/>
        <w:left w:val="none" w:sz="0" w:space="0" w:color="auto"/>
        <w:bottom w:val="none" w:sz="0" w:space="0" w:color="auto"/>
        <w:right w:val="none" w:sz="0" w:space="0" w:color="auto"/>
      </w:divBdr>
    </w:div>
    <w:div w:id="1878467579">
      <w:marLeft w:val="0"/>
      <w:marRight w:val="0"/>
      <w:marTop w:val="0"/>
      <w:marBottom w:val="0"/>
      <w:divBdr>
        <w:top w:val="none" w:sz="0" w:space="0" w:color="auto"/>
        <w:left w:val="none" w:sz="0" w:space="0" w:color="auto"/>
        <w:bottom w:val="none" w:sz="0" w:space="0" w:color="auto"/>
        <w:right w:val="none" w:sz="0" w:space="0" w:color="auto"/>
      </w:divBdr>
    </w:div>
    <w:div w:id="1878467580">
      <w:marLeft w:val="0"/>
      <w:marRight w:val="0"/>
      <w:marTop w:val="0"/>
      <w:marBottom w:val="0"/>
      <w:divBdr>
        <w:top w:val="none" w:sz="0" w:space="0" w:color="auto"/>
        <w:left w:val="none" w:sz="0" w:space="0" w:color="auto"/>
        <w:bottom w:val="none" w:sz="0" w:space="0" w:color="auto"/>
        <w:right w:val="none" w:sz="0" w:space="0" w:color="auto"/>
      </w:divBdr>
    </w:div>
    <w:div w:id="18784675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7657</Characters>
  <Application>Microsoft Office Word</Application>
  <DocSecurity>0</DocSecurity>
  <Lines>63</Lines>
  <Paragraphs>17</Paragraphs>
  <ScaleCrop>false</ScaleCrop>
  <Company>Pozemkový Fond ČR</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2</cp:revision>
  <cp:lastPrinted>2004-12-15T14:06:00Z</cp:lastPrinted>
  <dcterms:created xsi:type="dcterms:W3CDTF">2020-08-14T08:07:00Z</dcterms:created>
  <dcterms:modified xsi:type="dcterms:W3CDTF">2020-08-28T08:40:00Z</dcterms:modified>
</cp:coreProperties>
</file>