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28191E" w:rsidRDefault="00AA17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SMLOUVA O SPOLUPRÁCI</w:t>
      </w:r>
    </w:p>
    <w:p w14:paraId="00000002" w14:textId="77777777" w:rsidR="0028191E" w:rsidRDefault="002819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14:paraId="00000003" w14:textId="77777777" w:rsidR="0028191E" w:rsidRDefault="002819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4" w14:textId="77777777" w:rsidR="0028191E" w:rsidRDefault="00AA17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Veronika Poláková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Agentura Verona </w:t>
      </w:r>
    </w:p>
    <w:p w14:paraId="00000005" w14:textId="77777777" w:rsidR="0028191E" w:rsidRDefault="00AA17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IČ: 86918788 </w:t>
      </w:r>
    </w:p>
    <w:p w14:paraId="00000006" w14:textId="77777777" w:rsidR="0028191E" w:rsidRDefault="00AA17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se sídlem: Řepice 91, 38601</w:t>
      </w:r>
    </w:p>
    <w:p w14:paraId="00000007" w14:textId="77777777" w:rsidR="0028191E" w:rsidRDefault="00AA17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zapsána v obchodním rejstříku 02.07.2008 </w:t>
      </w:r>
    </w:p>
    <w:p w14:paraId="00000008" w14:textId="77777777" w:rsidR="0028191E" w:rsidRDefault="00AA17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zastoupena Veronika Poláková </w:t>
      </w:r>
    </w:p>
    <w:p w14:paraId="00000009" w14:textId="77777777" w:rsidR="0028191E" w:rsidRDefault="00AA17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(dále jen „</w:t>
      </w:r>
      <w:r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>smluvní strana 1</w:t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„) </w:t>
      </w:r>
    </w:p>
    <w:p w14:paraId="0000000A" w14:textId="77777777" w:rsidR="0028191E" w:rsidRDefault="002819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0000000B" w14:textId="77777777" w:rsidR="0028191E" w:rsidRDefault="00AA17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a</w:t>
      </w:r>
    </w:p>
    <w:p w14:paraId="0000000C" w14:textId="77777777" w:rsidR="0028191E" w:rsidRDefault="00AA17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</w:p>
    <w:p w14:paraId="0000000D" w14:textId="77777777" w:rsidR="0028191E" w:rsidRDefault="002819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0000000E" w14:textId="12237A63" w:rsidR="0028191E" w:rsidRDefault="00AA17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IČ: </w:t>
      </w:r>
      <w:r w:rsidR="002344E1">
        <w:rPr>
          <w:rFonts w:ascii="Times New Roman" w:eastAsia="Times New Roman" w:hAnsi="Times New Roman" w:cs="Times New Roman"/>
          <w:color w:val="000000"/>
          <w:sz w:val="23"/>
          <w:szCs w:val="23"/>
        </w:rPr>
        <w:t>00367869</w:t>
      </w:r>
    </w:p>
    <w:p w14:paraId="0000000F" w14:textId="35B42B65" w:rsidR="0028191E" w:rsidRDefault="00AA17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se sídlem: </w:t>
      </w:r>
      <w:r w:rsidR="002344E1">
        <w:rPr>
          <w:rFonts w:ascii="Times New Roman" w:eastAsia="Times New Roman" w:hAnsi="Times New Roman" w:cs="Times New Roman"/>
          <w:color w:val="000000"/>
          <w:sz w:val="23"/>
          <w:szCs w:val="23"/>
        </w:rPr>
        <w:t>Mírová 831, 38601 Strakonice</w:t>
      </w:r>
    </w:p>
    <w:p w14:paraId="00000010" w14:textId="27E12502" w:rsidR="0028191E" w:rsidRDefault="00AA17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zastoupena: </w:t>
      </w:r>
      <w:r w:rsidR="002344E1">
        <w:rPr>
          <w:rFonts w:ascii="Times New Roman" w:eastAsia="Times New Roman" w:hAnsi="Times New Roman" w:cs="Times New Roman"/>
          <w:color w:val="000000"/>
          <w:sz w:val="23"/>
          <w:szCs w:val="23"/>
        </w:rPr>
        <w:t>Františkem Christelbauerem</w:t>
      </w:r>
    </w:p>
    <w:p w14:paraId="00000011" w14:textId="77777777" w:rsidR="0028191E" w:rsidRDefault="00AA17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 (dále jen „</w:t>
      </w:r>
      <w:r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>smluvní strana 2</w:t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„) </w:t>
      </w:r>
    </w:p>
    <w:p w14:paraId="00000012" w14:textId="77777777" w:rsidR="0028191E" w:rsidRDefault="002819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00000013" w14:textId="77777777" w:rsidR="0028191E" w:rsidRDefault="00AA17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 xml:space="preserve">Níže uvedeného dne, měsíce a roku uzavírají na základě vzájemného konsenzu tuto </w:t>
      </w:r>
    </w:p>
    <w:p w14:paraId="00000014" w14:textId="77777777" w:rsidR="0028191E" w:rsidRDefault="00AA17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smlouvu o spolupráci </w:t>
      </w:r>
    </w:p>
    <w:p w14:paraId="00000015" w14:textId="77777777" w:rsidR="0028191E" w:rsidRDefault="002819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00000016" w14:textId="77777777" w:rsidR="0028191E" w:rsidRDefault="00AA17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Článek I.</w:t>
      </w:r>
    </w:p>
    <w:p w14:paraId="00000017" w14:textId="77777777" w:rsidR="0028191E" w:rsidRDefault="00AA17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Předmět smlouvy </w:t>
      </w:r>
    </w:p>
    <w:p w14:paraId="00000018" w14:textId="77777777" w:rsidR="0028191E" w:rsidRDefault="00AA17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1. Předmětem smlouvy je spolupráce smluvních stran na módní přehlídce dne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27. října 2020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</w:p>
    <w:p w14:paraId="00000019" w14:textId="77777777" w:rsidR="0028191E" w:rsidRDefault="002819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0000001A" w14:textId="77777777" w:rsidR="0028191E" w:rsidRDefault="002819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</w:p>
    <w:p w14:paraId="0000001B" w14:textId="77777777" w:rsidR="0028191E" w:rsidRDefault="00AA17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Článek II.</w:t>
      </w:r>
    </w:p>
    <w:p w14:paraId="0000001C" w14:textId="77777777" w:rsidR="0028191E" w:rsidRDefault="00AA17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Práva a povinnosti smluvních stran </w:t>
      </w:r>
    </w:p>
    <w:p w14:paraId="0000001D" w14:textId="77777777" w:rsidR="0028191E" w:rsidRDefault="00AA17E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 xml:space="preserve">1. Smluvní strana 1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se zavazuje zajistit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produkci módní přehlídky s názvem Chanelka, účast osobností Lucie van Koten a Moniky Leové, šesti modelek, dvou modelů, přípravu choreografie, stylingu, zajištění outfitů, líčení, účesů a podkresové hudby.</w:t>
      </w:r>
    </w:p>
    <w:p w14:paraId="0000001E" w14:textId="77777777" w:rsidR="0028191E" w:rsidRDefault="0028191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F" w14:textId="77777777" w:rsidR="0028191E" w:rsidRDefault="0028191E">
      <w:pPr>
        <w:pBdr>
          <w:top w:val="nil"/>
          <w:left w:val="nil"/>
          <w:bottom w:val="nil"/>
          <w:right w:val="nil"/>
          <w:between w:val="nil"/>
        </w:pBdr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00000020" w14:textId="77777777" w:rsidR="0028191E" w:rsidRDefault="00AA17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2. </w:t>
      </w:r>
      <w:r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 xml:space="preserve">Smluvní strana 2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se zavazuje uhradit partnerský vklad do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10. listopadu 2020.</w:t>
      </w:r>
    </w:p>
    <w:p w14:paraId="00000021" w14:textId="77777777" w:rsidR="0028191E" w:rsidRDefault="002819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00000022" w14:textId="77777777" w:rsidR="0028191E" w:rsidRDefault="00AA17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3. Výsledky spolupráce mají právo využívat obě smluvní strany. </w:t>
      </w:r>
    </w:p>
    <w:p w14:paraId="00000023" w14:textId="77777777" w:rsidR="0028191E" w:rsidRDefault="002819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00000024" w14:textId="77777777" w:rsidR="0028191E" w:rsidRDefault="002819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</w:p>
    <w:p w14:paraId="00000025" w14:textId="77777777" w:rsidR="0028191E" w:rsidRDefault="00AA17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Článek III.</w:t>
      </w:r>
    </w:p>
    <w:p w14:paraId="00000026" w14:textId="77777777" w:rsidR="0028191E" w:rsidRDefault="002819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</w:p>
    <w:p w14:paraId="00000027" w14:textId="77777777" w:rsidR="0028191E" w:rsidRDefault="00AA17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Cena a platební podmínky </w:t>
      </w:r>
    </w:p>
    <w:p w14:paraId="00000028" w14:textId="77777777" w:rsidR="0028191E" w:rsidRDefault="00AA17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1. Smluvní strany se dohodly, že partnerský vklad je stanoven následně: </w:t>
      </w:r>
      <w:r>
        <w:rPr>
          <w:rFonts w:ascii="Times New Roman" w:eastAsia="Times New Roman" w:hAnsi="Times New Roman" w:cs="Times New Roman"/>
          <w:sz w:val="23"/>
          <w:szCs w:val="23"/>
        </w:rPr>
        <w:t>55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000 Kč včetně DPH</w:t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. </w:t>
      </w:r>
    </w:p>
    <w:p w14:paraId="00000029" w14:textId="77777777" w:rsidR="0028191E" w:rsidRDefault="002819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0000002A" w14:textId="77777777" w:rsidR="0028191E" w:rsidRDefault="00AA17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2. Fakturace bude prováděna</w:t>
      </w:r>
      <w:r>
        <w:rPr>
          <w:rFonts w:ascii="Times New Roman" w:eastAsia="Times New Roman" w:hAnsi="Times New Roman" w:cs="Times New Roman"/>
          <w:color w:val="FF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bezhotovostně na účet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11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5-5048250247/0100.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</w:p>
    <w:p w14:paraId="0000002B" w14:textId="77777777" w:rsidR="0028191E" w:rsidRDefault="002819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02C" w14:textId="77777777" w:rsidR="0028191E" w:rsidRDefault="002819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</w:p>
    <w:p w14:paraId="0000002D" w14:textId="77777777" w:rsidR="0028191E" w:rsidRDefault="00AA17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Článek IV.</w:t>
      </w:r>
    </w:p>
    <w:p w14:paraId="0000002E" w14:textId="77777777" w:rsidR="0028191E" w:rsidRDefault="00AA17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Závěrečná ustanovení </w:t>
      </w:r>
    </w:p>
    <w:p w14:paraId="0000002F" w14:textId="77777777" w:rsidR="0028191E" w:rsidRDefault="00AA17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1. Platnost a účinnost této smlouvy je dána dnem podpisu smluvních stran. </w:t>
      </w:r>
    </w:p>
    <w:p w14:paraId="00000030" w14:textId="77777777" w:rsidR="0028191E" w:rsidRDefault="002819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31" w14:textId="77777777" w:rsidR="0028191E" w:rsidRDefault="00AA17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2. Smlouva může být ukončena vzájemnou dohodou smluvních stran, nebo odstoupením od smlouvy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lastRenderedPageBreak/>
        <w:t xml:space="preserve">v případě závažného porušení povinností stanovených touto smlouvou, nebo z důvodů stanovených zákonem. </w:t>
      </w:r>
    </w:p>
    <w:p w14:paraId="00000032" w14:textId="77777777" w:rsidR="0028191E" w:rsidRDefault="00AA17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Odstoupení od smlouvy nabývá účinnosti dnem doručení písemného oznámení o odstoupení druhé smluvní straně. </w:t>
      </w:r>
    </w:p>
    <w:p w14:paraId="00000033" w14:textId="77777777" w:rsidR="0028191E" w:rsidRDefault="002819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00000034" w14:textId="77777777" w:rsidR="0028191E" w:rsidRDefault="00AA17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3. Změny a doplňky této smlouvy mohou být prováděny pouze formou písemnou.</w:t>
      </w:r>
    </w:p>
    <w:p w14:paraId="00000035" w14:textId="77777777" w:rsidR="0028191E" w:rsidRDefault="002819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00000036" w14:textId="77777777" w:rsidR="0028191E" w:rsidRDefault="00AA17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4. Smluvní strany se zavazují řešit případné spory vzájemnou dohodou. </w:t>
      </w:r>
    </w:p>
    <w:p w14:paraId="00000037" w14:textId="77777777" w:rsidR="0028191E" w:rsidRDefault="002819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00000038" w14:textId="77777777" w:rsidR="0028191E" w:rsidRDefault="00AA17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5. Tato smlouva je vyhotovena ve dvou výtiscích, každá strana obdrží jeden výtisk. </w:t>
      </w:r>
    </w:p>
    <w:p w14:paraId="00000039" w14:textId="77777777" w:rsidR="0028191E" w:rsidRDefault="002819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0000003A" w14:textId="77777777" w:rsidR="0028191E" w:rsidRDefault="00AA17E9">
      <w:pPr>
        <w:pBdr>
          <w:top w:val="nil"/>
          <w:left w:val="nil"/>
          <w:bottom w:val="nil"/>
          <w:right w:val="nil"/>
          <w:between w:val="nil"/>
        </w:pBdr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6. Smluvní strany prohlašují, že si text smlouvy přečetly, s jejím obsahem bezvýhradně souhlasí a na důkaz toho připojují podpisy svých oprávněných zástupců. </w:t>
      </w:r>
    </w:p>
    <w:p w14:paraId="0000003B" w14:textId="77777777" w:rsidR="0028191E" w:rsidRDefault="0028191E">
      <w:pPr>
        <w:pBdr>
          <w:top w:val="nil"/>
          <w:left w:val="nil"/>
          <w:bottom w:val="nil"/>
          <w:right w:val="nil"/>
          <w:between w:val="nil"/>
        </w:pBdr>
        <w:spacing w:after="27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14:paraId="0000003C" w14:textId="77777777" w:rsidR="0028191E" w:rsidRDefault="00AA17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7. Do výše uvedeného obsahu má se za to, že splňuje v souladu s ustanovením §51 Občanského zákoníku povahu smlouvy inominátní, není v rozporu s právními předpisy a je výrazem svobodné vůle účastníků. </w:t>
      </w:r>
    </w:p>
    <w:p w14:paraId="0000003D" w14:textId="77777777" w:rsidR="0028191E" w:rsidRDefault="002819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0000003E" w14:textId="77777777" w:rsidR="0028191E" w:rsidRDefault="002819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0000003F" w14:textId="77777777" w:rsidR="0028191E" w:rsidRDefault="002819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00000040" w14:textId="77777777" w:rsidR="0028191E" w:rsidRDefault="002819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00000041" w14:textId="77777777" w:rsidR="0028191E" w:rsidRDefault="00AA17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color w:val="000000"/>
        </w:rPr>
        <w:t>V Praze dne</w:t>
      </w:r>
      <w:r>
        <w:rPr>
          <w:rFonts w:ascii="Times New Roman" w:eastAsia="Times New Roman" w:hAnsi="Times New Roman" w:cs="Times New Roman"/>
          <w:color w:val="FF0000"/>
        </w:rPr>
        <w:t xml:space="preserve"> </w:t>
      </w:r>
    </w:p>
    <w:p w14:paraId="00000042" w14:textId="0BEF5FF5" w:rsidR="0028191E" w:rsidRDefault="002344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               V Strakonicích 5.8.2020</w:t>
      </w:r>
    </w:p>
    <w:p w14:paraId="00000043" w14:textId="77777777" w:rsidR="0028191E" w:rsidRDefault="002819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00000044" w14:textId="77777777" w:rsidR="0028191E" w:rsidRDefault="002819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00000045" w14:textId="77777777" w:rsidR="0028191E" w:rsidRDefault="00AA17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..............................................                                                              .............................................. </w:t>
      </w:r>
    </w:p>
    <w:p w14:paraId="00000046" w14:textId="77777777" w:rsidR="0028191E" w:rsidRDefault="00AA17E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Veronika Poláková                                                                                               </w:t>
      </w:r>
    </w:p>
    <w:p w14:paraId="00000047" w14:textId="77777777" w:rsidR="0028191E" w:rsidRDefault="0028191E"/>
    <w:sectPr w:rsidR="0028191E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91E"/>
    <w:rsid w:val="002344E1"/>
    <w:rsid w:val="0028191E"/>
    <w:rsid w:val="00AA1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0C291"/>
  <w15:docId w15:val="{BE411DBD-204E-4684-AD6A-BA5E76A54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E2198"/>
    <w:pPr>
      <w:suppressAutoHyphens/>
      <w:autoSpaceDN w:val="0"/>
    </w:pPr>
    <w:rPr>
      <w:lang w:eastAsia="ar-SA"/>
    </w:rPr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5E2198"/>
    <w:pPr>
      <w:suppressAutoHyphens/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ar-SA"/>
    </w:rPr>
  </w:style>
  <w:style w:type="paragraph" w:styleId="Normlnweb">
    <w:name w:val="Normal (Web)"/>
    <w:basedOn w:val="Normln"/>
    <w:uiPriority w:val="99"/>
    <w:semiHidden/>
    <w:unhideWhenUsed/>
    <w:rsid w:val="005E2198"/>
    <w:pPr>
      <w:suppressAutoHyphens w:val="0"/>
      <w:autoSpaceDN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10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101A"/>
    <w:rPr>
      <w:rFonts w:ascii="Segoe UI" w:eastAsia="Calibri" w:hAnsi="Segoe UI" w:cs="Segoe UI"/>
      <w:sz w:val="18"/>
      <w:szCs w:val="18"/>
      <w:lang w:eastAsia="ar-SA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S4MDWCsZI5rPIqNplVPBy95hjg==">AMUW2mWEkPVxL5lDnPTIdnvs0sOX0WwgjRgSCrWtJiLrkT5WOENDC1zAbCfQOlz/xeZhQ+V3ijndO2vMQ85/tnFlzK5VMyqLE8SuBSuFStE08g7aHjbJTUYDoVnE5vOIfN3CEULD95u3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381</Words>
  <Characters>2249</Characters>
  <Application>Microsoft Office Word</Application>
  <DocSecurity>0</DocSecurity>
  <Lines>18</Lines>
  <Paragraphs>5</Paragraphs>
  <ScaleCrop>false</ScaleCrop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Poláková</dc:creator>
  <cp:lastModifiedBy>Skoupilová</cp:lastModifiedBy>
  <cp:revision>4</cp:revision>
  <dcterms:created xsi:type="dcterms:W3CDTF">2020-08-28T07:19:00Z</dcterms:created>
  <dcterms:modified xsi:type="dcterms:W3CDTF">2020-08-28T08:32:00Z</dcterms:modified>
</cp:coreProperties>
</file>