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8F97" w14:textId="77777777" w:rsidR="008F1B37" w:rsidRPr="00E6371C" w:rsidRDefault="008F1B37">
      <w:pPr>
        <w:pStyle w:val="Pata"/>
        <w:jc w:val="center"/>
        <w:rPr>
          <w:szCs w:val="24"/>
        </w:rPr>
      </w:pPr>
    </w:p>
    <w:p w14:paraId="3D4E866C" w14:textId="77777777" w:rsidR="008F1B37" w:rsidRPr="00E6371C" w:rsidRDefault="008F1B37">
      <w:pPr>
        <w:pStyle w:val="Pata"/>
        <w:jc w:val="center"/>
        <w:rPr>
          <w:szCs w:val="24"/>
        </w:rPr>
      </w:pPr>
    </w:p>
    <w:p w14:paraId="0887ACA9" w14:textId="77777777" w:rsidR="008F1B37" w:rsidRPr="005C68E4" w:rsidRDefault="008F1B37">
      <w:pPr>
        <w:pStyle w:val="Pata"/>
        <w:jc w:val="center"/>
        <w:rPr>
          <w:szCs w:val="24"/>
        </w:rPr>
      </w:pPr>
      <w:proofErr w:type="gramStart"/>
      <w:r w:rsidRPr="005C68E4">
        <w:rPr>
          <w:b/>
          <w:szCs w:val="24"/>
        </w:rPr>
        <w:t xml:space="preserve">S m l o u v a   o   p r o n á j m u   s o f t w a r </w:t>
      </w:r>
      <w:r w:rsidR="0030318A" w:rsidRPr="005C68E4">
        <w:rPr>
          <w:b/>
          <w:szCs w:val="24"/>
        </w:rPr>
        <w:t>u</w:t>
      </w:r>
      <w:proofErr w:type="gramEnd"/>
    </w:p>
    <w:p w14:paraId="57F7978D" w14:textId="77777777" w:rsidR="008F1B37" w:rsidRPr="005C68E4" w:rsidRDefault="008F1B37">
      <w:pPr>
        <w:pStyle w:val="Pata"/>
        <w:jc w:val="center"/>
        <w:rPr>
          <w:szCs w:val="24"/>
        </w:rPr>
      </w:pPr>
    </w:p>
    <w:p w14:paraId="507DD2FD" w14:textId="77777777" w:rsidR="008F1B37" w:rsidRPr="005C68E4" w:rsidRDefault="008F1B37">
      <w:pPr>
        <w:pStyle w:val="Pata"/>
        <w:jc w:val="center"/>
        <w:rPr>
          <w:szCs w:val="24"/>
        </w:rPr>
      </w:pPr>
      <w:r w:rsidRPr="005C68E4">
        <w:rPr>
          <w:szCs w:val="24"/>
        </w:rPr>
        <w:t>která byla uzavřena dále uvedeného dne, měsíce a roku</w:t>
      </w:r>
    </w:p>
    <w:p w14:paraId="06141ACA" w14:textId="77777777" w:rsidR="008F1B37" w:rsidRPr="005C68E4" w:rsidRDefault="008F1B37">
      <w:pPr>
        <w:pStyle w:val="Pata"/>
        <w:jc w:val="center"/>
        <w:rPr>
          <w:szCs w:val="24"/>
        </w:rPr>
      </w:pPr>
    </w:p>
    <w:p w14:paraId="4C5479EB" w14:textId="77777777" w:rsidR="008F1B37" w:rsidRPr="005C68E4" w:rsidRDefault="008F1B37">
      <w:pPr>
        <w:pStyle w:val="Pata"/>
        <w:jc w:val="center"/>
        <w:rPr>
          <w:szCs w:val="24"/>
        </w:rPr>
      </w:pPr>
    </w:p>
    <w:p w14:paraId="5FD61199" w14:textId="77777777" w:rsidR="008F1B37" w:rsidRPr="005C68E4" w:rsidRDefault="008F1B37">
      <w:pPr>
        <w:pStyle w:val="Pata"/>
        <w:jc w:val="center"/>
        <w:rPr>
          <w:szCs w:val="24"/>
        </w:rPr>
      </w:pPr>
    </w:p>
    <w:p w14:paraId="326E03A2" w14:textId="77777777" w:rsidR="008F1B37" w:rsidRPr="005C68E4" w:rsidRDefault="008F1B37">
      <w:pPr>
        <w:pStyle w:val="Pata"/>
        <w:jc w:val="center"/>
        <w:rPr>
          <w:szCs w:val="24"/>
        </w:rPr>
      </w:pPr>
    </w:p>
    <w:p w14:paraId="418E2AA7" w14:textId="77777777" w:rsidR="008F1B37" w:rsidRPr="005C68E4" w:rsidRDefault="008F1B37">
      <w:pPr>
        <w:pStyle w:val="Pata"/>
        <w:jc w:val="center"/>
        <w:rPr>
          <w:szCs w:val="24"/>
        </w:rPr>
      </w:pPr>
      <w:proofErr w:type="gramStart"/>
      <w:r w:rsidRPr="005C68E4">
        <w:rPr>
          <w:szCs w:val="24"/>
        </w:rPr>
        <w:t>mezi:</w:t>
      </w:r>
      <w:proofErr w:type="gramEnd"/>
    </w:p>
    <w:p w14:paraId="0607297B" w14:textId="77777777" w:rsidR="008F1B37" w:rsidRPr="005C68E4" w:rsidRDefault="008F1B37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14:paraId="5BCEFADF" w14:textId="77777777" w:rsidR="008F1B37" w:rsidRPr="005C68E4" w:rsidRDefault="008F1B37">
      <w:pPr>
        <w:pStyle w:val="Pata"/>
        <w:rPr>
          <w:szCs w:val="24"/>
        </w:rPr>
      </w:pPr>
    </w:p>
    <w:p w14:paraId="2E7B16C7" w14:textId="77777777" w:rsidR="008F1B37" w:rsidRPr="005C68E4" w:rsidRDefault="008F1B37" w:rsidP="00BC276C">
      <w:pPr>
        <w:pStyle w:val="Zkladntex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CONSTRUSOFT s.r.o.</w:t>
      </w:r>
    </w:p>
    <w:p w14:paraId="43259AFF" w14:textId="77777777" w:rsidR="00BC276C" w:rsidRPr="005C68E4" w:rsidRDefault="00BC276C" w:rsidP="00BC276C">
      <w:pPr>
        <w:pStyle w:val="Zkladntex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80626" w14:textId="77777777" w:rsidR="00E93E2B" w:rsidRPr="005C68E4" w:rsidRDefault="008F1B37" w:rsidP="00BC276C">
      <w:pPr>
        <w:pStyle w:val="Pata"/>
        <w:spacing w:line="276" w:lineRule="auto"/>
        <w:ind w:left="360"/>
        <w:jc w:val="center"/>
        <w:rPr>
          <w:szCs w:val="24"/>
        </w:rPr>
      </w:pPr>
      <w:r w:rsidRPr="005C68E4">
        <w:rPr>
          <w:szCs w:val="24"/>
        </w:rPr>
        <w:t xml:space="preserve">se sídlem v Přerově I - Městě, </w:t>
      </w:r>
      <w:r w:rsidR="00217461" w:rsidRPr="005C68E4">
        <w:rPr>
          <w:szCs w:val="24"/>
        </w:rPr>
        <w:t>Sadová 2</w:t>
      </w:r>
      <w:r w:rsidRPr="005C68E4">
        <w:rPr>
          <w:szCs w:val="24"/>
        </w:rPr>
        <w:t>, PSČ 750 02,</w:t>
      </w:r>
      <w:r w:rsidR="00EE7E2E" w:rsidRPr="005C68E4">
        <w:rPr>
          <w:szCs w:val="24"/>
        </w:rPr>
        <w:t xml:space="preserve"> </w:t>
      </w:r>
      <w:r w:rsidR="00E93E2B" w:rsidRPr="005C68E4">
        <w:rPr>
          <w:szCs w:val="24"/>
        </w:rPr>
        <w:t>Česká republika</w:t>
      </w:r>
    </w:p>
    <w:p w14:paraId="72D0ADA7" w14:textId="77777777" w:rsidR="008F1B37" w:rsidRPr="005C68E4" w:rsidRDefault="008F1B37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IČ</w:t>
      </w:r>
      <w:r w:rsidR="00EE7E2E" w:rsidRPr="005C68E4">
        <w:rPr>
          <w:rFonts w:ascii="Times New Roman" w:hAnsi="Times New Roman"/>
          <w:sz w:val="24"/>
          <w:szCs w:val="24"/>
        </w:rPr>
        <w:t>O</w:t>
      </w:r>
      <w:r w:rsidRPr="005C68E4">
        <w:rPr>
          <w:rFonts w:ascii="Times New Roman" w:hAnsi="Times New Roman"/>
          <w:sz w:val="24"/>
          <w:szCs w:val="24"/>
        </w:rPr>
        <w:t>: 25857134,</w:t>
      </w:r>
      <w:r w:rsidR="00EE7E2E" w:rsidRPr="005C68E4">
        <w:rPr>
          <w:rFonts w:ascii="Times New Roman" w:hAnsi="Times New Roman"/>
          <w:sz w:val="24"/>
          <w:szCs w:val="24"/>
        </w:rPr>
        <w:t xml:space="preserve"> DIČ: CZ25857134</w:t>
      </w:r>
    </w:p>
    <w:p w14:paraId="4AA2D54E" w14:textId="77777777" w:rsidR="00E93E2B" w:rsidRPr="005C68E4" w:rsidRDefault="00E93E2B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Společností s ručením omezeným zapsanou v obchodním rejstříku vedeném Krajským soudem v Ostravě, v oddíle C, vložce 22432,</w:t>
      </w:r>
    </w:p>
    <w:p w14:paraId="63DDF211" w14:textId="77777777" w:rsidR="008F1B37" w:rsidRPr="005C68E4" w:rsidRDefault="00EE7E2E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zastoupenou </w:t>
      </w:r>
      <w:r w:rsidR="008F1B37" w:rsidRPr="005C68E4">
        <w:rPr>
          <w:rFonts w:ascii="Times New Roman" w:hAnsi="Times New Roman"/>
          <w:sz w:val="24"/>
          <w:szCs w:val="24"/>
        </w:rPr>
        <w:t>jednající jednatelkou Ing. Jitkou Kochtovou,</w:t>
      </w:r>
    </w:p>
    <w:p w14:paraId="7F95950A" w14:textId="77777777" w:rsidR="00122661" w:rsidRDefault="00BC276C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Kontaktní osoba:</w:t>
      </w:r>
      <w:r w:rsidR="003677A5">
        <w:rPr>
          <w:rFonts w:ascii="Times New Roman" w:hAnsi="Times New Roman"/>
          <w:sz w:val="24"/>
          <w:szCs w:val="24"/>
        </w:rPr>
        <w:t xml:space="preserve"> </w:t>
      </w:r>
      <w:r w:rsidR="00122661">
        <w:rPr>
          <w:rFonts w:ascii="Times New Roman" w:hAnsi="Times New Roman"/>
          <w:sz w:val="24"/>
          <w:szCs w:val="24"/>
        </w:rPr>
        <w:t>XXX</w:t>
      </w:r>
    </w:p>
    <w:p w14:paraId="549C631F" w14:textId="21B2CBDC" w:rsidR="00BC276C" w:rsidRPr="005C68E4" w:rsidRDefault="003677A5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2661">
        <w:rPr>
          <w:rFonts w:ascii="Times New Roman" w:hAnsi="Times New Roman"/>
          <w:sz w:val="24"/>
          <w:szCs w:val="24"/>
        </w:rPr>
        <w:t>XXX</w:t>
      </w:r>
    </w:p>
    <w:p w14:paraId="0E937A26" w14:textId="77777777" w:rsidR="00F13BCE" w:rsidRPr="005C68E4" w:rsidRDefault="00F13BCE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Bankovní </w:t>
      </w:r>
      <w:r w:rsidR="00723384" w:rsidRPr="005C68E4">
        <w:rPr>
          <w:rFonts w:ascii="Times New Roman" w:hAnsi="Times New Roman"/>
          <w:sz w:val="24"/>
          <w:szCs w:val="24"/>
        </w:rPr>
        <w:t xml:space="preserve">účet </w:t>
      </w:r>
      <w:r w:rsidR="00723384" w:rsidRPr="005C68E4">
        <w:rPr>
          <w:rFonts w:ascii="Times New Roman" w:hAnsi="Times New Roman"/>
          <w:color w:val="auto"/>
          <w:sz w:val="24"/>
          <w:szCs w:val="24"/>
        </w:rPr>
        <w:t xml:space="preserve">č.: 300509001/5500 vedený u </w:t>
      </w:r>
      <w:proofErr w:type="spellStart"/>
      <w:r w:rsidR="00723384" w:rsidRPr="005C68E4">
        <w:rPr>
          <w:rFonts w:ascii="Times New Roman" w:hAnsi="Times New Roman"/>
          <w:color w:val="auto"/>
          <w:sz w:val="24"/>
          <w:szCs w:val="24"/>
        </w:rPr>
        <w:t>Raiffeisenbank</w:t>
      </w:r>
      <w:proofErr w:type="spellEnd"/>
    </w:p>
    <w:p w14:paraId="4AC1CE22" w14:textId="61A92D80" w:rsidR="00F13BCE" w:rsidRPr="005C68E4" w:rsidRDefault="00F13BCE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Datová schránka (ID):</w:t>
      </w:r>
      <w:r w:rsidR="003677A5" w:rsidRPr="003677A5">
        <w:t xml:space="preserve"> </w:t>
      </w:r>
      <w:r w:rsidR="003677A5" w:rsidRPr="003677A5">
        <w:rPr>
          <w:rFonts w:ascii="Times New Roman" w:hAnsi="Times New Roman"/>
          <w:sz w:val="24"/>
          <w:szCs w:val="24"/>
        </w:rPr>
        <w:t>yciwik3</w:t>
      </w:r>
    </w:p>
    <w:p w14:paraId="080DCF63" w14:textId="77777777" w:rsidR="008F1B37" w:rsidRPr="005C68E4" w:rsidRDefault="008F1B37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jako</w:t>
      </w:r>
      <w:r w:rsidRPr="005C68E4">
        <w:rPr>
          <w:rFonts w:ascii="Times New Roman" w:hAnsi="Times New Roman"/>
          <w:b/>
          <w:sz w:val="24"/>
          <w:szCs w:val="24"/>
        </w:rPr>
        <w:t xml:space="preserve"> pronajímatelem </w:t>
      </w:r>
      <w:r w:rsidRPr="005C68E4">
        <w:rPr>
          <w:rFonts w:ascii="Times New Roman" w:hAnsi="Times New Roman"/>
          <w:bCs/>
          <w:sz w:val="24"/>
          <w:szCs w:val="24"/>
        </w:rPr>
        <w:t>n</w:t>
      </w:r>
      <w:r w:rsidRPr="005C68E4">
        <w:rPr>
          <w:rFonts w:ascii="Times New Roman" w:hAnsi="Times New Roman"/>
          <w:sz w:val="24"/>
          <w:szCs w:val="24"/>
        </w:rPr>
        <w:t>a straně jedné</w:t>
      </w:r>
    </w:p>
    <w:p w14:paraId="14D9C50F" w14:textId="77777777" w:rsidR="008F1B37" w:rsidRPr="005C68E4" w:rsidRDefault="008F1B37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699DDB" w14:textId="77777777" w:rsidR="008F1B37" w:rsidRPr="005C68E4" w:rsidRDefault="008F1B37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D98006" w14:textId="77777777" w:rsidR="008F1B37" w:rsidRPr="005C68E4" w:rsidRDefault="008F1B37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a</w:t>
      </w:r>
    </w:p>
    <w:p w14:paraId="72113920" w14:textId="77777777" w:rsidR="008F1B37" w:rsidRPr="005C68E4" w:rsidRDefault="008F1B37" w:rsidP="00BC276C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C968DA" w14:textId="77777777" w:rsidR="00BC276C" w:rsidRPr="005C68E4" w:rsidRDefault="00B24082" w:rsidP="00BC276C">
      <w:pPr>
        <w:pStyle w:val="Pata"/>
        <w:spacing w:line="276" w:lineRule="auto"/>
        <w:jc w:val="center"/>
        <w:rPr>
          <w:b/>
          <w:bCs/>
        </w:rPr>
      </w:pPr>
      <w:r w:rsidRPr="005C68E4">
        <w:rPr>
          <w:b/>
          <w:bCs/>
        </w:rPr>
        <w:t>Zlínský kraj</w:t>
      </w:r>
    </w:p>
    <w:p w14:paraId="5EC84025" w14:textId="77777777" w:rsidR="00112EA9" w:rsidRPr="005C68E4" w:rsidRDefault="00112EA9" w:rsidP="00BC276C">
      <w:pPr>
        <w:pStyle w:val="Pata"/>
        <w:spacing w:line="276" w:lineRule="auto"/>
        <w:jc w:val="center"/>
      </w:pPr>
      <w:r w:rsidRPr="005C68E4">
        <w:t>se sídlem</w:t>
      </w:r>
      <w:r w:rsidR="0064453C" w:rsidRPr="005C68E4">
        <w:t xml:space="preserve"> ve Zlíně tř. T. Bati</w:t>
      </w:r>
      <w:r w:rsidR="00F13BCE" w:rsidRPr="005C68E4">
        <w:t xml:space="preserve"> 21, 761 90  Zlín</w:t>
      </w:r>
      <w:r w:rsidR="00EE7E2E" w:rsidRPr="005C68E4">
        <w:t xml:space="preserve">, </w:t>
      </w:r>
      <w:r w:rsidR="00866171" w:rsidRPr="005C68E4">
        <w:t>Česká republika</w:t>
      </w:r>
    </w:p>
    <w:p w14:paraId="4351BA2F" w14:textId="77777777" w:rsidR="00112EA9" w:rsidRPr="005C68E4" w:rsidRDefault="00112EA9" w:rsidP="00BC276C">
      <w:pPr>
        <w:pStyle w:val="Pata"/>
        <w:spacing w:line="276" w:lineRule="auto"/>
        <w:jc w:val="center"/>
      </w:pPr>
      <w:r w:rsidRPr="005C68E4">
        <w:t xml:space="preserve">IČO: </w:t>
      </w:r>
      <w:r w:rsidR="00F13BCE" w:rsidRPr="005C68E4">
        <w:t>70891320</w:t>
      </w:r>
      <w:r w:rsidR="00EE7E2E" w:rsidRPr="005C68E4">
        <w:t xml:space="preserve">, DIČ: </w:t>
      </w:r>
      <w:r w:rsidR="00F13BCE" w:rsidRPr="005C68E4">
        <w:t>CZ70891320</w:t>
      </w:r>
    </w:p>
    <w:p w14:paraId="316088BF" w14:textId="77777777" w:rsidR="00EE7E2E" w:rsidRPr="005C68E4" w:rsidRDefault="00EE7E2E" w:rsidP="00BC276C">
      <w:pPr>
        <w:pStyle w:val="Pata"/>
        <w:spacing w:line="276" w:lineRule="auto"/>
        <w:jc w:val="center"/>
      </w:pPr>
      <w:r w:rsidRPr="005C68E4">
        <w:t>Z</w:t>
      </w:r>
      <w:r w:rsidR="00866171" w:rsidRPr="005C68E4">
        <w:t>astoupen</w:t>
      </w:r>
      <w:r w:rsidRPr="005C68E4">
        <w:t>ý</w:t>
      </w:r>
      <w:r w:rsidR="00723384" w:rsidRPr="005C68E4">
        <w:t xml:space="preserve">: Ing. Petrem </w:t>
      </w:r>
      <w:proofErr w:type="spellStart"/>
      <w:r w:rsidR="00723384" w:rsidRPr="005C68E4">
        <w:t>Kedr</w:t>
      </w:r>
      <w:r w:rsidR="003D6BB3" w:rsidRPr="005C68E4">
        <w:t>ou</w:t>
      </w:r>
      <w:proofErr w:type="spellEnd"/>
      <w:r w:rsidR="003D6BB3" w:rsidRPr="005C68E4">
        <w:t>, vedoucím odboru K</w:t>
      </w:r>
      <w:r w:rsidR="00723384" w:rsidRPr="005C68E4">
        <w:t xml:space="preserve">ancelář ředitele  </w:t>
      </w:r>
    </w:p>
    <w:p w14:paraId="115746C7" w14:textId="77777777" w:rsidR="00122661" w:rsidRDefault="00BC276C" w:rsidP="00BC276C">
      <w:pPr>
        <w:pStyle w:val="Pata"/>
        <w:spacing w:line="276" w:lineRule="auto"/>
        <w:jc w:val="center"/>
      </w:pPr>
      <w:r w:rsidRPr="005C68E4">
        <w:rPr>
          <w:color w:val="auto"/>
        </w:rPr>
        <w:t>Kontaktní osob</w:t>
      </w:r>
      <w:r w:rsidR="002712CD" w:rsidRPr="005C68E4">
        <w:rPr>
          <w:color w:val="auto"/>
        </w:rPr>
        <w:t>y</w:t>
      </w:r>
      <w:r w:rsidRPr="005C68E4">
        <w:rPr>
          <w:color w:val="auto"/>
        </w:rPr>
        <w:t>:</w:t>
      </w:r>
      <w:r w:rsidR="00F13BCE" w:rsidRPr="005C68E4">
        <w:t xml:space="preserve"> </w:t>
      </w:r>
    </w:p>
    <w:p w14:paraId="5F6AE1E6" w14:textId="64364739" w:rsidR="00BC276C" w:rsidRPr="005C68E4" w:rsidRDefault="00122661" w:rsidP="00BC276C">
      <w:pPr>
        <w:pStyle w:val="Pata"/>
        <w:spacing w:line="276" w:lineRule="auto"/>
        <w:jc w:val="center"/>
      </w:pPr>
      <w:r>
        <w:t>XXX</w:t>
      </w:r>
    </w:p>
    <w:p w14:paraId="22691E95" w14:textId="64BDBEEC" w:rsidR="00F13BCE" w:rsidRPr="005C68E4" w:rsidRDefault="00122661" w:rsidP="00BC276C">
      <w:pPr>
        <w:pStyle w:val="Pata"/>
        <w:spacing w:line="276" w:lineRule="auto"/>
        <w:jc w:val="center"/>
      </w:pPr>
      <w:r>
        <w:t>XXX</w:t>
      </w:r>
    </w:p>
    <w:p w14:paraId="35C6EE6E" w14:textId="77777777" w:rsidR="00F13BCE" w:rsidRPr="005C68E4" w:rsidRDefault="00F13BCE" w:rsidP="00F13BCE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Bankovní účet: </w:t>
      </w:r>
      <w:r w:rsidR="00F12ECF" w:rsidRPr="005C68E4">
        <w:rPr>
          <w:rFonts w:ascii="Times New Roman" w:hAnsi="Times New Roman"/>
          <w:sz w:val="24"/>
          <w:szCs w:val="24"/>
        </w:rPr>
        <w:t>2786182/0800 vedený u České spořitelny</w:t>
      </w:r>
    </w:p>
    <w:p w14:paraId="2BB5C38F" w14:textId="77777777" w:rsidR="00F13BCE" w:rsidRPr="005C68E4" w:rsidRDefault="00F13BCE" w:rsidP="00F13BCE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Datová schránka (ID):</w:t>
      </w:r>
      <w:r w:rsidR="00723384" w:rsidRPr="005C68E4">
        <w:t xml:space="preserve"> </w:t>
      </w:r>
      <w:proofErr w:type="spellStart"/>
      <w:r w:rsidR="00723384" w:rsidRPr="005C68E4">
        <w:rPr>
          <w:rFonts w:ascii="Times New Roman" w:hAnsi="Times New Roman"/>
          <w:sz w:val="24"/>
          <w:szCs w:val="24"/>
        </w:rPr>
        <w:t>scsbwku</w:t>
      </w:r>
      <w:proofErr w:type="spellEnd"/>
    </w:p>
    <w:p w14:paraId="771C175E" w14:textId="77777777" w:rsidR="008F1B37" w:rsidRPr="005C68E4" w:rsidRDefault="008F1B37" w:rsidP="00BC276C">
      <w:pPr>
        <w:pStyle w:val="Pata"/>
        <w:spacing w:line="276" w:lineRule="auto"/>
        <w:jc w:val="center"/>
        <w:rPr>
          <w:szCs w:val="24"/>
        </w:rPr>
      </w:pPr>
      <w:r w:rsidRPr="005C68E4">
        <w:rPr>
          <w:szCs w:val="24"/>
        </w:rPr>
        <w:t>jako</w:t>
      </w:r>
      <w:r w:rsidRPr="005C68E4">
        <w:rPr>
          <w:b/>
          <w:szCs w:val="24"/>
        </w:rPr>
        <w:t xml:space="preserve"> nájemcem </w:t>
      </w:r>
      <w:r w:rsidRPr="005C68E4">
        <w:rPr>
          <w:szCs w:val="24"/>
        </w:rPr>
        <w:t>na straně druhé</w:t>
      </w:r>
    </w:p>
    <w:p w14:paraId="0BB969DD" w14:textId="77777777" w:rsidR="008F1B37" w:rsidRPr="005C68E4" w:rsidRDefault="008F1B37" w:rsidP="00BC276C">
      <w:pPr>
        <w:pStyle w:val="Zkladntext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31EE85F" w14:textId="77777777" w:rsidR="008F1B37" w:rsidRPr="005C68E4" w:rsidRDefault="008F1B37">
      <w:pPr>
        <w:pStyle w:val="Pata"/>
        <w:jc w:val="center"/>
        <w:rPr>
          <w:szCs w:val="24"/>
        </w:rPr>
      </w:pPr>
    </w:p>
    <w:p w14:paraId="33C58158" w14:textId="77777777" w:rsidR="008F1B37" w:rsidRPr="005C68E4" w:rsidRDefault="00E6371C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t</w:t>
      </w:r>
      <w:r w:rsidR="008F1B37" w:rsidRPr="005C68E4">
        <w:rPr>
          <w:rFonts w:ascii="Times New Roman" w:hAnsi="Times New Roman"/>
          <w:sz w:val="24"/>
          <w:szCs w:val="24"/>
        </w:rPr>
        <w:t>akto:</w:t>
      </w:r>
    </w:p>
    <w:p w14:paraId="3AFFD7F9" w14:textId="77777777" w:rsidR="008F1B37" w:rsidRPr="005C68E4" w:rsidRDefault="00B24531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br w:type="page"/>
      </w:r>
      <w:r w:rsidR="008F1B37" w:rsidRPr="005C68E4">
        <w:rPr>
          <w:rFonts w:ascii="Times New Roman" w:hAnsi="Times New Roman"/>
          <w:b/>
          <w:sz w:val="24"/>
          <w:szCs w:val="24"/>
        </w:rPr>
        <w:lastRenderedPageBreak/>
        <w:t>I.</w:t>
      </w:r>
    </w:p>
    <w:p w14:paraId="040D3E7B" w14:textId="77777777" w:rsidR="008F1B37" w:rsidRPr="005C68E4" w:rsidRDefault="008F1B37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Předmět smlouvy</w:t>
      </w:r>
    </w:p>
    <w:p w14:paraId="0B22B20E" w14:textId="77777777" w:rsidR="008F1B37" w:rsidRPr="005C68E4" w:rsidRDefault="008F1B3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4D156D7F" w14:textId="77777777" w:rsidR="008F1B37" w:rsidRPr="005C68E4" w:rsidRDefault="008F1B37" w:rsidP="00B630D3">
      <w:pPr>
        <w:pStyle w:val="Zkladntext"/>
        <w:ind w:left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Touto smlouvou pronajímá pronajímatel nájemci softwar</w:t>
      </w:r>
      <w:r w:rsidR="00BE5971" w:rsidRPr="005C68E4">
        <w:rPr>
          <w:rFonts w:ascii="Times New Roman" w:hAnsi="Times New Roman"/>
          <w:sz w:val="24"/>
          <w:szCs w:val="24"/>
        </w:rPr>
        <w:t xml:space="preserve">ové nástroje platformy </w:t>
      </w:r>
      <w:r w:rsidR="00FD554B" w:rsidRPr="005C68E4">
        <w:rPr>
          <w:rFonts w:ascii="Times New Roman" w:hAnsi="Times New Roman"/>
          <w:sz w:val="24"/>
          <w:szCs w:val="24"/>
        </w:rPr>
        <w:t>CDE</w:t>
      </w:r>
      <w:r w:rsidR="00BE5971" w:rsidRPr="005C68E4">
        <w:rPr>
          <w:rFonts w:ascii="Times New Roman" w:hAnsi="Times New Roman"/>
          <w:sz w:val="24"/>
          <w:szCs w:val="24"/>
        </w:rPr>
        <w:t xml:space="preserve"> a přístup ke </w:t>
      </w:r>
      <w:proofErr w:type="spellStart"/>
      <w:r w:rsidR="00BE5971" w:rsidRPr="005C68E4">
        <w:rPr>
          <w:rFonts w:ascii="Times New Roman" w:hAnsi="Times New Roman"/>
          <w:sz w:val="24"/>
          <w:szCs w:val="24"/>
        </w:rPr>
        <w:t>cloudové</w:t>
      </w:r>
      <w:r w:rsidR="005B7FA3" w:rsidRPr="005C68E4">
        <w:rPr>
          <w:rFonts w:ascii="Times New Roman" w:hAnsi="Times New Roman"/>
          <w:sz w:val="24"/>
          <w:szCs w:val="24"/>
        </w:rPr>
        <w:t>m</w:t>
      </w:r>
      <w:r w:rsidR="00BE5971" w:rsidRPr="005C68E4">
        <w:rPr>
          <w:rFonts w:ascii="Times New Roman" w:hAnsi="Times New Roman"/>
          <w:sz w:val="24"/>
          <w:szCs w:val="24"/>
        </w:rPr>
        <w:t>u</w:t>
      </w:r>
      <w:proofErr w:type="spellEnd"/>
      <w:r w:rsidR="00BE5971" w:rsidRPr="005C68E4">
        <w:rPr>
          <w:rFonts w:ascii="Times New Roman" w:hAnsi="Times New Roman"/>
          <w:sz w:val="24"/>
          <w:szCs w:val="24"/>
        </w:rPr>
        <w:t xml:space="preserve"> úložišti</w:t>
      </w:r>
      <w:r w:rsidR="005B7FA3" w:rsidRPr="005C68E4">
        <w:rPr>
          <w:rFonts w:ascii="Times New Roman" w:hAnsi="Times New Roman"/>
          <w:sz w:val="24"/>
          <w:szCs w:val="24"/>
        </w:rPr>
        <w:t>.</w:t>
      </w:r>
      <w:r w:rsidRPr="005C68E4">
        <w:rPr>
          <w:rFonts w:ascii="Times New Roman" w:hAnsi="Times New Roman"/>
          <w:sz w:val="24"/>
          <w:szCs w:val="24"/>
        </w:rPr>
        <w:t xml:space="preserve"> </w:t>
      </w:r>
      <w:r w:rsidR="005B7FA3" w:rsidRPr="005C68E4">
        <w:rPr>
          <w:rFonts w:ascii="Times New Roman" w:hAnsi="Times New Roman"/>
          <w:sz w:val="24"/>
          <w:szCs w:val="24"/>
        </w:rPr>
        <w:t>Bližší specifikace</w:t>
      </w:r>
      <w:r w:rsidRPr="005C68E4">
        <w:rPr>
          <w:rFonts w:ascii="Times New Roman" w:hAnsi="Times New Roman"/>
          <w:sz w:val="24"/>
          <w:szCs w:val="24"/>
        </w:rPr>
        <w:t xml:space="preserve"> </w:t>
      </w:r>
      <w:r w:rsidR="00B630D3" w:rsidRPr="005C68E4">
        <w:rPr>
          <w:rFonts w:ascii="Times New Roman" w:hAnsi="Times New Roman"/>
          <w:sz w:val="24"/>
          <w:szCs w:val="24"/>
        </w:rPr>
        <w:t xml:space="preserve">je uvedena </w:t>
      </w:r>
      <w:r w:rsidRPr="005C68E4">
        <w:rPr>
          <w:rFonts w:ascii="Times New Roman" w:hAnsi="Times New Roman"/>
          <w:sz w:val="24"/>
          <w:szCs w:val="24"/>
        </w:rPr>
        <w:t>v čl. II. této smlouvy</w:t>
      </w:r>
      <w:r w:rsidR="005B7FA3" w:rsidRPr="005C68E4">
        <w:rPr>
          <w:rFonts w:ascii="Times New Roman" w:hAnsi="Times New Roman"/>
          <w:sz w:val="24"/>
          <w:szCs w:val="24"/>
        </w:rPr>
        <w:t>.</w:t>
      </w:r>
      <w:r w:rsidRPr="005C68E4">
        <w:rPr>
          <w:rFonts w:ascii="Times New Roman" w:hAnsi="Times New Roman"/>
          <w:sz w:val="24"/>
          <w:szCs w:val="24"/>
        </w:rPr>
        <w:t xml:space="preserve"> </w:t>
      </w:r>
      <w:r w:rsidR="005B7FA3" w:rsidRPr="005C68E4">
        <w:rPr>
          <w:rFonts w:ascii="Times New Roman" w:hAnsi="Times New Roman"/>
          <w:sz w:val="24"/>
          <w:szCs w:val="24"/>
        </w:rPr>
        <w:t>N</w:t>
      </w:r>
      <w:r w:rsidRPr="005C68E4">
        <w:rPr>
          <w:rFonts w:ascii="Times New Roman" w:hAnsi="Times New Roman"/>
          <w:sz w:val="24"/>
          <w:szCs w:val="24"/>
        </w:rPr>
        <w:t xml:space="preserve">ájemce </w:t>
      </w:r>
      <w:r w:rsidR="005B7FA3" w:rsidRPr="005C68E4">
        <w:rPr>
          <w:rFonts w:ascii="Times New Roman" w:hAnsi="Times New Roman"/>
          <w:sz w:val="24"/>
          <w:szCs w:val="24"/>
        </w:rPr>
        <w:t xml:space="preserve">tyto softwarové nástroje a přístup do </w:t>
      </w:r>
      <w:proofErr w:type="spellStart"/>
      <w:r w:rsidR="005B7FA3" w:rsidRPr="005C68E4">
        <w:rPr>
          <w:rFonts w:ascii="Times New Roman" w:hAnsi="Times New Roman"/>
          <w:sz w:val="24"/>
          <w:szCs w:val="24"/>
        </w:rPr>
        <w:t>cloudového</w:t>
      </w:r>
      <w:proofErr w:type="spellEnd"/>
      <w:r w:rsidR="005B7FA3" w:rsidRPr="005C68E4">
        <w:rPr>
          <w:rFonts w:ascii="Times New Roman" w:hAnsi="Times New Roman"/>
          <w:sz w:val="24"/>
          <w:szCs w:val="24"/>
        </w:rPr>
        <w:t xml:space="preserve"> úložiště </w:t>
      </w:r>
      <w:r w:rsidRPr="005C68E4">
        <w:rPr>
          <w:rFonts w:ascii="Times New Roman" w:hAnsi="Times New Roman"/>
          <w:sz w:val="24"/>
          <w:szCs w:val="24"/>
        </w:rPr>
        <w:t>od pronajímatele do pronájmu přijímá.</w:t>
      </w:r>
    </w:p>
    <w:p w14:paraId="4A1673A2" w14:textId="77777777" w:rsidR="008F1B37" w:rsidRPr="005C68E4" w:rsidRDefault="008F1B37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14:paraId="5A5EE72A" w14:textId="77777777" w:rsidR="00E6371C" w:rsidRPr="005C68E4" w:rsidRDefault="00E6371C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14:paraId="05D723E2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II.</w:t>
      </w:r>
    </w:p>
    <w:p w14:paraId="29883E9D" w14:textId="77777777" w:rsidR="008F1B37" w:rsidRPr="005C68E4" w:rsidRDefault="008F1B37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Předmět pronájmu</w:t>
      </w:r>
    </w:p>
    <w:p w14:paraId="6AD6D8A3" w14:textId="77777777" w:rsidR="008F1B37" w:rsidRPr="005C68E4" w:rsidRDefault="008F1B37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14:paraId="4F41C99E" w14:textId="77777777" w:rsidR="00E6371C" w:rsidRPr="005C68E4" w:rsidRDefault="00CE7F2E" w:rsidP="00CE7F2E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2.1. </w:t>
      </w:r>
      <w:r w:rsidR="008F1B37" w:rsidRPr="005C68E4">
        <w:rPr>
          <w:rFonts w:ascii="Times New Roman" w:hAnsi="Times New Roman"/>
          <w:sz w:val="24"/>
          <w:szCs w:val="24"/>
        </w:rPr>
        <w:t>Předmětem pronájmu dle této smlouvy je specializovan</w:t>
      </w:r>
      <w:r w:rsidR="00570849" w:rsidRPr="005C68E4">
        <w:rPr>
          <w:rFonts w:ascii="Times New Roman" w:hAnsi="Times New Roman"/>
          <w:sz w:val="24"/>
          <w:szCs w:val="24"/>
        </w:rPr>
        <w:t>á CDE</w:t>
      </w:r>
      <w:r w:rsidR="008F1B37" w:rsidRPr="005C68E4">
        <w:rPr>
          <w:rFonts w:ascii="Times New Roman" w:hAnsi="Times New Roman"/>
          <w:sz w:val="24"/>
          <w:szCs w:val="24"/>
        </w:rPr>
        <w:t xml:space="preserve"> softwar</w:t>
      </w:r>
      <w:r w:rsidR="00570849" w:rsidRPr="005C68E4">
        <w:rPr>
          <w:rFonts w:ascii="Times New Roman" w:hAnsi="Times New Roman"/>
          <w:sz w:val="24"/>
          <w:szCs w:val="24"/>
        </w:rPr>
        <w:t>ová platforma</w:t>
      </w:r>
      <w:r w:rsidR="008F1B37" w:rsidRPr="005C68E4">
        <w:rPr>
          <w:rFonts w:ascii="Times New Roman" w:hAnsi="Times New Roman"/>
          <w:sz w:val="24"/>
          <w:szCs w:val="24"/>
        </w:rPr>
        <w:t xml:space="preserve"> zaměřen</w:t>
      </w:r>
      <w:r w:rsidR="00570849" w:rsidRPr="005C68E4">
        <w:rPr>
          <w:rFonts w:ascii="Times New Roman" w:hAnsi="Times New Roman"/>
          <w:sz w:val="24"/>
          <w:szCs w:val="24"/>
        </w:rPr>
        <w:t>á na organizaci spolupráce při stavebním projektu,</w:t>
      </w:r>
      <w:r w:rsidR="008F1B37" w:rsidRPr="005C68E4">
        <w:rPr>
          <w:rFonts w:ascii="Times New Roman" w:hAnsi="Times New Roman"/>
          <w:sz w:val="24"/>
          <w:szCs w:val="24"/>
        </w:rPr>
        <w:t xml:space="preserve"> kter</w:t>
      </w:r>
      <w:r w:rsidR="00570849" w:rsidRPr="005C68E4">
        <w:rPr>
          <w:rFonts w:ascii="Times New Roman" w:hAnsi="Times New Roman"/>
          <w:sz w:val="24"/>
          <w:szCs w:val="24"/>
        </w:rPr>
        <w:t>á</w:t>
      </w:r>
      <w:r w:rsidR="008F1B37" w:rsidRPr="005C6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1B37" w:rsidRPr="005C68E4">
        <w:rPr>
          <w:rFonts w:ascii="Times New Roman" w:hAnsi="Times New Roman"/>
          <w:sz w:val="24"/>
          <w:szCs w:val="24"/>
        </w:rPr>
        <w:t>nese</w:t>
      </w:r>
      <w:proofErr w:type="gramEnd"/>
      <w:r w:rsidR="008F1B37" w:rsidRPr="005C68E4">
        <w:rPr>
          <w:rFonts w:ascii="Times New Roman" w:hAnsi="Times New Roman"/>
          <w:sz w:val="24"/>
          <w:szCs w:val="24"/>
        </w:rPr>
        <w:t xml:space="preserve"> označení </w:t>
      </w:r>
      <w:proofErr w:type="spellStart"/>
      <w:proofErr w:type="gramStart"/>
      <w:r w:rsidR="00E6371C" w:rsidRPr="005C68E4">
        <w:rPr>
          <w:rFonts w:ascii="Times New Roman" w:hAnsi="Times New Roman"/>
          <w:b/>
          <w:sz w:val="24"/>
          <w:szCs w:val="24"/>
        </w:rPr>
        <w:t>T</w:t>
      </w:r>
      <w:r w:rsidR="00570849" w:rsidRPr="005C68E4">
        <w:rPr>
          <w:rFonts w:ascii="Times New Roman" w:hAnsi="Times New Roman"/>
          <w:b/>
          <w:sz w:val="24"/>
          <w:szCs w:val="24"/>
        </w:rPr>
        <w:t>rimble</w:t>
      </w:r>
      <w:proofErr w:type="spellEnd"/>
      <w:proofErr w:type="gramEnd"/>
      <w:r w:rsidR="00570849" w:rsidRPr="005C68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70849" w:rsidRPr="005C68E4">
        <w:rPr>
          <w:rFonts w:ascii="Times New Roman" w:hAnsi="Times New Roman"/>
          <w:b/>
          <w:sz w:val="24"/>
          <w:szCs w:val="24"/>
        </w:rPr>
        <w:t>Connect</w:t>
      </w:r>
      <w:proofErr w:type="spellEnd"/>
      <w:r w:rsidR="00217461" w:rsidRPr="005C68E4">
        <w:rPr>
          <w:rFonts w:ascii="Times New Roman" w:hAnsi="Times New Roman"/>
          <w:b/>
          <w:sz w:val="24"/>
          <w:szCs w:val="24"/>
        </w:rPr>
        <w:t xml:space="preserve"> </w:t>
      </w:r>
      <w:r w:rsidR="005B7FA3" w:rsidRPr="005C68E4">
        <w:rPr>
          <w:rFonts w:ascii="Times New Roman" w:hAnsi="Times New Roman"/>
          <w:sz w:val="24"/>
          <w:szCs w:val="24"/>
        </w:rPr>
        <w:t xml:space="preserve">(dále jen „software„) </w:t>
      </w:r>
      <w:r w:rsidR="008F1B37" w:rsidRPr="005C68E4">
        <w:rPr>
          <w:rFonts w:ascii="Times New Roman" w:hAnsi="Times New Roman"/>
          <w:sz w:val="24"/>
          <w:szCs w:val="24"/>
        </w:rPr>
        <w:t>v</w:t>
      </w:r>
      <w:r w:rsidR="00BC276C" w:rsidRPr="005C68E4">
        <w:rPr>
          <w:rFonts w:ascii="Times New Roman" w:hAnsi="Times New Roman"/>
          <w:sz w:val="24"/>
          <w:szCs w:val="24"/>
        </w:rPr>
        <w:t> </w:t>
      </w:r>
      <w:r w:rsidR="008F1B37" w:rsidRPr="005C68E4">
        <w:rPr>
          <w:rFonts w:ascii="Times New Roman" w:hAnsi="Times New Roman"/>
          <w:sz w:val="24"/>
          <w:szCs w:val="24"/>
        </w:rPr>
        <w:t xml:space="preserve">rozsahu </w:t>
      </w:r>
      <w:r w:rsidR="00BC276C" w:rsidRPr="005C68E4">
        <w:rPr>
          <w:rFonts w:ascii="Times New Roman" w:hAnsi="Times New Roman"/>
          <w:sz w:val="24"/>
          <w:szCs w:val="24"/>
        </w:rPr>
        <w:t>neomezeného počtu licencí</w:t>
      </w:r>
      <w:r w:rsidR="00B24082" w:rsidRPr="005C68E4">
        <w:rPr>
          <w:rFonts w:ascii="Times New Roman" w:hAnsi="Times New Roman"/>
          <w:sz w:val="24"/>
          <w:szCs w:val="24"/>
        </w:rPr>
        <w:t>.</w:t>
      </w:r>
      <w:r w:rsidR="001D19E1" w:rsidRPr="005C68E4">
        <w:rPr>
          <w:rFonts w:ascii="Times New Roman" w:hAnsi="Times New Roman"/>
          <w:sz w:val="24"/>
          <w:szCs w:val="24"/>
        </w:rPr>
        <w:t xml:space="preserve"> </w:t>
      </w:r>
      <w:r w:rsidR="00570849" w:rsidRPr="005C68E4">
        <w:rPr>
          <w:rFonts w:ascii="Times New Roman" w:hAnsi="Times New Roman"/>
          <w:sz w:val="24"/>
          <w:szCs w:val="24"/>
        </w:rPr>
        <w:t xml:space="preserve">Součástí pronájmu je také přístup ke </w:t>
      </w:r>
      <w:proofErr w:type="spellStart"/>
      <w:r w:rsidR="00570849" w:rsidRPr="005C68E4">
        <w:rPr>
          <w:rFonts w:ascii="Times New Roman" w:hAnsi="Times New Roman"/>
          <w:sz w:val="24"/>
          <w:szCs w:val="24"/>
        </w:rPr>
        <w:t>cloudovému</w:t>
      </w:r>
      <w:proofErr w:type="spellEnd"/>
      <w:r w:rsidR="00570849" w:rsidRPr="005C68E4">
        <w:rPr>
          <w:rFonts w:ascii="Times New Roman" w:hAnsi="Times New Roman"/>
          <w:sz w:val="24"/>
          <w:szCs w:val="24"/>
        </w:rPr>
        <w:t xml:space="preserve"> úložišti firmy </w:t>
      </w:r>
      <w:proofErr w:type="spellStart"/>
      <w:r w:rsidR="00570849" w:rsidRPr="005C68E4">
        <w:rPr>
          <w:rFonts w:ascii="Times New Roman" w:hAnsi="Times New Roman"/>
          <w:sz w:val="24"/>
          <w:szCs w:val="24"/>
        </w:rPr>
        <w:t>Trimble</w:t>
      </w:r>
      <w:proofErr w:type="spellEnd"/>
      <w:r w:rsidR="00E74A3B" w:rsidRPr="005C6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A3B" w:rsidRPr="005C68E4">
        <w:rPr>
          <w:rFonts w:ascii="Times New Roman" w:hAnsi="Times New Roman"/>
          <w:sz w:val="24"/>
          <w:szCs w:val="24"/>
        </w:rPr>
        <w:t>Solutions</w:t>
      </w:r>
      <w:proofErr w:type="spellEnd"/>
      <w:r w:rsidR="00570849" w:rsidRPr="005C68E4">
        <w:rPr>
          <w:rFonts w:ascii="Times New Roman" w:hAnsi="Times New Roman"/>
          <w:sz w:val="24"/>
          <w:szCs w:val="24"/>
        </w:rPr>
        <w:t xml:space="preserve"> s neomezeným rozsahem dat.</w:t>
      </w:r>
    </w:p>
    <w:p w14:paraId="29E09B86" w14:textId="77777777" w:rsidR="008F1B37" w:rsidRPr="005C68E4" w:rsidRDefault="008F1B37" w:rsidP="00E6371C">
      <w:pPr>
        <w:pStyle w:val="Zkladntext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     </w:t>
      </w:r>
    </w:p>
    <w:p w14:paraId="28BB3774" w14:textId="77777777" w:rsidR="003F00C5" w:rsidRPr="005C68E4" w:rsidRDefault="00CE7F2E" w:rsidP="00CE7F2E">
      <w:pPr>
        <w:pStyle w:val="Zkladntext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5C68E4">
        <w:rPr>
          <w:rFonts w:ascii="Times New Roman" w:hAnsi="Times New Roman"/>
          <w:color w:val="auto"/>
          <w:sz w:val="24"/>
          <w:szCs w:val="24"/>
        </w:rPr>
        <w:t xml:space="preserve">2.2. </w:t>
      </w:r>
      <w:r w:rsidR="008F1B37" w:rsidRPr="005C68E4">
        <w:rPr>
          <w:rFonts w:ascii="Times New Roman" w:hAnsi="Times New Roman"/>
          <w:color w:val="auto"/>
          <w:sz w:val="24"/>
          <w:szCs w:val="24"/>
        </w:rPr>
        <w:t>Software</w:t>
      </w:r>
      <w:r w:rsidR="001D19E1" w:rsidRPr="005C68E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F1B37" w:rsidRPr="005C68E4">
        <w:rPr>
          <w:rFonts w:ascii="Times New Roman" w:hAnsi="Times New Roman"/>
          <w:color w:val="auto"/>
          <w:sz w:val="24"/>
          <w:szCs w:val="24"/>
        </w:rPr>
        <w:t>pře</w:t>
      </w:r>
      <w:r w:rsidR="00BC276C" w:rsidRPr="005C68E4">
        <w:rPr>
          <w:rFonts w:ascii="Times New Roman" w:hAnsi="Times New Roman"/>
          <w:color w:val="auto"/>
          <w:sz w:val="24"/>
          <w:szCs w:val="24"/>
        </w:rPr>
        <w:t xml:space="preserve">dá </w:t>
      </w:r>
      <w:r w:rsidR="008F1B37" w:rsidRPr="005C68E4">
        <w:rPr>
          <w:rFonts w:ascii="Times New Roman" w:hAnsi="Times New Roman"/>
          <w:color w:val="auto"/>
          <w:sz w:val="24"/>
          <w:szCs w:val="24"/>
        </w:rPr>
        <w:t xml:space="preserve">pronajímatel nájemci </w:t>
      </w:r>
      <w:r w:rsidR="00BC276C" w:rsidRPr="005C68E4">
        <w:rPr>
          <w:rFonts w:ascii="Times New Roman" w:hAnsi="Times New Roman"/>
          <w:color w:val="auto"/>
          <w:sz w:val="24"/>
          <w:szCs w:val="24"/>
        </w:rPr>
        <w:t xml:space="preserve">nejpozději do 5 pracovních dní ode dne </w:t>
      </w:r>
      <w:r w:rsidR="00A65263" w:rsidRPr="005C68E4">
        <w:rPr>
          <w:rFonts w:ascii="Times New Roman" w:hAnsi="Times New Roman"/>
          <w:color w:val="auto"/>
          <w:sz w:val="24"/>
          <w:szCs w:val="24"/>
        </w:rPr>
        <w:t xml:space="preserve">nabytí účinnosti </w:t>
      </w:r>
      <w:r w:rsidR="00BC276C" w:rsidRPr="005C68E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194B" w:rsidRPr="005C68E4">
        <w:rPr>
          <w:rFonts w:ascii="Times New Roman" w:hAnsi="Times New Roman"/>
          <w:color w:val="auto"/>
          <w:sz w:val="24"/>
          <w:szCs w:val="24"/>
        </w:rPr>
        <w:t xml:space="preserve">této </w:t>
      </w:r>
      <w:r w:rsidR="00BC276C" w:rsidRPr="005C68E4">
        <w:rPr>
          <w:rFonts w:ascii="Times New Roman" w:hAnsi="Times New Roman"/>
          <w:color w:val="auto"/>
          <w:sz w:val="24"/>
          <w:szCs w:val="24"/>
        </w:rPr>
        <w:t>smlouvy</w:t>
      </w:r>
      <w:r w:rsidR="0054194B" w:rsidRPr="005C68E4">
        <w:rPr>
          <w:rFonts w:ascii="Times New Roman" w:hAnsi="Times New Roman"/>
          <w:color w:val="auto"/>
          <w:sz w:val="24"/>
          <w:szCs w:val="24"/>
        </w:rPr>
        <w:t xml:space="preserve"> a podpisu oficiálního dokumentu objednávky (dále jen </w:t>
      </w:r>
      <w:proofErr w:type="spellStart"/>
      <w:r w:rsidR="0054194B" w:rsidRPr="005C68E4">
        <w:rPr>
          <w:rFonts w:ascii="Times New Roman" w:hAnsi="Times New Roman"/>
          <w:color w:val="auto"/>
          <w:sz w:val="24"/>
          <w:szCs w:val="24"/>
        </w:rPr>
        <w:t>Cosla</w:t>
      </w:r>
      <w:proofErr w:type="spellEnd"/>
      <w:r w:rsidR="0054194B" w:rsidRPr="005C68E4">
        <w:rPr>
          <w:rFonts w:ascii="Times New Roman" w:hAnsi="Times New Roman"/>
          <w:color w:val="auto"/>
          <w:sz w:val="24"/>
          <w:szCs w:val="24"/>
        </w:rPr>
        <w:t xml:space="preserve">), který je závazný pro společnost </w:t>
      </w:r>
      <w:proofErr w:type="spellStart"/>
      <w:r w:rsidR="0054194B" w:rsidRPr="005C68E4">
        <w:rPr>
          <w:rFonts w:ascii="Times New Roman" w:hAnsi="Times New Roman"/>
          <w:color w:val="auto"/>
          <w:sz w:val="24"/>
          <w:szCs w:val="24"/>
        </w:rPr>
        <w:t>Trimble</w:t>
      </w:r>
      <w:proofErr w:type="spellEnd"/>
      <w:r w:rsidR="0054194B" w:rsidRPr="005C68E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4194B" w:rsidRPr="005C68E4">
        <w:rPr>
          <w:rFonts w:ascii="Times New Roman" w:hAnsi="Times New Roman"/>
          <w:color w:val="auto"/>
          <w:sz w:val="24"/>
          <w:szCs w:val="24"/>
        </w:rPr>
        <w:t>Solutions</w:t>
      </w:r>
      <w:proofErr w:type="spellEnd"/>
      <w:r w:rsidR="0054194B" w:rsidRPr="005C68E4">
        <w:rPr>
          <w:rFonts w:ascii="Times New Roman" w:hAnsi="Times New Roman"/>
          <w:color w:val="auto"/>
          <w:sz w:val="24"/>
          <w:szCs w:val="24"/>
        </w:rPr>
        <w:t>, jakožto producenta softwaru. V </w:t>
      </w:r>
      <w:proofErr w:type="spellStart"/>
      <w:r w:rsidR="0054194B" w:rsidRPr="005C68E4">
        <w:rPr>
          <w:rFonts w:ascii="Times New Roman" w:hAnsi="Times New Roman"/>
          <w:color w:val="auto"/>
          <w:sz w:val="24"/>
          <w:szCs w:val="24"/>
        </w:rPr>
        <w:t>Cosla</w:t>
      </w:r>
      <w:proofErr w:type="spellEnd"/>
      <w:r w:rsidR="0054194B" w:rsidRPr="005C68E4">
        <w:rPr>
          <w:rFonts w:ascii="Times New Roman" w:hAnsi="Times New Roman"/>
          <w:color w:val="auto"/>
          <w:sz w:val="24"/>
          <w:szCs w:val="24"/>
        </w:rPr>
        <w:t xml:space="preserve"> budou uvedeny údaje a informace v souladu s touto smlouvou. </w:t>
      </w:r>
    </w:p>
    <w:p w14:paraId="314B1377" w14:textId="77777777" w:rsidR="003F00C5" w:rsidRPr="005C68E4" w:rsidRDefault="003F00C5">
      <w:pPr>
        <w:pStyle w:val="Zkladntext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8368A28" w14:textId="77777777" w:rsidR="003F00C5" w:rsidRPr="005C68E4" w:rsidRDefault="00CE7F2E" w:rsidP="00CE7F2E">
      <w:pPr>
        <w:pStyle w:val="Zkladntext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5C68E4">
        <w:rPr>
          <w:rFonts w:ascii="Times New Roman" w:hAnsi="Times New Roman"/>
          <w:color w:val="auto"/>
          <w:sz w:val="24"/>
          <w:szCs w:val="24"/>
        </w:rPr>
        <w:t xml:space="preserve">2.3. </w:t>
      </w:r>
      <w:r w:rsidR="003F00C5" w:rsidRPr="005C68E4">
        <w:rPr>
          <w:rFonts w:ascii="Times New Roman" w:hAnsi="Times New Roman"/>
          <w:color w:val="auto"/>
          <w:sz w:val="24"/>
          <w:szCs w:val="24"/>
        </w:rPr>
        <w:t>Nájemce bere výslovně na vědomí, že pokud z jakéhokoliv důvodu nepodepíše výše uvedený objednávkový formulář, nebude moci pronajímatel poskytovat plnění dle této smlouvy</w:t>
      </w:r>
      <w:r w:rsidR="00230A1A" w:rsidRPr="005C68E4">
        <w:rPr>
          <w:rFonts w:ascii="Times New Roman" w:hAnsi="Times New Roman"/>
          <w:color w:val="auto"/>
          <w:sz w:val="24"/>
          <w:szCs w:val="24"/>
        </w:rPr>
        <w:t>.</w:t>
      </w:r>
      <w:r w:rsidR="003F00C5" w:rsidRPr="005C68E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F5EF6C6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092DE665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40EC69B6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III.</w:t>
      </w:r>
    </w:p>
    <w:p w14:paraId="48A04DB9" w14:textId="77777777" w:rsidR="008F1B37" w:rsidRPr="005C68E4" w:rsidRDefault="008F1B37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Doba pronájmu</w:t>
      </w:r>
    </w:p>
    <w:p w14:paraId="48D28D8B" w14:textId="77777777" w:rsidR="008F1B37" w:rsidRPr="005C68E4" w:rsidRDefault="008F1B37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14:paraId="508CF772" w14:textId="77777777" w:rsidR="008F1B37" w:rsidRPr="005C68E4" w:rsidRDefault="00CE7F2E" w:rsidP="00CE7F2E">
      <w:pPr>
        <w:pStyle w:val="Zkladntext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3.1. </w:t>
      </w:r>
      <w:r w:rsidR="008F1B37" w:rsidRPr="005C68E4">
        <w:rPr>
          <w:rFonts w:ascii="Times New Roman" w:hAnsi="Times New Roman"/>
          <w:sz w:val="24"/>
          <w:szCs w:val="24"/>
        </w:rPr>
        <w:t xml:space="preserve">Smluvní strany se dohodly na tom, že pronájem se </w:t>
      </w:r>
      <w:r w:rsidR="008F1B37" w:rsidRPr="005C68E4">
        <w:rPr>
          <w:rFonts w:ascii="Times New Roman" w:hAnsi="Times New Roman"/>
          <w:color w:val="auto"/>
          <w:sz w:val="24"/>
          <w:szCs w:val="24"/>
        </w:rPr>
        <w:t xml:space="preserve">sjednává </w:t>
      </w:r>
      <w:r w:rsidR="008F1B37" w:rsidRPr="005C68E4">
        <w:rPr>
          <w:rFonts w:ascii="Times New Roman" w:hAnsi="Times New Roman"/>
          <w:b/>
          <w:color w:val="auto"/>
          <w:sz w:val="24"/>
          <w:szCs w:val="24"/>
        </w:rPr>
        <w:t>na dobu určitou</w:t>
      </w:r>
      <w:r w:rsidR="00CA7056">
        <w:rPr>
          <w:rFonts w:ascii="Times New Roman" w:hAnsi="Times New Roman"/>
          <w:b/>
          <w:color w:val="auto"/>
          <w:sz w:val="24"/>
          <w:szCs w:val="24"/>
        </w:rPr>
        <w:t>, a to do 31. </w:t>
      </w:r>
      <w:r w:rsidR="00F841DB" w:rsidRPr="005C68E4">
        <w:rPr>
          <w:rFonts w:ascii="Times New Roman" w:hAnsi="Times New Roman"/>
          <w:b/>
          <w:color w:val="auto"/>
          <w:sz w:val="24"/>
          <w:szCs w:val="24"/>
        </w:rPr>
        <w:t>12.</w:t>
      </w:r>
      <w:r w:rsidR="003677A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841DB" w:rsidRPr="005C68E4">
        <w:rPr>
          <w:rFonts w:ascii="Times New Roman" w:hAnsi="Times New Roman"/>
          <w:b/>
          <w:color w:val="auto"/>
          <w:sz w:val="24"/>
          <w:szCs w:val="24"/>
        </w:rPr>
        <w:t>2020</w:t>
      </w:r>
      <w:r w:rsidR="00AE3374" w:rsidRPr="005C68E4">
        <w:rPr>
          <w:rFonts w:ascii="Times New Roman" w:hAnsi="Times New Roman"/>
          <w:color w:val="auto"/>
          <w:sz w:val="24"/>
          <w:szCs w:val="24"/>
        </w:rPr>
        <w:t>. Počínaje dnem účinnosti této smlouvy, po dobu</w:t>
      </w:r>
      <w:r w:rsidR="00AE3374" w:rsidRPr="005C68E4">
        <w:rPr>
          <w:rFonts w:ascii="Times New Roman" w:hAnsi="Times New Roman"/>
          <w:sz w:val="24"/>
          <w:szCs w:val="24"/>
        </w:rPr>
        <w:t xml:space="preserve"> jejího trvání, je pronajímatel povinen plnit vůči nájemci povinnosti, které pro něho z této smlouvy vyplývají. </w:t>
      </w:r>
    </w:p>
    <w:p w14:paraId="4AFDA41C" w14:textId="77777777" w:rsidR="00AE3374" w:rsidRPr="005C68E4" w:rsidRDefault="00AE3374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7F8D9BE3" w14:textId="77777777" w:rsidR="00AE3374" w:rsidRPr="005C68E4" w:rsidRDefault="00CE7F2E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3.2. </w:t>
      </w:r>
      <w:r w:rsidR="00AE3374" w:rsidRPr="005C68E4">
        <w:rPr>
          <w:rFonts w:ascii="Times New Roman" w:hAnsi="Times New Roman"/>
          <w:sz w:val="24"/>
          <w:szCs w:val="24"/>
        </w:rPr>
        <w:t xml:space="preserve">Tato smlouva může být ukončena: </w:t>
      </w:r>
    </w:p>
    <w:p w14:paraId="76A24BDF" w14:textId="77777777" w:rsidR="00AE3374" w:rsidRPr="005C68E4" w:rsidRDefault="00AE3374" w:rsidP="00AE3374">
      <w:pPr>
        <w:pStyle w:val="Zkladntext"/>
        <w:numPr>
          <w:ilvl w:val="1"/>
          <w:numId w:val="16"/>
        </w:numPr>
        <w:jc w:val="both"/>
        <w:rPr>
          <w:rFonts w:ascii="Times New Roman" w:hAnsi="Times New Roman"/>
          <w:sz w:val="24"/>
        </w:rPr>
      </w:pPr>
      <w:r w:rsidRPr="005C68E4">
        <w:rPr>
          <w:rFonts w:ascii="Times New Roman" w:hAnsi="Times New Roman"/>
          <w:sz w:val="24"/>
        </w:rPr>
        <w:t>Písemnou dohodou smluvních stran.</w:t>
      </w:r>
    </w:p>
    <w:p w14:paraId="4B45A651" w14:textId="77777777" w:rsidR="00AE3374" w:rsidRPr="005C68E4" w:rsidRDefault="00AE3374" w:rsidP="00AE3374">
      <w:pPr>
        <w:pStyle w:val="Zkladntext"/>
        <w:numPr>
          <w:ilvl w:val="1"/>
          <w:numId w:val="16"/>
        </w:numPr>
        <w:jc w:val="both"/>
        <w:rPr>
          <w:rFonts w:ascii="Times New Roman" w:hAnsi="Times New Roman"/>
          <w:color w:val="auto"/>
          <w:sz w:val="24"/>
        </w:rPr>
      </w:pPr>
      <w:r w:rsidRPr="005C68E4">
        <w:rPr>
          <w:rFonts w:ascii="Times New Roman" w:hAnsi="Times New Roman"/>
          <w:color w:val="auto"/>
          <w:sz w:val="24"/>
        </w:rPr>
        <w:t>Písemnou výpovědí pronajímatele v případě, že nájemce bude v prodlení s proplacením faktury pronajímateli po dobu delší než 45 dnů, přičemž v takovém případě činí výpovědní lhůta 15 dnů a počne běžet prvním dnem následujícím po doručení písemné výpovědi nájemci.</w:t>
      </w:r>
    </w:p>
    <w:p w14:paraId="4A0A5874" w14:textId="77777777" w:rsidR="00AE3374" w:rsidRPr="005C68E4" w:rsidRDefault="00AE3374" w:rsidP="00AE3374">
      <w:pPr>
        <w:pStyle w:val="Zkladntext"/>
        <w:numPr>
          <w:ilvl w:val="1"/>
          <w:numId w:val="16"/>
        </w:numPr>
        <w:jc w:val="both"/>
        <w:rPr>
          <w:rFonts w:ascii="Times New Roman" w:hAnsi="Times New Roman"/>
          <w:color w:val="auto"/>
          <w:sz w:val="24"/>
        </w:rPr>
      </w:pPr>
      <w:r w:rsidRPr="005C68E4">
        <w:rPr>
          <w:rFonts w:ascii="Times New Roman" w:hAnsi="Times New Roman"/>
          <w:color w:val="auto"/>
          <w:sz w:val="24"/>
        </w:rPr>
        <w:t>Písemnou výpovědí nájemce v případě, že pronajímatel bude v prodlení s prováděním podpory a údržby softwar</w:t>
      </w:r>
      <w:r w:rsidR="0030318A" w:rsidRPr="005C68E4">
        <w:rPr>
          <w:rFonts w:ascii="Times New Roman" w:hAnsi="Times New Roman"/>
          <w:color w:val="auto"/>
          <w:sz w:val="24"/>
        </w:rPr>
        <w:t>u</w:t>
      </w:r>
      <w:r w:rsidRPr="005C68E4">
        <w:rPr>
          <w:rFonts w:ascii="Times New Roman" w:hAnsi="Times New Roman"/>
          <w:color w:val="auto"/>
          <w:sz w:val="24"/>
        </w:rPr>
        <w:t xml:space="preserve"> po dobu delší než 30 dnů od výzvy nájemce k provádění této podpory a údržby. Výpovědní lhůta činí 15 dnů a počíná běžet prvého dne následujícího po doručení výpovědi pronajímateli.</w:t>
      </w:r>
    </w:p>
    <w:p w14:paraId="09F02A9E" w14:textId="77777777" w:rsidR="00AE3374" w:rsidRPr="005C68E4" w:rsidRDefault="00AE3374" w:rsidP="00AE3374">
      <w:pPr>
        <w:pStyle w:val="Zkladntext"/>
        <w:ind w:left="1440"/>
        <w:jc w:val="both"/>
        <w:rPr>
          <w:rFonts w:ascii="Times New Roman" w:hAnsi="Times New Roman"/>
          <w:color w:val="auto"/>
          <w:sz w:val="24"/>
        </w:rPr>
      </w:pPr>
    </w:p>
    <w:p w14:paraId="5D9FA605" w14:textId="1FD2080E" w:rsidR="00AE3374" w:rsidRPr="005C68E4" w:rsidRDefault="00CE7F2E" w:rsidP="00CE7F2E">
      <w:pPr>
        <w:pStyle w:val="Zkladntext"/>
        <w:ind w:left="426" w:hanging="426"/>
        <w:jc w:val="both"/>
        <w:rPr>
          <w:rFonts w:ascii="Times New Roman" w:hAnsi="Times New Roman"/>
          <w:sz w:val="24"/>
        </w:rPr>
      </w:pPr>
      <w:r w:rsidRPr="005C68E4">
        <w:rPr>
          <w:rFonts w:ascii="Times New Roman" w:hAnsi="Times New Roman"/>
          <w:sz w:val="24"/>
        </w:rPr>
        <w:t xml:space="preserve">3.3. </w:t>
      </w:r>
      <w:r w:rsidR="00AE3374" w:rsidRPr="005C68E4">
        <w:rPr>
          <w:rFonts w:ascii="Times New Roman" w:hAnsi="Times New Roman"/>
          <w:sz w:val="24"/>
        </w:rPr>
        <w:t xml:space="preserve">V případě, že </w:t>
      </w:r>
      <w:r w:rsidR="00DE2F8B" w:rsidRPr="005C68E4">
        <w:rPr>
          <w:rFonts w:ascii="Times New Roman" w:hAnsi="Times New Roman"/>
          <w:sz w:val="24"/>
        </w:rPr>
        <w:t>pronajímatel</w:t>
      </w:r>
      <w:r w:rsidR="00AE3374" w:rsidRPr="005C68E4">
        <w:rPr>
          <w:rFonts w:ascii="Times New Roman" w:hAnsi="Times New Roman"/>
          <w:sz w:val="24"/>
        </w:rPr>
        <w:t xml:space="preserve"> vypoví tuto smlouvu podle </w:t>
      </w:r>
      <w:r w:rsidR="00DE2F8B" w:rsidRPr="005C68E4">
        <w:rPr>
          <w:rFonts w:ascii="Times New Roman" w:hAnsi="Times New Roman"/>
          <w:sz w:val="24"/>
        </w:rPr>
        <w:t xml:space="preserve">předchozího </w:t>
      </w:r>
      <w:r w:rsidR="00AE3374" w:rsidRPr="005C68E4">
        <w:rPr>
          <w:rFonts w:ascii="Times New Roman" w:hAnsi="Times New Roman"/>
          <w:sz w:val="24"/>
        </w:rPr>
        <w:t>odst</w:t>
      </w:r>
      <w:r w:rsidR="00DE2F8B" w:rsidRPr="005C68E4">
        <w:rPr>
          <w:rFonts w:ascii="Times New Roman" w:hAnsi="Times New Roman"/>
          <w:sz w:val="24"/>
        </w:rPr>
        <w:t>avce</w:t>
      </w:r>
      <w:r w:rsidR="00AE3374" w:rsidRPr="005C68E4">
        <w:rPr>
          <w:rFonts w:ascii="Times New Roman" w:hAnsi="Times New Roman"/>
          <w:sz w:val="24"/>
        </w:rPr>
        <w:t xml:space="preserve">, odrážky </w:t>
      </w:r>
      <w:r w:rsidR="004933C9">
        <w:rPr>
          <w:rFonts w:ascii="Times New Roman" w:hAnsi="Times New Roman"/>
          <w:sz w:val="24"/>
        </w:rPr>
        <w:t>druhé</w:t>
      </w:r>
      <w:r w:rsidR="00AE3374" w:rsidRPr="005C68E4">
        <w:rPr>
          <w:rFonts w:ascii="Times New Roman" w:hAnsi="Times New Roman"/>
          <w:sz w:val="24"/>
        </w:rPr>
        <w:t xml:space="preserve"> tohoto článku smlouvy, pak platí, že </w:t>
      </w:r>
      <w:r w:rsidR="00DE2F8B" w:rsidRPr="005C68E4">
        <w:rPr>
          <w:rFonts w:ascii="Times New Roman" w:hAnsi="Times New Roman"/>
          <w:sz w:val="24"/>
        </w:rPr>
        <w:t>pronajímateli</w:t>
      </w:r>
      <w:r w:rsidR="00AE3374" w:rsidRPr="005C68E4">
        <w:rPr>
          <w:rFonts w:ascii="Times New Roman" w:hAnsi="Times New Roman"/>
          <w:sz w:val="24"/>
        </w:rPr>
        <w:t xml:space="preserve"> přísluší poměrná část z roční ceny podpory a údržby softwar</w:t>
      </w:r>
      <w:r w:rsidR="0030318A" w:rsidRPr="005C68E4">
        <w:rPr>
          <w:rFonts w:ascii="Times New Roman" w:hAnsi="Times New Roman"/>
          <w:sz w:val="24"/>
        </w:rPr>
        <w:t>u</w:t>
      </w:r>
      <w:r w:rsidR="00AE3374" w:rsidRPr="005C68E4">
        <w:rPr>
          <w:rFonts w:ascii="Times New Roman" w:hAnsi="Times New Roman"/>
          <w:sz w:val="24"/>
        </w:rPr>
        <w:t xml:space="preserve"> do dne, kdy smlouva skončila uplynutím výpovědní lhůty, a </w:t>
      </w:r>
      <w:r w:rsidR="00AE3374" w:rsidRPr="005C68E4">
        <w:rPr>
          <w:rFonts w:ascii="Times New Roman" w:hAnsi="Times New Roman"/>
          <w:sz w:val="24"/>
        </w:rPr>
        <w:lastRenderedPageBreak/>
        <w:t xml:space="preserve">dále </w:t>
      </w:r>
      <w:r w:rsidR="00DE2F8B" w:rsidRPr="005C68E4">
        <w:rPr>
          <w:rFonts w:ascii="Times New Roman" w:hAnsi="Times New Roman"/>
          <w:sz w:val="24"/>
        </w:rPr>
        <w:t>pronajímateli</w:t>
      </w:r>
      <w:r w:rsidR="00AE3374" w:rsidRPr="005C68E4">
        <w:rPr>
          <w:rFonts w:ascii="Times New Roman" w:hAnsi="Times New Roman"/>
          <w:sz w:val="24"/>
        </w:rPr>
        <w:t xml:space="preserve"> přísluší i úroky z prodlení v</w:t>
      </w:r>
      <w:r w:rsidR="00A37D09" w:rsidRPr="005C68E4">
        <w:rPr>
          <w:rFonts w:ascii="Times New Roman" w:hAnsi="Times New Roman"/>
          <w:sz w:val="24"/>
        </w:rPr>
        <w:t> zákonem stanovené výši</w:t>
      </w:r>
      <w:r w:rsidR="00AE3374" w:rsidRPr="005C68E4">
        <w:rPr>
          <w:rFonts w:ascii="Times New Roman" w:hAnsi="Times New Roman"/>
          <w:sz w:val="24"/>
        </w:rPr>
        <w:t>, až do zaplacení poměrné části roční ceny podpory a údržby softwar</w:t>
      </w:r>
      <w:r w:rsidR="0030318A" w:rsidRPr="005C68E4">
        <w:rPr>
          <w:rFonts w:ascii="Times New Roman" w:hAnsi="Times New Roman"/>
          <w:sz w:val="24"/>
        </w:rPr>
        <w:t>u</w:t>
      </w:r>
      <w:r w:rsidR="00AE3374" w:rsidRPr="005C68E4">
        <w:rPr>
          <w:rFonts w:ascii="Times New Roman" w:hAnsi="Times New Roman"/>
          <w:sz w:val="24"/>
        </w:rPr>
        <w:t>.</w:t>
      </w:r>
    </w:p>
    <w:p w14:paraId="50B0F79D" w14:textId="77777777" w:rsidR="00AE3374" w:rsidRPr="005C68E4" w:rsidRDefault="00AE3374" w:rsidP="00AE3374">
      <w:pPr>
        <w:pStyle w:val="Zkladntext"/>
        <w:jc w:val="both"/>
        <w:rPr>
          <w:rFonts w:ascii="Times New Roman" w:hAnsi="Times New Roman"/>
          <w:color w:val="auto"/>
          <w:sz w:val="24"/>
        </w:rPr>
      </w:pPr>
    </w:p>
    <w:p w14:paraId="30182E28" w14:textId="77777777" w:rsidR="008F1B37" w:rsidRPr="005C68E4" w:rsidRDefault="008F1B3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2AAF927E" w14:textId="77777777" w:rsidR="008F1B37" w:rsidRPr="005C68E4" w:rsidRDefault="008F1B3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2C93BD12" w14:textId="77777777" w:rsidR="008F1B37" w:rsidRPr="005C68E4" w:rsidRDefault="008F1B3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3AC93873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IV.</w:t>
      </w:r>
    </w:p>
    <w:p w14:paraId="5487769B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Účel pronájmu</w:t>
      </w:r>
      <w:r w:rsidR="00C20515" w:rsidRPr="005C68E4">
        <w:rPr>
          <w:rFonts w:ascii="Times New Roman" w:hAnsi="Times New Roman"/>
          <w:b/>
          <w:sz w:val="24"/>
          <w:szCs w:val="24"/>
        </w:rPr>
        <w:t>, základní povinnosti</w:t>
      </w:r>
    </w:p>
    <w:p w14:paraId="6BDE088C" w14:textId="77777777" w:rsidR="00E6371C" w:rsidRPr="005C68E4" w:rsidRDefault="00E6371C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3FFAE6CF" w14:textId="77777777" w:rsidR="008F1B37" w:rsidRPr="005C68E4" w:rsidRDefault="00CE7F2E" w:rsidP="00CE7F2E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4.1. </w:t>
      </w:r>
      <w:r w:rsidR="008F1B37" w:rsidRPr="005C68E4">
        <w:rPr>
          <w:rFonts w:ascii="Times New Roman" w:hAnsi="Times New Roman"/>
          <w:sz w:val="24"/>
          <w:szCs w:val="24"/>
        </w:rPr>
        <w:t xml:space="preserve">Smluvní strany se dohodly na tom, že nájemce je oprávněn po dohodnutou dobu software užívat k obvyklému účelu, tj. </w:t>
      </w:r>
      <w:r w:rsidR="00E357EC" w:rsidRPr="005C68E4">
        <w:rPr>
          <w:rFonts w:ascii="Times New Roman" w:hAnsi="Times New Roman"/>
          <w:sz w:val="24"/>
          <w:szCs w:val="24"/>
        </w:rPr>
        <w:t>k</w:t>
      </w:r>
      <w:r w:rsidR="00570849" w:rsidRPr="005C68E4">
        <w:rPr>
          <w:rFonts w:ascii="Times New Roman" w:hAnsi="Times New Roman"/>
          <w:sz w:val="24"/>
          <w:szCs w:val="24"/>
        </w:rPr>
        <w:t>e spolupráci na</w:t>
      </w:r>
      <w:r w:rsidR="00E357EC" w:rsidRPr="005C68E4">
        <w:rPr>
          <w:rFonts w:ascii="Times New Roman" w:hAnsi="Times New Roman"/>
          <w:sz w:val="24"/>
          <w:szCs w:val="24"/>
        </w:rPr>
        <w:t xml:space="preserve"> </w:t>
      </w:r>
      <w:r w:rsidR="00AE3374" w:rsidRPr="005C68E4">
        <w:rPr>
          <w:rFonts w:ascii="Times New Roman" w:hAnsi="Times New Roman"/>
          <w:sz w:val="24"/>
          <w:szCs w:val="24"/>
        </w:rPr>
        <w:t xml:space="preserve">stavebních </w:t>
      </w:r>
      <w:r w:rsidR="00E357EC" w:rsidRPr="005C68E4">
        <w:rPr>
          <w:rFonts w:ascii="Times New Roman" w:hAnsi="Times New Roman"/>
          <w:sz w:val="24"/>
          <w:szCs w:val="24"/>
        </w:rPr>
        <w:t>projekt</w:t>
      </w:r>
      <w:r w:rsidR="00AE3374" w:rsidRPr="005C68E4">
        <w:rPr>
          <w:rFonts w:ascii="Times New Roman" w:hAnsi="Times New Roman"/>
          <w:sz w:val="24"/>
          <w:szCs w:val="24"/>
        </w:rPr>
        <w:t>ech v rámci činnosti nájemce a jeho organizací.</w:t>
      </w:r>
    </w:p>
    <w:p w14:paraId="17756819" w14:textId="77777777" w:rsidR="008F1B37" w:rsidRPr="005C68E4" w:rsidRDefault="008F1B3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0E2732D8" w14:textId="77777777" w:rsidR="008F1B37" w:rsidRPr="005C68E4" w:rsidRDefault="00CE7F2E" w:rsidP="00CE7F2E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4.2. </w:t>
      </w:r>
      <w:r w:rsidR="00E6371C" w:rsidRPr="005C68E4">
        <w:rPr>
          <w:rFonts w:ascii="Times New Roman" w:hAnsi="Times New Roman"/>
          <w:sz w:val="24"/>
          <w:szCs w:val="24"/>
        </w:rPr>
        <w:t>N</w:t>
      </w:r>
      <w:r w:rsidR="008F1B37" w:rsidRPr="005C68E4">
        <w:rPr>
          <w:rFonts w:ascii="Times New Roman" w:hAnsi="Times New Roman"/>
          <w:sz w:val="24"/>
          <w:szCs w:val="24"/>
        </w:rPr>
        <w:t>ájemce je povinen při užívání softwar</w:t>
      </w:r>
      <w:r w:rsidR="0030318A" w:rsidRPr="005C68E4">
        <w:rPr>
          <w:rFonts w:ascii="Times New Roman" w:hAnsi="Times New Roman"/>
          <w:sz w:val="24"/>
          <w:szCs w:val="24"/>
        </w:rPr>
        <w:t>u</w:t>
      </w:r>
      <w:r w:rsidR="008F1B37" w:rsidRPr="005C68E4">
        <w:rPr>
          <w:rFonts w:ascii="Times New Roman" w:hAnsi="Times New Roman"/>
          <w:sz w:val="24"/>
          <w:szCs w:val="24"/>
        </w:rPr>
        <w:t xml:space="preserve"> počínat si s péčí řádného hospodáře a je povinen učinit veškerá potřebná opatření proti ztrátě, poškození, zničení či zneužití softwar</w:t>
      </w:r>
      <w:r w:rsidR="0030318A" w:rsidRPr="005C68E4">
        <w:rPr>
          <w:rFonts w:ascii="Times New Roman" w:hAnsi="Times New Roman"/>
          <w:sz w:val="24"/>
          <w:szCs w:val="24"/>
        </w:rPr>
        <w:t>u</w:t>
      </w:r>
      <w:r w:rsidR="008F1B37" w:rsidRPr="005C68E4">
        <w:rPr>
          <w:rFonts w:ascii="Times New Roman" w:hAnsi="Times New Roman"/>
          <w:sz w:val="24"/>
          <w:szCs w:val="24"/>
        </w:rPr>
        <w:t>.</w:t>
      </w:r>
    </w:p>
    <w:p w14:paraId="10D63EF2" w14:textId="77777777" w:rsidR="00C20515" w:rsidRPr="005C68E4" w:rsidRDefault="00C20515" w:rsidP="00CE7F2E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6397F6B" w14:textId="2792473E" w:rsidR="00F12ECF" w:rsidRPr="005C68E4" w:rsidRDefault="00C20515" w:rsidP="00852F72">
      <w:pPr>
        <w:ind w:left="426" w:hanging="426"/>
        <w:rPr>
          <w:bCs/>
          <w:sz w:val="24"/>
          <w:szCs w:val="24"/>
        </w:rPr>
      </w:pPr>
      <w:r w:rsidRPr="005C68E4">
        <w:rPr>
          <w:sz w:val="24"/>
          <w:szCs w:val="24"/>
        </w:rPr>
        <w:t xml:space="preserve">4.3. </w:t>
      </w:r>
      <w:r w:rsidR="00F12ECF" w:rsidRPr="005C68E4">
        <w:rPr>
          <w:bCs/>
          <w:sz w:val="24"/>
          <w:szCs w:val="24"/>
        </w:rPr>
        <w:t>Pronajímatel se zavazuje poskytovat zákaznickou podporu</w:t>
      </w:r>
      <w:r w:rsidR="00737BD1">
        <w:rPr>
          <w:bCs/>
          <w:sz w:val="24"/>
          <w:szCs w:val="24"/>
        </w:rPr>
        <w:t xml:space="preserve"> nájemci</w:t>
      </w:r>
      <w:r w:rsidR="004663DB">
        <w:rPr>
          <w:bCs/>
          <w:sz w:val="24"/>
          <w:szCs w:val="24"/>
        </w:rPr>
        <w:t xml:space="preserve"> (kontaktní údaje:             E-mail:</w:t>
      </w:r>
      <w:r w:rsidR="00122661">
        <w:rPr>
          <w:bCs/>
          <w:sz w:val="24"/>
          <w:szCs w:val="24"/>
        </w:rPr>
        <w:t xml:space="preserve"> XXX, Telefon: XXX</w:t>
      </w:r>
      <w:r w:rsidR="004663DB">
        <w:rPr>
          <w:bCs/>
          <w:sz w:val="24"/>
          <w:szCs w:val="24"/>
        </w:rPr>
        <w:t>)</w:t>
      </w:r>
      <w:r w:rsidR="00F12ECF" w:rsidRPr="005C68E4">
        <w:rPr>
          <w:bCs/>
          <w:sz w:val="24"/>
          <w:szCs w:val="24"/>
        </w:rPr>
        <w:t>:</w:t>
      </w:r>
    </w:p>
    <w:p w14:paraId="66D9D382" w14:textId="77777777" w:rsidR="00F12ECF" w:rsidRPr="005C68E4" w:rsidRDefault="00F12ECF" w:rsidP="00F12E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5C68E4">
        <w:rPr>
          <w:rFonts w:ascii="Times New Roman" w:hAnsi="Times New Roman" w:cs="Times New Roman"/>
          <w:bCs/>
          <w:sz w:val="24"/>
          <w:szCs w:val="24"/>
        </w:rPr>
        <w:t>průběžně dle aktuální potřeby sám bez výzvy nájemce,</w:t>
      </w:r>
    </w:p>
    <w:p w14:paraId="4D93FF70" w14:textId="77777777" w:rsidR="00F12ECF" w:rsidRPr="005C68E4" w:rsidRDefault="00F12ECF" w:rsidP="00F12E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5C68E4">
        <w:rPr>
          <w:rFonts w:ascii="Times New Roman" w:hAnsi="Times New Roman" w:cs="Times New Roman"/>
          <w:bCs/>
          <w:sz w:val="24"/>
          <w:szCs w:val="24"/>
        </w:rPr>
        <w:t>na základě výzvy nájemce.</w:t>
      </w:r>
    </w:p>
    <w:p w14:paraId="41BB4407" w14:textId="77777777" w:rsidR="00F12ECF" w:rsidRPr="005C68E4" w:rsidRDefault="00F12ECF" w:rsidP="00F12ECF">
      <w:pPr>
        <w:pStyle w:val="Odstavecseseznamem"/>
        <w:rPr>
          <w:bCs/>
          <w:sz w:val="24"/>
          <w:szCs w:val="24"/>
        </w:rPr>
      </w:pPr>
    </w:p>
    <w:p w14:paraId="482DA04D" w14:textId="60621CF2" w:rsidR="00F12ECF" w:rsidRDefault="00F12ECF" w:rsidP="00F12ECF">
      <w:pPr>
        <w:pStyle w:val="Zkladntext"/>
        <w:ind w:left="426" w:hanging="66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C68E4">
        <w:rPr>
          <w:rFonts w:ascii="Times New Roman" w:hAnsi="Times New Roman"/>
          <w:bCs/>
          <w:color w:val="auto"/>
          <w:sz w:val="24"/>
          <w:szCs w:val="24"/>
        </w:rPr>
        <w:t xml:space="preserve">V případě výzvy nájemce dle bodu b) je tuto podporu povinen pronajímatel poskytnout ve lhůtě dohodnuté mezi smluvními stranami. Pokud uplyne tato lhůta a nájemce opětovně vyzve pronajímatele k poskytnutí zákaznické podpory, je pronajímatel povinen poskytnout zákaznickou podporu nejpozději do 3 </w:t>
      </w:r>
      <w:r w:rsidR="00D57640">
        <w:rPr>
          <w:rFonts w:ascii="Times New Roman" w:hAnsi="Times New Roman"/>
          <w:bCs/>
          <w:color w:val="auto"/>
          <w:sz w:val="24"/>
          <w:szCs w:val="24"/>
        </w:rPr>
        <w:t xml:space="preserve">pracovních </w:t>
      </w:r>
      <w:r w:rsidRPr="005C68E4">
        <w:rPr>
          <w:rFonts w:ascii="Times New Roman" w:hAnsi="Times New Roman"/>
          <w:bCs/>
          <w:color w:val="auto"/>
          <w:sz w:val="24"/>
          <w:szCs w:val="24"/>
        </w:rPr>
        <w:t>dnů.</w:t>
      </w:r>
    </w:p>
    <w:p w14:paraId="196B890F" w14:textId="77777777" w:rsidR="00D57640" w:rsidRDefault="00D57640" w:rsidP="00D57640">
      <w:pPr>
        <w:pStyle w:val="Zkladntext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4D75CB2E" w14:textId="77777777" w:rsidR="00D57640" w:rsidRDefault="00D57640" w:rsidP="00852F72">
      <w:pPr>
        <w:pStyle w:val="Zkladntext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4.4.</w:t>
      </w:r>
      <w:r w:rsidRPr="00D576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Pronajímatel</w:t>
      </w:r>
      <w:r w:rsidRPr="005B1EA2">
        <w:rPr>
          <w:rFonts w:ascii="Times New Roman" w:hAnsi="Times New Roman"/>
          <w:bCs/>
          <w:sz w:val="24"/>
          <w:szCs w:val="24"/>
        </w:rPr>
        <w:t xml:space="preserve"> se zavazuje poskytovat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1EA2">
        <w:rPr>
          <w:rFonts w:ascii="Times New Roman" w:hAnsi="Times New Roman"/>
          <w:bCs/>
          <w:sz w:val="24"/>
          <w:szCs w:val="24"/>
        </w:rPr>
        <w:t xml:space="preserve">aktualizace software průběžně bez výzvy </w:t>
      </w:r>
      <w:r>
        <w:rPr>
          <w:rFonts w:ascii="Times New Roman" w:hAnsi="Times New Roman"/>
          <w:bCs/>
          <w:sz w:val="24"/>
          <w:szCs w:val="24"/>
        </w:rPr>
        <w:t xml:space="preserve">nájemce,       vždy, když </w:t>
      </w:r>
      <w:r w:rsidRPr="005C68E4">
        <w:rPr>
          <w:rFonts w:ascii="Times New Roman" w:hAnsi="Times New Roman"/>
          <w:color w:val="auto"/>
          <w:sz w:val="24"/>
          <w:szCs w:val="24"/>
        </w:rPr>
        <w:t xml:space="preserve">společnost </w:t>
      </w:r>
      <w:proofErr w:type="spellStart"/>
      <w:r w:rsidRPr="005C68E4">
        <w:rPr>
          <w:rFonts w:ascii="Times New Roman" w:hAnsi="Times New Roman"/>
          <w:color w:val="auto"/>
          <w:sz w:val="24"/>
          <w:szCs w:val="24"/>
        </w:rPr>
        <w:t>Trimble</w:t>
      </w:r>
      <w:proofErr w:type="spellEnd"/>
      <w:r w:rsidRPr="005C68E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C68E4">
        <w:rPr>
          <w:rFonts w:ascii="Times New Roman" w:hAnsi="Times New Roman"/>
          <w:color w:val="auto"/>
          <w:sz w:val="24"/>
          <w:szCs w:val="24"/>
        </w:rPr>
        <w:t>Solutions</w:t>
      </w:r>
      <w:proofErr w:type="spellEnd"/>
      <w:r w:rsidRPr="005C68E4">
        <w:rPr>
          <w:rFonts w:ascii="Times New Roman" w:hAnsi="Times New Roman"/>
          <w:color w:val="auto"/>
          <w:sz w:val="24"/>
          <w:szCs w:val="24"/>
        </w:rPr>
        <w:t>, jakožto producent softwaru</w:t>
      </w:r>
      <w:r>
        <w:rPr>
          <w:rFonts w:ascii="Times New Roman" w:hAnsi="Times New Roman"/>
          <w:color w:val="auto"/>
          <w:sz w:val="24"/>
          <w:szCs w:val="24"/>
        </w:rPr>
        <w:t xml:space="preserve">, tuto aktualizaci software vydá a zveřejní.  </w:t>
      </w:r>
    </w:p>
    <w:p w14:paraId="3B008F89" w14:textId="77777777" w:rsidR="00D57640" w:rsidRPr="00852F72" w:rsidRDefault="00D57640" w:rsidP="00D57640">
      <w:pPr>
        <w:pStyle w:val="Zkladntext"/>
        <w:jc w:val="both"/>
        <w:rPr>
          <w:rFonts w:ascii="Times New Roman" w:hAnsi="Times New Roman"/>
          <w:color w:val="auto"/>
          <w:sz w:val="24"/>
        </w:rPr>
      </w:pPr>
    </w:p>
    <w:p w14:paraId="1F8F3CDC" w14:textId="77777777" w:rsidR="008F1B37" w:rsidRPr="005C68E4" w:rsidRDefault="008F1B3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551E7F57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V.</w:t>
      </w:r>
    </w:p>
    <w:p w14:paraId="0E080805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Nájemné</w:t>
      </w:r>
    </w:p>
    <w:p w14:paraId="6528725E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5BB87616" w14:textId="77777777" w:rsidR="004022BF" w:rsidRPr="005C68E4" w:rsidRDefault="00CE7F2E" w:rsidP="00F841DB">
      <w:pPr>
        <w:pStyle w:val="Zkladntext"/>
        <w:ind w:left="426" w:hanging="426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C68E4">
        <w:rPr>
          <w:rFonts w:ascii="Times New Roman" w:hAnsi="Times New Roman"/>
          <w:bCs/>
          <w:sz w:val="24"/>
          <w:szCs w:val="24"/>
        </w:rPr>
        <w:t xml:space="preserve">5.1. </w:t>
      </w:r>
      <w:r w:rsidR="004D143B" w:rsidRPr="005C68E4">
        <w:rPr>
          <w:rFonts w:ascii="Times New Roman" w:hAnsi="Times New Roman"/>
          <w:bCs/>
          <w:sz w:val="24"/>
          <w:szCs w:val="24"/>
        </w:rPr>
        <w:t>Nájemné se sjednává dohodou smluvních stran</w:t>
      </w:r>
      <w:r w:rsidR="00F841DB" w:rsidRPr="005C68E4">
        <w:rPr>
          <w:rFonts w:ascii="Times New Roman" w:hAnsi="Times New Roman"/>
          <w:bCs/>
          <w:sz w:val="24"/>
          <w:szCs w:val="24"/>
        </w:rPr>
        <w:t xml:space="preserve"> </w:t>
      </w:r>
      <w:r w:rsidR="008F1B37" w:rsidRPr="005C68E4">
        <w:rPr>
          <w:rFonts w:ascii="Times New Roman" w:hAnsi="Times New Roman"/>
          <w:bCs/>
          <w:sz w:val="24"/>
          <w:szCs w:val="24"/>
        </w:rPr>
        <w:t>ve výši</w:t>
      </w:r>
      <w:r w:rsidR="00B10E13" w:rsidRPr="005C68E4">
        <w:rPr>
          <w:rFonts w:ascii="Times New Roman" w:hAnsi="Times New Roman"/>
          <w:bCs/>
          <w:sz w:val="24"/>
          <w:szCs w:val="24"/>
        </w:rPr>
        <w:t xml:space="preserve"> </w:t>
      </w:r>
      <w:r w:rsidR="00AE3374" w:rsidRPr="005C68E4"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r w:rsidR="00327F31" w:rsidRPr="005C68E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E2F8B" w:rsidRPr="005C68E4">
        <w:rPr>
          <w:rFonts w:ascii="Times New Roman" w:hAnsi="Times New Roman"/>
          <w:b/>
          <w:bCs/>
          <w:color w:val="auto"/>
          <w:sz w:val="24"/>
          <w:szCs w:val="24"/>
        </w:rPr>
        <w:t>85</w:t>
      </w:r>
      <w:r w:rsidR="00327F31" w:rsidRPr="005C68E4">
        <w:rPr>
          <w:rFonts w:ascii="Times New Roman" w:hAnsi="Times New Roman"/>
          <w:b/>
          <w:bCs/>
          <w:color w:val="auto"/>
          <w:sz w:val="24"/>
          <w:szCs w:val="24"/>
        </w:rPr>
        <w:t>0</w:t>
      </w:r>
      <w:r w:rsidR="00193080" w:rsidRPr="005C68E4">
        <w:rPr>
          <w:rFonts w:ascii="Times New Roman" w:hAnsi="Times New Roman"/>
          <w:b/>
          <w:bCs/>
          <w:color w:val="auto"/>
          <w:sz w:val="24"/>
          <w:szCs w:val="24"/>
        </w:rPr>
        <w:t>,</w:t>
      </w:r>
      <w:r w:rsidR="00327F31" w:rsidRPr="005C68E4">
        <w:rPr>
          <w:rFonts w:ascii="Times New Roman" w:hAnsi="Times New Roman"/>
          <w:b/>
          <w:bCs/>
          <w:color w:val="auto"/>
          <w:sz w:val="24"/>
          <w:szCs w:val="24"/>
        </w:rPr>
        <w:t>0</w:t>
      </w:r>
      <w:r w:rsidR="00193080" w:rsidRPr="005C68E4">
        <w:rPr>
          <w:rFonts w:ascii="Times New Roman" w:hAnsi="Times New Roman"/>
          <w:b/>
          <w:bCs/>
          <w:color w:val="auto"/>
          <w:sz w:val="24"/>
          <w:szCs w:val="24"/>
        </w:rPr>
        <w:t>0</w:t>
      </w:r>
      <w:r w:rsidR="00723D6E" w:rsidRPr="005C68E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327F31" w:rsidRPr="005C68E4">
        <w:rPr>
          <w:rFonts w:ascii="Times New Roman" w:hAnsi="Times New Roman"/>
          <w:b/>
          <w:bCs/>
          <w:color w:val="auto"/>
          <w:sz w:val="24"/>
          <w:szCs w:val="24"/>
        </w:rPr>
        <w:t>EUR</w:t>
      </w:r>
      <w:r w:rsidR="00311854" w:rsidRPr="005C68E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4022BF" w:rsidRPr="005C68E4">
        <w:rPr>
          <w:rFonts w:ascii="Times New Roman" w:hAnsi="Times New Roman"/>
          <w:bCs/>
          <w:color w:val="auto"/>
          <w:sz w:val="24"/>
          <w:szCs w:val="24"/>
        </w:rPr>
        <w:t>za období od nabytí účinnosti smlouvy do 31. 12. 2020</w:t>
      </w:r>
      <w:r w:rsidR="00A602F5" w:rsidRPr="005C68E4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4E970016" w14:textId="77777777" w:rsidR="008F1B37" w:rsidRPr="005C68E4" w:rsidRDefault="004022BF" w:rsidP="00F841DB">
      <w:pPr>
        <w:pStyle w:val="Zkladntext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C68E4">
        <w:rPr>
          <w:rFonts w:ascii="Times New Roman" w:hAnsi="Times New Roman"/>
          <w:bCs/>
          <w:color w:val="auto"/>
          <w:sz w:val="24"/>
          <w:szCs w:val="24"/>
        </w:rPr>
        <w:t xml:space="preserve">Nájemce </w:t>
      </w:r>
      <w:r w:rsidR="00F841DB" w:rsidRPr="005C68E4">
        <w:rPr>
          <w:rFonts w:ascii="Times New Roman" w:hAnsi="Times New Roman"/>
          <w:bCs/>
          <w:color w:val="auto"/>
          <w:sz w:val="24"/>
          <w:szCs w:val="24"/>
        </w:rPr>
        <w:t>zaplatí</w:t>
      </w:r>
      <w:r w:rsidRPr="005C68E4">
        <w:rPr>
          <w:rFonts w:ascii="Times New Roman" w:hAnsi="Times New Roman"/>
          <w:bCs/>
          <w:color w:val="auto"/>
          <w:sz w:val="24"/>
          <w:szCs w:val="24"/>
        </w:rPr>
        <w:t xml:space="preserve"> pronajímateli nájemné </w:t>
      </w:r>
      <w:r w:rsidR="00311854" w:rsidRPr="005C68E4">
        <w:rPr>
          <w:rFonts w:ascii="Times New Roman" w:hAnsi="Times New Roman"/>
          <w:color w:val="auto"/>
          <w:sz w:val="24"/>
          <w:szCs w:val="24"/>
        </w:rPr>
        <w:t xml:space="preserve">převodem na bankovní účet pronajímatele č. 300509001/5500 vedený u </w:t>
      </w:r>
      <w:proofErr w:type="spellStart"/>
      <w:r w:rsidR="00311854" w:rsidRPr="005C68E4">
        <w:rPr>
          <w:rFonts w:ascii="Times New Roman" w:hAnsi="Times New Roman"/>
          <w:color w:val="auto"/>
          <w:sz w:val="24"/>
          <w:szCs w:val="24"/>
        </w:rPr>
        <w:t>Raiffeisenbank</w:t>
      </w:r>
      <w:proofErr w:type="spellEnd"/>
      <w:r w:rsidR="00327F31" w:rsidRPr="005C68E4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7B7474" w:rsidRPr="005C68E4">
        <w:rPr>
          <w:rFonts w:ascii="Times New Roman" w:hAnsi="Times New Roman"/>
          <w:color w:val="auto"/>
          <w:sz w:val="24"/>
          <w:szCs w:val="24"/>
        </w:rPr>
        <w:t>K</w:t>
      </w:r>
      <w:r w:rsidRPr="005C68E4">
        <w:rPr>
          <w:rFonts w:ascii="Times New Roman" w:hAnsi="Times New Roman"/>
          <w:color w:val="auto"/>
          <w:sz w:val="24"/>
          <w:szCs w:val="24"/>
        </w:rPr>
        <w:t> </w:t>
      </w:r>
      <w:r w:rsidR="00F841DB" w:rsidRPr="005C68E4">
        <w:rPr>
          <w:rFonts w:ascii="Times New Roman" w:hAnsi="Times New Roman"/>
          <w:color w:val="auto"/>
          <w:sz w:val="24"/>
          <w:szCs w:val="24"/>
        </w:rPr>
        <w:t>výše uvedené ceně</w:t>
      </w:r>
      <w:r w:rsidR="007B7474" w:rsidRPr="005C68E4">
        <w:rPr>
          <w:rFonts w:ascii="Times New Roman" w:hAnsi="Times New Roman"/>
          <w:color w:val="auto"/>
          <w:sz w:val="24"/>
          <w:szCs w:val="24"/>
        </w:rPr>
        <w:t xml:space="preserve"> bude</w:t>
      </w:r>
      <w:r w:rsidR="007B7474" w:rsidRPr="005C68E4">
        <w:rPr>
          <w:rFonts w:ascii="Times New Roman" w:hAnsi="Times New Roman"/>
          <w:sz w:val="24"/>
          <w:szCs w:val="24"/>
        </w:rPr>
        <w:t xml:space="preserve"> účtována navíc daň z přidané hodnoty </w:t>
      </w:r>
      <w:r w:rsidR="005B5223" w:rsidRPr="005C68E4">
        <w:rPr>
          <w:rFonts w:ascii="Times New Roman" w:hAnsi="Times New Roman"/>
          <w:sz w:val="24"/>
          <w:szCs w:val="24"/>
        </w:rPr>
        <w:t>dle aktuální zákonné sazby</w:t>
      </w:r>
      <w:r w:rsidR="007B7474" w:rsidRPr="005C68E4">
        <w:rPr>
          <w:rFonts w:ascii="Times New Roman" w:hAnsi="Times New Roman"/>
          <w:sz w:val="24"/>
          <w:szCs w:val="24"/>
        </w:rPr>
        <w:t>.</w:t>
      </w:r>
      <w:r w:rsidR="008F1B37" w:rsidRPr="005C68E4">
        <w:rPr>
          <w:rFonts w:ascii="Times New Roman" w:hAnsi="Times New Roman"/>
          <w:bCs/>
          <w:sz w:val="24"/>
          <w:szCs w:val="24"/>
        </w:rPr>
        <w:t xml:space="preserve"> Nájemné zaplatí nájemce na základě faktury, kterou pronajímatel vystaví v den podpisu této smlouvy a kterou ihned předá nájemci. </w:t>
      </w:r>
      <w:r w:rsidR="009307EF" w:rsidRPr="005C68E4">
        <w:rPr>
          <w:rFonts w:ascii="Times New Roman" w:hAnsi="Times New Roman"/>
          <w:bCs/>
          <w:sz w:val="24"/>
          <w:szCs w:val="24"/>
        </w:rPr>
        <w:t xml:space="preserve">Faktura je splatná do </w:t>
      </w:r>
      <w:r w:rsidR="00327F31" w:rsidRPr="005C68E4">
        <w:rPr>
          <w:rFonts w:ascii="Times New Roman" w:hAnsi="Times New Roman"/>
          <w:bCs/>
          <w:sz w:val="24"/>
          <w:szCs w:val="24"/>
        </w:rPr>
        <w:t>30</w:t>
      </w:r>
      <w:r w:rsidR="000E492E" w:rsidRPr="005C68E4">
        <w:rPr>
          <w:rFonts w:ascii="Times New Roman" w:hAnsi="Times New Roman"/>
          <w:bCs/>
          <w:sz w:val="24"/>
          <w:szCs w:val="24"/>
        </w:rPr>
        <w:t xml:space="preserve"> dnů ode dne jejího vystavení</w:t>
      </w:r>
      <w:r w:rsidR="00327F31" w:rsidRPr="005C68E4">
        <w:rPr>
          <w:rFonts w:ascii="Times New Roman" w:hAnsi="Times New Roman"/>
          <w:bCs/>
          <w:sz w:val="24"/>
          <w:szCs w:val="24"/>
        </w:rPr>
        <w:t xml:space="preserve"> a doručení faktury </w:t>
      </w:r>
      <w:r w:rsidR="0025373E" w:rsidRPr="005C68E4">
        <w:rPr>
          <w:rFonts w:ascii="Times New Roman" w:hAnsi="Times New Roman"/>
          <w:bCs/>
          <w:sz w:val="24"/>
          <w:szCs w:val="24"/>
        </w:rPr>
        <w:t>nájemci</w:t>
      </w:r>
      <w:r w:rsidR="00327F31" w:rsidRPr="005C68E4">
        <w:rPr>
          <w:rFonts w:ascii="Times New Roman" w:hAnsi="Times New Roman"/>
          <w:bCs/>
          <w:sz w:val="24"/>
          <w:szCs w:val="24"/>
        </w:rPr>
        <w:t xml:space="preserve"> buď do datové schránky</w:t>
      </w:r>
      <w:r w:rsidR="00DE2F8B" w:rsidRPr="005C68E4">
        <w:rPr>
          <w:rFonts w:ascii="Times New Roman" w:hAnsi="Times New Roman"/>
          <w:bCs/>
          <w:sz w:val="24"/>
          <w:szCs w:val="24"/>
        </w:rPr>
        <w:t xml:space="preserve"> (ID:</w:t>
      </w:r>
      <w:r w:rsidR="00A602F5" w:rsidRPr="005C68E4">
        <w:t xml:space="preserve"> </w:t>
      </w:r>
      <w:proofErr w:type="spellStart"/>
      <w:r w:rsidR="00A602F5" w:rsidRPr="005C68E4">
        <w:rPr>
          <w:rFonts w:ascii="Times New Roman" w:hAnsi="Times New Roman"/>
          <w:bCs/>
          <w:sz w:val="24"/>
          <w:szCs w:val="24"/>
        </w:rPr>
        <w:t>scsbwku</w:t>
      </w:r>
      <w:proofErr w:type="spellEnd"/>
      <w:r w:rsidR="00DE2F8B" w:rsidRPr="005C68E4">
        <w:rPr>
          <w:rFonts w:ascii="Times New Roman" w:hAnsi="Times New Roman"/>
          <w:bCs/>
          <w:sz w:val="24"/>
          <w:szCs w:val="24"/>
        </w:rPr>
        <w:t>)</w:t>
      </w:r>
      <w:r w:rsidR="00327F31" w:rsidRPr="005C68E4">
        <w:rPr>
          <w:rFonts w:ascii="Times New Roman" w:hAnsi="Times New Roman"/>
          <w:bCs/>
          <w:sz w:val="24"/>
          <w:szCs w:val="24"/>
        </w:rPr>
        <w:t xml:space="preserve"> nebo e-mailem na adresu </w:t>
      </w:r>
      <w:r w:rsidR="00A602F5" w:rsidRPr="005C68E4">
        <w:rPr>
          <w:rFonts w:ascii="Times New Roman" w:hAnsi="Times New Roman"/>
          <w:bCs/>
          <w:sz w:val="24"/>
          <w:szCs w:val="24"/>
        </w:rPr>
        <w:t>uvedenou v záhlaví této smlouvy.</w:t>
      </w:r>
    </w:p>
    <w:p w14:paraId="11EB1A85" w14:textId="77777777" w:rsidR="00327F31" w:rsidRPr="005C68E4" w:rsidRDefault="00327F31" w:rsidP="00327F31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</w:p>
    <w:p w14:paraId="03652195" w14:textId="77777777" w:rsidR="00230E8C" w:rsidRPr="005C68E4" w:rsidRDefault="00CE7F2E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C68E4">
        <w:rPr>
          <w:rFonts w:ascii="Times New Roman" w:hAnsi="Times New Roman"/>
          <w:bCs/>
          <w:sz w:val="24"/>
          <w:szCs w:val="24"/>
        </w:rPr>
        <w:t xml:space="preserve">5.2. </w:t>
      </w:r>
      <w:r w:rsidR="00230E8C" w:rsidRPr="005C68E4">
        <w:rPr>
          <w:rFonts w:ascii="Times New Roman" w:hAnsi="Times New Roman"/>
          <w:bCs/>
          <w:sz w:val="24"/>
          <w:szCs w:val="24"/>
        </w:rPr>
        <w:t>Faktura bude vystavena v českém jazyce a musí obsahovat předmět fakturace a dále náležitosti určené příslušnými místními a evropskými právními předpisy, platné a účinné v době vydání faktury.</w:t>
      </w:r>
    </w:p>
    <w:p w14:paraId="59C60C9F" w14:textId="77777777" w:rsidR="002753DF" w:rsidRPr="005C68E4" w:rsidRDefault="002753DF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1DDF1225" w14:textId="77777777" w:rsidR="00677D9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C68E4">
        <w:rPr>
          <w:rFonts w:ascii="Times New Roman" w:hAnsi="Times New Roman"/>
          <w:bCs/>
          <w:sz w:val="24"/>
          <w:szCs w:val="24"/>
        </w:rPr>
        <w:t xml:space="preserve">5.3. </w:t>
      </w:r>
      <w:r w:rsidR="00230E8C" w:rsidRPr="005C68E4">
        <w:rPr>
          <w:rFonts w:ascii="Times New Roman" w:hAnsi="Times New Roman"/>
          <w:bCs/>
          <w:sz w:val="24"/>
          <w:szCs w:val="24"/>
        </w:rPr>
        <w:t xml:space="preserve">Nájemce je oprávněn před uplynutím lhůty splatnosti vrátit pronajímateli fakturu, která neobsahuje požadované náležitosti nebo obsahuje nesprávné údaje. Oprávněným vrácením </w:t>
      </w:r>
      <w:r w:rsidR="00230E8C" w:rsidRPr="005C68E4">
        <w:rPr>
          <w:rFonts w:ascii="Times New Roman" w:hAnsi="Times New Roman"/>
          <w:bCs/>
          <w:sz w:val="24"/>
          <w:szCs w:val="24"/>
        </w:rPr>
        <w:lastRenderedPageBreak/>
        <w:t>faktury přestává běžet lhůta její splatnosti. Pronajímatel vystaví novou fakturu se správnými údaji a dnem doručení této nové faktury nájemci začíná běžet nová 30 denní lhůta splatnosti.</w:t>
      </w:r>
    </w:p>
    <w:p w14:paraId="11C7DBE1" w14:textId="77777777" w:rsidR="00677D9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3B4AF053" w14:textId="77777777" w:rsidR="00677D9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C68E4">
        <w:rPr>
          <w:rFonts w:ascii="Times New Roman" w:hAnsi="Times New Roman"/>
          <w:bCs/>
          <w:sz w:val="24"/>
          <w:szCs w:val="24"/>
        </w:rPr>
        <w:t xml:space="preserve">5.4. </w:t>
      </w:r>
      <w:r w:rsidR="00230E8C" w:rsidRPr="005C68E4">
        <w:rPr>
          <w:rFonts w:ascii="Times New Roman" w:hAnsi="Times New Roman"/>
          <w:bCs/>
          <w:sz w:val="24"/>
          <w:szCs w:val="24"/>
        </w:rPr>
        <w:t>Nájemným se rozumí částka zahrnující částku za užívání softwaru i zákaznickou podporu a přístup k veškerým aktualizacím softwaru. Smluvní strany se dohodly na tom, že pronajímatel bude poskytovat zákaznickou podporu zejména telefonicky, prostřednictvím elektronické pošty, dodáním aktualizací do sídla nájemce, případně ve svém sídle. V naléhavých případech může pronajímatel po dohodě smluvních stran plnit své povinnosti vyplývající z této smlouvy i v sídle či provozovně nájemce.</w:t>
      </w:r>
    </w:p>
    <w:p w14:paraId="44F272B9" w14:textId="77777777" w:rsidR="00677D9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2428037E" w14:textId="77777777" w:rsidR="00677D9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C68E4">
        <w:rPr>
          <w:rFonts w:ascii="Times New Roman" w:hAnsi="Times New Roman"/>
          <w:bCs/>
          <w:sz w:val="24"/>
          <w:szCs w:val="24"/>
        </w:rPr>
        <w:tab/>
      </w:r>
      <w:r w:rsidRPr="005C68E4">
        <w:rPr>
          <w:rFonts w:ascii="Times New Roman" w:hAnsi="Times New Roman"/>
          <w:bCs/>
          <w:sz w:val="24"/>
          <w:szCs w:val="24"/>
        </w:rPr>
        <w:tab/>
      </w:r>
      <w:r w:rsidRPr="005C68E4">
        <w:rPr>
          <w:rFonts w:ascii="Times New Roman" w:hAnsi="Times New Roman"/>
          <w:bCs/>
          <w:sz w:val="24"/>
          <w:szCs w:val="24"/>
        </w:rPr>
        <w:tab/>
      </w:r>
      <w:r w:rsidRPr="005C68E4">
        <w:rPr>
          <w:rFonts w:ascii="Times New Roman" w:hAnsi="Times New Roman"/>
          <w:bCs/>
          <w:sz w:val="24"/>
          <w:szCs w:val="24"/>
        </w:rPr>
        <w:tab/>
      </w:r>
      <w:r w:rsidRPr="005C68E4">
        <w:rPr>
          <w:rFonts w:ascii="Times New Roman" w:hAnsi="Times New Roman"/>
          <w:bCs/>
          <w:sz w:val="24"/>
          <w:szCs w:val="24"/>
        </w:rPr>
        <w:tab/>
      </w:r>
      <w:r w:rsidRPr="005C68E4">
        <w:rPr>
          <w:rFonts w:ascii="Times New Roman" w:hAnsi="Times New Roman"/>
          <w:bCs/>
          <w:sz w:val="24"/>
          <w:szCs w:val="24"/>
        </w:rPr>
        <w:tab/>
      </w:r>
      <w:r w:rsidRPr="005C68E4">
        <w:rPr>
          <w:rFonts w:ascii="Times New Roman" w:hAnsi="Times New Roman"/>
          <w:bCs/>
          <w:sz w:val="24"/>
          <w:szCs w:val="24"/>
        </w:rPr>
        <w:tab/>
      </w:r>
      <w:r w:rsidRPr="005C68E4">
        <w:rPr>
          <w:rFonts w:ascii="Times New Roman" w:hAnsi="Times New Roman"/>
          <w:b/>
          <w:bCs/>
          <w:sz w:val="24"/>
          <w:szCs w:val="24"/>
        </w:rPr>
        <w:t>VI.</w:t>
      </w:r>
    </w:p>
    <w:p w14:paraId="2E1ABBE9" w14:textId="77777777" w:rsidR="00677D9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C68E4">
        <w:rPr>
          <w:rFonts w:ascii="Times New Roman" w:hAnsi="Times New Roman"/>
          <w:b/>
          <w:bCs/>
          <w:sz w:val="24"/>
          <w:szCs w:val="24"/>
        </w:rPr>
        <w:tab/>
      </w:r>
      <w:r w:rsidRPr="005C68E4">
        <w:rPr>
          <w:rFonts w:ascii="Times New Roman" w:hAnsi="Times New Roman"/>
          <w:b/>
          <w:bCs/>
          <w:sz w:val="24"/>
          <w:szCs w:val="24"/>
        </w:rPr>
        <w:tab/>
      </w:r>
      <w:r w:rsidRPr="005C68E4">
        <w:rPr>
          <w:rFonts w:ascii="Times New Roman" w:hAnsi="Times New Roman"/>
          <w:b/>
          <w:bCs/>
          <w:sz w:val="24"/>
          <w:szCs w:val="24"/>
        </w:rPr>
        <w:tab/>
      </w:r>
      <w:r w:rsidRPr="005C68E4">
        <w:rPr>
          <w:rFonts w:ascii="Times New Roman" w:hAnsi="Times New Roman"/>
          <w:b/>
          <w:bCs/>
          <w:sz w:val="24"/>
          <w:szCs w:val="24"/>
        </w:rPr>
        <w:tab/>
      </w:r>
      <w:r w:rsidRPr="005C68E4">
        <w:rPr>
          <w:rFonts w:ascii="Times New Roman" w:hAnsi="Times New Roman"/>
          <w:b/>
          <w:bCs/>
          <w:sz w:val="24"/>
          <w:szCs w:val="24"/>
        </w:rPr>
        <w:tab/>
      </w:r>
      <w:r w:rsidRPr="005C68E4">
        <w:rPr>
          <w:rFonts w:ascii="Times New Roman" w:hAnsi="Times New Roman"/>
          <w:b/>
          <w:bCs/>
          <w:sz w:val="24"/>
          <w:szCs w:val="24"/>
        </w:rPr>
        <w:tab/>
        <w:t xml:space="preserve">        Sankce</w:t>
      </w:r>
    </w:p>
    <w:p w14:paraId="52A7A9E4" w14:textId="77777777" w:rsidR="00677D9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2D7E47" w14:textId="77777777" w:rsidR="00677D9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C68E4">
        <w:rPr>
          <w:rFonts w:ascii="Times New Roman" w:hAnsi="Times New Roman"/>
          <w:bCs/>
          <w:sz w:val="24"/>
          <w:szCs w:val="24"/>
        </w:rPr>
        <w:t>6.1. V případě prodlení nájemce se zaplacením nájemného pronajímateli je nájemce povinen zaplatit pronajímateli kromě úroků z prodlení v zákonem stanovené výši i smluvní pokutu ve výši 0,1 % z dlužné částky za každý den prodlení.</w:t>
      </w:r>
    </w:p>
    <w:p w14:paraId="3D52133B" w14:textId="77777777" w:rsidR="00327F31" w:rsidRPr="005C68E4" w:rsidRDefault="00327F31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</w:p>
    <w:p w14:paraId="10B88312" w14:textId="603BC62E" w:rsidR="00327F31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C68E4">
        <w:rPr>
          <w:rFonts w:ascii="Times New Roman" w:hAnsi="Times New Roman"/>
          <w:bCs/>
          <w:sz w:val="24"/>
          <w:szCs w:val="24"/>
        </w:rPr>
        <w:t>6</w:t>
      </w:r>
      <w:r w:rsidR="00C20515" w:rsidRPr="005C68E4">
        <w:rPr>
          <w:rFonts w:ascii="Times New Roman" w:hAnsi="Times New Roman"/>
          <w:bCs/>
          <w:sz w:val="24"/>
          <w:szCs w:val="24"/>
        </w:rPr>
        <w:t>.2</w:t>
      </w:r>
      <w:r w:rsidR="00CE7F2E" w:rsidRPr="005C68E4">
        <w:rPr>
          <w:rFonts w:ascii="Times New Roman" w:hAnsi="Times New Roman"/>
          <w:bCs/>
          <w:sz w:val="24"/>
          <w:szCs w:val="24"/>
        </w:rPr>
        <w:t xml:space="preserve">. </w:t>
      </w:r>
      <w:r w:rsidR="00B91C1E" w:rsidRPr="005C68E4">
        <w:rPr>
          <w:rFonts w:ascii="Times New Roman" w:hAnsi="Times New Roman"/>
          <w:bCs/>
          <w:sz w:val="24"/>
          <w:szCs w:val="24"/>
        </w:rPr>
        <w:t>Pronajímatel</w:t>
      </w:r>
      <w:r w:rsidR="00327F31" w:rsidRPr="005C68E4">
        <w:rPr>
          <w:rFonts w:ascii="Times New Roman" w:hAnsi="Times New Roman"/>
          <w:bCs/>
          <w:sz w:val="24"/>
          <w:szCs w:val="24"/>
        </w:rPr>
        <w:t xml:space="preserve"> uhrad</w:t>
      </w:r>
      <w:r w:rsidR="00CE7F2E" w:rsidRPr="005C68E4">
        <w:rPr>
          <w:rFonts w:ascii="Times New Roman" w:hAnsi="Times New Roman"/>
          <w:bCs/>
          <w:sz w:val="24"/>
          <w:szCs w:val="24"/>
        </w:rPr>
        <w:t>í</w:t>
      </w:r>
      <w:r w:rsidR="00327F31" w:rsidRPr="005C68E4">
        <w:rPr>
          <w:rFonts w:ascii="Times New Roman" w:hAnsi="Times New Roman"/>
          <w:bCs/>
          <w:sz w:val="24"/>
          <w:szCs w:val="24"/>
        </w:rPr>
        <w:t xml:space="preserve"> </w:t>
      </w:r>
      <w:r w:rsidR="00B91C1E" w:rsidRPr="005C68E4">
        <w:rPr>
          <w:rFonts w:ascii="Times New Roman" w:hAnsi="Times New Roman"/>
          <w:bCs/>
          <w:sz w:val="24"/>
          <w:szCs w:val="24"/>
        </w:rPr>
        <w:t>nájemci</w:t>
      </w:r>
      <w:r w:rsidR="00327F31" w:rsidRPr="005C68E4">
        <w:rPr>
          <w:rFonts w:ascii="Times New Roman" w:hAnsi="Times New Roman"/>
          <w:bCs/>
          <w:sz w:val="24"/>
          <w:szCs w:val="24"/>
        </w:rPr>
        <w:t xml:space="preserve"> smluvní pokutu za prodlení </w:t>
      </w:r>
      <w:r w:rsidR="00CE7F2E" w:rsidRPr="005C68E4">
        <w:rPr>
          <w:rFonts w:ascii="Times New Roman" w:hAnsi="Times New Roman"/>
          <w:bCs/>
          <w:sz w:val="24"/>
          <w:szCs w:val="24"/>
        </w:rPr>
        <w:t>s poskytnutím zákaznické podpory</w:t>
      </w:r>
      <w:r w:rsidR="00230E8C" w:rsidRPr="005C68E4">
        <w:rPr>
          <w:rFonts w:ascii="Times New Roman" w:hAnsi="Times New Roman"/>
          <w:bCs/>
          <w:sz w:val="24"/>
          <w:szCs w:val="24"/>
        </w:rPr>
        <w:t xml:space="preserve"> </w:t>
      </w:r>
      <w:r w:rsidR="00F12ECF" w:rsidRPr="005C68E4">
        <w:rPr>
          <w:rFonts w:ascii="Times New Roman" w:hAnsi="Times New Roman"/>
          <w:bCs/>
          <w:color w:val="auto"/>
          <w:sz w:val="24"/>
          <w:szCs w:val="24"/>
        </w:rPr>
        <w:t>po opětovné výzvě nájemce</w:t>
      </w:r>
      <w:r w:rsidR="00F12ECF" w:rsidRPr="005C68E4">
        <w:rPr>
          <w:rFonts w:ascii="Times New Roman" w:hAnsi="Times New Roman"/>
          <w:bCs/>
          <w:sz w:val="24"/>
          <w:szCs w:val="24"/>
        </w:rPr>
        <w:t xml:space="preserve"> </w:t>
      </w:r>
      <w:r w:rsidR="00230E8C" w:rsidRPr="005C68E4">
        <w:rPr>
          <w:rFonts w:ascii="Times New Roman" w:hAnsi="Times New Roman"/>
          <w:bCs/>
          <w:sz w:val="24"/>
          <w:szCs w:val="24"/>
        </w:rPr>
        <w:t xml:space="preserve">dle </w:t>
      </w:r>
      <w:r w:rsidR="00C20515" w:rsidRPr="005C68E4">
        <w:rPr>
          <w:rFonts w:ascii="Times New Roman" w:hAnsi="Times New Roman"/>
          <w:bCs/>
          <w:sz w:val="24"/>
          <w:szCs w:val="24"/>
        </w:rPr>
        <w:t xml:space="preserve">odst. </w:t>
      </w:r>
      <w:proofErr w:type="gramStart"/>
      <w:r w:rsidR="00C20515" w:rsidRPr="005C68E4">
        <w:rPr>
          <w:rFonts w:ascii="Times New Roman" w:hAnsi="Times New Roman"/>
          <w:bCs/>
          <w:sz w:val="24"/>
          <w:szCs w:val="24"/>
        </w:rPr>
        <w:t>4.3</w:t>
      </w:r>
      <w:r w:rsidR="00CE7F2E" w:rsidRPr="005C68E4">
        <w:rPr>
          <w:rFonts w:ascii="Times New Roman" w:hAnsi="Times New Roman"/>
          <w:bCs/>
          <w:sz w:val="24"/>
          <w:szCs w:val="24"/>
        </w:rPr>
        <w:t>.</w:t>
      </w:r>
      <w:r w:rsidR="00C20515" w:rsidRPr="005C68E4">
        <w:rPr>
          <w:rFonts w:ascii="Times New Roman" w:hAnsi="Times New Roman"/>
          <w:bCs/>
          <w:sz w:val="24"/>
          <w:szCs w:val="24"/>
        </w:rPr>
        <w:t xml:space="preserve">, </w:t>
      </w:r>
      <w:r w:rsidR="00CE7F2E" w:rsidRPr="005C68E4">
        <w:rPr>
          <w:rFonts w:ascii="Times New Roman" w:hAnsi="Times New Roman"/>
          <w:bCs/>
          <w:sz w:val="24"/>
          <w:szCs w:val="24"/>
        </w:rPr>
        <w:t>a to</w:t>
      </w:r>
      <w:proofErr w:type="gramEnd"/>
      <w:r w:rsidR="00CE7F2E" w:rsidRPr="005C68E4">
        <w:rPr>
          <w:rFonts w:ascii="Times New Roman" w:hAnsi="Times New Roman"/>
          <w:bCs/>
          <w:sz w:val="24"/>
          <w:szCs w:val="24"/>
        </w:rPr>
        <w:t xml:space="preserve"> ve výši 1 000 Kč</w:t>
      </w:r>
      <w:r w:rsidR="00327F31" w:rsidRPr="005C68E4">
        <w:rPr>
          <w:rFonts w:ascii="Times New Roman" w:hAnsi="Times New Roman"/>
          <w:bCs/>
          <w:sz w:val="24"/>
          <w:szCs w:val="24"/>
        </w:rPr>
        <w:t xml:space="preserve"> za každý den prodlení. Zaplacením smluvní pokuty není nijak dotčen nárok </w:t>
      </w:r>
      <w:r w:rsidR="00B91C1E" w:rsidRPr="005C68E4">
        <w:rPr>
          <w:rFonts w:ascii="Times New Roman" w:hAnsi="Times New Roman"/>
          <w:bCs/>
          <w:sz w:val="24"/>
          <w:szCs w:val="24"/>
        </w:rPr>
        <w:t>nájemce</w:t>
      </w:r>
      <w:r w:rsidR="00327F31" w:rsidRPr="005C68E4">
        <w:rPr>
          <w:rFonts w:ascii="Times New Roman" w:hAnsi="Times New Roman"/>
          <w:bCs/>
          <w:sz w:val="24"/>
          <w:szCs w:val="24"/>
        </w:rPr>
        <w:t xml:space="preserve"> na náhradu škody</w:t>
      </w:r>
      <w:r w:rsidR="00002E9E" w:rsidRPr="005C68E4">
        <w:rPr>
          <w:rFonts w:ascii="Times New Roman" w:hAnsi="Times New Roman"/>
          <w:bCs/>
          <w:sz w:val="24"/>
          <w:szCs w:val="24"/>
        </w:rPr>
        <w:t xml:space="preserve"> v plném rozsahu</w:t>
      </w:r>
      <w:r w:rsidR="00327F31" w:rsidRPr="005C68E4">
        <w:rPr>
          <w:rFonts w:ascii="Times New Roman" w:hAnsi="Times New Roman"/>
          <w:bCs/>
          <w:sz w:val="24"/>
          <w:szCs w:val="24"/>
        </w:rPr>
        <w:t>.</w:t>
      </w:r>
    </w:p>
    <w:p w14:paraId="11890BB4" w14:textId="77777777" w:rsidR="00CE7F2E" w:rsidRPr="005C68E4" w:rsidRDefault="00CE7F2E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</w:p>
    <w:p w14:paraId="5192BAC7" w14:textId="77777777" w:rsidR="00CE7F2E" w:rsidRPr="005C68E4" w:rsidRDefault="00677D91" w:rsidP="00CE7F2E">
      <w:pPr>
        <w:pStyle w:val="Zkladntex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6</w:t>
      </w:r>
      <w:r w:rsidR="00C20515" w:rsidRPr="005C68E4">
        <w:rPr>
          <w:rFonts w:ascii="Times New Roman" w:hAnsi="Times New Roman"/>
          <w:sz w:val="24"/>
          <w:szCs w:val="24"/>
        </w:rPr>
        <w:t>.3</w:t>
      </w:r>
      <w:r w:rsidR="00CE7F2E" w:rsidRPr="005C68E4">
        <w:rPr>
          <w:rFonts w:ascii="Times New Roman" w:hAnsi="Times New Roman"/>
          <w:sz w:val="24"/>
          <w:szCs w:val="24"/>
        </w:rPr>
        <w:t xml:space="preserve">. </w:t>
      </w:r>
      <w:r w:rsidR="00002E9E" w:rsidRPr="005C68E4">
        <w:rPr>
          <w:rFonts w:ascii="Times New Roman" w:hAnsi="Times New Roman"/>
          <w:sz w:val="24"/>
          <w:szCs w:val="24"/>
        </w:rPr>
        <w:t>Splatnost smluvních pokut je 14 kalendářních dnů ode dne doručení jejich vyúčtování.</w:t>
      </w:r>
    </w:p>
    <w:p w14:paraId="05143B97" w14:textId="77777777" w:rsidR="008F1B37" w:rsidRPr="005C68E4" w:rsidRDefault="008F1B37">
      <w:pPr>
        <w:pStyle w:val="Zkladntext"/>
        <w:rPr>
          <w:rFonts w:ascii="Times New Roman" w:hAnsi="Times New Roman"/>
          <w:sz w:val="24"/>
          <w:szCs w:val="24"/>
        </w:rPr>
      </w:pPr>
    </w:p>
    <w:p w14:paraId="743EB46B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249C5F4A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VI</w:t>
      </w:r>
      <w:r w:rsidR="00677D91" w:rsidRPr="005C68E4">
        <w:rPr>
          <w:rFonts w:ascii="Times New Roman" w:hAnsi="Times New Roman"/>
          <w:b/>
          <w:sz w:val="24"/>
          <w:szCs w:val="24"/>
        </w:rPr>
        <w:t>I</w:t>
      </w:r>
      <w:r w:rsidRPr="005C68E4">
        <w:rPr>
          <w:rFonts w:ascii="Times New Roman" w:hAnsi="Times New Roman"/>
          <w:b/>
          <w:sz w:val="24"/>
          <w:szCs w:val="24"/>
        </w:rPr>
        <w:t>.</w:t>
      </w:r>
    </w:p>
    <w:p w14:paraId="1E005B73" w14:textId="77777777" w:rsidR="008F1B37" w:rsidRPr="005C68E4" w:rsidRDefault="00250943" w:rsidP="00902E63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Školení</w:t>
      </w:r>
    </w:p>
    <w:p w14:paraId="0EC0FBC9" w14:textId="77777777" w:rsidR="0025373E" w:rsidRPr="005C68E4" w:rsidRDefault="0025373E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1C87F98E" w14:textId="77777777" w:rsidR="0025373E" w:rsidRPr="005C68E4" w:rsidRDefault="002E0136" w:rsidP="002E0136">
      <w:pPr>
        <w:pStyle w:val="Zkladntex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25373E" w:rsidRPr="005C68E4">
        <w:rPr>
          <w:rFonts w:ascii="Times New Roman" w:hAnsi="Times New Roman"/>
          <w:sz w:val="24"/>
          <w:szCs w:val="24"/>
        </w:rPr>
        <w:t>Pronajímatel se zavazuje provést úvodní školení administrátor</w:t>
      </w:r>
      <w:r w:rsidR="00FF4CF6" w:rsidRPr="005C68E4">
        <w:rPr>
          <w:rFonts w:ascii="Times New Roman" w:hAnsi="Times New Roman"/>
          <w:sz w:val="24"/>
          <w:szCs w:val="24"/>
        </w:rPr>
        <w:t>ů</w:t>
      </w:r>
      <w:r w:rsidR="0025373E" w:rsidRPr="005C68E4">
        <w:rPr>
          <w:rFonts w:ascii="Times New Roman" w:hAnsi="Times New Roman"/>
          <w:sz w:val="24"/>
          <w:szCs w:val="24"/>
        </w:rPr>
        <w:t xml:space="preserve"> systému na straně nájemce </w:t>
      </w:r>
      <w:r w:rsidR="00737BD1">
        <w:rPr>
          <w:rFonts w:ascii="Times New Roman" w:hAnsi="Times New Roman"/>
          <w:sz w:val="24"/>
          <w:szCs w:val="24"/>
        </w:rPr>
        <w:t>v maximální délce 12</w:t>
      </w:r>
      <w:r w:rsidR="004663DB">
        <w:rPr>
          <w:rFonts w:ascii="Times New Roman" w:hAnsi="Times New Roman"/>
          <w:sz w:val="24"/>
          <w:szCs w:val="24"/>
        </w:rPr>
        <w:t xml:space="preserve"> </w:t>
      </w:r>
      <w:r w:rsidR="00737BD1">
        <w:rPr>
          <w:rFonts w:ascii="Times New Roman" w:hAnsi="Times New Roman"/>
          <w:sz w:val="24"/>
          <w:szCs w:val="24"/>
        </w:rPr>
        <w:t xml:space="preserve">hodin </w:t>
      </w:r>
      <w:r w:rsidR="0025373E" w:rsidRPr="005C68E4">
        <w:rPr>
          <w:rFonts w:ascii="Times New Roman" w:hAnsi="Times New Roman"/>
          <w:sz w:val="24"/>
          <w:szCs w:val="24"/>
        </w:rPr>
        <w:t xml:space="preserve">a to nejpozději do 15 pracovních dní ode dne </w:t>
      </w:r>
      <w:r w:rsidR="00A65263" w:rsidRPr="005C68E4">
        <w:rPr>
          <w:rFonts w:ascii="Times New Roman" w:hAnsi="Times New Roman"/>
          <w:sz w:val="24"/>
          <w:szCs w:val="24"/>
        </w:rPr>
        <w:t>nabytí účinnosti</w:t>
      </w:r>
      <w:r w:rsidR="0025373E" w:rsidRPr="005C68E4">
        <w:rPr>
          <w:rFonts w:ascii="Times New Roman" w:hAnsi="Times New Roman"/>
          <w:sz w:val="24"/>
          <w:szCs w:val="24"/>
        </w:rPr>
        <w:t xml:space="preserve"> smlouvy. </w:t>
      </w:r>
    </w:p>
    <w:p w14:paraId="277D8485" w14:textId="77777777" w:rsidR="00E41D0C" w:rsidRPr="005C68E4" w:rsidRDefault="00E41D0C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1551A42E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78144596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VII</w:t>
      </w:r>
      <w:r w:rsidR="00677D91" w:rsidRPr="005C68E4">
        <w:rPr>
          <w:rFonts w:ascii="Times New Roman" w:hAnsi="Times New Roman"/>
          <w:b/>
          <w:sz w:val="24"/>
          <w:szCs w:val="24"/>
        </w:rPr>
        <w:t>I</w:t>
      </w:r>
      <w:r w:rsidRPr="005C68E4">
        <w:rPr>
          <w:rFonts w:ascii="Times New Roman" w:hAnsi="Times New Roman"/>
          <w:b/>
          <w:sz w:val="24"/>
          <w:szCs w:val="24"/>
        </w:rPr>
        <w:t>.</w:t>
      </w:r>
    </w:p>
    <w:p w14:paraId="3CBE7345" w14:textId="77777777" w:rsidR="0025373E" w:rsidRPr="005C68E4" w:rsidRDefault="003609DD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Licence</w:t>
      </w:r>
    </w:p>
    <w:p w14:paraId="7158E792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7AB8AD25" w14:textId="77777777" w:rsidR="008F1B37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8</w:t>
      </w:r>
      <w:r w:rsidR="00580F75" w:rsidRPr="005C68E4">
        <w:rPr>
          <w:rFonts w:ascii="Times New Roman" w:hAnsi="Times New Roman"/>
          <w:sz w:val="24"/>
          <w:szCs w:val="24"/>
        </w:rPr>
        <w:t xml:space="preserve">.1. </w:t>
      </w:r>
      <w:r w:rsidR="008F1B37" w:rsidRPr="005C68E4">
        <w:rPr>
          <w:rFonts w:ascii="Times New Roman" w:hAnsi="Times New Roman"/>
          <w:sz w:val="24"/>
          <w:szCs w:val="24"/>
        </w:rPr>
        <w:t xml:space="preserve">Nájemce prohlašuje, </w:t>
      </w:r>
      <w:r w:rsidR="005C2F95" w:rsidRPr="005C68E4">
        <w:rPr>
          <w:rFonts w:ascii="Times New Roman" w:hAnsi="Times New Roman"/>
          <w:sz w:val="24"/>
          <w:szCs w:val="24"/>
        </w:rPr>
        <w:t>že si je vědom skutečnosti, že software</w:t>
      </w:r>
      <w:r w:rsidR="008F1B37" w:rsidRPr="005C68E4">
        <w:rPr>
          <w:rFonts w:ascii="Times New Roman" w:hAnsi="Times New Roman"/>
          <w:sz w:val="24"/>
          <w:szCs w:val="24"/>
        </w:rPr>
        <w:t xml:space="preserve"> je předmětem autorskoprávní ochrany a že je při jeho užívání třeba dodržovat příslušné právní předpisy a licenční podmínky.</w:t>
      </w:r>
      <w:r w:rsidR="0025373E" w:rsidRPr="005C68E4">
        <w:rPr>
          <w:rFonts w:ascii="Times New Roman" w:hAnsi="Times New Roman"/>
          <w:sz w:val="24"/>
          <w:szCs w:val="24"/>
        </w:rPr>
        <w:t xml:space="preserve"> Aktuální licenční podmínky jsou dostupné na adrese: </w:t>
      </w:r>
      <w:hyperlink r:id="rId8" w:history="1">
        <w:r w:rsidR="00DE2F8B" w:rsidRPr="005C68E4">
          <w:rPr>
            <w:rStyle w:val="Hypertextovodkaz"/>
            <w:rFonts w:ascii="Times New Roman" w:hAnsi="Times New Roman"/>
            <w:sz w:val="24"/>
            <w:szCs w:val="24"/>
          </w:rPr>
          <w:t>https://connect.trimble.com/terms-service</w:t>
        </w:r>
      </w:hyperlink>
      <w:r w:rsidR="00E74A3B" w:rsidRPr="005C68E4">
        <w:rPr>
          <w:rFonts w:ascii="Times New Roman" w:hAnsi="Times New Roman"/>
          <w:sz w:val="24"/>
          <w:szCs w:val="24"/>
        </w:rPr>
        <w:t xml:space="preserve"> a tvoří přílohu </w:t>
      </w:r>
      <w:proofErr w:type="gramStart"/>
      <w:r w:rsidR="00E74A3B" w:rsidRPr="005C68E4">
        <w:rPr>
          <w:rFonts w:ascii="Times New Roman" w:hAnsi="Times New Roman"/>
          <w:sz w:val="24"/>
          <w:szCs w:val="24"/>
        </w:rPr>
        <w:t>č.</w:t>
      </w:r>
      <w:r w:rsidR="00FF4CF6" w:rsidRPr="005C68E4">
        <w:rPr>
          <w:rFonts w:ascii="Times New Roman" w:hAnsi="Times New Roman"/>
          <w:sz w:val="24"/>
          <w:szCs w:val="24"/>
        </w:rPr>
        <w:t>1</w:t>
      </w:r>
      <w:r w:rsidR="00E74A3B" w:rsidRPr="005C68E4">
        <w:rPr>
          <w:rFonts w:ascii="Times New Roman" w:hAnsi="Times New Roman"/>
          <w:sz w:val="24"/>
          <w:szCs w:val="24"/>
        </w:rPr>
        <w:t xml:space="preserve"> této</w:t>
      </w:r>
      <w:proofErr w:type="gramEnd"/>
      <w:r w:rsidR="00E74A3B" w:rsidRPr="005C68E4">
        <w:rPr>
          <w:rFonts w:ascii="Times New Roman" w:hAnsi="Times New Roman"/>
          <w:sz w:val="24"/>
          <w:szCs w:val="24"/>
        </w:rPr>
        <w:t xml:space="preserve"> smlouvy. </w:t>
      </w:r>
      <w:r w:rsidR="0025373E" w:rsidRPr="005C68E4">
        <w:rPr>
          <w:rFonts w:ascii="Times New Roman" w:hAnsi="Times New Roman"/>
          <w:sz w:val="24"/>
          <w:szCs w:val="24"/>
        </w:rPr>
        <w:t>N</w:t>
      </w:r>
      <w:r w:rsidR="008F1B37" w:rsidRPr="005C68E4">
        <w:rPr>
          <w:rFonts w:ascii="Times New Roman" w:hAnsi="Times New Roman"/>
          <w:sz w:val="24"/>
          <w:szCs w:val="24"/>
        </w:rPr>
        <w:t xml:space="preserve">ájemce prohlašuje, že </w:t>
      </w:r>
      <w:r w:rsidR="00E74A3B" w:rsidRPr="005C68E4">
        <w:rPr>
          <w:rFonts w:ascii="Times New Roman" w:hAnsi="Times New Roman"/>
          <w:sz w:val="24"/>
          <w:szCs w:val="24"/>
        </w:rPr>
        <w:t xml:space="preserve">se s těmito licenčními podmínkami </w:t>
      </w:r>
      <w:r w:rsidR="008F1B37" w:rsidRPr="005C68E4">
        <w:rPr>
          <w:rFonts w:ascii="Times New Roman" w:hAnsi="Times New Roman"/>
          <w:sz w:val="24"/>
          <w:szCs w:val="24"/>
        </w:rPr>
        <w:t>řádně seznámil</w:t>
      </w:r>
      <w:r w:rsidR="000D0719" w:rsidRPr="005C68E4">
        <w:rPr>
          <w:rFonts w:ascii="Times New Roman" w:hAnsi="Times New Roman"/>
          <w:sz w:val="24"/>
          <w:szCs w:val="24"/>
        </w:rPr>
        <w:t xml:space="preserve"> </w:t>
      </w:r>
      <w:r w:rsidR="008F1B37" w:rsidRPr="005C68E4">
        <w:rPr>
          <w:rFonts w:ascii="Times New Roman" w:hAnsi="Times New Roman"/>
          <w:sz w:val="24"/>
          <w:szCs w:val="24"/>
        </w:rPr>
        <w:t>a zavazuje se je dodržovat. V případě, že některá otázka je odlišně upravena v této smlouvě a v licenčních podmínkách, má přednost ujednání uvedené v této smlouvě.</w:t>
      </w:r>
    </w:p>
    <w:p w14:paraId="19D74DDE" w14:textId="77777777" w:rsidR="003609DD" w:rsidRPr="005C68E4" w:rsidRDefault="003609DD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3D30700" w14:textId="77777777" w:rsidR="003609DD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8</w:t>
      </w:r>
      <w:r w:rsidR="003609DD" w:rsidRPr="005C68E4">
        <w:rPr>
          <w:rFonts w:ascii="Times New Roman" w:hAnsi="Times New Roman"/>
          <w:sz w:val="24"/>
          <w:szCs w:val="24"/>
        </w:rPr>
        <w:t>.2  Pronajímatel poskytuje v rámci plnění předmětu smlouvy nájemci licenci k oprávněnému užití, v souladu s ustanovením § 2358 a následující zák. č. 89/2012 Sb., občanského zákoníku.</w:t>
      </w:r>
    </w:p>
    <w:p w14:paraId="01C0848A" w14:textId="77777777" w:rsidR="00493254" w:rsidRPr="005C68E4" w:rsidRDefault="00493254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A94739" w14:textId="77777777" w:rsidR="003609DD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8</w:t>
      </w:r>
      <w:r w:rsidR="003609DD" w:rsidRPr="005C68E4">
        <w:rPr>
          <w:rFonts w:ascii="Times New Roman" w:hAnsi="Times New Roman"/>
          <w:sz w:val="24"/>
          <w:szCs w:val="24"/>
        </w:rPr>
        <w:t>.3  Odměna za poskytnutí licence nájemci je již zahrnuta v nájemném</w:t>
      </w:r>
      <w:r w:rsidR="0030318A" w:rsidRPr="005C68E4">
        <w:rPr>
          <w:rFonts w:ascii="Times New Roman" w:hAnsi="Times New Roman"/>
          <w:sz w:val="24"/>
          <w:szCs w:val="24"/>
        </w:rPr>
        <w:t xml:space="preserve"> za užívání softwaru</w:t>
      </w:r>
      <w:r w:rsidR="003609DD" w:rsidRPr="005C68E4">
        <w:rPr>
          <w:rFonts w:ascii="Times New Roman" w:hAnsi="Times New Roman"/>
          <w:sz w:val="24"/>
          <w:szCs w:val="24"/>
        </w:rPr>
        <w:t xml:space="preserve"> dle </w:t>
      </w:r>
      <w:r w:rsidR="0030318A" w:rsidRPr="005C68E4">
        <w:rPr>
          <w:rFonts w:ascii="Times New Roman" w:hAnsi="Times New Roman"/>
          <w:sz w:val="24"/>
          <w:szCs w:val="24"/>
        </w:rPr>
        <w:t>této smlouvy o pronájmu softwaru</w:t>
      </w:r>
      <w:r w:rsidR="003609DD" w:rsidRPr="005C68E4">
        <w:rPr>
          <w:rFonts w:ascii="Times New Roman" w:hAnsi="Times New Roman"/>
          <w:sz w:val="24"/>
          <w:szCs w:val="24"/>
        </w:rPr>
        <w:t>.</w:t>
      </w:r>
    </w:p>
    <w:p w14:paraId="661E2C2D" w14:textId="77777777" w:rsidR="003307CA" w:rsidRPr="005C68E4" w:rsidRDefault="003307CA" w:rsidP="00570849">
      <w:pPr>
        <w:pStyle w:val="Zkladntext"/>
        <w:rPr>
          <w:rFonts w:ascii="Times New Roman" w:hAnsi="Times New Roman"/>
          <w:sz w:val="24"/>
          <w:szCs w:val="24"/>
        </w:rPr>
      </w:pPr>
    </w:p>
    <w:p w14:paraId="2E919C5B" w14:textId="77777777" w:rsidR="00436C99" w:rsidRPr="005C68E4" w:rsidRDefault="00436C99">
      <w:pPr>
        <w:pStyle w:val="Zkladntext"/>
        <w:rPr>
          <w:rFonts w:ascii="Times New Roman" w:hAnsi="Times New Roman"/>
          <w:sz w:val="24"/>
          <w:szCs w:val="24"/>
        </w:rPr>
      </w:pPr>
    </w:p>
    <w:p w14:paraId="23281904" w14:textId="77777777" w:rsidR="00436C99" w:rsidRPr="005C68E4" w:rsidRDefault="00436C99">
      <w:pPr>
        <w:pStyle w:val="Zkladntext"/>
        <w:rPr>
          <w:rFonts w:ascii="Times New Roman" w:hAnsi="Times New Roman"/>
          <w:sz w:val="24"/>
          <w:szCs w:val="24"/>
        </w:rPr>
      </w:pPr>
    </w:p>
    <w:p w14:paraId="54546CA5" w14:textId="77777777" w:rsidR="008F1B37" w:rsidRPr="005C68E4" w:rsidRDefault="00436C99" w:rsidP="00436C99">
      <w:pPr>
        <w:pStyle w:val="Zkladntext"/>
        <w:ind w:left="3540" w:firstLine="708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 xml:space="preserve">  </w:t>
      </w:r>
      <w:r w:rsidR="00677D91" w:rsidRPr="005C68E4">
        <w:rPr>
          <w:rFonts w:ascii="Times New Roman" w:hAnsi="Times New Roman"/>
          <w:b/>
          <w:sz w:val="24"/>
          <w:szCs w:val="24"/>
        </w:rPr>
        <w:t>IX</w:t>
      </w:r>
      <w:r w:rsidR="008F1B37" w:rsidRPr="005C68E4">
        <w:rPr>
          <w:rFonts w:ascii="Times New Roman" w:hAnsi="Times New Roman"/>
          <w:b/>
          <w:sz w:val="24"/>
          <w:szCs w:val="24"/>
        </w:rPr>
        <w:t>.</w:t>
      </w:r>
    </w:p>
    <w:p w14:paraId="45D8C6A4" w14:textId="77777777" w:rsidR="008F1B37" w:rsidRPr="005C68E4" w:rsidRDefault="008F1B3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5C68E4">
        <w:rPr>
          <w:rFonts w:ascii="Times New Roman" w:hAnsi="Times New Roman"/>
          <w:b/>
          <w:sz w:val="24"/>
          <w:szCs w:val="24"/>
        </w:rPr>
        <w:t>Závěrečná ustanovení</w:t>
      </w:r>
    </w:p>
    <w:p w14:paraId="28494D1C" w14:textId="77777777" w:rsidR="003609DD" w:rsidRPr="005C68E4" w:rsidRDefault="003609DD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1F1FE23F" w14:textId="77777777" w:rsidR="003609DD" w:rsidRPr="005C68E4" w:rsidRDefault="00677D91" w:rsidP="00902E63">
      <w:pPr>
        <w:pStyle w:val="Zkladntext"/>
        <w:ind w:left="426" w:hanging="426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9</w:t>
      </w:r>
      <w:r w:rsidR="003609DD" w:rsidRPr="005C68E4">
        <w:rPr>
          <w:rFonts w:ascii="Times New Roman" w:hAnsi="Times New Roman"/>
          <w:sz w:val="24"/>
          <w:szCs w:val="24"/>
        </w:rPr>
        <w:t>.1  Otázky v této smlouvě výslovně neupravené se řídí příslušnou obecně platnou právní úpravou.</w:t>
      </w:r>
    </w:p>
    <w:p w14:paraId="253751C5" w14:textId="77777777" w:rsidR="007F7198" w:rsidRPr="005C68E4" w:rsidRDefault="007F719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14:paraId="5648C5F6" w14:textId="77777777" w:rsidR="008F1B37" w:rsidRPr="005C68E4" w:rsidRDefault="00677D91" w:rsidP="003609DD">
      <w:pPr>
        <w:pStyle w:val="Zkladntext"/>
        <w:ind w:left="426" w:hanging="426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9</w:t>
      </w:r>
      <w:r w:rsidR="003609DD" w:rsidRPr="005C68E4">
        <w:rPr>
          <w:rFonts w:ascii="Times New Roman" w:hAnsi="Times New Roman"/>
          <w:sz w:val="24"/>
          <w:szCs w:val="24"/>
        </w:rPr>
        <w:t>.2</w:t>
      </w:r>
      <w:r w:rsidR="00580F75" w:rsidRPr="005C68E4">
        <w:rPr>
          <w:rFonts w:ascii="Times New Roman" w:hAnsi="Times New Roman"/>
          <w:sz w:val="24"/>
          <w:szCs w:val="24"/>
        </w:rPr>
        <w:t xml:space="preserve">. </w:t>
      </w:r>
      <w:r w:rsidR="007F7198" w:rsidRPr="005C68E4">
        <w:rPr>
          <w:rFonts w:ascii="Times New Roman" w:hAnsi="Times New Roman"/>
          <w:sz w:val="24"/>
          <w:szCs w:val="24"/>
        </w:rPr>
        <w:t>Smluvní strany se dohodly, že Zlínský kraj v zákonné lhůtě odešle smlouvu k řádnému uveřejnění do registru smluv vedeného Ministerstvem vnitra ČR.</w:t>
      </w:r>
    </w:p>
    <w:p w14:paraId="40DF4E93" w14:textId="77777777" w:rsidR="007F7198" w:rsidRPr="005C68E4" w:rsidRDefault="007F719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51D63FEF" w14:textId="77777777" w:rsidR="008F1B37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9</w:t>
      </w:r>
      <w:r w:rsidR="003609DD" w:rsidRPr="005C68E4">
        <w:rPr>
          <w:rFonts w:ascii="Times New Roman" w:hAnsi="Times New Roman"/>
          <w:sz w:val="24"/>
          <w:szCs w:val="24"/>
        </w:rPr>
        <w:t>.3</w:t>
      </w:r>
      <w:r w:rsidR="00580F75" w:rsidRPr="005C68E4">
        <w:rPr>
          <w:rFonts w:ascii="Times New Roman" w:hAnsi="Times New Roman"/>
          <w:sz w:val="24"/>
          <w:szCs w:val="24"/>
        </w:rPr>
        <w:t xml:space="preserve">. </w:t>
      </w:r>
      <w:r w:rsidR="008F1B37" w:rsidRPr="005C68E4">
        <w:rPr>
          <w:rFonts w:ascii="Times New Roman" w:hAnsi="Times New Roman"/>
          <w:sz w:val="24"/>
          <w:szCs w:val="24"/>
        </w:rPr>
        <w:t xml:space="preserve">Tato smlouva je platná </w:t>
      </w:r>
      <w:r w:rsidR="00A048C8" w:rsidRPr="005C68E4">
        <w:rPr>
          <w:rFonts w:ascii="Times New Roman" w:hAnsi="Times New Roman"/>
          <w:sz w:val="24"/>
          <w:szCs w:val="24"/>
        </w:rPr>
        <w:t>okamžikem jejího podpisu</w:t>
      </w:r>
      <w:r w:rsidR="008F1B37" w:rsidRPr="005C68E4">
        <w:rPr>
          <w:rFonts w:ascii="Times New Roman" w:hAnsi="Times New Roman"/>
          <w:sz w:val="24"/>
          <w:szCs w:val="24"/>
        </w:rPr>
        <w:t xml:space="preserve"> oběma smluvními stranami. </w:t>
      </w:r>
      <w:r w:rsidR="00A37D09" w:rsidRPr="005C68E4">
        <w:rPr>
          <w:rFonts w:ascii="Times New Roman" w:hAnsi="Times New Roman"/>
          <w:color w:val="auto"/>
          <w:sz w:val="24"/>
          <w:szCs w:val="24"/>
        </w:rPr>
        <w:t xml:space="preserve">V případě, že je smlouva podepisována smluvními stranami v různém čase, nabývá platnosti dnem podpisu té smluvní strany, která ji podepíše později. </w:t>
      </w:r>
      <w:r w:rsidR="007F7198" w:rsidRPr="005C68E4">
        <w:rPr>
          <w:rFonts w:ascii="Times New Roman" w:hAnsi="Times New Roman"/>
          <w:sz w:val="24"/>
          <w:szCs w:val="24"/>
        </w:rPr>
        <w:t>Tato smlouva nabývá účinnosti dnem jejího uveřejnění v registru smluv dle § 6 zákona č. 340/2015 Sb.</w:t>
      </w:r>
    </w:p>
    <w:p w14:paraId="235F8832" w14:textId="77777777" w:rsidR="00434C23" w:rsidRPr="005C68E4" w:rsidRDefault="00434C23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2F8ADDF" w14:textId="77777777" w:rsidR="00434C23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9</w:t>
      </w:r>
      <w:r w:rsidR="003609DD" w:rsidRPr="005C68E4">
        <w:rPr>
          <w:rFonts w:ascii="Times New Roman" w:hAnsi="Times New Roman"/>
          <w:sz w:val="24"/>
          <w:szCs w:val="24"/>
        </w:rPr>
        <w:t>.4</w:t>
      </w:r>
      <w:r w:rsidR="00434C23" w:rsidRPr="005C68E4">
        <w:rPr>
          <w:rFonts w:ascii="Times New Roman" w:hAnsi="Times New Roman"/>
          <w:sz w:val="24"/>
          <w:szCs w:val="24"/>
        </w:rPr>
        <w:t xml:space="preserve">. </w:t>
      </w:r>
      <w:r w:rsidR="00434C23" w:rsidRPr="005C68E4">
        <w:rPr>
          <w:rFonts w:ascii="Times New Roman" w:hAnsi="Times New Roman"/>
          <w:sz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39331755" w14:textId="77777777" w:rsidR="002D3D00" w:rsidRPr="005C68E4" w:rsidRDefault="002D3D00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7812F11E" w14:textId="77777777" w:rsidR="002D3D00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9</w:t>
      </w:r>
      <w:r w:rsidR="003609DD" w:rsidRPr="005C68E4">
        <w:rPr>
          <w:rFonts w:ascii="Times New Roman" w:hAnsi="Times New Roman"/>
          <w:sz w:val="24"/>
          <w:szCs w:val="24"/>
        </w:rPr>
        <w:t>.5</w:t>
      </w:r>
      <w:r w:rsidR="00580F75" w:rsidRPr="005C68E4">
        <w:rPr>
          <w:rFonts w:ascii="Times New Roman" w:hAnsi="Times New Roman"/>
          <w:sz w:val="24"/>
          <w:szCs w:val="24"/>
        </w:rPr>
        <w:t xml:space="preserve">. </w:t>
      </w:r>
      <w:r w:rsidR="002D3D00" w:rsidRPr="005C68E4">
        <w:rPr>
          <w:rFonts w:ascii="Times New Roman" w:hAnsi="Times New Roman"/>
          <w:sz w:val="24"/>
          <w:szCs w:val="24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09B8F28E" w14:textId="77777777" w:rsidR="002D3D00" w:rsidRPr="005C68E4" w:rsidRDefault="002D3D00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173DDF5F" w14:textId="77777777" w:rsidR="002D3D00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9</w:t>
      </w:r>
      <w:r w:rsidR="003609DD" w:rsidRPr="005C68E4">
        <w:rPr>
          <w:rFonts w:ascii="Times New Roman" w:hAnsi="Times New Roman"/>
          <w:sz w:val="24"/>
          <w:szCs w:val="24"/>
        </w:rPr>
        <w:t>.6</w:t>
      </w:r>
      <w:r w:rsidR="00580F75" w:rsidRPr="005C68E4">
        <w:rPr>
          <w:rFonts w:ascii="Times New Roman" w:hAnsi="Times New Roman"/>
          <w:sz w:val="24"/>
          <w:szCs w:val="24"/>
        </w:rPr>
        <w:t xml:space="preserve">. </w:t>
      </w:r>
      <w:r w:rsidR="002D3D00" w:rsidRPr="005C68E4">
        <w:rPr>
          <w:rFonts w:ascii="Times New Roman" w:hAnsi="Times New Roman"/>
          <w:sz w:val="24"/>
          <w:szCs w:val="24"/>
        </w:rPr>
        <w:t>Smluvní strany potvrzují správnost svých údajů uvedených na první straně této smlouvy. V případě, že dojde v průběhu smluvního vztahu ke změnám uvedených údajů, zavazují se strany oznámit druhé straně bez zbytečného odkladu aktualizaci těchto údajů.</w:t>
      </w:r>
    </w:p>
    <w:p w14:paraId="3BAEF250" w14:textId="77777777" w:rsidR="008F1B37" w:rsidRPr="005C68E4" w:rsidRDefault="008F1B3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4192C6BF" w14:textId="77777777" w:rsidR="008F1B37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9</w:t>
      </w:r>
      <w:r w:rsidR="003609DD" w:rsidRPr="005C68E4">
        <w:rPr>
          <w:rFonts w:ascii="Times New Roman" w:hAnsi="Times New Roman"/>
          <w:sz w:val="24"/>
          <w:szCs w:val="24"/>
        </w:rPr>
        <w:t>.7</w:t>
      </w:r>
      <w:r w:rsidR="00580F75" w:rsidRPr="005C68E4">
        <w:rPr>
          <w:rFonts w:ascii="Times New Roman" w:hAnsi="Times New Roman"/>
          <w:sz w:val="24"/>
          <w:szCs w:val="24"/>
        </w:rPr>
        <w:t xml:space="preserve">. </w:t>
      </w:r>
      <w:r w:rsidR="008F1B37" w:rsidRPr="005C68E4">
        <w:rPr>
          <w:rFonts w:ascii="Times New Roman" w:hAnsi="Times New Roman"/>
          <w:sz w:val="24"/>
          <w:szCs w:val="24"/>
        </w:rPr>
        <w:t xml:space="preserve">Tato smlouva je vyhotovena ve </w:t>
      </w:r>
      <w:r w:rsidR="00015276" w:rsidRPr="005C68E4">
        <w:rPr>
          <w:rFonts w:ascii="Times New Roman" w:hAnsi="Times New Roman"/>
          <w:sz w:val="24"/>
          <w:szCs w:val="24"/>
        </w:rPr>
        <w:t>čtyřech</w:t>
      </w:r>
      <w:r w:rsidR="008F1B37" w:rsidRPr="005C68E4">
        <w:rPr>
          <w:rFonts w:ascii="Times New Roman" w:hAnsi="Times New Roman"/>
          <w:sz w:val="24"/>
          <w:szCs w:val="24"/>
        </w:rPr>
        <w:t xml:space="preserve"> stejnopisech</w:t>
      </w:r>
      <w:r w:rsidR="00A048C8" w:rsidRPr="005C68E4">
        <w:rPr>
          <w:rFonts w:ascii="Times New Roman" w:hAnsi="Times New Roman"/>
          <w:sz w:val="24"/>
          <w:szCs w:val="24"/>
        </w:rPr>
        <w:t xml:space="preserve"> s platností originálu</w:t>
      </w:r>
      <w:r w:rsidR="008F1B37" w:rsidRPr="005C68E4">
        <w:rPr>
          <w:rFonts w:ascii="Times New Roman" w:hAnsi="Times New Roman"/>
          <w:sz w:val="24"/>
          <w:szCs w:val="24"/>
        </w:rPr>
        <w:t xml:space="preserve">, z nichž </w:t>
      </w:r>
      <w:r w:rsidR="00015276" w:rsidRPr="005C68E4">
        <w:rPr>
          <w:rFonts w:ascii="Times New Roman" w:hAnsi="Times New Roman"/>
          <w:sz w:val="24"/>
          <w:szCs w:val="24"/>
        </w:rPr>
        <w:t xml:space="preserve">nájemce </w:t>
      </w:r>
      <w:r w:rsidR="008F1B37" w:rsidRPr="005C68E4">
        <w:rPr>
          <w:rFonts w:ascii="Times New Roman" w:hAnsi="Times New Roman"/>
          <w:sz w:val="24"/>
          <w:szCs w:val="24"/>
        </w:rPr>
        <w:t xml:space="preserve">obdrží </w:t>
      </w:r>
      <w:r w:rsidR="00015276" w:rsidRPr="005C68E4">
        <w:rPr>
          <w:rFonts w:ascii="Times New Roman" w:hAnsi="Times New Roman"/>
          <w:sz w:val="24"/>
          <w:szCs w:val="24"/>
        </w:rPr>
        <w:t xml:space="preserve">tři vyhotovení a pronajímatel </w:t>
      </w:r>
      <w:r w:rsidR="008F1B37" w:rsidRPr="005C68E4">
        <w:rPr>
          <w:rFonts w:ascii="Times New Roman" w:hAnsi="Times New Roman"/>
          <w:sz w:val="24"/>
          <w:szCs w:val="24"/>
        </w:rPr>
        <w:t>jedno</w:t>
      </w:r>
      <w:r w:rsidR="00015276" w:rsidRPr="005C68E4">
        <w:rPr>
          <w:rFonts w:ascii="Times New Roman" w:hAnsi="Times New Roman"/>
          <w:sz w:val="24"/>
          <w:szCs w:val="24"/>
        </w:rPr>
        <w:t xml:space="preserve"> vyhotovení</w:t>
      </w:r>
      <w:r w:rsidR="008F1B37" w:rsidRPr="005C68E4">
        <w:rPr>
          <w:rFonts w:ascii="Times New Roman" w:hAnsi="Times New Roman"/>
          <w:sz w:val="24"/>
          <w:szCs w:val="24"/>
        </w:rPr>
        <w:t xml:space="preserve">. </w:t>
      </w:r>
    </w:p>
    <w:p w14:paraId="36DF6581" w14:textId="77777777" w:rsidR="008F1B37" w:rsidRPr="005C68E4" w:rsidRDefault="008F1B3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3345D0B8" w14:textId="77777777" w:rsidR="008F1B37" w:rsidRPr="005C68E4" w:rsidRDefault="00677D91" w:rsidP="00580F75">
      <w:pPr>
        <w:pStyle w:val="Zkladntex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9</w:t>
      </w:r>
      <w:r w:rsidR="003609DD" w:rsidRPr="005C68E4">
        <w:rPr>
          <w:rFonts w:ascii="Times New Roman" w:hAnsi="Times New Roman"/>
          <w:sz w:val="24"/>
          <w:szCs w:val="24"/>
        </w:rPr>
        <w:t>.8</w:t>
      </w:r>
      <w:r w:rsidR="00580F75" w:rsidRPr="005C68E4">
        <w:rPr>
          <w:rFonts w:ascii="Times New Roman" w:hAnsi="Times New Roman"/>
          <w:sz w:val="24"/>
          <w:szCs w:val="24"/>
        </w:rPr>
        <w:t xml:space="preserve">. </w:t>
      </w:r>
      <w:r w:rsidR="008F1B37" w:rsidRPr="005C68E4">
        <w:rPr>
          <w:rFonts w:ascii="Times New Roman" w:hAnsi="Times New Roman"/>
          <w:sz w:val="24"/>
          <w:szCs w:val="24"/>
        </w:rPr>
        <w:t>Tato smlouva je projevem svobodné a vážné vůle obou smluvních stran, které ji na důkaz toho stvrzují svými podpisy.</w:t>
      </w:r>
    </w:p>
    <w:p w14:paraId="1864E7EE" w14:textId="77777777" w:rsidR="008F1B37" w:rsidRPr="005C68E4" w:rsidRDefault="008F1B37">
      <w:pPr>
        <w:pStyle w:val="Zkladntext"/>
        <w:rPr>
          <w:rFonts w:ascii="Times New Roman" w:hAnsi="Times New Roman"/>
          <w:sz w:val="24"/>
          <w:szCs w:val="24"/>
        </w:rPr>
      </w:pPr>
    </w:p>
    <w:p w14:paraId="72225B11" w14:textId="77777777" w:rsidR="008F1B37" w:rsidRPr="005C68E4" w:rsidRDefault="008F1B37">
      <w:pPr>
        <w:pStyle w:val="Zkladntext"/>
        <w:rPr>
          <w:rFonts w:ascii="Times New Roman" w:hAnsi="Times New Roman"/>
          <w:sz w:val="24"/>
          <w:szCs w:val="24"/>
        </w:rPr>
      </w:pPr>
    </w:p>
    <w:p w14:paraId="2B0C9190" w14:textId="76B096F0" w:rsidR="008F1B37" w:rsidRPr="005C68E4" w:rsidRDefault="008F1B37">
      <w:pPr>
        <w:pStyle w:val="Zkladntext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>V</w:t>
      </w:r>
      <w:r w:rsidR="00CB4C2A" w:rsidRPr="005C68E4">
        <w:rPr>
          <w:rFonts w:ascii="Times New Roman" w:hAnsi="Times New Roman"/>
          <w:sz w:val="24"/>
          <w:szCs w:val="24"/>
        </w:rPr>
        <w:t> </w:t>
      </w:r>
      <w:r w:rsidR="00164017" w:rsidRPr="005C68E4">
        <w:rPr>
          <w:rFonts w:ascii="Times New Roman" w:hAnsi="Times New Roman"/>
          <w:sz w:val="24"/>
          <w:szCs w:val="24"/>
        </w:rPr>
        <w:t>…………..</w:t>
      </w:r>
      <w:bookmarkStart w:id="0" w:name="_GoBack"/>
      <w:bookmarkEnd w:id="0"/>
      <w:r w:rsidR="00CB4C2A" w:rsidRPr="005C68E4">
        <w:rPr>
          <w:rFonts w:ascii="Times New Roman" w:hAnsi="Times New Roman"/>
          <w:sz w:val="24"/>
          <w:szCs w:val="24"/>
        </w:rPr>
        <w:t xml:space="preserve"> </w:t>
      </w:r>
      <w:r w:rsidRPr="005C68E4">
        <w:rPr>
          <w:rFonts w:ascii="Times New Roman" w:hAnsi="Times New Roman"/>
          <w:sz w:val="24"/>
          <w:szCs w:val="24"/>
        </w:rPr>
        <w:t xml:space="preserve">dne </w:t>
      </w:r>
      <w:r w:rsidR="00164017" w:rsidRPr="005C68E4">
        <w:rPr>
          <w:rFonts w:ascii="Times New Roman" w:hAnsi="Times New Roman"/>
          <w:color w:val="auto"/>
          <w:sz w:val="24"/>
          <w:szCs w:val="24"/>
        </w:rPr>
        <w:t>……………</w:t>
      </w:r>
      <w:r w:rsidR="00DA7719">
        <w:rPr>
          <w:rFonts w:ascii="Times New Roman" w:hAnsi="Times New Roman"/>
          <w:color w:val="auto"/>
          <w:sz w:val="24"/>
          <w:szCs w:val="24"/>
        </w:rPr>
        <w:tab/>
      </w:r>
      <w:r w:rsidR="00DA7719">
        <w:rPr>
          <w:rFonts w:ascii="Times New Roman" w:hAnsi="Times New Roman"/>
          <w:color w:val="auto"/>
          <w:sz w:val="24"/>
          <w:szCs w:val="24"/>
        </w:rPr>
        <w:tab/>
      </w:r>
      <w:r w:rsidR="00DA7719">
        <w:rPr>
          <w:rFonts w:ascii="Times New Roman" w:hAnsi="Times New Roman"/>
          <w:color w:val="auto"/>
          <w:sz w:val="24"/>
          <w:szCs w:val="24"/>
        </w:rPr>
        <w:tab/>
        <w:t>V………….. dne………….</w:t>
      </w:r>
    </w:p>
    <w:p w14:paraId="1C391ADB" w14:textId="77777777" w:rsidR="008F1B37" w:rsidRPr="005C68E4" w:rsidRDefault="008F1B37">
      <w:pPr>
        <w:pStyle w:val="Zkladntext"/>
        <w:rPr>
          <w:rFonts w:ascii="Times New Roman" w:hAnsi="Times New Roman"/>
          <w:sz w:val="24"/>
          <w:szCs w:val="24"/>
        </w:rPr>
      </w:pPr>
    </w:p>
    <w:p w14:paraId="55C7F95B" w14:textId="252B65A5" w:rsidR="00E04064" w:rsidRDefault="008F1B37" w:rsidP="00C910CD">
      <w:pPr>
        <w:pStyle w:val="Zkladntext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Pronajímatel:    </w:t>
      </w:r>
      <w:r w:rsidR="00E04064" w:rsidRPr="005C68E4">
        <w:rPr>
          <w:rFonts w:ascii="Times New Roman" w:hAnsi="Times New Roman"/>
          <w:sz w:val="24"/>
          <w:szCs w:val="24"/>
        </w:rPr>
        <w:tab/>
      </w:r>
      <w:r w:rsidR="00E04064" w:rsidRPr="005C68E4">
        <w:rPr>
          <w:rFonts w:ascii="Times New Roman" w:hAnsi="Times New Roman"/>
          <w:sz w:val="24"/>
          <w:szCs w:val="24"/>
        </w:rPr>
        <w:tab/>
      </w:r>
      <w:r w:rsidR="00E04064" w:rsidRPr="005C68E4">
        <w:rPr>
          <w:rFonts w:ascii="Times New Roman" w:hAnsi="Times New Roman"/>
          <w:sz w:val="24"/>
          <w:szCs w:val="24"/>
        </w:rPr>
        <w:tab/>
      </w:r>
      <w:r w:rsidR="00E04064" w:rsidRPr="005C68E4">
        <w:rPr>
          <w:rFonts w:ascii="Times New Roman" w:hAnsi="Times New Roman"/>
          <w:sz w:val="24"/>
          <w:szCs w:val="24"/>
        </w:rPr>
        <w:tab/>
      </w:r>
      <w:r w:rsidR="00DA7719">
        <w:rPr>
          <w:rFonts w:ascii="Times New Roman" w:hAnsi="Times New Roman"/>
          <w:sz w:val="24"/>
          <w:szCs w:val="24"/>
        </w:rPr>
        <w:tab/>
      </w:r>
      <w:r w:rsidR="00E04064" w:rsidRPr="005C68E4">
        <w:rPr>
          <w:rFonts w:ascii="Times New Roman" w:hAnsi="Times New Roman"/>
          <w:sz w:val="24"/>
          <w:szCs w:val="24"/>
        </w:rPr>
        <w:t>Nájemce:</w:t>
      </w:r>
    </w:p>
    <w:p w14:paraId="7D3DD400" w14:textId="3AC2E427" w:rsidR="00DA7719" w:rsidRDefault="00DA7719" w:rsidP="00C910CD">
      <w:pPr>
        <w:pStyle w:val="Zkladntext"/>
        <w:rPr>
          <w:rFonts w:ascii="Times New Roman" w:hAnsi="Times New Roman"/>
          <w:sz w:val="24"/>
          <w:szCs w:val="24"/>
        </w:rPr>
      </w:pPr>
    </w:p>
    <w:p w14:paraId="4208EC81" w14:textId="6916F3F1" w:rsidR="00DA7719" w:rsidRDefault="00DA7719" w:rsidP="00C910CD">
      <w:pPr>
        <w:pStyle w:val="Zkladntext"/>
        <w:rPr>
          <w:rFonts w:ascii="Times New Roman" w:hAnsi="Times New Roman"/>
          <w:sz w:val="24"/>
          <w:szCs w:val="24"/>
        </w:rPr>
      </w:pPr>
    </w:p>
    <w:p w14:paraId="2337FDBB" w14:textId="576EFCC8" w:rsidR="00DA7719" w:rsidRDefault="00DA7719" w:rsidP="00C910CD">
      <w:pPr>
        <w:pStyle w:val="Zkladntext"/>
        <w:rPr>
          <w:rFonts w:ascii="Times New Roman" w:hAnsi="Times New Roman"/>
          <w:sz w:val="24"/>
          <w:szCs w:val="24"/>
        </w:rPr>
      </w:pPr>
    </w:p>
    <w:p w14:paraId="57E45CFF" w14:textId="4FBAEB9F" w:rsidR="00DA7719" w:rsidRDefault="00DA7719" w:rsidP="00C910CD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50EE009D" w14:textId="5C8397EB" w:rsidR="00DA7719" w:rsidRDefault="00DA7719" w:rsidP="00C910CD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Jitka Kochtová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Petr Kedra</w:t>
      </w:r>
    </w:p>
    <w:p w14:paraId="2ABCCD10" w14:textId="06B143F5" w:rsidR="00F12ECF" w:rsidRPr="005C68E4" w:rsidRDefault="00DA771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Jednatelka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vedoucí odboru Kancelář ředitel</w:t>
      </w:r>
    </w:p>
    <w:p w14:paraId="2813B07C" w14:textId="77777777" w:rsidR="00E04064" w:rsidRPr="005C68E4" w:rsidRDefault="008F1B37" w:rsidP="00C910CD">
      <w:pPr>
        <w:pStyle w:val="Zkladntext"/>
        <w:rPr>
          <w:rFonts w:ascii="Times New Roman" w:hAnsi="Times New Roman"/>
          <w:sz w:val="24"/>
          <w:szCs w:val="24"/>
        </w:rPr>
      </w:pPr>
      <w:r w:rsidRPr="005C68E4">
        <w:rPr>
          <w:rFonts w:ascii="Times New Roman" w:hAnsi="Times New Roman"/>
          <w:sz w:val="24"/>
          <w:szCs w:val="24"/>
        </w:rPr>
        <w:t xml:space="preserve">                </w:t>
      </w:r>
    </w:p>
    <w:p w14:paraId="5860CCDB" w14:textId="77777777" w:rsidR="00C910CD" w:rsidRPr="00E6371C" w:rsidRDefault="00C910CD" w:rsidP="00C910CD">
      <w:pPr>
        <w:pStyle w:val="Zkladntext"/>
      </w:pPr>
    </w:p>
    <w:sectPr w:rsidR="00C910CD" w:rsidRPr="00E6371C"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62456" w14:textId="77777777" w:rsidR="00DD54FE" w:rsidRDefault="00DD54FE" w:rsidP="008F1B37">
      <w:r>
        <w:separator/>
      </w:r>
    </w:p>
  </w:endnote>
  <w:endnote w:type="continuationSeparator" w:id="0">
    <w:p w14:paraId="71BFB69B" w14:textId="77777777" w:rsidR="00DD54FE" w:rsidRDefault="00DD54FE" w:rsidP="008F1B37">
      <w:r>
        <w:continuationSeparator/>
      </w:r>
    </w:p>
  </w:endnote>
  <w:endnote w:type="continuationNotice" w:id="1">
    <w:p w14:paraId="7981BA14" w14:textId="77777777" w:rsidR="00DD54FE" w:rsidRDefault="00DD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D94F" w14:textId="77777777" w:rsidR="00886BC8" w:rsidRDefault="00886B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36066D1" w14:textId="77777777" w:rsidR="00886BC8" w:rsidRDefault="00886B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B10E" w14:textId="4FD1E162" w:rsidR="00886BC8" w:rsidRDefault="00886B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60EC">
      <w:rPr>
        <w:rStyle w:val="slostrnky"/>
        <w:noProof/>
      </w:rPr>
      <w:t>5</w:t>
    </w:r>
    <w:r>
      <w:rPr>
        <w:rStyle w:val="slostrnky"/>
      </w:rPr>
      <w:fldChar w:fldCharType="end"/>
    </w:r>
  </w:p>
  <w:p w14:paraId="1FE9342A" w14:textId="77777777" w:rsidR="00886BC8" w:rsidRDefault="00886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A0A1" w14:textId="77777777" w:rsidR="00DD54FE" w:rsidRDefault="00DD54FE" w:rsidP="008F1B37">
      <w:r>
        <w:separator/>
      </w:r>
    </w:p>
  </w:footnote>
  <w:footnote w:type="continuationSeparator" w:id="0">
    <w:p w14:paraId="2C6424DA" w14:textId="77777777" w:rsidR="00DD54FE" w:rsidRDefault="00DD54FE" w:rsidP="008F1B37">
      <w:r>
        <w:continuationSeparator/>
      </w:r>
    </w:p>
  </w:footnote>
  <w:footnote w:type="continuationNotice" w:id="1">
    <w:p w14:paraId="5D4E10B2" w14:textId="77777777" w:rsidR="00DD54FE" w:rsidRDefault="00DD54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76"/>
    <w:multiLevelType w:val="hybridMultilevel"/>
    <w:tmpl w:val="7DC2ED00"/>
    <w:lvl w:ilvl="0" w:tplc="14C89F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254E"/>
    <w:multiLevelType w:val="singleLevel"/>
    <w:tmpl w:val="A0EC23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C527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A74D14"/>
    <w:multiLevelType w:val="hybridMultilevel"/>
    <w:tmpl w:val="9E9EA4E8"/>
    <w:lvl w:ilvl="0" w:tplc="26B08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0D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4A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0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0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B8B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58B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CE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0B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D4F5F"/>
    <w:multiLevelType w:val="hybridMultilevel"/>
    <w:tmpl w:val="C44C2A26"/>
    <w:lvl w:ilvl="0" w:tplc="CDBA00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62D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6E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E1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2A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81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61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2E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8A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C0F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7F7712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896C0B"/>
    <w:multiLevelType w:val="hybridMultilevel"/>
    <w:tmpl w:val="A412E8BC"/>
    <w:lvl w:ilvl="0" w:tplc="A208BD52">
      <w:start w:val="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6D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AF1620"/>
    <w:multiLevelType w:val="singleLevel"/>
    <w:tmpl w:val="DFBCE54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362E99"/>
    <w:multiLevelType w:val="hybridMultilevel"/>
    <w:tmpl w:val="79321294"/>
    <w:lvl w:ilvl="0" w:tplc="C6646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806AF"/>
    <w:multiLevelType w:val="hybridMultilevel"/>
    <w:tmpl w:val="F44CB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0992"/>
    <w:multiLevelType w:val="hybridMultilevel"/>
    <w:tmpl w:val="0480E850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54922"/>
    <w:multiLevelType w:val="hybridMultilevel"/>
    <w:tmpl w:val="B75A731A"/>
    <w:lvl w:ilvl="0" w:tplc="F95AA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AD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48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C1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4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45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0E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C5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69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B34E5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9342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0E1D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A16B52"/>
    <w:multiLevelType w:val="hybridMultilevel"/>
    <w:tmpl w:val="149AA1CA"/>
    <w:lvl w:ilvl="0" w:tplc="58CCF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23F2C"/>
    <w:multiLevelType w:val="hybridMultilevel"/>
    <w:tmpl w:val="3BD02E76"/>
    <w:lvl w:ilvl="0" w:tplc="58CCF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A2"/>
    <w:rsid w:val="00002E9E"/>
    <w:rsid w:val="00015276"/>
    <w:rsid w:val="00024D9C"/>
    <w:rsid w:val="00032542"/>
    <w:rsid w:val="00066B4E"/>
    <w:rsid w:val="000A673B"/>
    <w:rsid w:val="000B236C"/>
    <w:rsid w:val="000B3CA3"/>
    <w:rsid w:val="000C2B12"/>
    <w:rsid w:val="000C71C4"/>
    <w:rsid w:val="000D0719"/>
    <w:rsid w:val="000E492E"/>
    <w:rsid w:val="000E7D87"/>
    <w:rsid w:val="001023D4"/>
    <w:rsid w:val="00104979"/>
    <w:rsid w:val="00112EA9"/>
    <w:rsid w:val="00122661"/>
    <w:rsid w:val="001239AD"/>
    <w:rsid w:val="0015190E"/>
    <w:rsid w:val="001604A6"/>
    <w:rsid w:val="00164017"/>
    <w:rsid w:val="0018065D"/>
    <w:rsid w:val="00192348"/>
    <w:rsid w:val="00193080"/>
    <w:rsid w:val="00196FFF"/>
    <w:rsid w:val="001A44A4"/>
    <w:rsid w:val="001C00F6"/>
    <w:rsid w:val="001D19E1"/>
    <w:rsid w:val="001D4815"/>
    <w:rsid w:val="001D4D6A"/>
    <w:rsid w:val="00213225"/>
    <w:rsid w:val="00217461"/>
    <w:rsid w:val="002214E1"/>
    <w:rsid w:val="00230A1A"/>
    <w:rsid w:val="00230E8C"/>
    <w:rsid w:val="00250943"/>
    <w:rsid w:val="0025373E"/>
    <w:rsid w:val="00253CCB"/>
    <w:rsid w:val="00254BBB"/>
    <w:rsid w:val="00264251"/>
    <w:rsid w:val="002712CD"/>
    <w:rsid w:val="00273B96"/>
    <w:rsid w:val="002753DF"/>
    <w:rsid w:val="00287338"/>
    <w:rsid w:val="002930D1"/>
    <w:rsid w:val="002A627A"/>
    <w:rsid w:val="002C4DC4"/>
    <w:rsid w:val="002C6E69"/>
    <w:rsid w:val="002D3D00"/>
    <w:rsid w:val="002E0136"/>
    <w:rsid w:val="002E405A"/>
    <w:rsid w:val="0030318A"/>
    <w:rsid w:val="00311854"/>
    <w:rsid w:val="00311A1E"/>
    <w:rsid w:val="00323E26"/>
    <w:rsid w:val="00327F31"/>
    <w:rsid w:val="003307CA"/>
    <w:rsid w:val="003449BF"/>
    <w:rsid w:val="00345D9C"/>
    <w:rsid w:val="003508D9"/>
    <w:rsid w:val="003609DD"/>
    <w:rsid w:val="0036680C"/>
    <w:rsid w:val="003677A5"/>
    <w:rsid w:val="00371117"/>
    <w:rsid w:val="00375185"/>
    <w:rsid w:val="00386019"/>
    <w:rsid w:val="003978F8"/>
    <w:rsid w:val="003A7F6D"/>
    <w:rsid w:val="003B0CB8"/>
    <w:rsid w:val="003D6BB3"/>
    <w:rsid w:val="003F00C5"/>
    <w:rsid w:val="004019BE"/>
    <w:rsid w:val="004022BF"/>
    <w:rsid w:val="004155F1"/>
    <w:rsid w:val="004204FA"/>
    <w:rsid w:val="00434C23"/>
    <w:rsid w:val="004360EC"/>
    <w:rsid w:val="00436C99"/>
    <w:rsid w:val="004663DB"/>
    <w:rsid w:val="00486CF4"/>
    <w:rsid w:val="00490F68"/>
    <w:rsid w:val="00493254"/>
    <w:rsid w:val="004933C9"/>
    <w:rsid w:val="004C3AA5"/>
    <w:rsid w:val="004D143B"/>
    <w:rsid w:val="004D3ED4"/>
    <w:rsid w:val="004E15B4"/>
    <w:rsid w:val="005050C1"/>
    <w:rsid w:val="00505933"/>
    <w:rsid w:val="00514128"/>
    <w:rsid w:val="00532D83"/>
    <w:rsid w:val="0054194B"/>
    <w:rsid w:val="00546D22"/>
    <w:rsid w:val="00561C55"/>
    <w:rsid w:val="0056431E"/>
    <w:rsid w:val="005654ED"/>
    <w:rsid w:val="00570849"/>
    <w:rsid w:val="00580F75"/>
    <w:rsid w:val="005842D4"/>
    <w:rsid w:val="005A0029"/>
    <w:rsid w:val="005A65B9"/>
    <w:rsid w:val="005A7672"/>
    <w:rsid w:val="005B1EA2"/>
    <w:rsid w:val="005B5223"/>
    <w:rsid w:val="005B7FA3"/>
    <w:rsid w:val="005C1470"/>
    <w:rsid w:val="005C2F95"/>
    <w:rsid w:val="005C68E4"/>
    <w:rsid w:val="005E7290"/>
    <w:rsid w:val="00602115"/>
    <w:rsid w:val="00605870"/>
    <w:rsid w:val="00624D9E"/>
    <w:rsid w:val="00625AD3"/>
    <w:rsid w:val="00642A3C"/>
    <w:rsid w:val="00644291"/>
    <w:rsid w:val="0064453C"/>
    <w:rsid w:val="00656DD9"/>
    <w:rsid w:val="00665CFD"/>
    <w:rsid w:val="00677D91"/>
    <w:rsid w:val="00690EEF"/>
    <w:rsid w:val="00697783"/>
    <w:rsid w:val="006A4E76"/>
    <w:rsid w:val="006C791E"/>
    <w:rsid w:val="006E0BA3"/>
    <w:rsid w:val="006F5395"/>
    <w:rsid w:val="00703D96"/>
    <w:rsid w:val="00723384"/>
    <w:rsid w:val="00723D6E"/>
    <w:rsid w:val="00734BAD"/>
    <w:rsid w:val="00737BD1"/>
    <w:rsid w:val="007701B7"/>
    <w:rsid w:val="00772566"/>
    <w:rsid w:val="00781055"/>
    <w:rsid w:val="00785B64"/>
    <w:rsid w:val="0079010C"/>
    <w:rsid w:val="007A49AE"/>
    <w:rsid w:val="007B46F7"/>
    <w:rsid w:val="007B5EAB"/>
    <w:rsid w:val="007B7474"/>
    <w:rsid w:val="007E7346"/>
    <w:rsid w:val="007F7198"/>
    <w:rsid w:val="00802394"/>
    <w:rsid w:val="008149ED"/>
    <w:rsid w:val="00815995"/>
    <w:rsid w:val="00816DE8"/>
    <w:rsid w:val="0083269C"/>
    <w:rsid w:val="00840291"/>
    <w:rsid w:val="00852F72"/>
    <w:rsid w:val="00866171"/>
    <w:rsid w:val="00886BC8"/>
    <w:rsid w:val="00894B59"/>
    <w:rsid w:val="008C39B9"/>
    <w:rsid w:val="008C7B26"/>
    <w:rsid w:val="008D5C04"/>
    <w:rsid w:val="008E3366"/>
    <w:rsid w:val="008F1B37"/>
    <w:rsid w:val="00902E63"/>
    <w:rsid w:val="00926FAB"/>
    <w:rsid w:val="009307EF"/>
    <w:rsid w:val="009607A9"/>
    <w:rsid w:val="00967A7B"/>
    <w:rsid w:val="00967B9A"/>
    <w:rsid w:val="00977B40"/>
    <w:rsid w:val="009A45B1"/>
    <w:rsid w:val="009C05C8"/>
    <w:rsid w:val="00A048C8"/>
    <w:rsid w:val="00A2409C"/>
    <w:rsid w:val="00A37D09"/>
    <w:rsid w:val="00A4772D"/>
    <w:rsid w:val="00A60033"/>
    <w:rsid w:val="00A602F5"/>
    <w:rsid w:val="00A65263"/>
    <w:rsid w:val="00A73BCA"/>
    <w:rsid w:val="00A87050"/>
    <w:rsid w:val="00A90241"/>
    <w:rsid w:val="00AE09C4"/>
    <w:rsid w:val="00AE3374"/>
    <w:rsid w:val="00B0208D"/>
    <w:rsid w:val="00B10E13"/>
    <w:rsid w:val="00B22BAA"/>
    <w:rsid w:val="00B24082"/>
    <w:rsid w:val="00B24531"/>
    <w:rsid w:val="00B268A9"/>
    <w:rsid w:val="00B630D3"/>
    <w:rsid w:val="00B7360B"/>
    <w:rsid w:val="00B91C1E"/>
    <w:rsid w:val="00BA378E"/>
    <w:rsid w:val="00BB0323"/>
    <w:rsid w:val="00BC276C"/>
    <w:rsid w:val="00BC714E"/>
    <w:rsid w:val="00BE5971"/>
    <w:rsid w:val="00BF0125"/>
    <w:rsid w:val="00C13625"/>
    <w:rsid w:val="00C15825"/>
    <w:rsid w:val="00C20515"/>
    <w:rsid w:val="00C2412D"/>
    <w:rsid w:val="00C301E4"/>
    <w:rsid w:val="00C44FC6"/>
    <w:rsid w:val="00C52055"/>
    <w:rsid w:val="00C910CD"/>
    <w:rsid w:val="00C942A6"/>
    <w:rsid w:val="00CA02BD"/>
    <w:rsid w:val="00CA5F7A"/>
    <w:rsid w:val="00CA7056"/>
    <w:rsid w:val="00CB4C2A"/>
    <w:rsid w:val="00CD0ED1"/>
    <w:rsid w:val="00CD385A"/>
    <w:rsid w:val="00CE7F2E"/>
    <w:rsid w:val="00D0370D"/>
    <w:rsid w:val="00D06CE2"/>
    <w:rsid w:val="00D57640"/>
    <w:rsid w:val="00D67293"/>
    <w:rsid w:val="00D70860"/>
    <w:rsid w:val="00D7314E"/>
    <w:rsid w:val="00D968B3"/>
    <w:rsid w:val="00DA7719"/>
    <w:rsid w:val="00DB1FA2"/>
    <w:rsid w:val="00DB482A"/>
    <w:rsid w:val="00DB7D7D"/>
    <w:rsid w:val="00DC2A59"/>
    <w:rsid w:val="00DC4F94"/>
    <w:rsid w:val="00DD3786"/>
    <w:rsid w:val="00DD54FE"/>
    <w:rsid w:val="00DD5CC4"/>
    <w:rsid w:val="00DE02FB"/>
    <w:rsid w:val="00DE2F8B"/>
    <w:rsid w:val="00DE4D72"/>
    <w:rsid w:val="00DE7C0D"/>
    <w:rsid w:val="00DF5E4E"/>
    <w:rsid w:val="00E014F7"/>
    <w:rsid w:val="00E04064"/>
    <w:rsid w:val="00E17BBF"/>
    <w:rsid w:val="00E357EC"/>
    <w:rsid w:val="00E36807"/>
    <w:rsid w:val="00E41D0C"/>
    <w:rsid w:val="00E4260B"/>
    <w:rsid w:val="00E6371C"/>
    <w:rsid w:val="00E64737"/>
    <w:rsid w:val="00E74A3B"/>
    <w:rsid w:val="00E93E2B"/>
    <w:rsid w:val="00E946BC"/>
    <w:rsid w:val="00EA2C4F"/>
    <w:rsid w:val="00EC0D9C"/>
    <w:rsid w:val="00EC4C95"/>
    <w:rsid w:val="00EE7E2E"/>
    <w:rsid w:val="00F06839"/>
    <w:rsid w:val="00F12ECF"/>
    <w:rsid w:val="00F13BCE"/>
    <w:rsid w:val="00F371C0"/>
    <w:rsid w:val="00F6323B"/>
    <w:rsid w:val="00F841DB"/>
    <w:rsid w:val="00F864D6"/>
    <w:rsid w:val="00F9365D"/>
    <w:rsid w:val="00FD554B"/>
    <w:rsid w:val="00FE1136"/>
    <w:rsid w:val="00FE4CE1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9E2D8"/>
  <w15:chartTrackingRefBased/>
  <w15:docId w15:val="{BE018B44-2CB2-451C-825A-CE8C68C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066B4E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Arial" w:hAnsi="Arial"/>
      <w:snapToGrid w:val="0"/>
      <w:color w:val="000000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886B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D3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3786"/>
  </w:style>
  <w:style w:type="paragraph" w:styleId="Nzev">
    <w:name w:val="Title"/>
    <w:basedOn w:val="Normln"/>
    <w:link w:val="NzevChar"/>
    <w:qFormat/>
    <w:rsid w:val="00CB4C2A"/>
    <w:pPr>
      <w:jc w:val="center"/>
    </w:pPr>
    <w:rPr>
      <w:b/>
      <w:sz w:val="36"/>
      <w:lang w:val="x-none" w:eastAsia="x-none"/>
    </w:rPr>
  </w:style>
  <w:style w:type="character" w:customStyle="1" w:styleId="NzevChar">
    <w:name w:val="Název Char"/>
    <w:link w:val="Nzev"/>
    <w:rsid w:val="00CB4C2A"/>
    <w:rPr>
      <w:b/>
      <w:sz w:val="36"/>
    </w:rPr>
  </w:style>
  <w:style w:type="character" w:customStyle="1" w:styleId="Nadpis4Char">
    <w:name w:val="Nadpis 4 Char"/>
    <w:link w:val="Nadpis4"/>
    <w:rsid w:val="00066B4E"/>
    <w:rPr>
      <w:b/>
      <w:sz w:val="24"/>
    </w:rPr>
  </w:style>
  <w:style w:type="character" w:styleId="Odkaznakoment">
    <w:name w:val="annotation reference"/>
    <w:rsid w:val="005708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849"/>
  </w:style>
  <w:style w:type="character" w:customStyle="1" w:styleId="TextkomenteChar">
    <w:name w:val="Text komentáře Char"/>
    <w:link w:val="Textkomente"/>
    <w:rsid w:val="00570849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70849"/>
    <w:rPr>
      <w:b/>
      <w:bCs/>
    </w:rPr>
  </w:style>
  <w:style w:type="character" w:customStyle="1" w:styleId="PedmtkomenteChar">
    <w:name w:val="Předmět komentáře Char"/>
    <w:link w:val="Pedmtkomente"/>
    <w:rsid w:val="00570849"/>
    <w:rPr>
      <w:b/>
      <w:bCs/>
      <w:lang w:val="cs-CZ" w:eastAsia="cs-CZ"/>
    </w:rPr>
  </w:style>
  <w:style w:type="character" w:styleId="Hypertextovodkaz">
    <w:name w:val="Hyperlink"/>
    <w:rsid w:val="00327F31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27F31"/>
    <w:rPr>
      <w:color w:val="605E5C"/>
      <w:shd w:val="clear" w:color="auto" w:fill="E1DFDD"/>
    </w:rPr>
  </w:style>
  <w:style w:type="character" w:customStyle="1" w:styleId="ZkladntextChar">
    <w:name w:val="Základní text Char"/>
    <w:link w:val="Zkladntext"/>
    <w:rsid w:val="00AE3374"/>
    <w:rPr>
      <w:rFonts w:ascii="Arial" w:hAnsi="Arial"/>
      <w:snapToGrid w:val="0"/>
      <w:color w:val="00000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12ECF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trimble.com/terms-serv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DD2E-0334-4116-90A0-ED77AB9E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1433</Words>
  <Characters>8480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JUDr</vt:lpstr>
      <vt:lpstr>JUDr</vt:lpstr>
    </vt:vector>
  </TitlesOfParts>
  <Company>ADVOKÁT - OBCHODNÍ PRÁVO</Company>
  <LinksUpToDate>false</LinksUpToDate>
  <CharactersWithSpaces>9894</CharactersWithSpaces>
  <SharedDoc>false</SharedDoc>
  <HLinks>
    <vt:vector size="30" baseType="variant"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https://connect.trimble.com/terms-service</vt:lpwstr>
      </vt:variant>
      <vt:variant>
        <vt:lpwstr/>
      </vt:variant>
      <vt:variant>
        <vt:i4>7667793</vt:i4>
      </vt:variant>
      <vt:variant>
        <vt:i4>9</vt:i4>
      </vt:variant>
      <vt:variant>
        <vt:i4>0</vt:i4>
      </vt:variant>
      <vt:variant>
        <vt:i4>5</vt:i4>
      </vt:variant>
      <vt:variant>
        <vt:lpwstr>mailto:TrimbleConnect@construsoft.cz</vt:lpwstr>
      </vt:variant>
      <vt:variant>
        <vt:lpwstr/>
      </vt:variant>
      <vt:variant>
        <vt:i4>7077967</vt:i4>
      </vt:variant>
      <vt:variant>
        <vt:i4>6</vt:i4>
      </vt:variant>
      <vt:variant>
        <vt:i4>0</vt:i4>
      </vt:variant>
      <vt:variant>
        <vt:i4>5</vt:i4>
      </vt:variant>
      <vt:variant>
        <vt:lpwstr>mailto:tomas.zimacek@kr-zlinsky.cz</vt:lpwstr>
      </vt:variant>
      <vt:variant>
        <vt:lpwstr/>
      </vt:variant>
      <vt:variant>
        <vt:i4>4259942</vt:i4>
      </vt:variant>
      <vt:variant>
        <vt:i4>3</vt:i4>
      </vt:variant>
      <vt:variant>
        <vt:i4>0</vt:i4>
      </vt:variant>
      <vt:variant>
        <vt:i4>5</vt:i4>
      </vt:variant>
      <vt:variant>
        <vt:lpwstr>mailto:libor.pechacek@kr-zlinsky.cz</vt:lpwstr>
      </vt:variant>
      <vt:variant>
        <vt:lpwstr/>
      </vt:variant>
      <vt:variant>
        <vt:i4>4587580</vt:i4>
      </vt:variant>
      <vt:variant>
        <vt:i4>0</vt:i4>
      </vt:variant>
      <vt:variant>
        <vt:i4>0</vt:i4>
      </vt:variant>
      <vt:variant>
        <vt:i4>5</vt:i4>
      </vt:variant>
      <vt:variant>
        <vt:lpwstr>mailto:martin.matasovsky@construsoft.com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Milan Otevřel</dc:creator>
  <cp:keywords/>
  <cp:lastModifiedBy>Křeková Irena</cp:lastModifiedBy>
  <cp:revision>4</cp:revision>
  <cp:lastPrinted>2015-05-12T13:47:00Z</cp:lastPrinted>
  <dcterms:created xsi:type="dcterms:W3CDTF">2020-08-26T11:19:00Z</dcterms:created>
  <dcterms:modified xsi:type="dcterms:W3CDTF">2020-08-26T11:29:00Z</dcterms:modified>
</cp:coreProperties>
</file>