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3F" w:rsidRDefault="00994E67"/>
    <w:p w:rsidR="006C670C" w:rsidRDefault="006C670C"/>
    <w:p w:rsidR="006C670C" w:rsidRPr="00AE2561" w:rsidRDefault="006C670C" w:rsidP="00AE2561">
      <w:pPr>
        <w:jc w:val="center"/>
        <w:rPr>
          <w:b/>
          <w:sz w:val="28"/>
          <w:szCs w:val="28"/>
          <w:u w:val="single"/>
        </w:rPr>
      </w:pPr>
      <w:r w:rsidRPr="00AE2561">
        <w:rPr>
          <w:b/>
          <w:sz w:val="28"/>
          <w:szCs w:val="28"/>
          <w:u w:val="single"/>
        </w:rPr>
        <w:t>Smlouva o vypořádání závazků</w:t>
      </w:r>
    </w:p>
    <w:p w:rsidR="006C670C" w:rsidRDefault="00AE2561" w:rsidP="006C670C">
      <w:pPr>
        <w:spacing w:after="0"/>
      </w:pPr>
      <w:r>
        <w:t>u</w:t>
      </w:r>
      <w:r w:rsidR="006C670C">
        <w:t>zavřená dle §1746, odst. 2 zákona č. 89/2012 Sb., občanský zákoník, v platném znění, mezi těmito smluvními stranami:</w:t>
      </w:r>
    </w:p>
    <w:p w:rsidR="006C670C" w:rsidRDefault="006C670C" w:rsidP="006C670C">
      <w:pPr>
        <w:spacing w:after="0"/>
      </w:pPr>
    </w:p>
    <w:p w:rsidR="00AE2561" w:rsidRDefault="00AE2561" w:rsidP="006C670C">
      <w:pPr>
        <w:spacing w:after="0"/>
      </w:pPr>
    </w:p>
    <w:p w:rsidR="00AE2561" w:rsidRDefault="00AE2561" w:rsidP="006C670C">
      <w:pPr>
        <w:spacing w:after="0"/>
      </w:pPr>
    </w:p>
    <w:p w:rsidR="006C670C" w:rsidRPr="006C670C" w:rsidRDefault="006C670C" w:rsidP="006C670C">
      <w:pPr>
        <w:spacing w:after="0"/>
        <w:rPr>
          <w:b/>
        </w:rPr>
      </w:pPr>
      <w:r w:rsidRPr="006C670C">
        <w:rPr>
          <w:b/>
        </w:rPr>
        <w:t>Objedna</w:t>
      </w:r>
      <w:r>
        <w:rPr>
          <w:b/>
        </w:rPr>
        <w:t>telem</w:t>
      </w:r>
      <w:r w:rsidRPr="006C670C">
        <w:rPr>
          <w:b/>
        </w:rPr>
        <w:t>:</w:t>
      </w:r>
    </w:p>
    <w:p w:rsidR="006C670C" w:rsidRDefault="006C670C" w:rsidP="006C670C">
      <w:pPr>
        <w:spacing w:after="0"/>
      </w:pPr>
      <w:r>
        <w:t>Základní škola, Praha 13, Kuncova 1580</w:t>
      </w:r>
    </w:p>
    <w:p w:rsidR="006C670C" w:rsidRDefault="006C670C" w:rsidP="006C670C">
      <w:pPr>
        <w:spacing w:after="0"/>
      </w:pPr>
      <w:r>
        <w:t>Kuncova 1580/1, Stodůlky</w:t>
      </w:r>
    </w:p>
    <w:p w:rsidR="006C670C" w:rsidRDefault="006C670C" w:rsidP="006C670C">
      <w:pPr>
        <w:spacing w:after="0"/>
      </w:pPr>
      <w:r>
        <w:t>155 00 Praha 5</w:t>
      </w:r>
    </w:p>
    <w:p w:rsidR="006C670C" w:rsidRDefault="006C670C" w:rsidP="006C670C">
      <w:pPr>
        <w:spacing w:after="0"/>
      </w:pPr>
      <w:r>
        <w:t xml:space="preserve"> IČ: 67365213</w:t>
      </w:r>
    </w:p>
    <w:p w:rsidR="006C670C" w:rsidRDefault="006C670C" w:rsidP="006C670C">
      <w:pPr>
        <w:spacing w:after="0"/>
      </w:pPr>
      <w:r>
        <w:t xml:space="preserve">Zastoupený:  PaedDr. Pavlem </w:t>
      </w:r>
      <w:proofErr w:type="spellStart"/>
      <w:r>
        <w:t>Petrnouškem</w:t>
      </w:r>
      <w:proofErr w:type="spellEnd"/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  <w:r>
        <w:t>a</w:t>
      </w:r>
    </w:p>
    <w:p w:rsidR="006C670C" w:rsidRDefault="006C670C" w:rsidP="006C670C">
      <w:pPr>
        <w:spacing w:after="0"/>
      </w:pPr>
    </w:p>
    <w:p w:rsidR="006C670C" w:rsidRPr="006C670C" w:rsidRDefault="006C670C" w:rsidP="006C670C">
      <w:pPr>
        <w:spacing w:after="0"/>
        <w:rPr>
          <w:b/>
        </w:rPr>
      </w:pPr>
      <w:r w:rsidRPr="006C670C">
        <w:rPr>
          <w:b/>
        </w:rPr>
        <w:t>Dodavatelem:</w:t>
      </w:r>
    </w:p>
    <w:p w:rsidR="006C670C" w:rsidRDefault="00994E67" w:rsidP="006C670C">
      <w:pPr>
        <w:spacing w:after="0"/>
      </w:pPr>
      <w:r>
        <w:t>Jiří Kliner – Truhlářství</w:t>
      </w:r>
    </w:p>
    <w:p w:rsidR="00994E67" w:rsidRDefault="00994E67" w:rsidP="006C670C">
      <w:pPr>
        <w:spacing w:after="0"/>
      </w:pPr>
      <w:r>
        <w:t>Vřesová 679/11</w:t>
      </w:r>
    </w:p>
    <w:p w:rsidR="00994E67" w:rsidRDefault="00994E67" w:rsidP="006C670C">
      <w:pPr>
        <w:spacing w:after="0"/>
      </w:pPr>
      <w:r>
        <w:t>181 00 Praha 8</w:t>
      </w:r>
    </w:p>
    <w:p w:rsidR="00994E67" w:rsidRDefault="00994E67" w:rsidP="006C670C">
      <w:pPr>
        <w:spacing w:after="0"/>
      </w:pPr>
      <w:r>
        <w:t>IČ: 62945467</w:t>
      </w:r>
    </w:p>
    <w:p w:rsidR="00994E67" w:rsidRDefault="00994E67" w:rsidP="006C670C">
      <w:pPr>
        <w:spacing w:after="0"/>
      </w:pPr>
      <w:r>
        <w:t>Zastoupený: Jiří Kliner</w:t>
      </w:r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</w:p>
    <w:p w:rsidR="00AE2561" w:rsidRDefault="00AE2561" w:rsidP="006C670C">
      <w:pPr>
        <w:spacing w:after="0"/>
      </w:pPr>
    </w:p>
    <w:p w:rsidR="00AE2561" w:rsidRDefault="00AE2561" w:rsidP="006C670C">
      <w:pPr>
        <w:spacing w:after="0"/>
      </w:pPr>
    </w:p>
    <w:p w:rsidR="006C670C" w:rsidRPr="00AE2561" w:rsidRDefault="006C670C" w:rsidP="006C670C">
      <w:pPr>
        <w:spacing w:after="0"/>
        <w:jc w:val="center"/>
        <w:rPr>
          <w:b/>
        </w:rPr>
      </w:pPr>
      <w:r w:rsidRPr="00AE2561">
        <w:rPr>
          <w:b/>
        </w:rPr>
        <w:t>I.</w:t>
      </w:r>
    </w:p>
    <w:p w:rsidR="006C670C" w:rsidRPr="00AE2561" w:rsidRDefault="006C670C" w:rsidP="006C670C">
      <w:pPr>
        <w:spacing w:after="0"/>
        <w:jc w:val="center"/>
        <w:rPr>
          <w:b/>
        </w:rPr>
      </w:pPr>
      <w:r w:rsidRPr="00AE2561">
        <w:rPr>
          <w:b/>
        </w:rPr>
        <w:t>Popis skutkového stavu</w:t>
      </w:r>
    </w:p>
    <w:p w:rsidR="0095123D" w:rsidRDefault="0095123D" w:rsidP="006C670C">
      <w:pPr>
        <w:spacing w:after="0"/>
        <w:jc w:val="center"/>
      </w:pPr>
    </w:p>
    <w:p w:rsidR="0095123D" w:rsidRDefault="00994E67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>Smlouva o dílo z </w:t>
      </w:r>
      <w:proofErr w:type="gramStart"/>
      <w:r>
        <w:t>30.7.2019</w:t>
      </w:r>
      <w:proofErr w:type="gramEnd"/>
      <w:r w:rsidR="0095123D">
        <w:t xml:space="preserve"> nebyly zveřejněny v Registru smluv.</w:t>
      </w:r>
    </w:p>
    <w:p w:rsidR="0095123D" w:rsidRDefault="0095123D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Základní škola, Praha 13, Kuncova 1580 je povinným subjektem pro zveřejňování v Registru smluv dle § 2, odst. 1, zákona č. 340/2015  Sb., který jí ukládá povinnost </w:t>
      </w:r>
      <w:r w:rsidR="00994E67">
        <w:t>smlouvu</w:t>
      </w:r>
      <w:r>
        <w:t xml:space="preserve"> zveřejnit postupem podle tohoto zákona.</w:t>
      </w:r>
    </w:p>
    <w:p w:rsidR="0095123D" w:rsidRDefault="0095123D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>Obě smluvní strany shodně konstatují, že do okamžiku sjednání této smlouvy nedošlo k uveřejnění objednávky uvedené v bodě 1, a že jsou si vědomy právních následků s tím spojených.</w:t>
      </w:r>
    </w:p>
    <w:p w:rsidR="0095123D" w:rsidRDefault="007961DE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zájmu úpravy vzájemných práv a povinností vyplývajících z původně sjednané smlouvy, s ohledem na skutečnost, že obě strany jednaly s vědomím závaznosti uzavřené </w:t>
      </w:r>
      <w:r w:rsidR="00994E67">
        <w:t>smlouvy</w:t>
      </w:r>
      <w:r>
        <w:t xml:space="preserve"> a v souladu s jeho obsahem plnily, co si vzájemně ujednaly, a ve snaze napravit závadný stav vzniklý v důsledku neuveřejnění objednávky v Registru smluv, sjednávají smluvní strany tuto novou smlouvu ve znění, jak je dále uvedeno.</w:t>
      </w: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AE2561">
      <w:pPr>
        <w:pStyle w:val="Odstavecseseznamem"/>
        <w:spacing w:after="0"/>
        <w:jc w:val="both"/>
      </w:pPr>
    </w:p>
    <w:p w:rsidR="007961DE" w:rsidRPr="00AE2561" w:rsidRDefault="007961DE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II.</w:t>
      </w:r>
    </w:p>
    <w:p w:rsidR="007961DE" w:rsidRPr="00AE2561" w:rsidRDefault="007961DE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Práva a závazky smluvních stran</w:t>
      </w:r>
    </w:p>
    <w:p w:rsidR="007961DE" w:rsidRDefault="007961DE" w:rsidP="00AE2561">
      <w:pPr>
        <w:pStyle w:val="Odstavecseseznamem"/>
        <w:spacing w:after="0"/>
        <w:jc w:val="both"/>
      </w:pPr>
    </w:p>
    <w:p w:rsidR="007961DE" w:rsidRDefault="007961DE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994E67">
        <w:t>smlouvy</w:t>
      </w:r>
      <w:r>
        <w:t xml:space="preserve">, která tvoří pro tyto účely přílohu této smlouvy. Lhůty se rovněž řídí původně sjednanou </w:t>
      </w:r>
      <w:r w:rsidR="00994E67">
        <w:t>smlouvou</w:t>
      </w:r>
      <w:r>
        <w:t>.</w:t>
      </w:r>
    </w:p>
    <w:p w:rsidR="007961DE" w:rsidRDefault="00C70083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Smluvní strany prohlašují, že veškerá vzájemně poskytnutá plnění na základě původně sjednané </w:t>
      </w:r>
      <w:r w:rsidR="00994E67">
        <w:t>smlouvy</w:t>
      </w:r>
      <w: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C70083" w:rsidRDefault="00C70083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prohlašují, že veškerá budoucí plnění z této smlouvy, která mají být od okamžiku jejího uveřejnění  v Registru smluv plněna v souladu s obsahem vzájemných závazků vyjádřeným v příloze této smlouvy, budou splněna podle sjednaných podmínek.</w:t>
      </w:r>
    </w:p>
    <w:p w:rsidR="00C70083" w:rsidRDefault="00C70083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>Smluvní strana, která je povinným subjektem pro zveřejňování v Registru smluv dle § 2 zákona č. 340/2015 Sb., se tímto zavazuje druhé straně k neprodlenému zveřejnění této smlouvy a její kompletní přílohy v registru smluv v souladu s ustanovením § 5 zákona č. 340/2015 Sb.</w:t>
      </w:r>
    </w:p>
    <w:p w:rsidR="00C70083" w:rsidRDefault="00C70083" w:rsidP="00AE2561">
      <w:pPr>
        <w:pStyle w:val="Odstavecseseznamem"/>
        <w:spacing w:after="0"/>
        <w:jc w:val="both"/>
      </w:pPr>
    </w:p>
    <w:p w:rsidR="00C70083" w:rsidRDefault="00C70083" w:rsidP="00AE2561">
      <w:pPr>
        <w:pStyle w:val="Odstavecseseznamem"/>
        <w:spacing w:after="0"/>
        <w:jc w:val="both"/>
      </w:pPr>
    </w:p>
    <w:p w:rsidR="00C70083" w:rsidRDefault="00C70083" w:rsidP="00AE2561">
      <w:pPr>
        <w:pStyle w:val="Odstavecseseznamem"/>
        <w:spacing w:after="0"/>
        <w:jc w:val="both"/>
      </w:pPr>
    </w:p>
    <w:p w:rsidR="00C70083" w:rsidRPr="00AE2561" w:rsidRDefault="00C70083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III.</w:t>
      </w:r>
    </w:p>
    <w:p w:rsidR="00C70083" w:rsidRPr="00AE2561" w:rsidRDefault="00C70083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Závěrečná ustanovení</w:t>
      </w:r>
    </w:p>
    <w:p w:rsidR="00C70083" w:rsidRDefault="00C70083" w:rsidP="00AE2561">
      <w:pPr>
        <w:pStyle w:val="Odstavecseseznamem"/>
        <w:spacing w:after="0"/>
        <w:jc w:val="both"/>
      </w:pPr>
    </w:p>
    <w:p w:rsidR="00C70083" w:rsidRDefault="00C70083" w:rsidP="00AE2561">
      <w:pPr>
        <w:pStyle w:val="Odstavecseseznamem"/>
        <w:numPr>
          <w:ilvl w:val="0"/>
          <w:numId w:val="3"/>
        </w:numPr>
        <w:spacing w:after="0"/>
        <w:jc w:val="both"/>
      </w:pPr>
      <w:r>
        <w:t>Tato smlouva o vypořádání závazků nabývá účinnosti dnem uveřejnění v Registru smluv.</w:t>
      </w:r>
    </w:p>
    <w:p w:rsidR="00C70083" w:rsidRDefault="00C70083" w:rsidP="00AE2561">
      <w:pPr>
        <w:pStyle w:val="Odstavecseseznamem"/>
        <w:numPr>
          <w:ilvl w:val="0"/>
          <w:numId w:val="3"/>
        </w:numPr>
        <w:spacing w:after="0"/>
        <w:jc w:val="both"/>
      </w:pPr>
      <w:r>
        <w:t>Tato smlouva o vypořádání závazků je vyhotovena ve dvou stejnopisech, každý s hodnotou originálu, přičemž každá ze smluvních stran obdrží jeden stejnopis.</w:t>
      </w:r>
    </w:p>
    <w:p w:rsidR="00C70083" w:rsidRDefault="00C70083" w:rsidP="00C70083">
      <w:pPr>
        <w:spacing w:after="0"/>
      </w:pPr>
    </w:p>
    <w:p w:rsidR="00C70083" w:rsidRDefault="00C70083" w:rsidP="00C70083">
      <w:pPr>
        <w:spacing w:after="0"/>
      </w:pPr>
      <w:r>
        <w:t xml:space="preserve">Příloha: </w:t>
      </w:r>
      <w:r w:rsidR="00AE2561">
        <w:t xml:space="preserve"> </w:t>
      </w:r>
      <w:r w:rsidR="00994E67">
        <w:t>Smlouva o dílo</w:t>
      </w:r>
      <w:bookmarkStart w:id="0" w:name="_GoBack"/>
      <w:bookmarkEnd w:id="0"/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  <w:r>
        <w:t xml:space="preserve">V Praze dne: </w:t>
      </w:r>
      <w:proofErr w:type="gramStart"/>
      <w:r>
        <w:t>24.8.2020</w:t>
      </w:r>
      <w:proofErr w:type="gramEnd"/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  <w:r>
        <w:t>……………………………………………………………………                      ……………………………………………………………………</w:t>
      </w:r>
    </w:p>
    <w:p w:rsidR="006C670C" w:rsidRDefault="00AE2561" w:rsidP="00AE2561">
      <w:pPr>
        <w:tabs>
          <w:tab w:val="left" w:pos="6270"/>
        </w:tabs>
        <w:spacing w:after="0"/>
      </w:pPr>
      <w:r>
        <w:t xml:space="preserve">                           objednatel </w:t>
      </w:r>
      <w:r>
        <w:tab/>
        <w:t xml:space="preserve">   dodavatel</w:t>
      </w:r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</w:p>
    <w:sectPr w:rsidR="006C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61C"/>
    <w:multiLevelType w:val="hybridMultilevel"/>
    <w:tmpl w:val="4FFCF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6557B"/>
    <w:multiLevelType w:val="hybridMultilevel"/>
    <w:tmpl w:val="D1901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6410"/>
    <w:multiLevelType w:val="hybridMultilevel"/>
    <w:tmpl w:val="82D6B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0C"/>
    <w:rsid w:val="006C670C"/>
    <w:rsid w:val="0076656A"/>
    <w:rsid w:val="007961DE"/>
    <w:rsid w:val="00873179"/>
    <w:rsid w:val="0095123D"/>
    <w:rsid w:val="00994E67"/>
    <w:rsid w:val="00A61077"/>
    <w:rsid w:val="00AE2561"/>
    <w:rsid w:val="00C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D982"/>
  <w15:chartTrackingRefBased/>
  <w15:docId w15:val="{A1B9184E-8A95-4D78-AF80-BC45500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Fiklíková</dc:creator>
  <cp:keywords/>
  <dc:description/>
  <cp:lastModifiedBy>Monika Fiklíková</cp:lastModifiedBy>
  <cp:revision>2</cp:revision>
  <dcterms:created xsi:type="dcterms:W3CDTF">2020-08-26T09:48:00Z</dcterms:created>
  <dcterms:modified xsi:type="dcterms:W3CDTF">2020-08-26T09:48:00Z</dcterms:modified>
</cp:coreProperties>
</file>