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0F690" w14:textId="77777777" w:rsidR="008D01D1" w:rsidRPr="006E6677" w:rsidRDefault="008D01D1" w:rsidP="00F056F8">
      <w:pPr>
        <w:spacing w:after="0" w:line="240" w:lineRule="auto"/>
        <w:rPr>
          <w:rFonts w:cstheme="minorHAnsi"/>
          <w:b/>
          <w:sz w:val="16"/>
          <w:szCs w:val="16"/>
        </w:rPr>
      </w:pPr>
      <w:r w:rsidRPr="006E6677">
        <w:rPr>
          <w:rFonts w:cstheme="minorHAnsi"/>
          <w:b/>
          <w:sz w:val="16"/>
          <w:szCs w:val="16"/>
        </w:rPr>
        <w:t>Příloha č. 2</w:t>
      </w:r>
    </w:p>
    <w:p w14:paraId="5A5FACAE" w14:textId="77777777" w:rsidR="00F056F8" w:rsidRPr="006E6677" w:rsidRDefault="00F056F8" w:rsidP="00F056F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8D01D1" w:rsidRPr="006E6677" w14:paraId="207C1B34" w14:textId="77777777" w:rsidTr="00174108">
        <w:trPr>
          <w:trHeight w:val="63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7C29" w14:textId="77777777" w:rsidR="008D01D1" w:rsidRPr="006E6677" w:rsidRDefault="008D01D1" w:rsidP="00D749A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iCs/>
                <w:color w:val="8496B0" w:themeColor="text2" w:themeTint="99"/>
                <w:kern w:val="2"/>
                <w:sz w:val="36"/>
                <w:szCs w:val="36"/>
              </w:rPr>
            </w:pPr>
            <w:r w:rsidRPr="006E6677">
              <w:rPr>
                <w:rFonts w:asciiTheme="minorHAnsi" w:eastAsia="Arial Unicode MS" w:hAnsiTheme="minorHAnsi" w:cstheme="minorHAnsi"/>
                <w:iCs/>
                <w:color w:val="FF0000"/>
                <w:kern w:val="2"/>
                <w:sz w:val="36"/>
                <w:szCs w:val="36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E86B" w14:textId="77777777" w:rsidR="008D01D1" w:rsidRPr="006E6677" w:rsidRDefault="00770634" w:rsidP="00D749A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iCs/>
                <w:kern w:val="2"/>
                <w:sz w:val="36"/>
                <w:szCs w:val="36"/>
              </w:rPr>
            </w:pPr>
            <w:r w:rsidRPr="006E6677">
              <w:rPr>
                <w:rFonts w:asciiTheme="minorHAnsi" w:eastAsia="Arial Unicode MS" w:hAnsiTheme="minorHAnsi" w:cstheme="minorHAnsi"/>
                <w:iCs/>
                <w:kern w:val="2"/>
                <w:sz w:val="36"/>
                <w:szCs w:val="36"/>
              </w:rPr>
              <w:t>0</w:t>
            </w:r>
            <w:r w:rsidR="00406D4A">
              <w:rPr>
                <w:rFonts w:asciiTheme="minorHAnsi" w:eastAsia="Arial Unicode MS" w:hAnsiTheme="minorHAnsi" w:cstheme="minorHAnsi"/>
                <w:iCs/>
                <w:kern w:val="2"/>
                <w:sz w:val="36"/>
                <w:szCs w:val="36"/>
              </w:rPr>
              <w:t>11</w:t>
            </w:r>
            <w:r w:rsidR="008D01D1" w:rsidRPr="006E6677">
              <w:rPr>
                <w:rFonts w:asciiTheme="minorHAnsi" w:eastAsia="Arial Unicode MS" w:hAnsiTheme="minorHAnsi" w:cstheme="minorHAnsi"/>
                <w:iCs/>
                <w:kern w:val="2"/>
                <w:sz w:val="36"/>
                <w:szCs w:val="36"/>
              </w:rPr>
              <w:t>/</w:t>
            </w:r>
            <w:r w:rsidRPr="006E6677">
              <w:rPr>
                <w:rFonts w:asciiTheme="minorHAnsi" w:eastAsia="Arial Unicode MS" w:hAnsiTheme="minorHAnsi" w:cstheme="minorHAnsi"/>
                <w:iCs/>
                <w:kern w:val="2"/>
                <w:sz w:val="36"/>
                <w:szCs w:val="36"/>
              </w:rPr>
              <w:t>SR/2020</w:t>
            </w:r>
          </w:p>
        </w:tc>
      </w:tr>
      <w:tr w:rsidR="008D01D1" w:rsidRPr="006E6677" w14:paraId="43B4D468" w14:textId="77777777" w:rsidTr="008D01D1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548F" w14:textId="77777777" w:rsidR="008D01D1" w:rsidRPr="006E6677" w:rsidRDefault="008D01D1" w:rsidP="00F056F8">
            <w:pPr>
              <w:rPr>
                <w:rFonts w:asciiTheme="minorHAnsi" w:eastAsia="Arial Unicode MS" w:hAnsiTheme="minorHAnsi" w:cstheme="minorHAnsi"/>
              </w:rPr>
            </w:pPr>
            <w:r w:rsidRPr="006E6677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Datum vystavení objednávky:</w:t>
            </w:r>
            <w:r w:rsidRPr="006E6677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="00406D4A">
              <w:rPr>
                <w:rFonts w:asciiTheme="minorHAnsi" w:eastAsia="Arial Unicode MS" w:hAnsiTheme="minorHAnsi" w:cstheme="minorHAnsi"/>
                <w:sz w:val="20"/>
                <w:szCs w:val="20"/>
              </w:rPr>
              <w:t>14</w:t>
            </w:r>
            <w:r w:rsidR="00CF737E" w:rsidRPr="006E6677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. </w:t>
            </w:r>
            <w:r w:rsidR="00406D4A">
              <w:rPr>
                <w:rFonts w:asciiTheme="minorHAnsi" w:eastAsia="Arial Unicode MS" w:hAnsiTheme="minorHAnsi" w:cstheme="minorHAnsi"/>
                <w:sz w:val="20"/>
                <w:szCs w:val="20"/>
              </w:rPr>
              <w:t>8</w:t>
            </w:r>
            <w:r w:rsidR="00CF737E" w:rsidRPr="006E6677">
              <w:rPr>
                <w:rFonts w:asciiTheme="minorHAnsi" w:eastAsia="Arial Unicode MS" w:hAnsiTheme="minorHAnsi" w:cstheme="minorHAnsi"/>
                <w:sz w:val="20"/>
                <w:szCs w:val="20"/>
              </w:rPr>
              <w:t>. 2020</w:t>
            </w:r>
          </w:p>
        </w:tc>
      </w:tr>
      <w:tr w:rsidR="008D01D1" w:rsidRPr="006E6677" w14:paraId="52A94678" w14:textId="77777777" w:rsidTr="008D01D1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730" w14:textId="77777777" w:rsidR="008D01D1" w:rsidRPr="006E6677" w:rsidRDefault="008D01D1" w:rsidP="00F056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>Dodavatel:</w:t>
            </w:r>
            <w:r w:rsidR="00174108"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tbl>
            <w:tblPr>
              <w:tblStyle w:val="Mkatabulky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4"/>
              <w:gridCol w:w="1246"/>
              <w:gridCol w:w="550"/>
              <w:gridCol w:w="1349"/>
              <w:gridCol w:w="563"/>
              <w:gridCol w:w="1796"/>
              <w:gridCol w:w="235"/>
              <w:gridCol w:w="825"/>
              <w:gridCol w:w="2299"/>
            </w:tblGrid>
            <w:tr w:rsidR="00CF737E" w:rsidRPr="006E6677" w14:paraId="24A110B8" w14:textId="77777777" w:rsidTr="00CF737E">
              <w:tc>
                <w:tcPr>
                  <w:tcW w:w="6441" w:type="dxa"/>
                  <w:gridSpan w:val="8"/>
                </w:tcPr>
                <w:p w14:paraId="009441E8" w14:textId="77777777" w:rsidR="00174108" w:rsidRPr="006E6677" w:rsidRDefault="001175D1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Wander Book, s.r.o.</w:t>
                  </w:r>
                </w:p>
              </w:tc>
              <w:tc>
                <w:tcPr>
                  <w:tcW w:w="825" w:type="dxa"/>
                </w:tcPr>
                <w:p w14:paraId="52B10DDD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99" w:type="dxa"/>
                </w:tcPr>
                <w:p w14:paraId="6D6DB40C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74108" w:rsidRPr="006E6677" w14:paraId="11CDF226" w14:textId="77777777" w:rsidTr="00515DDC">
              <w:tc>
                <w:tcPr>
                  <w:tcW w:w="9565" w:type="dxa"/>
                  <w:gridSpan w:val="10"/>
                </w:tcPr>
                <w:p w14:paraId="520B2D19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Sídlo:</w:t>
                  </w:r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Hodkovická 20/20</w:t>
                  </w:r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460 06 Liberec</w:t>
                  </w:r>
                </w:p>
              </w:tc>
            </w:tr>
            <w:tr w:rsidR="00CF737E" w:rsidRPr="006E6677" w14:paraId="7B19767B" w14:textId="77777777" w:rsidTr="00CF737E">
              <w:tc>
                <w:tcPr>
                  <w:tcW w:w="438" w:type="dxa"/>
                </w:tcPr>
                <w:p w14:paraId="24CF5C05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IČ:</w:t>
                  </w:r>
                </w:p>
              </w:tc>
              <w:tc>
                <w:tcPr>
                  <w:tcW w:w="1510" w:type="dxa"/>
                  <w:gridSpan w:val="2"/>
                </w:tcPr>
                <w:p w14:paraId="4209F8D8" w14:textId="77777777" w:rsidR="00174108" w:rsidRPr="006E6677" w:rsidRDefault="001175D1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07662301</w:t>
                  </w:r>
                </w:p>
              </w:tc>
              <w:tc>
                <w:tcPr>
                  <w:tcW w:w="550" w:type="dxa"/>
                </w:tcPr>
                <w:p w14:paraId="139C45D2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DIČ:</w:t>
                  </w:r>
                </w:p>
              </w:tc>
              <w:tc>
                <w:tcPr>
                  <w:tcW w:w="1349" w:type="dxa"/>
                </w:tcPr>
                <w:p w14:paraId="6D2F4A79" w14:textId="77777777" w:rsidR="00174108" w:rsidRPr="006E6677" w:rsidRDefault="001175D1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CZ07662301</w:t>
                  </w:r>
                </w:p>
              </w:tc>
              <w:tc>
                <w:tcPr>
                  <w:tcW w:w="563" w:type="dxa"/>
                </w:tcPr>
                <w:p w14:paraId="4A490535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Tel.:</w:t>
                  </w:r>
                </w:p>
              </w:tc>
              <w:tc>
                <w:tcPr>
                  <w:tcW w:w="1796" w:type="dxa"/>
                </w:tcPr>
                <w:p w14:paraId="6E59A8D4" w14:textId="77777777" w:rsidR="00174108" w:rsidRPr="006E6677" w:rsidRDefault="001175D1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+420 484 847 339</w:t>
                  </w:r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5" w:type="dxa"/>
                </w:tcPr>
                <w:p w14:paraId="00AEC069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</w:tcPr>
                <w:p w14:paraId="4B182521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E-mail:</w:t>
                  </w:r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99" w:type="dxa"/>
                </w:tcPr>
                <w:p w14:paraId="78554A8A" w14:textId="77777777" w:rsidR="00174108" w:rsidRPr="006E6677" w:rsidRDefault="001175D1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18"/>
                      <w:szCs w:val="18"/>
                    </w:rPr>
                    <w:t>obchod@wander-book.com</w:t>
                  </w:r>
                </w:p>
              </w:tc>
            </w:tr>
            <w:tr w:rsidR="00CF737E" w:rsidRPr="006E6677" w14:paraId="5712ABBD" w14:textId="77777777" w:rsidTr="00CF737E">
              <w:tc>
                <w:tcPr>
                  <w:tcW w:w="702" w:type="dxa"/>
                  <w:gridSpan w:val="2"/>
                </w:tcPr>
                <w:p w14:paraId="1AE351AF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1DC169F0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</w:tcPr>
                <w:p w14:paraId="2009DAFB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35228AE7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</w:tcPr>
                <w:p w14:paraId="093790D8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14:paraId="33BC688A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14:paraId="5E034734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</w:tcPr>
                <w:p w14:paraId="3ECF8443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99" w:type="dxa"/>
                </w:tcPr>
                <w:p w14:paraId="3A11C72C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025359D1" w14:textId="77777777" w:rsidR="008D01D1" w:rsidRPr="006E6677" w:rsidRDefault="008D01D1" w:rsidP="00F05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01D1" w:rsidRPr="006E6677" w14:paraId="6E5DB385" w14:textId="77777777" w:rsidTr="00174108">
        <w:trPr>
          <w:trHeight w:val="23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557E" w14:textId="77777777" w:rsidR="008D01D1" w:rsidRPr="006E6677" w:rsidRDefault="008D01D1" w:rsidP="00F056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>Objednatel:</w:t>
            </w:r>
          </w:p>
          <w:p w14:paraId="2539A2D5" w14:textId="77777777" w:rsidR="007D0826" w:rsidRPr="006E6677" w:rsidRDefault="007D0826" w:rsidP="00F056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7"/>
              <w:gridCol w:w="4778"/>
            </w:tblGrid>
            <w:tr w:rsidR="007D0826" w:rsidRPr="006E6677" w14:paraId="15CCF380" w14:textId="77777777" w:rsidTr="00174108">
              <w:tc>
                <w:tcPr>
                  <w:tcW w:w="4777" w:type="dxa"/>
                </w:tcPr>
                <w:p w14:paraId="2F2899F9" w14:textId="77777777" w:rsidR="007D0826" w:rsidRPr="006E6677" w:rsidRDefault="007D0826" w:rsidP="00F056F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Fakturační adresa</w:t>
                  </w:r>
                </w:p>
              </w:tc>
              <w:tc>
                <w:tcPr>
                  <w:tcW w:w="4778" w:type="dxa"/>
                </w:tcPr>
                <w:p w14:paraId="43A7C212" w14:textId="77777777" w:rsidR="007D0826" w:rsidRPr="006E6677" w:rsidRDefault="00174108" w:rsidP="00F056F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Dodací adresa</w:t>
                  </w:r>
                </w:p>
              </w:tc>
            </w:tr>
            <w:tr w:rsidR="007D0826" w:rsidRPr="006E6677" w14:paraId="7EFE3078" w14:textId="77777777" w:rsidTr="00174108">
              <w:tc>
                <w:tcPr>
                  <w:tcW w:w="4777" w:type="dxa"/>
                </w:tcPr>
                <w:p w14:paraId="72A6297F" w14:textId="77777777" w:rsidR="007D0826" w:rsidRPr="006E6677" w:rsidRDefault="007D0826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Prague City Tourism, a.s.</w:t>
                  </w:r>
                </w:p>
              </w:tc>
              <w:tc>
                <w:tcPr>
                  <w:tcW w:w="4778" w:type="dxa"/>
                </w:tcPr>
                <w:p w14:paraId="6B92EF96" w14:textId="77777777" w:rsidR="007D0826" w:rsidRPr="006E6677" w:rsidRDefault="00174108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Prague City Tourism</w:t>
                  </w:r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a.s.</w:t>
                  </w:r>
                </w:p>
              </w:tc>
            </w:tr>
            <w:tr w:rsidR="007D0826" w:rsidRPr="006E6677" w14:paraId="4794EAD5" w14:textId="77777777" w:rsidTr="00174108">
              <w:tc>
                <w:tcPr>
                  <w:tcW w:w="4777" w:type="dxa"/>
                </w:tcPr>
                <w:p w14:paraId="789669D8" w14:textId="77777777" w:rsidR="007D0826" w:rsidRPr="006E6677" w:rsidRDefault="007D0826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Arbesovo náměstí 70/4</w:t>
                  </w:r>
                </w:p>
              </w:tc>
              <w:tc>
                <w:tcPr>
                  <w:tcW w:w="4778" w:type="dxa"/>
                </w:tcPr>
                <w:p w14:paraId="3D678638" w14:textId="77777777" w:rsidR="007D0826" w:rsidRPr="006E6677" w:rsidRDefault="00174108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Bc. Antonín Baloun</w:t>
                  </w:r>
                </w:p>
              </w:tc>
            </w:tr>
            <w:tr w:rsidR="007D0826" w:rsidRPr="006E6677" w14:paraId="37F9ECDE" w14:textId="77777777" w:rsidTr="00174108">
              <w:tc>
                <w:tcPr>
                  <w:tcW w:w="4777" w:type="dxa"/>
                </w:tcPr>
                <w:p w14:paraId="3701DB13" w14:textId="77777777" w:rsidR="007D0826" w:rsidRPr="006E6677" w:rsidRDefault="007D0826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150 00 Praha 5 – Smíchov </w:t>
                  </w:r>
                </w:p>
              </w:tc>
              <w:tc>
                <w:tcPr>
                  <w:tcW w:w="4778" w:type="dxa"/>
                </w:tcPr>
                <w:p w14:paraId="5D3E3EBE" w14:textId="77777777" w:rsidR="007D0826" w:rsidRPr="006E6677" w:rsidRDefault="007D0826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Staroměstská radnice</w:t>
                  </w:r>
                </w:p>
              </w:tc>
            </w:tr>
            <w:tr w:rsidR="007D0826" w:rsidRPr="006E6677" w14:paraId="2A39C60F" w14:textId="77777777" w:rsidTr="00174108">
              <w:tc>
                <w:tcPr>
                  <w:tcW w:w="4777" w:type="dxa"/>
                </w:tcPr>
                <w:p w14:paraId="0A00E56E" w14:textId="77777777" w:rsidR="007D0826" w:rsidRPr="006E6677" w:rsidRDefault="007D0826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78" w:type="dxa"/>
                </w:tcPr>
                <w:p w14:paraId="5F6E6C33" w14:textId="77777777" w:rsidR="007D0826" w:rsidRPr="006E6677" w:rsidRDefault="007D0826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Staroměstské náměstí 1/3</w:t>
                  </w:r>
                </w:p>
              </w:tc>
            </w:tr>
            <w:tr w:rsidR="007D0826" w:rsidRPr="006E6677" w14:paraId="48E22F11" w14:textId="77777777" w:rsidTr="00174108">
              <w:tc>
                <w:tcPr>
                  <w:tcW w:w="4777" w:type="dxa"/>
                </w:tcPr>
                <w:p w14:paraId="056FE5A6" w14:textId="77777777" w:rsidR="007D0826" w:rsidRPr="006E6677" w:rsidRDefault="00174108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IČ: 07312890     DIČ: CZ07312890</w:t>
                  </w:r>
                </w:p>
              </w:tc>
              <w:tc>
                <w:tcPr>
                  <w:tcW w:w="4778" w:type="dxa"/>
                </w:tcPr>
                <w:p w14:paraId="30C9CDA0" w14:textId="77777777" w:rsidR="007D0826" w:rsidRPr="006E6677" w:rsidRDefault="007D0826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110 00 Praha 1 – Staré Město</w:t>
                  </w:r>
                </w:p>
              </w:tc>
            </w:tr>
          </w:tbl>
          <w:p w14:paraId="28348501" w14:textId="77777777" w:rsidR="00174108" w:rsidRPr="006E6677" w:rsidRDefault="00174108" w:rsidP="001741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DF4B70" w14:textId="77777777" w:rsidR="008D01D1" w:rsidRPr="006E6677" w:rsidRDefault="008D01D1" w:rsidP="00F05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01D1" w:rsidRPr="006E6677" w14:paraId="7D9720FB" w14:textId="77777777" w:rsidTr="00174108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CD920" w14:textId="77777777" w:rsidR="008D01D1" w:rsidRPr="006E6677" w:rsidRDefault="008D01D1" w:rsidP="00F056F8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</w:pPr>
            <w:r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 xml:space="preserve">Předmět objednávky:  </w:t>
            </w:r>
          </w:p>
          <w:p w14:paraId="36E26915" w14:textId="77777777" w:rsidR="008D01D1" w:rsidRPr="006E6677" w:rsidRDefault="008D01D1" w:rsidP="00F05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Ind w:w="0" w:type="dxa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887"/>
              <w:gridCol w:w="8668"/>
            </w:tblGrid>
            <w:tr w:rsidR="00DB0D66" w:rsidRPr="006E6677" w14:paraId="640998AC" w14:textId="77777777" w:rsidTr="00DB0D66">
              <w:tc>
                <w:tcPr>
                  <w:tcW w:w="9555" w:type="dxa"/>
                  <w:gridSpan w:val="2"/>
                </w:tcPr>
                <w:p w14:paraId="26E616E8" w14:textId="77777777" w:rsidR="00DB0D66" w:rsidRPr="006E6677" w:rsidRDefault="00DB0D66" w:rsidP="00F056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Objednáváme turistické 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vizitky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dle soupisu níže.</w:t>
                  </w:r>
                </w:p>
              </w:tc>
            </w:tr>
            <w:tr w:rsidR="00DB0D66" w:rsidRPr="006E6677" w14:paraId="562C16E1" w14:textId="77777777" w:rsidTr="00DB0D66">
              <w:trPr>
                <w:trHeight w:val="236"/>
              </w:trPr>
              <w:tc>
                <w:tcPr>
                  <w:tcW w:w="887" w:type="dxa"/>
                </w:tcPr>
                <w:p w14:paraId="5F32E8E2" w14:textId="77777777" w:rsidR="00DB0D66" w:rsidRPr="006E6677" w:rsidRDefault="001175D1" w:rsidP="00DB0D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</w:t>
                  </w:r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ks</w:t>
                  </w:r>
                </w:p>
              </w:tc>
              <w:tc>
                <w:tcPr>
                  <w:tcW w:w="8668" w:type="dxa"/>
                </w:tcPr>
                <w:p w14:paraId="3F1CFD3E" w14:textId="77777777" w:rsidR="00DB0D66" w:rsidRPr="006E6677" w:rsidRDefault="00DB0D66" w:rsidP="00DB0D6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turistick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á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vizitk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dvoudílná – Staroměstská radnice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(TV-1434_3)</w:t>
                  </w:r>
                </w:p>
              </w:tc>
            </w:tr>
          </w:tbl>
          <w:p w14:paraId="74768A08" w14:textId="77777777" w:rsidR="008D01D1" w:rsidRPr="006E6677" w:rsidRDefault="008D01D1" w:rsidP="00F056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9A3C03" w14:textId="77777777" w:rsidR="00F056F8" w:rsidRPr="006E6677" w:rsidRDefault="00F056F8" w:rsidP="00F056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>Předpokládaná cena:</w:t>
            </w:r>
          </w:p>
          <w:p w14:paraId="71FCF02A" w14:textId="77777777" w:rsidR="00F056F8" w:rsidRPr="006E6677" w:rsidRDefault="00F056F8" w:rsidP="00F056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Ind w:w="0" w:type="dxa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3292"/>
              <w:gridCol w:w="6263"/>
            </w:tblGrid>
            <w:tr w:rsidR="00F056F8" w:rsidRPr="006E6677" w14:paraId="010D921E" w14:textId="77777777" w:rsidTr="00F056F8">
              <w:tc>
                <w:tcPr>
                  <w:tcW w:w="3292" w:type="dxa"/>
                </w:tcPr>
                <w:p w14:paraId="0F967A7E" w14:textId="77777777" w:rsidR="00F056F8" w:rsidRPr="006E6677" w:rsidRDefault="00DB0D66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turistick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á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vizitk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radnice </w:t>
                  </w:r>
                </w:p>
              </w:tc>
              <w:tc>
                <w:tcPr>
                  <w:tcW w:w="6263" w:type="dxa"/>
                </w:tcPr>
                <w:p w14:paraId="1AE5E84D" w14:textId="77777777" w:rsidR="00F056F8" w:rsidRPr="006E6677" w:rsidRDefault="00DB0D66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8,26 Kč bez DPH</w:t>
                  </w:r>
                  <w:r w:rsidR="006E6677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 1 ks</w:t>
                  </w:r>
                </w:p>
              </w:tc>
            </w:tr>
            <w:tr w:rsidR="00DB0D66" w:rsidRPr="006E6677" w14:paraId="7ADCAC9C" w14:textId="77777777" w:rsidTr="00DB0D66">
              <w:trPr>
                <w:trHeight w:val="146"/>
              </w:trPr>
              <w:tc>
                <w:tcPr>
                  <w:tcW w:w="3292" w:type="dxa"/>
                </w:tcPr>
                <w:p w14:paraId="00AB2899" w14:textId="77777777" w:rsidR="00DB0D66" w:rsidRPr="006E6677" w:rsidRDefault="00DB0D66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263" w:type="dxa"/>
                </w:tcPr>
                <w:p w14:paraId="414122B1" w14:textId="77777777" w:rsidR="00DB0D66" w:rsidRPr="006E6677" w:rsidRDefault="00DB0D66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56F8" w:rsidRPr="006E6677" w14:paraId="2EFB8A2A" w14:textId="77777777" w:rsidTr="00F056F8">
              <w:tc>
                <w:tcPr>
                  <w:tcW w:w="3292" w:type="dxa"/>
                </w:tcPr>
                <w:p w14:paraId="7ED6D920" w14:textId="77777777" w:rsidR="00F056F8" w:rsidRPr="006E6677" w:rsidRDefault="00CF737E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CELKEM</w:t>
                  </w:r>
                </w:p>
              </w:tc>
              <w:tc>
                <w:tcPr>
                  <w:tcW w:w="6263" w:type="dxa"/>
                </w:tcPr>
                <w:p w14:paraId="13549597" w14:textId="77777777" w:rsidR="00F056F8" w:rsidRPr="006E6677" w:rsidRDefault="00406D4A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956</w:t>
                  </w:r>
                  <w:r w:rsidR="006E6677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,-</w:t>
                  </w:r>
                  <w:proofErr w:type="gramEnd"/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Kč bez DPH</w:t>
                  </w:r>
                </w:p>
              </w:tc>
            </w:tr>
          </w:tbl>
          <w:p w14:paraId="02F02B9A" w14:textId="77777777" w:rsidR="00F056F8" w:rsidRPr="006E6677" w:rsidRDefault="00F056F8" w:rsidP="00F056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C56B37" w14:textId="77777777" w:rsidR="008D01D1" w:rsidRPr="006E6677" w:rsidRDefault="008D01D1" w:rsidP="00F056F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>Faktura bude vystavena dle skutečnosti.</w:t>
            </w:r>
          </w:p>
          <w:p w14:paraId="7AAF06A1" w14:textId="77777777" w:rsidR="008D01D1" w:rsidRPr="006E6677" w:rsidRDefault="008D01D1" w:rsidP="00F056F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>Splatnost faktury je 30 dní od jejího přijetí na e-mail:</w:t>
            </w:r>
            <w:r w:rsidR="00F056F8"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056F8" w:rsidRPr="006E6677">
              <w:rPr>
                <w:rFonts w:asciiTheme="minorHAnsi" w:hAnsiTheme="minorHAnsi" w:cstheme="minorHAnsi"/>
                <w:bCs/>
                <w:sz w:val="20"/>
                <w:szCs w:val="20"/>
              </w:rPr>
              <w:t>a.baloun@prague.eu</w:t>
            </w:r>
          </w:p>
          <w:p w14:paraId="279E43AE" w14:textId="77777777" w:rsidR="00F056F8" w:rsidRPr="006E6677" w:rsidRDefault="00F056F8" w:rsidP="00F056F8">
            <w:pPr>
              <w:jc w:val="both"/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</w:pPr>
          </w:p>
        </w:tc>
      </w:tr>
      <w:tr w:rsidR="008D01D1" w:rsidRPr="006E6677" w14:paraId="71DBD13A" w14:textId="77777777" w:rsidTr="00174108">
        <w:trPr>
          <w:trHeight w:val="985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34EC" w14:textId="77777777" w:rsidR="008D01D1" w:rsidRPr="006E6677" w:rsidRDefault="008D01D1" w:rsidP="00F056F8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b/>
                <w:kern w:val="2"/>
                <w:sz w:val="14"/>
                <w:szCs w:val="14"/>
              </w:rPr>
            </w:pPr>
            <w:r w:rsidRPr="006E6677">
              <w:rPr>
                <w:rFonts w:asciiTheme="minorHAnsi" w:eastAsia="Arial Unicode MS" w:hAnsiTheme="minorHAnsi" w:cstheme="minorHAnsi"/>
                <w:b/>
                <w:kern w:val="2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CCFFF67" w14:textId="77777777" w:rsidR="00174108" w:rsidRDefault="008D01D1" w:rsidP="00F056F8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kern w:val="2"/>
                <w:sz w:val="14"/>
                <w:szCs w:val="14"/>
              </w:rPr>
            </w:pPr>
            <w:r w:rsidRPr="006E6677">
              <w:rPr>
                <w:rFonts w:asciiTheme="minorHAnsi" w:eastAsia="Arial Unicode MS" w:hAnsiTheme="minorHAnsi" w:cstheme="minorHAnsi"/>
                <w:kern w:val="2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</w:t>
            </w:r>
            <w:r w:rsidR="00EE01ED" w:rsidRPr="006E6677">
              <w:rPr>
                <w:rFonts w:asciiTheme="minorHAnsi" w:eastAsia="Arial Unicode MS" w:hAnsiTheme="minorHAnsi" w:cstheme="minorHAnsi"/>
                <w:kern w:val="2"/>
                <w:sz w:val="14"/>
                <w:szCs w:val="14"/>
              </w:rPr>
              <w:t>Prague City Tourism a.s</w:t>
            </w:r>
            <w:r w:rsidRPr="006E6677">
              <w:rPr>
                <w:rFonts w:asciiTheme="minorHAnsi" w:eastAsia="Arial Unicode MS" w:hAnsiTheme="minorHAnsi" w:cstheme="minorHAnsi"/>
                <w:kern w:val="2"/>
                <w:sz w:val="14"/>
                <w:szCs w:val="14"/>
              </w:rPr>
              <w:t>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  <w:p w14:paraId="2285D8B4" w14:textId="77777777" w:rsidR="006E6677" w:rsidRPr="006E6677" w:rsidRDefault="006E6677" w:rsidP="00F056F8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kern w:val="2"/>
                <w:sz w:val="14"/>
                <w:szCs w:val="14"/>
              </w:rPr>
            </w:pPr>
          </w:p>
          <w:p w14:paraId="03D73368" w14:textId="77777777" w:rsidR="00174108" w:rsidRPr="006E6677" w:rsidRDefault="00174108" w:rsidP="00F056F8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kern w:val="2"/>
                <w:sz w:val="14"/>
                <w:szCs w:val="14"/>
              </w:rPr>
            </w:pPr>
          </w:p>
        </w:tc>
      </w:tr>
      <w:tr w:rsidR="008D01D1" w:rsidRPr="006E6677" w14:paraId="74789811" w14:textId="77777777" w:rsidTr="00F056F8">
        <w:trPr>
          <w:trHeight w:val="1533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3F8" w14:textId="77777777" w:rsidR="008D01D1" w:rsidRPr="006E6677" w:rsidRDefault="008D01D1" w:rsidP="00F056F8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</w:pPr>
            <w:r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>Vystavil:</w:t>
            </w:r>
            <w:r w:rsidRPr="006E6677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 xml:space="preserve"> </w:t>
            </w:r>
            <w:r w:rsidR="00F056F8" w:rsidRPr="006E6677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>Bc. Antonín Baloun</w:t>
            </w:r>
          </w:p>
          <w:p w14:paraId="48FD2B59" w14:textId="77777777" w:rsidR="008D01D1" w:rsidRPr="006E6677" w:rsidRDefault="008D01D1" w:rsidP="00F056F8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</w:pPr>
            <w:r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>Tel</w:t>
            </w:r>
            <w:r w:rsidR="00F056F8"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>.</w:t>
            </w:r>
            <w:r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 xml:space="preserve">: </w:t>
            </w:r>
            <w:r w:rsidR="00F056F8" w:rsidRPr="006E6677">
              <w:rPr>
                <w:rFonts w:asciiTheme="minorHAnsi" w:eastAsia="Arial Unicode MS" w:hAnsiTheme="minorHAnsi" w:cstheme="minorHAnsi"/>
                <w:bCs/>
                <w:kern w:val="2"/>
                <w:sz w:val="20"/>
                <w:szCs w:val="20"/>
              </w:rPr>
              <w:t>+420 775 443 438</w:t>
            </w:r>
          </w:p>
          <w:p w14:paraId="3374CF66" w14:textId="77777777" w:rsidR="008D01D1" w:rsidRPr="006E6677" w:rsidRDefault="008D01D1" w:rsidP="00F05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>E</w:t>
            </w:r>
            <w:r w:rsidR="00F056F8"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>-</w:t>
            </w:r>
            <w:r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>mail:</w:t>
            </w:r>
            <w:r w:rsidR="00F056F8"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 xml:space="preserve"> </w:t>
            </w:r>
            <w:r w:rsidR="00F056F8" w:rsidRPr="006E6677">
              <w:rPr>
                <w:rFonts w:asciiTheme="minorHAnsi" w:eastAsia="Arial Unicode MS" w:hAnsiTheme="minorHAnsi" w:cstheme="minorHAnsi"/>
                <w:bCs/>
                <w:kern w:val="2"/>
                <w:sz w:val="20"/>
                <w:szCs w:val="20"/>
              </w:rPr>
              <w:t>a.baloun@prague.eu</w:t>
            </w:r>
          </w:p>
          <w:p w14:paraId="23453C45" w14:textId="77777777" w:rsidR="008D01D1" w:rsidRPr="006E6677" w:rsidRDefault="008D01D1" w:rsidP="00F056F8">
            <w:pPr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F018" w14:textId="77777777" w:rsidR="008D01D1" w:rsidRPr="006E6677" w:rsidRDefault="00F056F8" w:rsidP="00F056F8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</w:pPr>
            <w:r w:rsidRPr="006E667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E2F9A90" wp14:editId="034980E6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-48895</wp:posOffset>
                  </wp:positionV>
                  <wp:extent cx="1594510" cy="1036320"/>
                  <wp:effectExtent l="0" t="0" r="571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51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01D1"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>Razítko, podpis vedoucího pracovníka:</w:t>
            </w:r>
            <w:r w:rsidRPr="006E6677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8D01D1" w:rsidRPr="006E6677" w14:paraId="1DBED99C" w14:textId="77777777" w:rsidTr="008D01D1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ABBA" w14:textId="77777777" w:rsidR="008D01D1" w:rsidRPr="006E6677" w:rsidRDefault="008D01D1" w:rsidP="00F056F8">
            <w:pPr>
              <w:pStyle w:val="Bezmezer"/>
              <w:jc w:val="center"/>
              <w:rPr>
                <w:rFonts w:asciiTheme="minorHAnsi" w:eastAsiaTheme="minorHAnsi" w:hAnsiTheme="minorHAnsi" w:cstheme="minorHAnsi"/>
                <w:b/>
                <w:sz w:val="2"/>
                <w:szCs w:val="20"/>
              </w:rPr>
            </w:pPr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>Bankovní spojení:</w:t>
            </w:r>
            <w:r w:rsidRPr="006E6677">
              <w:rPr>
                <w:rFonts w:asciiTheme="minorHAnsi" w:hAnsiTheme="minorHAnsi" w:cstheme="minorHAnsi"/>
                <w:sz w:val="20"/>
                <w:szCs w:val="20"/>
              </w:rPr>
              <w:t xml:space="preserve"> PPF Banka, a.s., Praha </w:t>
            </w:r>
            <w:proofErr w:type="gramStart"/>
            <w:r w:rsidRPr="006E6677">
              <w:rPr>
                <w:rFonts w:asciiTheme="minorHAnsi" w:hAnsiTheme="minorHAnsi" w:cstheme="minorHAnsi"/>
                <w:sz w:val="20"/>
                <w:szCs w:val="20"/>
              </w:rPr>
              <w:t xml:space="preserve">6  </w:t>
            </w:r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>Č.</w:t>
            </w:r>
            <w:proofErr w:type="gramEnd"/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Ú.:</w:t>
            </w:r>
            <w:r w:rsidRPr="006E6677">
              <w:rPr>
                <w:rFonts w:asciiTheme="minorHAnsi" w:hAnsiTheme="minorHAnsi" w:cstheme="minorHAnsi"/>
                <w:sz w:val="20"/>
                <w:szCs w:val="20"/>
              </w:rPr>
              <w:t xml:space="preserve"> 2030690005  </w:t>
            </w:r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>Kód banky:</w:t>
            </w:r>
            <w:r w:rsidRPr="006E6677">
              <w:rPr>
                <w:rFonts w:asciiTheme="minorHAnsi" w:hAnsiTheme="minorHAnsi" w:cstheme="minorHAnsi"/>
                <w:sz w:val="20"/>
                <w:szCs w:val="20"/>
              </w:rPr>
              <w:t xml:space="preserve"> 6000</w:t>
            </w:r>
          </w:p>
        </w:tc>
      </w:tr>
    </w:tbl>
    <w:p w14:paraId="3DAF03BF" w14:textId="77777777" w:rsidR="00D85140" w:rsidRPr="006E6677" w:rsidRDefault="00D85140" w:rsidP="00174108">
      <w:pPr>
        <w:tabs>
          <w:tab w:val="left" w:pos="912"/>
        </w:tabs>
        <w:spacing w:after="0" w:line="240" w:lineRule="auto"/>
        <w:rPr>
          <w:rFonts w:cstheme="minorHAnsi"/>
          <w:sz w:val="20"/>
          <w:szCs w:val="20"/>
        </w:rPr>
      </w:pPr>
    </w:p>
    <w:sectPr w:rsidR="00D85140" w:rsidRPr="006E6677" w:rsidSect="00DB0D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11EB4" w14:textId="77777777" w:rsidR="00A85752" w:rsidRDefault="00A85752" w:rsidP="008D01D1">
      <w:pPr>
        <w:spacing w:after="0" w:line="240" w:lineRule="auto"/>
      </w:pPr>
      <w:r>
        <w:separator/>
      </w:r>
    </w:p>
  </w:endnote>
  <w:endnote w:type="continuationSeparator" w:id="0">
    <w:p w14:paraId="0E761A2C" w14:textId="77777777" w:rsidR="00A85752" w:rsidRDefault="00A85752" w:rsidP="008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C243" w14:textId="77777777" w:rsidR="008D01D1" w:rsidRDefault="008D01D1" w:rsidP="008D01D1">
    <w:pPr>
      <w:pStyle w:val="Zpat"/>
      <w:tabs>
        <w:tab w:val="clear" w:pos="4536"/>
        <w:tab w:val="left" w:pos="4111"/>
        <w:tab w:val="left" w:pos="7797"/>
      </w:tabs>
      <w:rPr>
        <w:rFonts w:ascii="Museo Sans 300" w:hAnsi="Museo Sans 300"/>
        <w:sz w:val="12"/>
        <w:szCs w:val="20"/>
      </w:rPr>
    </w:pPr>
    <w:r>
      <w:rPr>
        <w:rFonts w:ascii="Museo Sans 300" w:hAnsi="Museo Sans 300"/>
        <w:sz w:val="18"/>
      </w:rPr>
      <w:t>Prague City Tourism</w:t>
    </w:r>
    <w:r w:rsidR="00174108">
      <w:rPr>
        <w:rFonts w:ascii="Museo Sans 300" w:hAnsi="Museo Sans 300"/>
        <w:sz w:val="18"/>
      </w:rPr>
      <w:t>,</w:t>
    </w:r>
    <w:r>
      <w:rPr>
        <w:rFonts w:ascii="Museo Sans 300" w:hAnsi="Museo Sans 300"/>
        <w:sz w:val="18"/>
      </w:rPr>
      <w:t xml:space="preserve"> a. s. </w:t>
    </w:r>
    <w:r>
      <w:rPr>
        <w:rFonts w:ascii="Museo Sans 300" w:hAnsi="Museo Sans 300"/>
        <w:sz w:val="18"/>
      </w:rPr>
      <w:tab/>
      <w:t xml:space="preserve">          </w:t>
    </w:r>
    <w:r>
      <w:rPr>
        <w:rFonts w:ascii="Museo Sans 300" w:hAnsi="Museo Sans 300"/>
        <w:sz w:val="18"/>
      </w:rPr>
      <w:tab/>
      <w:t>IČ: 07312890</w:t>
    </w:r>
  </w:p>
  <w:p w14:paraId="0B0251E5" w14:textId="77777777" w:rsidR="008D01D1" w:rsidRDefault="008D01D1" w:rsidP="008D01D1">
    <w:pPr>
      <w:pStyle w:val="Zpat"/>
      <w:tabs>
        <w:tab w:val="clear" w:pos="4536"/>
        <w:tab w:val="left" w:pos="7797"/>
      </w:tabs>
      <w:rPr>
        <w:rStyle w:val="FontStyle16"/>
        <w:rFonts w:ascii="Museo Sans 300" w:hAnsi="Museo Sans 300"/>
        <w:sz w:val="14"/>
      </w:rPr>
    </w:pPr>
    <w:r>
      <w:rPr>
        <w:rFonts w:ascii="Museo Sans 300" w:hAnsi="Museo Sans 300"/>
        <w:sz w:val="18"/>
      </w:rPr>
      <w:t xml:space="preserve">Arbesovo náměstí 70/4, 150 00 Praha 5                                          </w:t>
    </w:r>
    <w:r>
      <w:rPr>
        <w:rFonts w:ascii="Museo Sans 300" w:hAnsi="Museo Sans 300"/>
        <w:sz w:val="18"/>
      </w:rPr>
      <w:tab/>
      <w:t>DIČ: CZ07312890</w:t>
    </w:r>
  </w:p>
  <w:p w14:paraId="730C7197" w14:textId="77777777" w:rsidR="008D01D1" w:rsidRDefault="008D0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6EC1E" w14:textId="77777777" w:rsidR="00A85752" w:rsidRDefault="00A85752" w:rsidP="008D01D1">
      <w:pPr>
        <w:spacing w:after="0" w:line="240" w:lineRule="auto"/>
      </w:pPr>
      <w:r>
        <w:separator/>
      </w:r>
    </w:p>
  </w:footnote>
  <w:footnote w:type="continuationSeparator" w:id="0">
    <w:p w14:paraId="61EC1A91" w14:textId="77777777" w:rsidR="00A85752" w:rsidRDefault="00A85752" w:rsidP="008D0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D1"/>
    <w:rsid w:val="001175D1"/>
    <w:rsid w:val="00123207"/>
    <w:rsid w:val="00174108"/>
    <w:rsid w:val="00297D3A"/>
    <w:rsid w:val="00406D4A"/>
    <w:rsid w:val="00624565"/>
    <w:rsid w:val="006E1A5B"/>
    <w:rsid w:val="006E6677"/>
    <w:rsid w:val="007174F1"/>
    <w:rsid w:val="00770634"/>
    <w:rsid w:val="007D0826"/>
    <w:rsid w:val="00884285"/>
    <w:rsid w:val="008D01D1"/>
    <w:rsid w:val="00A85752"/>
    <w:rsid w:val="00AB50B9"/>
    <w:rsid w:val="00AF72C0"/>
    <w:rsid w:val="00B553FD"/>
    <w:rsid w:val="00C21A30"/>
    <w:rsid w:val="00C26657"/>
    <w:rsid w:val="00C82611"/>
    <w:rsid w:val="00C91219"/>
    <w:rsid w:val="00CF083B"/>
    <w:rsid w:val="00CF737E"/>
    <w:rsid w:val="00D1294A"/>
    <w:rsid w:val="00D749A2"/>
    <w:rsid w:val="00D85140"/>
    <w:rsid w:val="00DB0D66"/>
    <w:rsid w:val="00E23F1E"/>
    <w:rsid w:val="00EE01ED"/>
    <w:rsid w:val="00F056F8"/>
    <w:rsid w:val="00F2161F"/>
    <w:rsid w:val="00F4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7AD4"/>
  <w15:chartTrackingRefBased/>
  <w15:docId w15:val="{22FBCAA9-E675-495B-9C5B-88D2B09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1D1"/>
  </w:style>
  <w:style w:type="paragraph" w:styleId="Zpat">
    <w:name w:val="footer"/>
    <w:basedOn w:val="Normln"/>
    <w:link w:val="Zpat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1D1"/>
  </w:style>
  <w:style w:type="character" w:customStyle="1" w:styleId="FontStyle16">
    <w:name w:val="Font Style16"/>
    <w:basedOn w:val="Standardnpsmoodstavce"/>
    <w:uiPriority w:val="99"/>
    <w:rsid w:val="008D0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D01D1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8D01D1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8D01D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Synková Jitka</dc:creator>
  <cp:keywords/>
  <dc:description/>
  <cp:lastModifiedBy>Mackovičová Kristýna</cp:lastModifiedBy>
  <cp:revision>2</cp:revision>
  <dcterms:created xsi:type="dcterms:W3CDTF">2020-08-18T09:05:00Z</dcterms:created>
  <dcterms:modified xsi:type="dcterms:W3CDTF">2020-08-18T09:05:00Z</dcterms:modified>
</cp:coreProperties>
</file>