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612775</wp:posOffset>
                </wp:positionH>
                <wp:positionV relativeFrom="paragraph">
                  <wp:posOffset>12700</wp:posOffset>
                </wp:positionV>
                <wp:extent cx="2310130" cy="234950"/>
                <wp:wrapSquare wrapText="bothSides"/>
                <wp:docPr id="1" name="Shape 1"/>
                <a:graphic xmlns:a="http://schemas.openxmlformats.org/drawingml/2006/main">
                  <a:graphicData uri="http://schemas.microsoft.com/office/word/2010/wordprocessingShape">
                    <wps:wsp>
                      <wps:cNvSpPr txBox="1"/>
                      <wps:spPr>
                        <a:xfrm>
                          <a:ext cx="231013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25pt;margin-top:1.pt;width:181.90000000000001pt;height:18.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607060</wp:posOffset>
                </wp:positionH>
                <wp:positionV relativeFrom="paragraph">
                  <wp:posOffset>201295</wp:posOffset>
                </wp:positionV>
                <wp:extent cx="1426210" cy="365760"/>
                <wp:wrapSquare wrapText="bothSides"/>
                <wp:docPr id="3" name="Shape 3"/>
                <a:graphic xmlns:a="http://schemas.openxmlformats.org/drawingml/2006/main">
                  <a:graphicData uri="http://schemas.microsoft.com/office/word/2010/wordprocessingShape">
                    <wps:wsp>
                      <wps:cNvSpPr txBox="1"/>
                      <wps:spPr>
                        <a:xfrm>
                          <a:ext cx="1426210" cy="3657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47.799999999999997pt;margin-top:15.85pt;width:112.3pt;height:28.8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silnic Vysočiny</w:t>
                      </w:r>
                    </w:p>
                    <w:p>
                      <w:pPr>
                        <w:pStyle w:val="Style4"/>
                        <w:keepNext w:val="0"/>
                        <w:keepLines w:val="0"/>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2045335</wp:posOffset>
            </wp:positionH>
            <wp:positionV relativeFrom="paragraph">
              <wp:posOffset>280670</wp:posOffset>
            </wp:positionV>
            <wp:extent cx="841375" cy="2679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41375" cy="267970"/>
                    </a:xfrm>
                    <a:prstGeom prst="rect"/>
                  </pic:spPr>
                </pic:pic>
              </a:graphicData>
            </a:graphic>
          </wp:anchor>
        </w:drawing>
      </w:r>
    </w:p>
    <w:p>
      <w:pPr>
        <w:pStyle w:val="Style4"/>
        <w:keepNext w:val="0"/>
        <w:keepLines w:val="0"/>
        <w:widowControl w:val="0"/>
        <w:shd w:val="clear" w:color="auto" w:fill="auto"/>
        <w:tabs>
          <w:tab w:pos="2088" w:val="left"/>
        </w:tabs>
        <w:bidi w:val="0"/>
        <w:spacing w:before="0" w:after="0" w:line="276"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680" w:val="left"/>
        </w:tabs>
        <w:bidi w:val="0"/>
        <w:spacing w:before="0" w:after="0" w:line="276" w:lineRule="auto"/>
        <w:ind w:left="0" w:right="0" w:firstLine="0"/>
        <w:jc w:val="center"/>
        <w:sectPr>
          <w:footerReference w:type="default" r:id="rId7"/>
          <w:footnotePr>
            <w:pos w:val="pageBottom"/>
            <w:numFmt w:val="decimal"/>
            <w:numRestart w:val="continuous"/>
          </w:footnotePr>
          <w:pgSz w:w="11900" w:h="16840"/>
          <w:pgMar w:top="1378" w:left="4604" w:right="1119" w:bottom="2772" w:header="950" w:footer="3" w:gutter="0"/>
          <w:pgNumType w:start="1"/>
          <w:cols w:space="720"/>
          <w:noEndnote/>
          <w:rtlGutter w:val="0"/>
          <w:docGrid w:linePitch="360"/>
        </w:sectPr>
      </w:pPr>
      <w:r>
        <w:rPr>
          <w:color w:val="000000"/>
          <w:spacing w:val="0"/>
          <w:w w:val="100"/>
          <w:position w:val="0"/>
          <w:shd w:val="clear" w:color="auto" w:fill="auto"/>
          <w:lang w:val="cs-CZ" w:eastAsia="cs-CZ" w:bidi="cs-CZ"/>
        </w:rPr>
        <w:t>IČQ:00090450</w:t>
        <w:tab/>
        <w:t>DIČ:CZ00090450</w:t>
      </w:r>
    </w:p>
    <w:p>
      <w:pPr>
        <w:pStyle w:val="Style10"/>
        <w:keepNext w:val="0"/>
        <w:keepLines w:val="0"/>
        <w:widowControl w:val="0"/>
        <w:shd w:val="clear" w:color="auto" w:fill="auto"/>
        <w:bidi w:val="0"/>
        <w:spacing w:before="0" w:after="0" w:line="240" w:lineRule="auto"/>
        <w:ind w:left="34" w:right="0" w:firstLine="0"/>
        <w:jc w:val="left"/>
        <w:rPr>
          <w:sz w:val="18"/>
          <w:szCs w:val="18"/>
        </w:rPr>
      </w:pPr>
      <w:r>
        <w:rPr>
          <w:b/>
          <w:bCs/>
          <w:color w:val="000000"/>
          <w:spacing w:val="0"/>
          <w:w w:val="100"/>
          <w:position w:val="0"/>
          <w:sz w:val="18"/>
          <w:szCs w:val="18"/>
          <w:shd w:val="clear" w:color="auto" w:fill="auto"/>
          <w:lang w:val="cs-CZ" w:eastAsia="cs-CZ" w:bidi="cs-CZ"/>
        </w:rPr>
        <w:t>Číslo objednávky: 75000879</w:t>
      </w:r>
    </w:p>
    <w:tbl>
      <w:tblPr>
        <w:tblOverlap w:val="never"/>
        <w:jc w:val="center"/>
        <w:tblLayout w:type="fixed"/>
      </w:tblPr>
      <w:tblGrid>
        <w:gridCol w:w="1627"/>
        <w:gridCol w:w="2102"/>
      </w:tblGrid>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75000879</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08.09.2020</w:t>
            </w:r>
          </w:p>
        </w:tc>
      </w:tr>
      <w:tr>
        <w:trPr>
          <w:trHeight w:val="25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VM</w:t>
            </w:r>
          </w:p>
        </w:tc>
      </w:tr>
      <w:tr>
        <w:trPr>
          <w:trHeight w:val="269"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pBdr>
          <w:top w:val="single" w:sz="4" w:space="0" w:color="auto"/>
        </w:pBdr>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Ze dne: 25.08.2020</w:t>
      </w:r>
    </w:p>
    <w:p>
      <w:pPr>
        <w:pStyle w:val="Style4"/>
        <w:keepNext w:val="0"/>
        <w:keepLines w:val="0"/>
        <w:widowControl w:val="0"/>
        <w:shd w:val="clear" w:color="auto" w:fill="auto"/>
        <w:bidi w:val="0"/>
        <w:spacing w:before="0" w:after="120" w:line="240"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D</w:t>
      </w:r>
      <w:r>
        <w:rPr>
          <w:b/>
          <w:bCs/>
          <w:color w:val="000000"/>
          <w:spacing w:val="0"/>
          <w:w w:val="100"/>
          <w:position w:val="0"/>
          <w:sz w:val="18"/>
          <w:szCs w:val="18"/>
          <w:u w:val="single"/>
          <w:shd w:val="clear" w:color="auto" w:fill="auto"/>
          <w:lang w:val="cs-CZ" w:eastAsia="cs-CZ" w:bidi="cs-CZ"/>
        </w:rPr>
        <w:t>odavat</w:t>
      </w:r>
      <w:r>
        <w:rPr>
          <w:b/>
          <w:bCs/>
          <w:color w:val="000000"/>
          <w:spacing w:val="0"/>
          <w:w w:val="100"/>
          <w:position w:val="0"/>
          <w:sz w:val="18"/>
          <w:szCs w:val="18"/>
          <w:shd w:val="clear" w:color="auto" w:fill="auto"/>
          <w:lang w:val="cs-CZ" w:eastAsia="cs-CZ" w:bidi="cs-CZ"/>
        </w:rPr>
        <w:t>el:</w:t>
      </w:r>
    </w:p>
    <w:p>
      <w:pPr>
        <w:pStyle w:val="Style4"/>
        <w:keepNext w:val="0"/>
        <w:keepLines w:val="0"/>
        <w:widowControl w:val="0"/>
        <w:shd w:val="clear" w:color="auto" w:fill="auto"/>
        <w:bidi w:val="0"/>
        <w:spacing w:before="0" w:after="0" w:line="240" w:lineRule="auto"/>
        <w:ind w:left="0" w:right="0" w:firstLine="340"/>
        <w:jc w:val="left"/>
        <w:rPr>
          <w:sz w:val="18"/>
          <w:szCs w:val="18"/>
        </w:rPr>
      </w:pPr>
      <w:r>
        <w:rPr>
          <w:b/>
          <w:bCs/>
          <w:color w:val="000000"/>
          <w:spacing w:val="0"/>
          <w:w w:val="100"/>
          <w:position w:val="0"/>
          <w:sz w:val="18"/>
          <w:szCs w:val="18"/>
          <w:shd w:val="clear" w:color="auto" w:fill="auto"/>
          <w:lang w:val="cs-CZ" w:eastAsia="cs-CZ" w:bidi="cs-CZ"/>
        </w:rPr>
        <w:t>ARAPLAST spol. s r.o.</w:t>
      </w:r>
    </w:p>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č.419</w:t>
      </w:r>
    </w:p>
    <w:p>
      <w:pPr>
        <w:pStyle w:val="Style4"/>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679 11 Doubravice nad Svitavou</w:t>
      </w:r>
    </w:p>
    <w:p>
      <w:pPr>
        <w:pStyle w:val="Style4"/>
        <w:keepNext w:val="0"/>
        <w:keepLines w:val="0"/>
        <w:widowControl w:val="0"/>
        <w:shd w:val="clear" w:color="auto" w:fill="auto"/>
        <w:tabs>
          <w:tab w:pos="2769" w:val="left"/>
        </w:tabs>
        <w:bidi w:val="0"/>
        <w:spacing w:before="0" w:after="0" w:line="240" w:lineRule="auto"/>
        <w:ind w:left="0" w:right="0" w:firstLine="340"/>
        <w:jc w:val="left"/>
        <w:sectPr>
          <w:footnotePr>
            <w:pos w:val="pageBottom"/>
            <w:numFmt w:val="decimal"/>
            <w:numRestart w:val="continuous"/>
          </w:footnotePr>
          <w:type w:val="continuous"/>
          <w:pgSz w:w="11900" w:h="16840"/>
          <w:pgMar w:top="1378" w:left="965" w:right="2789" w:bottom="2772" w:header="0" w:footer="3" w:gutter="0"/>
          <w:cols w:num="2" w:space="720" w:equalWidth="0">
            <w:col w:w="3730" w:space="125"/>
            <w:col w:w="4291"/>
          </w:cols>
          <w:noEndnote/>
          <w:rtlGutter w:val="0"/>
          <w:docGrid w:linePitch="360"/>
        </w:sectPr>
      </w:pPr>
      <w:r>
        <w:rPr>
          <w:color w:val="000000"/>
          <w:spacing w:val="0"/>
          <w:w w:val="100"/>
          <w:position w:val="0"/>
          <w:shd w:val="clear" w:color="auto" w:fill="auto"/>
          <w:lang w:val="cs-CZ" w:eastAsia="cs-CZ" w:bidi="cs-CZ"/>
        </w:rPr>
        <w:t>IČO: 43420010</w:t>
        <w:tab/>
        <w:t>DIČ: CZ43420010</w:t>
      </w:r>
    </w:p>
    <w:p>
      <w:pPr>
        <w:widowControl w:val="0"/>
        <w:spacing w:line="156" w:lineRule="exact"/>
        <w:rPr>
          <w:sz w:val="13"/>
          <w:szCs w:val="13"/>
        </w:rPr>
      </w:pPr>
    </w:p>
    <w:p>
      <w:pPr>
        <w:widowControl w:val="0"/>
        <w:spacing w:line="1" w:lineRule="exact"/>
        <w:sectPr>
          <w:footnotePr>
            <w:pos w:val="pageBottom"/>
            <w:numFmt w:val="decimal"/>
            <w:numRestart w:val="continuous"/>
          </w:footnotePr>
          <w:type w:val="continuous"/>
          <w:pgSz w:w="11900" w:h="16840"/>
          <w:pgMar w:top="1378" w:left="0" w:right="0" w:bottom="1378"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1260" w:right="0" w:firstLine="0"/>
        <w:jc w:val="both"/>
      </w:pPr>
      <w:r>
        <mc:AlternateContent>
          <mc:Choice Requires="wps">
            <w:drawing>
              <wp:anchor distT="0" distB="0" distL="114300" distR="114300" simplePos="0" relativeHeight="125829383" behindDoc="0" locked="0" layoutInCell="1" allowOverlap="1">
                <wp:simplePos x="0" y="0"/>
                <wp:positionH relativeFrom="page">
                  <wp:posOffset>631190</wp:posOffset>
                </wp:positionH>
                <wp:positionV relativeFrom="paragraph">
                  <wp:posOffset>12700</wp:posOffset>
                </wp:positionV>
                <wp:extent cx="1664335" cy="600710"/>
                <wp:wrapSquare wrapText="right"/>
                <wp:docPr id="9" name="Shape 9"/>
                <a:graphic xmlns:a="http://schemas.openxmlformats.org/drawingml/2006/main">
                  <a:graphicData uri="http://schemas.microsoft.com/office/word/2010/wordprocessingShape">
                    <wps:wsp>
                      <wps:cNvSpPr txBox="1"/>
                      <wps:spPr>
                        <a:xfrm>
                          <a:ext cx="1664335" cy="600710"/>
                        </a:xfrm>
                        <a:prstGeom prst="rect"/>
                        <a:noFill/>
                      </wps:spPr>
                      <wps:txbx>
                        <w:txbxContent>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Dodací adresa: Cestmistrovství Velké Meziříčí Františky Stránecké 40 594 01 Velké Meziříčí</w:t>
                            </w:r>
                          </w:p>
                        </w:txbxContent>
                      </wps:txbx>
                      <wps:bodyPr lIns="0" tIns="0" rIns="0" bIns="0">
                        <a:noAutoFit/>
                      </wps:bodyPr>
                    </wps:wsp>
                  </a:graphicData>
                </a:graphic>
              </wp:anchor>
            </w:drawing>
          </mc:Choice>
          <mc:Fallback>
            <w:pict>
              <v:shape id="_x0000_s1035" type="#_x0000_t202" style="position:absolute;margin-left:49.700000000000003pt;margin-top:1.pt;width:131.05000000000001pt;height:47.299999999999997pt;z-index:-125829370;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Dodací adresa: Cestmistrovství Velké Meziříčí Františky Stránecké 40 594 01 Velké Meziříčí</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Žďár nad Sázavou</w:t>
      </w:r>
    </w:p>
    <w:p>
      <w:pPr>
        <w:pStyle w:val="Style4"/>
        <w:keepNext w:val="0"/>
        <w:keepLines w:val="0"/>
        <w:widowControl w:val="0"/>
        <w:shd w:val="clear" w:color="auto" w:fill="auto"/>
        <w:bidi w:val="0"/>
        <w:spacing w:before="0" w:after="0" w:line="240" w:lineRule="auto"/>
        <w:ind w:left="3440" w:right="0" w:firstLine="0"/>
        <w:jc w:val="both"/>
      </w:pPr>
      <w:r>
        <w:rPr>
          <w:color w:val="000000"/>
          <w:spacing w:val="0"/>
          <w:w w:val="100"/>
          <w:position w:val="0"/>
          <w:shd w:val="clear" w:color="auto" w:fill="auto"/>
          <w:lang w:val="cs-CZ" w:eastAsia="cs-CZ" w:bidi="cs-CZ"/>
        </w:rPr>
        <w:t>Jihlavská 1</w:t>
      </w:r>
    </w:p>
    <w:p>
      <w:pPr>
        <w:pStyle w:val="Style4"/>
        <w:keepNext w:val="0"/>
        <w:keepLines w:val="0"/>
        <w:widowControl w:val="0"/>
        <w:shd w:val="clear" w:color="auto" w:fill="auto"/>
        <w:bidi w:val="0"/>
        <w:spacing w:before="0" w:after="0" w:line="240" w:lineRule="auto"/>
        <w:ind w:left="3440" w:right="0" w:firstLine="0"/>
        <w:jc w:val="both"/>
      </w:pPr>
      <w:r>
        <w:rPr>
          <w:color w:val="000000"/>
          <w:spacing w:val="0"/>
          <w:w w:val="100"/>
          <w:position w:val="0"/>
          <w:shd w:val="clear" w:color="auto" w:fill="auto"/>
          <w:lang w:val="cs-CZ" w:eastAsia="cs-CZ" w:bidi="cs-CZ"/>
        </w:rPr>
        <w:t>Žďár nad Sázavou</w:t>
      </w:r>
    </w:p>
    <w:p>
      <w:pPr>
        <w:pStyle w:val="Style4"/>
        <w:keepNext w:val="0"/>
        <w:keepLines w:val="0"/>
        <w:widowControl w:val="0"/>
        <w:shd w:val="clear" w:color="auto" w:fill="auto"/>
        <w:bidi w:val="0"/>
        <w:spacing w:before="0" w:after="120" w:line="240" w:lineRule="auto"/>
        <w:ind w:left="3440" w:right="0" w:firstLine="0"/>
        <w:jc w:val="both"/>
      </w:pPr>
      <w:r>
        <mc:AlternateContent>
          <mc:Choice Requires="wps">
            <w:drawing>
              <wp:anchor distT="0" distB="0" distL="114300" distR="114300" simplePos="0" relativeHeight="125829385" behindDoc="0" locked="0" layoutInCell="1" allowOverlap="1">
                <wp:simplePos x="0" y="0"/>
                <wp:positionH relativeFrom="page">
                  <wp:posOffset>594360</wp:posOffset>
                </wp:positionH>
                <wp:positionV relativeFrom="paragraph">
                  <wp:posOffset>215900</wp:posOffset>
                </wp:positionV>
                <wp:extent cx="1828800" cy="170815"/>
                <wp:wrapTopAndBottom/>
                <wp:docPr id="11" name="Shape 11"/>
                <a:graphic xmlns:a="http://schemas.openxmlformats.org/drawingml/2006/main">
                  <a:graphicData uri="http://schemas.microsoft.com/office/word/2010/wordprocessingShape">
                    <wps:wsp>
                      <wps:cNvSpPr txBox="1"/>
                      <wps:spPr>
                        <a:xfrm>
                          <a:ext cx="1828800" cy="170815"/>
                        </a:xfrm>
                        <a:prstGeom prst="rect"/>
                        <a:noFill/>
                      </wps:spPr>
                      <wps:txbx>
                        <w:txbxContent>
                          <w:p>
                            <w:pPr>
                              <w:pStyle w:val="Style17"/>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z w:val="19"/>
                                <w:szCs w:val="19"/>
                                <w:u w:val="single"/>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7" type="#_x0000_t202" style="position:absolute;margin-left:46.799999999999997pt;margin-top:17.pt;width:144.pt;height:13.449999999999999pt;z-index:-125829368;mso-wrap-distance-left:9.pt;mso-wrap-distance-right:9.pt;mso-position-horizontal-relative:page" filled="f" stroked="f">
                <v:textbox inset="0,0,0,0">
                  <w:txbxContent>
                    <w:p>
                      <w:pPr>
                        <w:pStyle w:val="Style17"/>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z w:val="19"/>
                          <w:szCs w:val="19"/>
                          <w:u w:val="single"/>
                          <w:shd w:val="clear" w:color="auto" w:fill="auto"/>
                          <w:lang w:val="cs-CZ" w:eastAsia="cs-CZ" w:bidi="cs-CZ"/>
                        </w:rPr>
                        <w:t>Smluvní podmínky objednávky</w:t>
                      </w:r>
                    </w:p>
                  </w:txbxContent>
                </v:textbox>
                <w10:wrap type="topAndBottom" anchorx="page"/>
              </v:shape>
            </w:pict>
          </mc:Fallback>
        </mc:AlternateContent>
      </w:r>
      <w:r>
        <w:rPr>
          <w:color w:val="000000"/>
          <w:spacing w:val="0"/>
          <w:w w:val="100"/>
          <w:position w:val="0"/>
          <w:shd w:val="clear" w:color="auto" w:fill="auto"/>
          <w:lang w:val="cs-CZ" w:eastAsia="cs-CZ" w:bidi="cs-CZ"/>
        </w:rPr>
        <w:t>591 14</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výslovné souhlasí se zveřejněním celého jejího textu.</w:t>
      </w:r>
    </w:p>
    <w:p>
      <w:pPr>
        <w:pStyle w:val="Style4"/>
        <w:keepNext w:val="0"/>
        <w:keepLines w:val="0"/>
        <w:widowControl w:val="0"/>
        <w:numPr>
          <w:ilvl w:val="0"/>
          <w:numId w:val="1"/>
        </w:numPr>
        <w:shd w:val="clear" w:color="auto" w:fill="auto"/>
        <w:tabs>
          <w:tab w:pos="642" w:val="left"/>
        </w:tabs>
        <w:bidi w:val="0"/>
        <w:spacing w:before="0" w:after="0"/>
        <w:ind w:left="0" w:right="0" w:firstLine="28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dané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642" w:val="left"/>
        </w:tabs>
        <w:bidi w:val="0"/>
        <w:spacing w:before="0" w:after="0"/>
        <w:ind w:left="600" w:right="0" w:hanging="30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4"/>
        <w:keepNext w:val="0"/>
        <w:keepLines w:val="0"/>
        <w:widowControl w:val="0"/>
        <w:numPr>
          <w:ilvl w:val="0"/>
          <w:numId w:val="1"/>
        </w:numPr>
        <w:shd w:val="clear" w:color="auto" w:fill="auto"/>
        <w:tabs>
          <w:tab w:pos="704" w:val="left"/>
        </w:tabs>
        <w:bidi w:val="0"/>
        <w:spacing w:before="0" w:after="0"/>
        <w:ind w:left="600" w:right="0" w:hanging="30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09" w:val="left"/>
        </w:tabs>
        <w:bidi w:val="0"/>
        <w:spacing w:before="0" w:after="0"/>
        <w:ind w:left="600" w:right="0" w:hanging="30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4"/>
        <w:keepNext w:val="0"/>
        <w:keepLines w:val="0"/>
        <w:widowControl w:val="0"/>
        <w:numPr>
          <w:ilvl w:val="0"/>
          <w:numId w:val="1"/>
        </w:numPr>
        <w:shd w:val="clear" w:color="auto" w:fill="auto"/>
        <w:tabs>
          <w:tab w:pos="709" w:val="left"/>
        </w:tabs>
        <w:bidi w:val="0"/>
        <w:spacing w:before="0" w:after="0"/>
        <w:ind w:left="600" w:right="0" w:hanging="30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4"/>
        <w:keepNext w:val="0"/>
        <w:keepLines w:val="0"/>
        <w:widowControl w:val="0"/>
        <w:numPr>
          <w:ilvl w:val="0"/>
          <w:numId w:val="1"/>
        </w:numPr>
        <w:shd w:val="clear" w:color="auto" w:fill="auto"/>
        <w:tabs>
          <w:tab w:pos="689" w:val="left"/>
        </w:tabs>
        <w:bidi w:val="0"/>
        <w:spacing w:before="0" w:after="0"/>
        <w:ind w:left="0" w:right="0" w:firstLine="280"/>
        <w:jc w:val="both"/>
      </w:pPr>
      <w:r>
        <w:rPr>
          <w:color w:val="000000"/>
          <w:spacing w:val="0"/>
          <w:w w:val="100"/>
          <w:position w:val="0"/>
          <w:shd w:val="clear" w:color="auto" w:fill="auto"/>
          <w:lang w:val="cs-CZ" w:eastAsia="cs-CZ" w:bidi="cs-CZ"/>
        </w:rPr>
        <w:t>Záruční doba na věcné plnění se sjednává viz. smlouva č. P-DO-2-2020 ID 11510504</w:t>
      </w:r>
    </w:p>
    <w:p>
      <w:pPr>
        <w:pStyle w:val="Style4"/>
        <w:keepNext w:val="0"/>
        <w:keepLines w:val="0"/>
        <w:widowControl w:val="0"/>
        <w:numPr>
          <w:ilvl w:val="0"/>
          <w:numId w:val="1"/>
        </w:numPr>
        <w:shd w:val="clear" w:color="auto" w:fill="auto"/>
        <w:tabs>
          <w:tab w:pos="709" w:val="left"/>
        </w:tabs>
        <w:bidi w:val="0"/>
        <w:spacing w:before="0" w:after="0"/>
        <w:ind w:left="600" w:right="0" w:hanging="300"/>
        <w:jc w:val="both"/>
        <w:sectPr>
          <w:footnotePr>
            <w:pos w:val="pageBottom"/>
            <w:numFmt w:val="decimal"/>
            <w:numRestart w:val="continuous"/>
          </w:footnotePr>
          <w:type w:val="continuous"/>
          <w:pgSz w:w="11900" w:h="16840"/>
          <w:pgMar w:top="1378" w:left="965" w:right="1119" w:bottom="1378" w:header="0" w:footer="3" w:gutter="0"/>
          <w:cols w:space="720"/>
          <w:noEndnote/>
          <w:rtlGutter w:val="0"/>
          <w:docGrid w:linePitch="360"/>
        </w:sectPr>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pPr>
        <w:pStyle w:val="Style20"/>
        <w:keepNext/>
        <w:keepLines/>
        <w:framePr w:w="3571" w:h="360" w:wrap="none" w:hAnchor="page" w:x="1161"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pStyle w:val="Style20"/>
        <w:keepNext/>
        <w:keepLines/>
        <w:framePr w:w="2218" w:h="566" w:wrap="none" w:hAnchor="page" w:x="1156" w:y="327"/>
        <w:widowControl w:val="0"/>
        <w:shd w:val="clear" w:color="auto" w:fill="auto"/>
        <w:bidi w:val="0"/>
        <w:spacing w:before="0" w:after="0" w:line="221"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w:t>
      </w:r>
      <w:bookmarkEnd w:id="2"/>
      <w:bookmarkEnd w:id="3"/>
    </w:p>
    <w:p>
      <w:pPr>
        <w:pStyle w:val="Style4"/>
        <w:keepNext w:val="0"/>
        <w:keepLines w:val="0"/>
        <w:framePr w:w="2218" w:h="566" w:wrap="none" w:hAnchor="page" w:x="1156" w:y="327"/>
        <w:widowControl w:val="0"/>
        <w:shd w:val="clear" w:color="auto" w:fill="auto"/>
        <w:bidi w:val="0"/>
        <w:spacing w:before="0" w:after="0" w:line="221" w:lineRule="auto"/>
        <w:ind w:left="0" w:right="0" w:firstLine="0"/>
        <w:jc w:val="left"/>
        <w:rPr>
          <w:sz w:val="18"/>
          <w:szCs w:val="18"/>
        </w:rPr>
      </w:pPr>
      <w:r>
        <w:rPr>
          <w:b/>
          <w:bCs/>
          <w:i/>
          <w:iCs/>
          <w:color w:val="000000"/>
          <w:spacing w:val="0"/>
          <w:w w:val="100"/>
          <w:position w:val="0"/>
          <w:sz w:val="18"/>
          <w:szCs w:val="18"/>
          <w:shd w:val="clear" w:color="auto" w:fill="auto"/>
          <w:lang w:val="cs-CZ" w:eastAsia="cs-CZ" w:bidi="cs-CZ"/>
        </w:rPr>
        <w:t>příspěvková organizace</w:t>
      </w:r>
    </w:p>
    <w:p>
      <w:pPr>
        <w:pStyle w:val="Style4"/>
        <w:keepNext w:val="0"/>
        <w:keepLines w:val="0"/>
        <w:framePr w:w="5251" w:h="965" w:wrap="none" w:hAnchor="page" w:x="4866" w:y="54"/>
        <w:widowControl w:val="0"/>
        <w:shd w:val="clear" w:color="auto" w:fill="auto"/>
        <w:tabs>
          <w:tab w:pos="2069" w:val="left"/>
        </w:tabs>
        <w:bidi w:val="0"/>
        <w:spacing w:before="0" w:after="0" w:line="271"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framePr w:w="5251" w:h="965" w:wrap="none" w:hAnchor="page" w:x="4866" w:y="54"/>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framePr w:w="5251" w:h="965" w:wrap="none" w:hAnchor="page" w:x="4866" w:y="54"/>
        <w:widowControl w:val="0"/>
        <w:shd w:val="clear" w:color="auto" w:fill="auto"/>
        <w:tabs>
          <w:tab w:pos="1651" w:val="left"/>
        </w:tabs>
        <w:bidi w:val="0"/>
        <w:spacing w:before="0" w:after="0" w:line="271" w:lineRule="auto"/>
        <w:ind w:left="0" w:right="0" w:firstLine="0"/>
        <w:jc w:val="center"/>
      </w:pPr>
      <w:r>
        <w:rPr>
          <w:color w:val="000000"/>
          <w:spacing w:val="0"/>
          <w:w w:val="100"/>
          <w:position w:val="0"/>
          <w:shd w:val="clear" w:color="auto" w:fill="auto"/>
          <w:lang w:val="cs-CZ" w:eastAsia="cs-CZ" w:bidi="cs-CZ"/>
        </w:rPr>
        <w:t>IČO:00090450</w:t>
        <w:tab/>
        <w:t>DIČ.CZ00090450</w:t>
      </w:r>
    </w:p>
    <w:tbl>
      <w:tblPr>
        <w:tblOverlap w:val="never"/>
        <w:jc w:val="left"/>
        <w:tblLayout w:type="fixed"/>
      </w:tblPr>
      <w:tblGrid>
        <w:gridCol w:w="1608"/>
        <w:gridCol w:w="2050"/>
        <w:gridCol w:w="250"/>
        <w:gridCol w:w="2429"/>
        <w:gridCol w:w="3523"/>
      </w:tblGrid>
      <w:tr>
        <w:trPr>
          <w:trHeight w:val="422" w:hRule="exact"/>
        </w:trPr>
        <w:tc>
          <w:tcPr>
            <w:gridSpan w:val="2"/>
            <w:tcBorders>
              <w:top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75000879</w:t>
            </w:r>
          </w:p>
        </w:tc>
        <w:tc>
          <w:tcPr>
            <w:gridSpan w:val="3"/>
            <w:vMerge w:val="restart"/>
            <w:tcBorders>
              <w:top w:val="single" w:sz="4"/>
              <w:left w:val="single" w:sz="4"/>
            </w:tcBorders>
            <w:shd w:val="clear" w:color="auto" w:fill="FFFFFF"/>
            <w:vAlign w:val="bottom"/>
          </w:tcPr>
          <w:p>
            <w:pPr>
              <w:pStyle w:val="Style13"/>
              <w:keepNext w:val="0"/>
              <w:keepLines w:val="0"/>
              <w:framePr w:w="9859" w:h="2285" w:wrap="none" w:hAnchor="page" w:x="1194" w:y="1043"/>
              <w:widowControl w:val="0"/>
              <w:shd w:val="clear" w:color="auto" w:fill="auto"/>
              <w:bidi w:val="0"/>
              <w:spacing w:before="0" w:after="120" w:line="240" w:lineRule="auto"/>
              <w:ind w:left="0" w:right="0" w:firstLine="140"/>
              <w:jc w:val="left"/>
            </w:pPr>
            <w:r>
              <w:rPr>
                <w:color w:val="000000"/>
                <w:spacing w:val="0"/>
                <w:w w:val="100"/>
                <w:position w:val="0"/>
                <w:shd w:val="clear" w:color="auto" w:fill="auto"/>
                <w:lang w:val="cs-CZ" w:eastAsia="cs-CZ" w:bidi="cs-CZ"/>
              </w:rPr>
              <w:t>Ze dne: 25.08.2020</w:t>
            </w:r>
          </w:p>
          <w:p>
            <w:pPr>
              <w:pStyle w:val="Style13"/>
              <w:keepNext w:val="0"/>
              <w:keepLines w:val="0"/>
              <w:framePr w:w="9859" w:h="2285" w:wrap="none" w:hAnchor="page" w:x="1194" w:y="1043"/>
              <w:widowControl w:val="0"/>
              <w:shd w:val="clear" w:color="auto" w:fill="auto"/>
              <w:bidi w:val="0"/>
              <w:spacing w:before="0" w:after="0" w:line="240" w:lineRule="auto"/>
              <w:ind w:left="0" w:right="0" w:firstLine="260"/>
              <w:jc w:val="left"/>
              <w:rPr>
                <w:sz w:val="18"/>
                <w:szCs w:val="18"/>
              </w:rPr>
            </w:pPr>
            <w:r>
              <w:rPr>
                <w:b/>
                <w:bCs/>
                <w:color w:val="000000"/>
                <w:spacing w:val="0"/>
                <w:w w:val="100"/>
                <w:position w:val="0"/>
                <w:sz w:val="18"/>
                <w:szCs w:val="18"/>
                <w:shd w:val="clear" w:color="auto" w:fill="auto"/>
                <w:lang w:val="cs-CZ" w:eastAsia="cs-CZ" w:bidi="cs-CZ"/>
              </w:rPr>
              <w:t>Dodavatel:</w:t>
            </w:r>
          </w:p>
        </w:tc>
      </w:tr>
      <w:tr>
        <w:trPr>
          <w:trHeight w:val="250" w:hRule="exact"/>
        </w:trPr>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w:t>
            </w:r>
          </w:p>
        </w:tc>
        <w:tc>
          <w:tcPr>
            <w:gridSpan w:val="3"/>
            <w:vMerge/>
            <w:tcBorders>
              <w:left w:val="single" w:sz="4"/>
            </w:tcBorders>
            <w:shd w:val="clear" w:color="auto" w:fill="FFFFFF"/>
            <w:vAlign w:val="bottom"/>
          </w:tcPr>
          <w:p>
            <w:pPr>
              <w:framePr w:w="9859" w:h="2285" w:wrap="none" w:hAnchor="page" w:x="1194" w:y="1043"/>
            </w:pPr>
          </w:p>
        </w:tc>
      </w:tr>
      <w:tr>
        <w:trPr>
          <w:trHeight w:val="254" w:hRule="exact"/>
        </w:trPr>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75000879</w:t>
            </w:r>
          </w:p>
        </w:tc>
        <w:tc>
          <w:tcPr>
            <w:tcBorders>
              <w:left w:val="single" w:sz="4"/>
            </w:tcBorders>
            <w:shd w:val="clear" w:color="auto" w:fill="FFFFFF"/>
            <w:vAlign w:val="top"/>
          </w:tcPr>
          <w:p>
            <w:pPr>
              <w:framePr w:w="9859" w:h="2285" w:wrap="none" w:hAnchor="page" w:x="1194" w:y="1043"/>
              <w:widowControl w:val="0"/>
              <w:rPr>
                <w:sz w:val="10"/>
                <w:szCs w:val="10"/>
              </w:rPr>
            </w:pPr>
          </w:p>
        </w:tc>
        <w:tc>
          <w:tcPr>
            <w:tcBorders/>
            <w:shd w:val="clear" w:color="auto" w:fill="FFFFFF"/>
            <w:vAlign w:val="bottom"/>
          </w:tcPr>
          <w:p>
            <w:pPr>
              <w:pStyle w:val="Style13"/>
              <w:keepNext w:val="0"/>
              <w:keepLines w:val="0"/>
              <w:framePr w:w="9859" w:h="2285" w:wrap="none" w:hAnchor="page" w:x="1194" w:y="1043"/>
              <w:widowControl w:val="0"/>
              <w:shd w:val="clear" w:color="auto" w:fill="auto"/>
              <w:bidi w:val="0"/>
              <w:spacing w:before="0" w:after="0" w:line="240" w:lineRule="auto"/>
              <w:ind w:left="0" w:right="0" w:firstLine="240"/>
              <w:jc w:val="left"/>
              <w:rPr>
                <w:sz w:val="18"/>
                <w:szCs w:val="18"/>
              </w:rPr>
            </w:pPr>
            <w:r>
              <w:rPr>
                <w:b/>
                <w:bCs/>
                <w:color w:val="000000"/>
                <w:spacing w:val="0"/>
                <w:w w:val="100"/>
                <w:position w:val="0"/>
                <w:sz w:val="18"/>
                <w:szCs w:val="18"/>
                <w:shd w:val="clear" w:color="auto" w:fill="auto"/>
                <w:lang w:val="cs-CZ" w:eastAsia="cs-CZ" w:bidi="cs-CZ"/>
              </w:rPr>
              <w:t>ARAPLAST spol. s r.a.</w:t>
            </w:r>
          </w:p>
        </w:tc>
        <w:tc>
          <w:tcPr>
            <w:tcBorders>
              <w:top w:val="single" w:sz="4"/>
            </w:tcBorders>
            <w:shd w:val="clear" w:color="auto" w:fill="FFFFFF"/>
            <w:vAlign w:val="top"/>
          </w:tcPr>
          <w:p>
            <w:pPr>
              <w:framePr w:w="9859" w:h="2285" w:wrap="none" w:hAnchor="page" w:x="1194" w:y="1043"/>
              <w:widowControl w:val="0"/>
              <w:rPr>
                <w:sz w:val="10"/>
                <w:szCs w:val="10"/>
              </w:rPr>
            </w:pPr>
          </w:p>
        </w:tc>
      </w:tr>
      <w:tr>
        <w:trPr>
          <w:trHeight w:val="250" w:hRule="exact"/>
        </w:trPr>
        <w:tc>
          <w:tcPr>
            <w:tcBorders>
              <w:top w:val="single" w:sz="4"/>
              <w:left w:val="single" w:sz="4"/>
            </w:tcBorders>
            <w:shd w:val="clear" w:color="auto" w:fill="FFFFFF"/>
            <w:vAlign w:val="bottom"/>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tcBorders>
            <w:shd w:val="clear" w:color="auto" w:fill="FFFFFF"/>
            <w:vAlign w:val="bottom"/>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c>
          <w:tcPr>
            <w:tcBorders>
              <w:left w:val="single" w:sz="4"/>
            </w:tcBorders>
            <w:shd w:val="clear" w:color="auto" w:fill="FFFFFF"/>
            <w:vAlign w:val="top"/>
          </w:tcPr>
          <w:p>
            <w:pPr>
              <w:framePr w:w="9859" w:h="2285" w:wrap="none" w:hAnchor="page" w:x="1194" w:y="1043"/>
              <w:widowControl w:val="0"/>
              <w:rPr>
                <w:sz w:val="10"/>
                <w:szCs w:val="10"/>
              </w:rPr>
            </w:pPr>
          </w:p>
        </w:tc>
        <w:tc>
          <w:tcPr>
            <w:tcBorders>
              <w:left w:val="single" w:sz="4"/>
            </w:tcBorders>
            <w:shd w:val="clear" w:color="auto" w:fill="FFFFFF"/>
            <w:vAlign w:val="bottom"/>
          </w:tcPr>
          <w:p>
            <w:pPr>
              <w:pStyle w:val="Style13"/>
              <w:keepNext w:val="0"/>
              <w:keepLines w:val="0"/>
              <w:framePr w:w="9859" w:h="2285" w:wrap="none" w:hAnchor="page" w:x="1194" w:y="1043"/>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č.419</w:t>
            </w:r>
          </w:p>
        </w:tc>
        <w:tc>
          <w:tcPr>
            <w:tcBorders/>
            <w:shd w:val="clear" w:color="auto" w:fill="FFFFFF"/>
            <w:vAlign w:val="top"/>
          </w:tcPr>
          <w:p>
            <w:pPr>
              <w:framePr w:w="9859" w:h="2285" w:wrap="none" w:hAnchor="page" w:x="1194" w:y="1043"/>
              <w:widowControl w:val="0"/>
              <w:rPr>
                <w:sz w:val="10"/>
                <w:szCs w:val="10"/>
              </w:rPr>
            </w:pPr>
          </w:p>
        </w:tc>
      </w:tr>
      <w:tr>
        <w:trPr>
          <w:trHeight w:val="250" w:hRule="exact"/>
        </w:trPr>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08.09.2020</w:t>
            </w:r>
          </w:p>
        </w:tc>
        <w:tc>
          <w:tcPr>
            <w:tcBorders>
              <w:left w:val="single" w:sz="4"/>
            </w:tcBorders>
            <w:shd w:val="clear" w:color="auto" w:fill="FFFFFF"/>
            <w:vAlign w:val="top"/>
          </w:tcPr>
          <w:p>
            <w:pPr>
              <w:framePr w:w="9859" w:h="2285" w:wrap="none" w:hAnchor="page" w:x="1194" w:y="1043"/>
              <w:widowControl w:val="0"/>
              <w:rPr>
                <w:sz w:val="10"/>
                <w:szCs w:val="10"/>
              </w:rPr>
            </w:pPr>
          </w:p>
        </w:tc>
        <w:tc>
          <w:tcPr>
            <w:gridSpan w:val="2"/>
            <w:tcBorders>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679 11 Doubravice nad Svitavou</w:t>
            </w:r>
          </w:p>
        </w:tc>
      </w:tr>
      <w:tr>
        <w:trPr>
          <w:trHeight w:val="254" w:hRule="exact"/>
        </w:trPr>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tcBorders>
            <w:shd w:val="clear" w:color="auto" w:fill="FFFFFF"/>
            <w:vAlign w:val="top"/>
          </w:tcPr>
          <w:p>
            <w:pPr>
              <w:framePr w:w="9859" w:h="2285" w:wrap="none" w:hAnchor="page" w:x="1194" w:y="1043"/>
              <w:widowControl w:val="0"/>
              <w:rPr>
                <w:sz w:val="10"/>
                <w:szCs w:val="10"/>
              </w:rPr>
            </w:pPr>
          </w:p>
        </w:tc>
        <w:tc>
          <w:tcPr>
            <w:tcBorders>
              <w:left w:val="single" w:sz="4"/>
            </w:tcBorders>
            <w:shd w:val="clear" w:color="auto" w:fill="FFFFFF"/>
            <w:vAlign w:val="top"/>
          </w:tcPr>
          <w:p>
            <w:pPr>
              <w:framePr w:w="9859" w:h="2285" w:wrap="none" w:hAnchor="page" w:x="1194" w:y="1043"/>
              <w:widowControl w:val="0"/>
              <w:rPr>
                <w:sz w:val="10"/>
                <w:szCs w:val="10"/>
              </w:rPr>
            </w:pPr>
          </w:p>
        </w:tc>
        <w:tc>
          <w:tcPr>
            <w:tcBorders>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IČO: 43420010</w:t>
            </w:r>
          </w:p>
        </w:tc>
        <w:tc>
          <w:tcPr>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DIČ: CZ43420010</w:t>
            </w:r>
          </w:p>
        </w:tc>
      </w:tr>
      <w:tr>
        <w:trPr>
          <w:trHeight w:val="250" w:hRule="exact"/>
        </w:trPr>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VM</w:t>
            </w:r>
          </w:p>
        </w:tc>
        <w:tc>
          <w:tcPr>
            <w:tcBorders>
              <w:left w:val="single" w:sz="4"/>
            </w:tcBorders>
            <w:shd w:val="clear" w:color="auto" w:fill="FFFFFF"/>
            <w:vAlign w:val="top"/>
          </w:tcPr>
          <w:p>
            <w:pPr>
              <w:framePr w:w="9859" w:h="2285" w:wrap="none" w:hAnchor="page" w:x="1194" w:y="1043"/>
              <w:widowControl w:val="0"/>
              <w:rPr>
                <w:sz w:val="10"/>
                <w:szCs w:val="10"/>
              </w:rPr>
            </w:pPr>
          </w:p>
        </w:tc>
        <w:tc>
          <w:tcPr>
            <w:tcBorders/>
            <w:shd w:val="clear" w:color="auto" w:fill="FFFFFF"/>
            <w:vAlign w:val="top"/>
          </w:tcPr>
          <w:p>
            <w:pPr>
              <w:framePr w:w="9859" w:h="2285" w:wrap="none" w:hAnchor="page" w:x="1194" w:y="1043"/>
              <w:widowControl w:val="0"/>
              <w:rPr>
                <w:sz w:val="10"/>
                <w:szCs w:val="10"/>
              </w:rPr>
            </w:pPr>
          </w:p>
        </w:tc>
        <w:tc>
          <w:tcPr>
            <w:tcBorders/>
            <w:shd w:val="clear" w:color="auto" w:fill="FFFFFF"/>
            <w:vAlign w:val="top"/>
          </w:tcPr>
          <w:p>
            <w:pPr>
              <w:framePr w:w="9859" w:h="2285" w:wrap="none" w:hAnchor="page" w:x="1194" w:y="1043"/>
              <w:widowControl w:val="0"/>
              <w:rPr>
                <w:sz w:val="10"/>
                <w:szCs w:val="10"/>
              </w:rPr>
            </w:pPr>
          </w:p>
        </w:tc>
      </w:tr>
      <w:tr>
        <w:trPr>
          <w:trHeight w:val="355" w:hRule="exact"/>
        </w:trPr>
        <w:tc>
          <w:tcPr>
            <w:tcBorders>
              <w:top w:val="single" w:sz="4"/>
              <w:left w:val="single" w:sz="4"/>
              <w:bottom w:val="single" w:sz="4"/>
            </w:tcBorders>
            <w:shd w:val="clear" w:color="auto" w:fill="FFFFFF"/>
            <w:vAlign w:val="top"/>
          </w:tcPr>
          <w:p>
            <w:pPr>
              <w:pStyle w:val="Style13"/>
              <w:keepNext w:val="0"/>
              <w:keepLines w:val="0"/>
              <w:framePr w:w="9859" w:h="2285" w:wrap="none" w:hAnchor="page" w:x="1194" w:y="10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tcBorders>
            <w:shd w:val="clear" w:color="auto" w:fill="FFFFFF"/>
            <w:vAlign w:val="top"/>
          </w:tcPr>
          <w:p>
            <w:pPr>
              <w:framePr w:w="9859" w:h="2285" w:wrap="none" w:hAnchor="page" w:x="1194" w:y="1043"/>
              <w:widowControl w:val="0"/>
              <w:rPr>
                <w:sz w:val="10"/>
                <w:szCs w:val="10"/>
              </w:rPr>
            </w:pPr>
          </w:p>
        </w:tc>
        <w:tc>
          <w:tcPr>
            <w:tcBorders>
              <w:left w:val="single" w:sz="4"/>
              <w:bottom w:val="single" w:sz="4"/>
            </w:tcBorders>
            <w:shd w:val="clear" w:color="auto" w:fill="FFFFFF"/>
            <w:vAlign w:val="top"/>
          </w:tcPr>
          <w:p>
            <w:pPr>
              <w:framePr w:w="9859" w:h="2285" w:wrap="none" w:hAnchor="page" w:x="1194" w:y="1043"/>
              <w:widowControl w:val="0"/>
              <w:rPr>
                <w:sz w:val="10"/>
                <w:szCs w:val="10"/>
              </w:rPr>
            </w:pPr>
          </w:p>
        </w:tc>
        <w:tc>
          <w:tcPr>
            <w:tcBorders>
              <w:bottom w:val="single" w:sz="4"/>
            </w:tcBorders>
            <w:shd w:val="clear" w:color="auto" w:fill="FFFFFF"/>
            <w:vAlign w:val="top"/>
          </w:tcPr>
          <w:p>
            <w:pPr>
              <w:framePr w:w="9859" w:h="2285" w:wrap="none" w:hAnchor="page" w:x="1194" w:y="1043"/>
              <w:widowControl w:val="0"/>
              <w:rPr>
                <w:sz w:val="10"/>
                <w:szCs w:val="10"/>
              </w:rPr>
            </w:pPr>
          </w:p>
        </w:tc>
        <w:tc>
          <w:tcPr>
            <w:tcBorders>
              <w:bottom w:val="single" w:sz="4"/>
            </w:tcBorders>
            <w:shd w:val="clear" w:color="auto" w:fill="FFFFFF"/>
            <w:vAlign w:val="top"/>
          </w:tcPr>
          <w:p>
            <w:pPr>
              <w:framePr w:w="9859" w:h="2285" w:wrap="none" w:hAnchor="page" w:x="1194" w:y="1043"/>
              <w:widowControl w:val="0"/>
              <w:rPr>
                <w:sz w:val="10"/>
                <w:szCs w:val="10"/>
              </w:rPr>
            </w:pPr>
          </w:p>
        </w:tc>
      </w:tr>
    </w:tbl>
    <w:p>
      <w:pPr>
        <w:framePr w:w="9859" w:h="2285" w:wrap="none" w:hAnchor="page" w:x="1194" w:y="1043"/>
        <w:widowControl w:val="0"/>
        <w:spacing w:line="1" w:lineRule="exact"/>
      </w:pPr>
    </w:p>
    <w:p>
      <w:pPr>
        <w:pStyle w:val="Style4"/>
        <w:keepNext w:val="0"/>
        <w:keepLines w:val="0"/>
        <w:framePr w:w="2592" w:h="950" w:wrap="none" w:hAnchor="page" w:x="1228" w:y="34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Dodací adresa: Cestmistrovství Velké Meziříčí Františky Stránecké 40 594 01 Velké Meziříčí</w:t>
      </w:r>
    </w:p>
    <w:p>
      <w:pPr>
        <w:pStyle w:val="Style4"/>
        <w:keepNext w:val="0"/>
        <w:keepLines w:val="0"/>
        <w:framePr w:w="3720" w:h="979" w:wrap="none" w:hAnchor="page" w:x="5221" w:y="3457"/>
        <w:widowControl w:val="0"/>
        <w:shd w:val="clear" w:color="auto" w:fill="auto"/>
        <w:bidi w:val="0"/>
        <w:spacing w:before="0" w:after="0" w:line="286" w:lineRule="auto"/>
        <w:ind w:left="2180" w:right="0" w:hanging="2180"/>
        <w:jc w:val="left"/>
      </w:pPr>
      <w:r>
        <w:rPr>
          <w:color w:val="000000"/>
          <w:spacing w:val="0"/>
          <w:w w:val="100"/>
          <w:position w:val="0"/>
          <w:shd w:val="clear" w:color="auto" w:fill="auto"/>
          <w:lang w:val="cs-CZ" w:eastAsia="cs-CZ" w:bidi="cs-CZ"/>
        </w:rPr>
        <w:t>Korespondenční adresa: Žďár nad Sázavou Jihlavská 1 Ždár nad Sázavou 591 14</w:t>
      </w:r>
    </w:p>
    <w:tbl>
      <w:tblPr>
        <w:tblOverlap w:val="never"/>
        <w:jc w:val="left"/>
        <w:tblLayout w:type="fixed"/>
      </w:tblPr>
      <w:tblGrid>
        <w:gridCol w:w="3043"/>
        <w:gridCol w:w="1094"/>
        <w:gridCol w:w="946"/>
        <w:gridCol w:w="547"/>
        <w:gridCol w:w="1186"/>
        <w:gridCol w:w="898"/>
        <w:gridCol w:w="984"/>
        <w:gridCol w:w="1032"/>
      </w:tblGrid>
      <w:tr>
        <w:trPr>
          <w:trHeight w:val="706" w:hRule="exact"/>
        </w:trPr>
        <w:tc>
          <w:tcPr>
            <w:tcBorders>
              <w:top w:val="single" w:sz="4"/>
              <w:left w:val="single" w:sz="4"/>
              <w:bottom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3"/>
              <w:keepNext w:val="0"/>
              <w:keepLines w:val="0"/>
              <w:framePr w:w="9730" w:h="706" w:vSpace="250" w:wrap="none" w:hAnchor="page" w:x="1204" w:y="453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vč.dph</w:t>
            </w:r>
          </w:p>
        </w:tc>
      </w:tr>
    </w:tbl>
    <w:p>
      <w:pPr>
        <w:framePr w:w="9730" w:h="706" w:vSpace="250" w:wrap="none" w:hAnchor="page" w:x="1204" w:y="4537"/>
        <w:widowControl w:val="0"/>
        <w:spacing w:line="1" w:lineRule="exact"/>
      </w:pPr>
    </w:p>
    <w:p>
      <w:pPr>
        <w:pStyle w:val="Style10"/>
        <w:keepNext w:val="0"/>
        <w:keepLines w:val="0"/>
        <w:framePr w:w="2707" w:h="250" w:wrap="none" w:hAnchor="page" w:x="1228" w:y="5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sloupek FeZn, pr.60 mm, délka 3m</w:t>
      </w:r>
    </w:p>
    <w:p>
      <w:pPr>
        <w:pStyle w:val="Style10"/>
        <w:keepNext w:val="0"/>
        <w:keepLines w:val="0"/>
        <w:framePr w:w="730" w:h="235" w:wrap="none" w:hAnchor="page" w:x="7281" w:y="5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6 600,00</w:t>
      </w:r>
    </w:p>
    <w:p>
      <w:pPr>
        <w:pStyle w:val="Style10"/>
        <w:keepNext w:val="0"/>
        <w:keepLines w:val="0"/>
        <w:framePr w:w="586" w:h="235" w:wrap="none" w:hAnchor="page" w:x="4751" w:y="5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330,00</w:t>
      </w:r>
    </w:p>
    <w:p>
      <w:pPr>
        <w:pStyle w:val="Style10"/>
        <w:keepNext w:val="0"/>
        <w:keepLines w:val="0"/>
        <w:framePr w:w="2256" w:h="235" w:wrap="none" w:hAnchor="page" w:x="8668" w:y="5243"/>
        <w:widowControl w:val="0"/>
        <w:shd w:val="clear" w:color="auto" w:fill="auto"/>
        <w:tabs>
          <w:tab w:pos="509" w:val="left"/>
          <w:tab w:pos="1526"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1 386,00</w:t>
        <w:tab/>
        <w:t>7 986,00</w:t>
      </w:r>
    </w:p>
    <w:p>
      <w:pPr>
        <w:pStyle w:val="Style10"/>
        <w:keepNext w:val="0"/>
        <w:keepLines w:val="0"/>
        <w:framePr w:w="1042" w:h="235" w:wrap="none" w:hAnchor="page" w:x="5798" w:y="52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 ks</w:t>
      </w:r>
    </w:p>
    <w:p>
      <w:pPr>
        <w:pStyle w:val="Style4"/>
        <w:keepNext w:val="0"/>
        <w:keepLines w:val="0"/>
        <w:framePr w:w="1488" w:h="835" w:wrap="none" w:hAnchor="page" w:x="5975" w:y="909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Věcná správnost</w:t>
      </w:r>
    </w:p>
    <w:p>
      <w:pPr>
        <w:pStyle w:val="Style4"/>
        <w:keepNext w:val="0"/>
        <w:keepLines w:val="0"/>
        <w:framePr w:w="1488" w:h="835" w:wrap="none" w:hAnchor="page" w:x="5975" w:y="909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Příkazce</w:t>
      </w:r>
    </w:p>
    <w:p>
      <w:pPr>
        <w:pStyle w:val="Style4"/>
        <w:keepNext w:val="0"/>
        <w:keepLines w:val="0"/>
        <w:framePr w:w="1488" w:h="835" w:wrap="none" w:hAnchor="page" w:x="5975" w:y="909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Správce rozpočtu</w:t>
      </w:r>
    </w:p>
    <w:p>
      <w:pPr>
        <w:pStyle w:val="Style4"/>
        <w:keepNext w:val="0"/>
        <w:keepLines w:val="0"/>
        <w:framePr w:w="1392" w:h="466" w:wrap="none" w:hAnchor="page" w:x="6004" w:y="10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4"/>
        <w:keepNext w:val="0"/>
        <w:keepLines w:val="0"/>
        <w:framePr w:w="1392" w:h="466" w:wrap="none" w:hAnchor="page" w:x="6004" w:y="10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25.08.2020</w:t>
      </w:r>
    </w:p>
    <w:tbl>
      <w:tblPr>
        <w:tblOverlap w:val="never"/>
        <w:jc w:val="left"/>
        <w:tblLayout w:type="fixed"/>
      </w:tblPr>
      <w:tblGrid>
        <w:gridCol w:w="1373"/>
        <w:gridCol w:w="3173"/>
      </w:tblGrid>
      <w:tr>
        <w:trPr>
          <w:trHeight w:val="331" w:hRule="exact"/>
        </w:trPr>
        <w:tc>
          <w:tcPr>
            <w:gridSpan w:val="2"/>
            <w:tcBorders>
              <w:top w:val="single" w:sz="4"/>
              <w:left w:val="single" w:sz="4"/>
              <w:right w:val="single" w:sz="4"/>
            </w:tcBorders>
            <w:shd w:val="clear" w:color="auto" w:fill="FFFFFF"/>
            <w:vAlign w:val="bottom"/>
          </w:tcPr>
          <w:p>
            <w:pPr>
              <w:pStyle w:val="Style13"/>
              <w:keepNext w:val="0"/>
              <w:keepLines w:val="0"/>
              <w:framePr w:w="4546" w:h="1037" w:wrap="none" w:hAnchor="page" w:x="1381" w:y="11003"/>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r>
      <w:tr>
        <w:trPr>
          <w:trHeight w:val="326" w:hRule="exact"/>
        </w:trPr>
        <w:tc>
          <w:tcPr>
            <w:tcBorders>
              <w:top w:val="single" w:sz="4"/>
              <w:left w:val="single" w:sz="4"/>
            </w:tcBorders>
            <w:shd w:val="clear" w:color="auto" w:fill="FFFFFF"/>
            <w:vAlign w:val="top"/>
          </w:tcPr>
          <w:p>
            <w:pPr>
              <w:pStyle w:val="Style13"/>
              <w:keepNext w:val="0"/>
              <w:keepLines w:val="0"/>
              <w:framePr w:w="4546" w:h="1037" w:wrap="none" w:hAnchor="page" w:x="1381" w:y="110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tcBorders>
              <w:top w:val="single" w:sz="4"/>
              <w:left w:val="single" w:sz="4"/>
              <w:right w:val="single" w:sz="4"/>
            </w:tcBorders>
            <w:shd w:val="clear" w:color="auto" w:fill="FFFFFF"/>
            <w:vAlign w:val="top"/>
          </w:tcPr>
          <w:p>
            <w:pPr>
              <w:framePr w:w="4546" w:h="1037" w:wrap="none" w:hAnchor="page" w:x="1381" w:y="11003"/>
              <w:widowControl w:val="0"/>
              <w:rPr>
                <w:sz w:val="10"/>
                <w:szCs w:val="10"/>
              </w:rPr>
            </w:pPr>
          </w:p>
        </w:tc>
      </w:tr>
      <w:tr>
        <w:trPr>
          <w:trHeight w:val="379" w:hRule="exact"/>
        </w:trPr>
        <w:tc>
          <w:tcPr>
            <w:tcBorders>
              <w:top w:val="single" w:sz="4"/>
              <w:left w:val="single" w:sz="4"/>
              <w:bottom w:val="single" w:sz="4"/>
            </w:tcBorders>
            <w:shd w:val="clear" w:color="auto" w:fill="FFFFFF"/>
            <w:vAlign w:val="top"/>
          </w:tcPr>
          <w:p>
            <w:pPr>
              <w:pStyle w:val="Style13"/>
              <w:keepNext w:val="0"/>
              <w:keepLines w:val="0"/>
              <w:framePr w:w="4546" w:h="1037" w:wrap="none" w:hAnchor="page" w:x="1381" w:y="110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left w:val="single" w:sz="4"/>
              <w:bottom w:val="single" w:sz="4"/>
              <w:right w:val="single" w:sz="4"/>
            </w:tcBorders>
            <w:shd w:val="clear" w:color="auto" w:fill="FFFFFF"/>
            <w:vAlign w:val="top"/>
          </w:tcPr>
          <w:p>
            <w:pPr>
              <w:framePr w:w="4546" w:h="1037" w:wrap="none" w:hAnchor="page" w:x="1381" w:y="11003"/>
              <w:widowControl w:val="0"/>
              <w:rPr>
                <w:sz w:val="10"/>
                <w:szCs w:val="10"/>
              </w:rPr>
            </w:pPr>
          </w:p>
        </w:tc>
      </w:tr>
    </w:tbl>
    <w:p>
      <w:pPr>
        <w:framePr w:w="4546" w:h="1037" w:wrap="none" w:hAnchor="page" w:x="1381" w:y="11003"/>
        <w:widowControl w:val="0"/>
        <w:spacing w:line="1" w:lineRule="exact"/>
      </w:pPr>
    </w:p>
    <w:p>
      <w:pPr>
        <w:pStyle w:val="Style4"/>
        <w:keepNext w:val="0"/>
        <w:keepLines w:val="0"/>
        <w:framePr w:w="3624" w:h="902" w:wrap="none" w:hAnchor="page" w:x="6004" w:y="10998"/>
        <w:widowControl w:val="0"/>
        <w:shd w:val="clear" w:color="auto" w:fill="auto"/>
        <w:tabs>
          <w:tab w:pos="2616" w:val="left"/>
        </w:tabs>
        <w:bidi w:val="0"/>
        <w:spacing w:before="0" w:after="80" w:line="194" w:lineRule="auto"/>
        <w:ind w:left="0" w:right="0" w:firstLine="0"/>
        <w:jc w:val="center"/>
      </w:pPr>
      <w:r>
        <w:rPr>
          <w:color w:val="000000"/>
          <w:spacing w:val="0"/>
          <w:w w:val="100"/>
          <w:position w:val="0"/>
          <w:shd w:val="clear" w:color="auto" w:fill="auto"/>
          <w:lang w:val="cs-CZ" w:eastAsia="cs-CZ" w:bidi="cs-CZ"/>
        </w:rPr>
        <w:t>Orientační cena objednávky s Dph 7 986,00</w:t>
        <w:br/>
        <w:t>,&gt; r</w:t>
        <w:tab/>
        <w:t>•</w:t>
      </w:r>
    </w:p>
    <w:p>
      <w:pPr>
        <w:pStyle w:val="Style24"/>
        <w:keepNext w:val="0"/>
        <w:keepLines w:val="0"/>
        <w:framePr w:w="3624" w:h="902" w:wrap="none" w:hAnchor="page" w:x="6004" w:y="10998"/>
        <w:widowControl w:val="0"/>
        <w:shd w:val="clear" w:color="auto" w:fill="auto"/>
        <w:bidi w:val="0"/>
        <w:spacing w:before="0" w:after="120" w:line="240" w:lineRule="auto"/>
        <w:ind w:left="0" w:right="0"/>
        <w:jc w:val="left"/>
      </w:pPr>
      <w:r>
        <w:rPr>
          <w:color w:val="000000"/>
          <w:spacing w:val="0"/>
          <w:w w:val="100"/>
          <w:position w:val="0"/>
          <w:shd w:val="clear" w:color="auto" w:fill="auto"/>
          <w:lang w:val="cs-CZ" w:eastAsia="cs-CZ" w:bidi="cs-CZ"/>
        </w:rPr>
        <w:t>■ o . I</w:t>
      </w:r>
    </w:p>
    <w:p>
      <w:pPr>
        <w:pStyle w:val="Style24"/>
        <w:keepNext w:val="0"/>
        <w:keepLines w:val="0"/>
        <w:framePr w:w="3624" w:h="902" w:wrap="none" w:hAnchor="page" w:x="6004" w:y="10998"/>
        <w:widowControl w:val="0"/>
        <w:shd w:val="clear" w:color="auto" w:fill="auto"/>
        <w:bidi w:val="0"/>
        <w:spacing w:before="0" w:after="100" w:line="240" w:lineRule="auto"/>
        <w:ind w:left="0" w:right="0"/>
        <w:jc w:val="left"/>
        <w:rPr>
          <w:sz w:val="10"/>
          <w:szCs w:val="10"/>
        </w:rPr>
      </w:pPr>
      <w:r>
        <w:rPr>
          <w:color w:val="000000"/>
          <w:spacing w:val="0"/>
          <w:w w:val="100"/>
          <w:position w:val="0"/>
          <w:sz w:val="13"/>
          <w:szCs w:val="13"/>
          <w:shd w:val="clear" w:color="auto" w:fill="auto"/>
          <w:lang w:val="cs-CZ" w:eastAsia="cs-CZ" w:bidi="cs-CZ"/>
        </w:rPr>
        <w:t xml:space="preserve">T s </w:t>
      </w:r>
      <w:r>
        <w:rPr>
          <w:smallCaps/>
          <w:color w:val="000000"/>
          <w:spacing w:val="0"/>
          <w:w w:val="100"/>
          <w:position w:val="0"/>
          <w:sz w:val="10"/>
          <w:szCs w:val="10"/>
          <w:shd w:val="clear" w:color="auto" w:fill="auto"/>
          <w:lang w:val="cs-CZ" w:eastAsia="cs-CZ" w:bidi="cs-CZ"/>
        </w:rPr>
        <w:t>í</w:t>
      </w:r>
    </w:p>
    <w:p>
      <w:pPr>
        <w:pStyle w:val="Style4"/>
        <w:keepNext w:val="0"/>
        <w:keepLines w:val="0"/>
        <w:framePr w:w="1344" w:h="250" w:wrap="none" w:hAnchor="page" w:x="8015" w:y="120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razítko</w:t>
      </w:r>
      <w:r>
        <w:rPr>
          <w:color w:val="000000"/>
          <w:spacing w:val="0"/>
          <w:w w:val="100"/>
          <w:position w:val="0"/>
          <w:shd w:val="clear" w:color="auto" w:fill="auto"/>
          <w:lang w:val="cs-CZ" w:eastAsia="cs-CZ" w:bidi="cs-CZ"/>
        </w:rPr>
        <w:t xml:space="preserve"> a podpis</w:t>
      </w:r>
    </w:p>
    <w:p>
      <w:pPr>
        <w:pStyle w:val="Style28"/>
        <w:keepNext w:val="0"/>
        <w:keepLines w:val="0"/>
        <w:framePr w:w="9566" w:h="1296" w:wrap="none" w:hAnchor="page" w:x="1377" w:y="1263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řízeni dle ISO 9001, ISO 14001 a sf 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 xml:space="preserve">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w:t>
      </w:r>
      <w:r>
        <w:rPr>
          <w:i/>
          <w:iCs/>
          <w:color w:val="000000"/>
          <w:spacing w:val="0"/>
          <w:w w:val="100"/>
          <w:position w:val="0"/>
          <w:shd w:val="clear" w:color="auto" w:fill="auto"/>
          <w:lang w:val="cs-CZ" w:eastAsia="cs-CZ" w:bidi="cs-CZ"/>
        </w:rPr>
        <w:t>provozu. •</w:t>
      </w:r>
      <w:r>
        <w:rPr>
          <w:color w:val="000000"/>
          <w:spacing w:val="0"/>
          <w:w w:val="100"/>
          <w:position w:val="0"/>
          <w:shd w:val="clear" w:color="auto" w:fill="auto"/>
          <w:lang w:val="cs-CZ" w:eastAsia="cs-CZ" w:bidi="cs-CZ"/>
        </w:rPr>
        <w:t xml:space="preserve"> Činnosti spojené s obsluhou motorové pily v souvislosti s nepříznivými klimatickými podmínkami. V případě provádění stavební činnosti budete písemně seznámeni s riziky prostřednictvím stavbyvedoucího.</w:t>
      </w:r>
    </w:p>
    <w:p>
      <w:pPr>
        <w:widowControl w:val="0"/>
        <w:spacing w:line="360" w:lineRule="exact"/>
      </w:pPr>
      <w:r>
        <w:drawing>
          <wp:anchor distT="0" distB="0" distL="0" distR="0" simplePos="0" relativeHeight="62914692" behindDoc="1" locked="0" layoutInCell="1" allowOverlap="1">
            <wp:simplePos x="0" y="0"/>
            <wp:positionH relativeFrom="page">
              <wp:posOffset>2159635</wp:posOffset>
            </wp:positionH>
            <wp:positionV relativeFrom="margin">
              <wp:posOffset>277495</wp:posOffset>
            </wp:positionV>
            <wp:extent cx="816610" cy="267970"/>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8"/>
                    <a:stretch/>
                  </pic:blipFill>
                  <pic:spPr>
                    <a:xfrm>
                      <a:ext cx="816610" cy="2679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3" w:line="1" w:lineRule="exact"/>
      </w:pPr>
    </w:p>
    <w:p>
      <w:pPr>
        <w:widowControl w:val="0"/>
        <w:spacing w:line="1" w:lineRule="exact"/>
        <w:sectPr>
          <w:footnotePr>
            <w:pos w:val="pageBottom"/>
            <w:numFmt w:val="decimal"/>
            <w:numRestart w:val="continuous"/>
          </w:footnotePr>
          <w:pgSz w:w="11900" w:h="16840"/>
          <w:pgMar w:top="1252" w:left="1155" w:right="848" w:bottom="1386" w:header="824" w:footer="3" w:gutter="0"/>
          <w:cols w:space="720"/>
          <w:noEndnote/>
          <w:rtlGutter w:val="0"/>
          <w:docGrid w:linePitch="360"/>
        </w:sectPr>
      </w:pPr>
    </w:p>
    <w:p>
      <w:pPr>
        <w:pStyle w:val="Style4"/>
        <w:keepNext w:val="0"/>
        <w:keepLines w:val="0"/>
        <w:widowControl w:val="0"/>
        <w:pBdr>
          <w:top w:val="single" w:sz="4" w:space="0" w:color="auto"/>
        </w:pBdr>
        <w:shd w:val="clear" w:color="auto" w:fill="auto"/>
        <w:tabs>
          <w:tab w:pos="2501" w:val="left"/>
          <w:tab w:pos="3854" w:val="left"/>
        </w:tabs>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From:</w:t>
        <w:tab/>
        <w:t>_</w:t>
        <w:tab/>
      </w:r>
      <w:r>
        <w:rPr>
          <w:color w:val="000000"/>
          <w:spacing w:val="0"/>
          <w:w w:val="100"/>
          <w:position w:val="0"/>
          <w:shd w:val="clear" w:color="auto" w:fill="auto"/>
          <w:lang w:val="cs-CZ" w:eastAsia="cs-CZ" w:bidi="cs-CZ"/>
        </w:rPr>
        <w:t>©araplast.cz</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19"/>
          <w:szCs w:val="19"/>
          <w:shd w:val="clear" w:color="auto" w:fill="auto"/>
          <w:lang w:val="cs-CZ" w:eastAsia="cs-CZ" w:bidi="cs-CZ"/>
        </w:rPr>
        <w:t xml:space="preserve">Sent: </w:t>
      </w:r>
      <w:r>
        <w:rPr>
          <w:color w:val="000000"/>
          <w:spacing w:val="0"/>
          <w:w w:val="100"/>
          <w:position w:val="0"/>
          <w:shd w:val="clear" w:color="auto" w:fill="auto"/>
          <w:lang w:val="cs-CZ" w:eastAsia="cs-CZ" w:bidi="cs-CZ"/>
        </w:rPr>
        <w:t>Tuesday, August 25, 2020 12:36 PM</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To</w:t>
      </w:r>
    </w:p>
    <w:p>
      <w:pPr>
        <w:pStyle w:val="Style4"/>
        <w:keepNext w:val="0"/>
        <w:keepLines w:val="0"/>
        <w:widowControl w:val="0"/>
        <w:shd w:val="clear" w:color="auto" w:fill="auto"/>
        <w:bidi w:val="0"/>
        <w:spacing w:before="0" w:after="840" w:line="240" w:lineRule="auto"/>
        <w:ind w:left="0" w:right="0" w:firstLine="0"/>
        <w:jc w:val="left"/>
      </w:pPr>
      <w:r>
        <w:rPr>
          <w:b/>
          <w:bCs/>
          <w:color w:val="000000"/>
          <w:spacing w:val="0"/>
          <w:w w:val="100"/>
          <w:position w:val="0"/>
          <w:sz w:val="19"/>
          <w:szCs w:val="19"/>
          <w:shd w:val="clear" w:color="auto" w:fill="auto"/>
          <w:lang w:val="cs-CZ" w:eastAsia="cs-CZ" w:bidi="cs-CZ"/>
        </w:rPr>
        <w:t xml:space="preserve">Subject: </w:t>
      </w:r>
      <w:r>
        <w:rPr>
          <w:color w:val="000000"/>
          <w:spacing w:val="0"/>
          <w:w w:val="100"/>
          <w:position w:val="0"/>
          <w:shd w:val="clear" w:color="auto" w:fill="auto"/>
          <w:lang w:val="cs-CZ" w:eastAsia="cs-CZ" w:bidi="cs-CZ"/>
        </w:rPr>
        <w:t>RE: objednávka</w:t>
      </w:r>
    </w:p>
    <w:p>
      <w:pPr>
        <w:pStyle w:val="Style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V příloze posílám potvrzenou objednávku.</w:t>
      </w:r>
    </w:p>
    <w:p>
      <w:pPr>
        <w:pStyle w:val="Style4"/>
        <w:keepNext w:val="0"/>
        <w:keepLines w:val="0"/>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S pozdravem</w:t>
      </w:r>
    </w:p>
    <w:p>
      <w:pPr>
        <w:pStyle w:val="Style17"/>
        <w:keepNext w:val="0"/>
        <w:keepLines w:val="0"/>
        <w:widowControl w:val="0"/>
        <w:shd w:val="clear" w:color="auto" w:fill="auto"/>
        <w:bidi w:val="0"/>
        <w:spacing w:before="0" w:after="120" w:line="240" w:lineRule="auto"/>
        <w:ind w:left="0" w:right="0" w:firstLine="0"/>
        <w:jc w:val="left"/>
      </w:pPr>
      <w:r>
        <w:drawing>
          <wp:anchor distT="0" distB="0" distL="0" distR="0" simplePos="0" relativeHeight="125829387" behindDoc="0" locked="0" layoutInCell="1" allowOverlap="1">
            <wp:simplePos x="0" y="0"/>
            <wp:positionH relativeFrom="page">
              <wp:posOffset>483235</wp:posOffset>
            </wp:positionH>
            <wp:positionV relativeFrom="paragraph">
              <wp:posOffset>50800</wp:posOffset>
            </wp:positionV>
            <wp:extent cx="1670050" cy="542290"/>
            <wp:wrapSquare wrapText="right"/>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0"/>
                    <a:stretch/>
                  </pic:blipFill>
                  <pic:spPr>
                    <a:xfrm>
                      <a:ext cx="1670050" cy="542290"/>
                    </a:xfrm>
                    <a:prstGeom prst="rect"/>
                  </pic:spPr>
                </pic:pic>
              </a:graphicData>
            </a:graphic>
          </wp:anchor>
        </w:drawing>
      </w:r>
      <w:r>
        <w:rPr>
          <w:color w:val="000000"/>
          <w:spacing w:val="0"/>
          <w:w w:val="100"/>
          <w:position w:val="0"/>
          <w:shd w:val="clear" w:color="auto" w:fill="auto"/>
          <w:lang w:val="cs-CZ" w:eastAsia="cs-CZ" w:bidi="cs-CZ"/>
        </w:rPr>
        <w:t>■»</w:t>
      </w:r>
    </w:p>
    <w:p>
      <w:pPr>
        <w:pStyle w:val="Style17"/>
        <w:keepNext w:val="0"/>
        <w:keepLines w:val="0"/>
        <w:widowControl w:val="0"/>
        <w:shd w:val="clear" w:color="auto" w:fill="auto"/>
        <w:bidi w:val="0"/>
        <w:spacing w:before="0" w:after="280" w:line="240" w:lineRule="auto"/>
        <w:ind w:left="0" w:right="0" w:firstLine="240"/>
        <w:jc w:val="left"/>
      </w:pPr>
      <w:r>
        <w:rPr>
          <w:color w:val="000000"/>
          <w:spacing w:val="0"/>
          <w:w w:val="100"/>
          <w:position w:val="0"/>
          <w:shd w:val="clear" w:color="auto" w:fill="auto"/>
          <w:lang w:val="cs-CZ" w:eastAsia="cs-CZ" w:bidi="cs-CZ"/>
        </w:rPr>
        <w:t>ARAPLAST spol. s r.o., Hybešova 419,679 11 Doubravice nad Svitavou</w:t>
      </w:r>
    </w:p>
    <w:p>
      <w:pPr>
        <w:pStyle w:val="Style32"/>
        <w:keepNext/>
        <w:keepLines/>
        <w:widowControl w:val="0"/>
        <w:shd w:val="clear" w:color="auto" w:fill="auto"/>
        <w:bidi w:val="0"/>
        <w:spacing w:before="0" w:line="240" w:lineRule="auto"/>
        <w:ind w:left="0" w:right="0"/>
        <w:jc w:val="left"/>
      </w:pPr>
      <w:r>
        <w:fldChar w:fldCharType="begin"/>
      </w:r>
      <w:r>
        <w:rPr/>
        <w:instrText> HYPERLINK "http://www.araplast.cz" </w:instrText>
      </w:r>
      <w:r>
        <w:fldChar w:fldCharType="separate"/>
      </w:r>
      <w:bookmarkStart w:id="4" w:name="bookmark4"/>
      <w:bookmarkStart w:id="5" w:name="bookmark5"/>
      <w:r>
        <w:rPr>
          <w:color w:val="000000"/>
          <w:spacing w:val="0"/>
          <w:w w:val="100"/>
          <w:position w:val="0"/>
          <w:shd w:val="clear" w:color="auto" w:fill="auto"/>
        </w:rPr>
        <w:t>www.araplast.cz</w:t>
      </w:r>
      <w:bookmarkEnd w:id="4"/>
      <w:bookmarkEnd w:id="5"/>
      <w:r>
        <w:fldChar w:fldCharType="end"/>
      </w:r>
    </w:p>
    <w:sectPr>
      <w:footerReference w:type="default" r:id="rId12"/>
      <w:footnotePr>
        <w:pos w:val="pageBottom"/>
        <w:numFmt w:val="decimal"/>
        <w:numRestart w:val="continuous"/>
      </w:footnotePr>
      <w:pgSz w:w="11900" w:h="16840"/>
      <w:pgMar w:top="4182" w:left="723" w:right="1318" w:bottom="4182" w:header="3754" w:footer="375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6010910</wp:posOffset>
              </wp:positionH>
              <wp:positionV relativeFrom="page">
                <wp:posOffset>9845675</wp:posOffset>
              </wp:positionV>
              <wp:extent cx="521335" cy="91440"/>
              <wp:wrapNone/>
              <wp:docPr id="7" name="Shape 7"/>
              <a:graphic xmlns:a="http://schemas.openxmlformats.org/drawingml/2006/main">
                <a:graphicData uri="http://schemas.microsoft.com/office/word/2010/wordprocessingShape">
                  <wps:wsp>
                    <wps:cNvSpPr txBox="1"/>
                    <wps:spPr>
                      <a:xfrm>
                        <a:ext cx="52133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73.30000000000001pt;margin-top:775.25pt;width:41.049999999999997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7"/>
      <w:szCs w:val="17"/>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7"/>
      <w:szCs w:val="17"/>
      <w:u w:val="none"/>
    </w:rPr>
  </w:style>
  <w:style w:type="character" w:customStyle="1" w:styleId="CharStyle18">
    <w:name w:val="Základní text (3)_"/>
    <w:basedOn w:val="DefaultParagraphFont"/>
    <w:link w:val="Style17"/>
    <w:rPr>
      <w:rFonts w:ascii="Arial" w:eastAsia="Arial" w:hAnsi="Arial" w:cs="Arial"/>
      <w:b/>
      <w:bCs/>
      <w:i w:val="0"/>
      <w:iCs w:val="0"/>
      <w:smallCaps w:val="0"/>
      <w:strike w:val="0"/>
      <w:sz w:val="19"/>
      <w:szCs w:val="19"/>
      <w:u w:val="none"/>
    </w:rPr>
  </w:style>
  <w:style w:type="character" w:customStyle="1" w:styleId="CharStyle21">
    <w:name w:val="Nadpis #2_"/>
    <w:basedOn w:val="DefaultParagraphFont"/>
    <w:link w:val="Style20"/>
    <w:rPr>
      <w:rFonts w:ascii="Verdana" w:eastAsia="Verdana" w:hAnsi="Verdana" w:cs="Verdana"/>
      <w:b/>
      <w:bCs/>
      <w:i/>
      <w:iCs/>
      <w:smallCaps w:val="0"/>
      <w:strike w:val="0"/>
      <w:sz w:val="26"/>
      <w:szCs w:val="26"/>
      <w:u w:val="none"/>
    </w:rPr>
  </w:style>
  <w:style w:type="character" w:customStyle="1" w:styleId="CharStyle25">
    <w:name w:val="Základní text (5)_"/>
    <w:basedOn w:val="DefaultParagraphFont"/>
    <w:link w:val="Style24"/>
    <w:rPr>
      <w:rFonts w:ascii="Arial" w:eastAsia="Arial" w:hAnsi="Arial" w:cs="Arial"/>
      <w:b w:val="0"/>
      <w:bCs w:val="0"/>
      <w:i w:val="0"/>
      <w:iCs w:val="0"/>
      <w:smallCaps w:val="0"/>
      <w:strike w:val="0"/>
      <w:sz w:val="13"/>
      <w:szCs w:val="13"/>
      <w:u w:val="none"/>
    </w:rPr>
  </w:style>
  <w:style w:type="character" w:customStyle="1" w:styleId="CharStyle29">
    <w:name w:val="Základní text (2)_"/>
    <w:basedOn w:val="DefaultParagraphFont"/>
    <w:link w:val="Style28"/>
    <w:rPr>
      <w:rFonts w:ascii="Arial" w:eastAsia="Arial" w:hAnsi="Arial" w:cs="Arial"/>
      <w:b w:val="0"/>
      <w:bCs w:val="0"/>
      <w:i w:val="0"/>
      <w:iCs w:val="0"/>
      <w:smallCaps w:val="0"/>
      <w:strike w:val="0"/>
      <w:sz w:val="15"/>
      <w:szCs w:val="15"/>
      <w:u w:val="none"/>
    </w:rPr>
  </w:style>
  <w:style w:type="character" w:customStyle="1" w:styleId="CharStyle33">
    <w:name w:val="Nadpis #1_"/>
    <w:basedOn w:val="DefaultParagraphFont"/>
    <w:link w:val="Style32"/>
    <w:rPr>
      <w:rFonts w:ascii="Calibri" w:eastAsia="Calibri" w:hAnsi="Calibri" w:cs="Calibri"/>
      <w:b/>
      <w:bCs/>
      <w:i w:val="0"/>
      <w:iCs w:val="0"/>
      <w:smallCaps w:val="0"/>
      <w:strike w:val="0"/>
      <w:sz w:val="32"/>
      <w:szCs w:val="32"/>
      <w:u w:val="none"/>
      <w:lang w:val="en-US" w:eastAsia="en-US" w:bidi="en-US"/>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66" w:lineRule="auto"/>
    </w:pPr>
    <w:rPr>
      <w:rFonts w:ascii="Arial" w:eastAsia="Arial" w:hAnsi="Arial" w:cs="Arial"/>
      <w:b w:val="0"/>
      <w:bCs w:val="0"/>
      <w:i w:val="0"/>
      <w:iCs w:val="0"/>
      <w:smallCaps w:val="0"/>
      <w:strike w:val="0"/>
      <w:sz w:val="17"/>
      <w:szCs w:val="17"/>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66" w:lineRule="auto"/>
    </w:pPr>
    <w:rPr>
      <w:rFonts w:ascii="Arial" w:eastAsia="Arial" w:hAnsi="Arial" w:cs="Arial"/>
      <w:b w:val="0"/>
      <w:bCs w:val="0"/>
      <w:i w:val="0"/>
      <w:iCs w:val="0"/>
      <w:smallCaps w:val="0"/>
      <w:strike w:val="0"/>
      <w:sz w:val="17"/>
      <w:szCs w:val="17"/>
      <w:u w:val="none"/>
    </w:rPr>
  </w:style>
  <w:style w:type="paragraph" w:customStyle="1" w:styleId="Style17">
    <w:name w:val="Základní text (3)"/>
    <w:basedOn w:val="Normal"/>
    <w:link w:val="CharStyle18"/>
    <w:pPr>
      <w:widowControl w:val="0"/>
      <w:shd w:val="clear" w:color="auto" w:fill="FFFFFF"/>
      <w:spacing w:after="60"/>
    </w:pPr>
    <w:rPr>
      <w:rFonts w:ascii="Arial" w:eastAsia="Arial" w:hAnsi="Arial" w:cs="Arial"/>
      <w:b/>
      <w:bCs/>
      <w:i w:val="0"/>
      <w:iCs w:val="0"/>
      <w:smallCaps w:val="0"/>
      <w:strike w:val="0"/>
      <w:sz w:val="19"/>
      <w:szCs w:val="19"/>
      <w:u w:val="none"/>
    </w:rPr>
  </w:style>
  <w:style w:type="paragraph" w:customStyle="1" w:styleId="Style20">
    <w:name w:val="Nadpis #2"/>
    <w:basedOn w:val="Normal"/>
    <w:link w:val="CharStyle21"/>
    <w:pPr>
      <w:widowControl w:val="0"/>
      <w:shd w:val="clear" w:color="auto" w:fill="FFFFFF"/>
      <w:spacing w:line="230" w:lineRule="auto"/>
      <w:outlineLvl w:val="1"/>
    </w:pPr>
    <w:rPr>
      <w:rFonts w:ascii="Verdana" w:eastAsia="Verdana" w:hAnsi="Verdana" w:cs="Verdana"/>
      <w:b/>
      <w:bCs/>
      <w:i/>
      <w:iCs/>
      <w:smallCaps w:val="0"/>
      <w:strike w:val="0"/>
      <w:sz w:val="26"/>
      <w:szCs w:val="26"/>
      <w:u w:val="none"/>
    </w:rPr>
  </w:style>
  <w:style w:type="paragraph" w:customStyle="1" w:styleId="Style24">
    <w:name w:val="Základní text (5)"/>
    <w:basedOn w:val="Normal"/>
    <w:link w:val="CharStyle25"/>
    <w:pPr>
      <w:widowControl w:val="0"/>
      <w:shd w:val="clear" w:color="auto" w:fill="FFFFFF"/>
      <w:spacing w:after="110"/>
      <w:ind w:firstLine="740"/>
    </w:pPr>
    <w:rPr>
      <w:rFonts w:ascii="Arial" w:eastAsia="Arial" w:hAnsi="Arial" w:cs="Arial"/>
      <w:b w:val="0"/>
      <w:bCs w:val="0"/>
      <w:i w:val="0"/>
      <w:iCs w:val="0"/>
      <w:smallCaps w:val="0"/>
      <w:strike w:val="0"/>
      <w:sz w:val="13"/>
      <w:szCs w:val="13"/>
      <w:u w:val="none"/>
    </w:rPr>
  </w:style>
  <w:style w:type="paragraph" w:customStyle="1" w:styleId="Style28">
    <w:name w:val="Základní text (2)"/>
    <w:basedOn w:val="Normal"/>
    <w:link w:val="CharStyle29"/>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32">
    <w:name w:val="Nadpis #1"/>
    <w:basedOn w:val="Normal"/>
    <w:link w:val="CharStyle33"/>
    <w:pPr>
      <w:widowControl w:val="0"/>
      <w:shd w:val="clear" w:color="auto" w:fill="FFFFFF"/>
      <w:spacing w:after="200"/>
      <w:ind w:firstLine="240"/>
      <w:outlineLvl w:val="0"/>
    </w:pPr>
    <w:rPr>
      <w:rFonts w:ascii="Calibri" w:eastAsia="Calibri" w:hAnsi="Calibri" w:cs="Calibri"/>
      <w:b/>
      <w:bCs/>
      <w:i w:val="0"/>
      <w:iCs w:val="0"/>
      <w:smallCaps w:val="0"/>
      <w:strike w:val="0"/>
      <w:sz w:val="32"/>
      <w:szCs w:val="32"/>
      <w:u w:val="none"/>
      <w:lang w:val="en-US" w:eastAsia="en-US" w:bidi="en-US"/>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s>
</file>