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</w:t>
      </w:r>
      <w:r w:rsidR="00F95E36" w:rsidRPr="00F95E36">
        <w:t>SPU 170708/2020/Maz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Petr Lázňovský, ředitel Krajského pozemkového úřadu pro Královéhradecký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Kydlinovská 245, 50301 Hradec Králové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7B195F" w:rsidRDefault="007B195F" w:rsidP="007B195F">
      <w:pPr>
        <w:spacing w:line="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Ředitelství silnic a dálnic ČR,</w:t>
      </w:r>
    </w:p>
    <w:p w:rsidR="007B195F" w:rsidRDefault="007B195F" w:rsidP="007B195F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příspěvková organizace,</w:t>
      </w:r>
    </w:p>
    <w:p w:rsidR="007B195F" w:rsidRDefault="007B195F" w:rsidP="007B195F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Na Pankráci 546/56, 140 00 Praha 4,</w:t>
      </w:r>
    </w:p>
    <w:p w:rsidR="007B195F" w:rsidRDefault="007B195F" w:rsidP="007B195F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65993390</w:t>
      </w:r>
    </w:p>
    <w:p w:rsidR="007B195F" w:rsidRDefault="007B195F" w:rsidP="007B195F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CZ65993390</w:t>
      </w:r>
    </w:p>
    <w:p w:rsidR="007B195F" w:rsidRDefault="007B195F" w:rsidP="007B195F">
      <w:p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kterou právně jedná ing. Marek Novotný, ředitel Správy ŘSD ČR Hradec Králové, adresa: Pouchovská 401, 503 41 Hradec Králové, na základě pověření ze dne 8. 6. 2016</w:t>
      </w:r>
    </w:p>
    <w:p w:rsidR="007B195F" w:rsidRPr="00D06D0F" w:rsidRDefault="007B195F" w:rsidP="007B195F">
      <w:pPr>
        <w:pStyle w:val="VnitrniText"/>
        <w:ind w:firstLine="0"/>
      </w:pPr>
      <w:r w:rsidRPr="00D06D0F">
        <w:t xml:space="preserve"> 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1001H20/65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Bílsko u Hořic</w:t>
      </w:r>
      <w:r w:rsidRPr="00257EB0">
        <w:rPr>
          <w:rStyle w:val="tabulkyNemovitosti"/>
        </w:rPr>
        <w:tab/>
        <w:t>Bílsko u Hořic</w:t>
      </w:r>
      <w:r w:rsidRPr="00257EB0">
        <w:rPr>
          <w:rStyle w:val="tabulkyNemovitosti"/>
        </w:rPr>
        <w:tab/>
        <w:t>180/1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Bílsko u Hořic</w:t>
      </w:r>
      <w:r w:rsidRPr="00257EB0">
        <w:rPr>
          <w:rStyle w:val="tabulkyNemovitosti"/>
        </w:rPr>
        <w:tab/>
        <w:t>Bílsko u Hořic</w:t>
      </w:r>
      <w:r w:rsidRPr="00257EB0">
        <w:rPr>
          <w:rStyle w:val="tabulkyNemovitosti"/>
        </w:rPr>
        <w:tab/>
        <w:t>325/2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Bílsko u Hořic</w:t>
      </w:r>
      <w:r w:rsidRPr="00257EB0">
        <w:rPr>
          <w:rStyle w:val="tabulkyNemovitosti"/>
        </w:rPr>
        <w:tab/>
        <w:t>Bílsko u Hořic</w:t>
      </w:r>
      <w:r w:rsidRPr="00257EB0">
        <w:rPr>
          <w:rStyle w:val="tabulkyNemovitosti"/>
        </w:rPr>
        <w:tab/>
        <w:t>341/3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Bílsko u Hořic</w:t>
      </w:r>
      <w:r w:rsidRPr="00257EB0">
        <w:rPr>
          <w:rStyle w:val="tabulkyNemovitosti"/>
        </w:rPr>
        <w:tab/>
        <w:t>Bílsko u Hořic</w:t>
      </w:r>
      <w:r w:rsidRPr="00257EB0">
        <w:rPr>
          <w:rStyle w:val="tabulkyNemovitosti"/>
        </w:rPr>
        <w:tab/>
        <w:t>383/14</w:t>
      </w:r>
      <w:r w:rsidR="007B195F">
        <w:rPr>
          <w:rStyle w:val="tabulkyNemovitosti"/>
        </w:rPr>
        <w:t xml:space="preserve"> (id. 1/5)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537</w:t>
      </w:r>
    </w:p>
    <w:p w:rsidR="00036C5F" w:rsidRDefault="00036C5F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36C5F" w:rsidRPr="00CC6A27" w:rsidRDefault="00036C5F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C6A27">
        <w:rPr>
          <w:rStyle w:val="tabulkyNemovitosti"/>
        </w:rPr>
        <w:t>Katastr nemovitostí – pozemkové</w:t>
      </w:r>
    </w:p>
    <w:p w:rsidR="00036C5F" w:rsidRPr="00257EB0" w:rsidRDefault="00036C5F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C6A27">
        <w:rPr>
          <w:rStyle w:val="tabulkyNemovitosti"/>
        </w:rPr>
        <w:t>Bílsko u Hořic</w:t>
      </w:r>
      <w:r w:rsidRPr="00CC6A27">
        <w:rPr>
          <w:rStyle w:val="tabulkyNemovitosti"/>
        </w:rPr>
        <w:tab/>
        <w:t>Bílsko u Hořic</w:t>
      </w:r>
      <w:r w:rsidRPr="00CC6A27">
        <w:rPr>
          <w:rStyle w:val="tabulkyNemovitosti"/>
        </w:rPr>
        <w:tab/>
        <w:t>383/42</w:t>
      </w:r>
      <w:r w:rsidRPr="00CC6A27">
        <w:rPr>
          <w:rStyle w:val="tabulkyNemovitosti"/>
        </w:rPr>
        <w:tab/>
        <w:t>orná půda</w:t>
      </w:r>
      <w:r w:rsidRPr="00CC6A27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Bílsko u Hořic</w:t>
      </w:r>
      <w:r w:rsidRPr="00257EB0">
        <w:rPr>
          <w:rStyle w:val="tabulkyNemovitosti"/>
        </w:rPr>
        <w:tab/>
        <w:t>Bílsko u Hořic</w:t>
      </w:r>
      <w:r w:rsidRPr="00257EB0">
        <w:rPr>
          <w:rStyle w:val="tabulkyNemovitosti"/>
        </w:rPr>
        <w:tab/>
        <w:t>383/47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Bílsko u Hořic</w:t>
      </w:r>
      <w:r w:rsidRPr="00257EB0">
        <w:rPr>
          <w:rStyle w:val="tabulkyNemovitosti"/>
        </w:rPr>
        <w:tab/>
        <w:t>Bílsko u Hořic</w:t>
      </w:r>
      <w:r w:rsidRPr="00257EB0">
        <w:rPr>
          <w:rStyle w:val="tabulkyNemovitosti"/>
        </w:rPr>
        <w:tab/>
        <w:t>383/65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Bílsko u Hořic</w:t>
      </w:r>
      <w:r w:rsidRPr="00257EB0">
        <w:rPr>
          <w:rStyle w:val="tabulkyNemovitosti"/>
        </w:rPr>
        <w:tab/>
        <w:t>Bílsko u Hořic</w:t>
      </w:r>
      <w:r w:rsidRPr="00257EB0">
        <w:rPr>
          <w:rStyle w:val="tabulkyNemovitosti"/>
        </w:rPr>
        <w:tab/>
        <w:t>383/66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36C5F" w:rsidRDefault="00036C5F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990/8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1139/24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1325/109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1325/110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1347/22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1347/25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1347/26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1347/40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1347/41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1347/50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1347/52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1347/60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1347/62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1347/64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1347/65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Holovousy</w:t>
      </w:r>
      <w:r w:rsidRPr="00257EB0">
        <w:rPr>
          <w:rStyle w:val="tabulkyNemovitosti"/>
        </w:rPr>
        <w:tab/>
        <w:t>Holovousy v Podkrkonoší</w:t>
      </w:r>
      <w:r w:rsidRPr="00257EB0">
        <w:rPr>
          <w:rStyle w:val="tabulkyNemovitosti"/>
        </w:rPr>
        <w:tab/>
        <w:t>1347/66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Chomutice</w:t>
      </w:r>
      <w:r w:rsidRPr="00257EB0">
        <w:rPr>
          <w:rStyle w:val="tabulkyNemovitosti"/>
        </w:rPr>
        <w:tab/>
        <w:t>Obora u Chomutic</w:t>
      </w:r>
      <w:r w:rsidRPr="00257EB0">
        <w:rPr>
          <w:rStyle w:val="tabulkyNemovitosti"/>
        </w:rPr>
        <w:tab/>
        <w:t>68/32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Chomutice</w:t>
      </w:r>
      <w:r w:rsidRPr="00257EB0">
        <w:rPr>
          <w:rStyle w:val="tabulkyNemovitosti"/>
        </w:rPr>
        <w:tab/>
        <w:t>Obora u Chomutic</w:t>
      </w:r>
      <w:r w:rsidRPr="00257EB0">
        <w:rPr>
          <w:rStyle w:val="tabulkyNemovitosti"/>
        </w:rPr>
        <w:tab/>
        <w:t>566/3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371/7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992/5</w:t>
      </w:r>
      <w:r w:rsidR="007B195F">
        <w:rPr>
          <w:rStyle w:val="tabulkyNemovitosti"/>
        </w:rPr>
        <w:t xml:space="preserve"> (id. ¼)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1138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992/20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992/32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992/33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992/36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94BFE" w:rsidRDefault="00894BFE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992/37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B195F" w:rsidRDefault="007B195F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992/46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Ostroměř</w:t>
      </w:r>
      <w:r w:rsidRPr="00257EB0">
        <w:rPr>
          <w:rStyle w:val="tabulkyNemovitosti"/>
        </w:rPr>
        <w:tab/>
        <w:t>Ostroměř</w:t>
      </w:r>
      <w:r w:rsidRPr="00257EB0">
        <w:rPr>
          <w:rStyle w:val="tabulkyNemovitosti"/>
        </w:rPr>
        <w:tab/>
        <w:t>992/51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Královéhradecký kraj se sídlem v Hradci Králové, Katastrální pracoviště Jičín.</w:t>
      </w:r>
    </w:p>
    <w:p w:rsidR="008D5012" w:rsidRDefault="008D5012" w:rsidP="000B0AA7">
      <w:pPr>
        <w:pStyle w:val="VnitrniText"/>
        <w:ind w:firstLine="0"/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Předmětné pozemky jsou potřebné pro výstavbu dálnice D35 Úlibice - Hořice, pro kterou bylo dne 16.1.2017 Městským úřadem Hořice, stavebním úřadem vydáno Územní rozhodnutí č.j. MUHC-SU/18476/2016/VA s nabytím právní moci dne 18.2.2017. Výstavba dálnice D35 Úlibice - Hořice byla vymezena jako stavba veřejně prospěšná.</w:t>
      </w: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Bílsko u Hořic</w:t>
      </w:r>
      <w:r w:rsidRPr="003E6EDE">
        <w:rPr>
          <w:rStyle w:val="Styl11b"/>
          <w:sz w:val="16"/>
          <w:szCs w:val="16"/>
        </w:rPr>
        <w:tab/>
        <w:t>180/1</w:t>
      </w:r>
      <w:r w:rsidRPr="003E6EDE">
        <w:rPr>
          <w:rStyle w:val="Styl11b"/>
          <w:sz w:val="16"/>
          <w:szCs w:val="16"/>
        </w:rPr>
        <w:tab/>
        <w:t>135,10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Bílsko u Hořic</w:t>
      </w:r>
      <w:r w:rsidRPr="003E6EDE">
        <w:rPr>
          <w:rStyle w:val="Styl11b"/>
          <w:sz w:val="16"/>
          <w:szCs w:val="16"/>
        </w:rPr>
        <w:tab/>
        <w:t>325/2</w:t>
      </w:r>
      <w:r w:rsidRPr="003E6EDE">
        <w:rPr>
          <w:rStyle w:val="Styl11b"/>
          <w:sz w:val="16"/>
          <w:szCs w:val="16"/>
        </w:rPr>
        <w:tab/>
        <w:t>934,80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Bílsko u Hořic</w:t>
      </w:r>
      <w:r w:rsidRPr="003E6EDE">
        <w:rPr>
          <w:rStyle w:val="Styl11b"/>
          <w:sz w:val="16"/>
          <w:szCs w:val="16"/>
        </w:rPr>
        <w:tab/>
        <w:t>341/3</w:t>
      </w:r>
      <w:r w:rsidRPr="003E6EDE">
        <w:rPr>
          <w:rStyle w:val="Styl11b"/>
          <w:sz w:val="16"/>
          <w:szCs w:val="16"/>
        </w:rPr>
        <w:tab/>
        <w:t>1 738,40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Bílsko u Hořic</w:t>
      </w:r>
      <w:r w:rsidRPr="003E6EDE">
        <w:rPr>
          <w:rStyle w:val="Styl11b"/>
          <w:sz w:val="16"/>
          <w:szCs w:val="16"/>
        </w:rPr>
        <w:tab/>
        <w:t>383/14</w:t>
      </w:r>
      <w:r w:rsidRPr="003E6EDE">
        <w:rPr>
          <w:rStyle w:val="Styl11b"/>
          <w:sz w:val="16"/>
          <w:szCs w:val="16"/>
        </w:rPr>
        <w:tab/>
        <w:t>7 611,23 Kč</w:t>
      </w:r>
    </w:p>
    <w:p w:rsidR="00894BFE" w:rsidRDefault="00894BF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94BFE" w:rsidRPr="00CC6A27" w:rsidRDefault="00894BF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CC6A27">
        <w:rPr>
          <w:rStyle w:val="Styl11b"/>
          <w:sz w:val="16"/>
          <w:szCs w:val="16"/>
        </w:rPr>
        <w:t>Bílsko u Hořic</w:t>
      </w:r>
      <w:r w:rsidRPr="00CC6A27">
        <w:rPr>
          <w:rStyle w:val="Styl11b"/>
          <w:sz w:val="16"/>
          <w:szCs w:val="16"/>
        </w:rPr>
        <w:tab/>
        <w:t>383/42</w:t>
      </w:r>
      <w:r w:rsidRPr="00CC6A27">
        <w:rPr>
          <w:rStyle w:val="Styl11b"/>
          <w:sz w:val="16"/>
          <w:szCs w:val="16"/>
        </w:rPr>
        <w:tab/>
        <w:t>861,88 Kč</w:t>
      </w:r>
    </w:p>
    <w:p w:rsidR="00080A5E" w:rsidRPr="00CC6A2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Bílsko u Hořic</w:t>
      </w:r>
      <w:r w:rsidRPr="003E6EDE">
        <w:rPr>
          <w:rStyle w:val="Styl11b"/>
          <w:sz w:val="16"/>
          <w:szCs w:val="16"/>
        </w:rPr>
        <w:tab/>
        <w:t>383/47</w:t>
      </w:r>
      <w:r w:rsidRPr="003E6EDE">
        <w:rPr>
          <w:rStyle w:val="Styl11b"/>
          <w:sz w:val="16"/>
          <w:szCs w:val="16"/>
        </w:rPr>
        <w:tab/>
        <w:t>5 444,80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Bílsko u Hořic</w:t>
      </w:r>
      <w:r w:rsidRPr="003E6EDE">
        <w:rPr>
          <w:rStyle w:val="Styl11b"/>
          <w:sz w:val="16"/>
          <w:szCs w:val="16"/>
        </w:rPr>
        <w:tab/>
        <w:t>383/65</w:t>
      </w:r>
      <w:r w:rsidRPr="003E6EDE">
        <w:rPr>
          <w:rStyle w:val="Styl11b"/>
          <w:sz w:val="16"/>
          <w:szCs w:val="16"/>
        </w:rPr>
        <w:tab/>
        <w:t>75,20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Bílsko u Hořic</w:t>
      </w:r>
      <w:r w:rsidRPr="003E6EDE">
        <w:rPr>
          <w:rStyle w:val="Styl11b"/>
          <w:sz w:val="16"/>
          <w:szCs w:val="16"/>
        </w:rPr>
        <w:tab/>
        <w:t>383/66</w:t>
      </w:r>
      <w:r w:rsidRPr="003E6EDE">
        <w:rPr>
          <w:rStyle w:val="Styl11b"/>
          <w:sz w:val="16"/>
          <w:szCs w:val="16"/>
        </w:rPr>
        <w:tab/>
        <w:t>3 229,10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990/8</w:t>
      </w:r>
      <w:r w:rsidRPr="003E6EDE">
        <w:rPr>
          <w:rStyle w:val="Styl11b"/>
          <w:sz w:val="16"/>
          <w:szCs w:val="16"/>
        </w:rPr>
        <w:tab/>
        <w:t>1 594,88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1139/24</w:t>
      </w:r>
      <w:r w:rsidRPr="003E6EDE">
        <w:rPr>
          <w:rStyle w:val="Styl11b"/>
          <w:sz w:val="16"/>
          <w:szCs w:val="16"/>
        </w:rPr>
        <w:tab/>
        <w:t>11 002,88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1325/109</w:t>
      </w:r>
      <w:r w:rsidRPr="003E6EDE">
        <w:rPr>
          <w:rStyle w:val="Styl11b"/>
          <w:sz w:val="16"/>
          <w:szCs w:val="16"/>
        </w:rPr>
        <w:tab/>
        <w:t>465,92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1325/110</w:t>
      </w:r>
      <w:r w:rsidRPr="003E6EDE">
        <w:rPr>
          <w:rStyle w:val="Styl11b"/>
          <w:sz w:val="16"/>
          <w:szCs w:val="16"/>
        </w:rPr>
        <w:tab/>
        <w:t>1 576,96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1347/22</w:t>
      </w:r>
      <w:r w:rsidRPr="003E6EDE">
        <w:rPr>
          <w:rStyle w:val="Styl11b"/>
          <w:sz w:val="16"/>
          <w:szCs w:val="16"/>
        </w:rPr>
        <w:tab/>
        <w:t>25 553,92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1347/25</w:t>
      </w:r>
      <w:r w:rsidRPr="003E6EDE">
        <w:rPr>
          <w:rStyle w:val="Styl11b"/>
          <w:sz w:val="16"/>
          <w:szCs w:val="16"/>
        </w:rPr>
        <w:tab/>
        <w:t>6 003,20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1347/26</w:t>
      </w:r>
      <w:r w:rsidRPr="003E6EDE">
        <w:rPr>
          <w:rStyle w:val="Styl11b"/>
          <w:sz w:val="16"/>
          <w:szCs w:val="16"/>
        </w:rPr>
        <w:tab/>
        <w:t>10 536,96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1347/40</w:t>
      </w:r>
      <w:r w:rsidRPr="003E6EDE">
        <w:rPr>
          <w:rStyle w:val="Styl11b"/>
          <w:sz w:val="16"/>
          <w:szCs w:val="16"/>
        </w:rPr>
        <w:tab/>
        <w:t>20 572,16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1347/41</w:t>
      </w:r>
      <w:r w:rsidRPr="003E6EDE">
        <w:rPr>
          <w:rStyle w:val="Styl11b"/>
          <w:sz w:val="16"/>
          <w:szCs w:val="16"/>
        </w:rPr>
        <w:tab/>
        <w:t>2 293,76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1347/50</w:t>
      </w:r>
      <w:r w:rsidRPr="003E6EDE">
        <w:rPr>
          <w:rStyle w:val="Styl11b"/>
          <w:sz w:val="16"/>
          <w:szCs w:val="16"/>
        </w:rPr>
        <w:tab/>
        <w:t>35,84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1347/52</w:t>
      </w:r>
      <w:r w:rsidRPr="003E6EDE">
        <w:rPr>
          <w:rStyle w:val="Styl11b"/>
          <w:sz w:val="16"/>
          <w:szCs w:val="16"/>
        </w:rPr>
        <w:tab/>
        <w:t>13 457,92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1347/60</w:t>
      </w:r>
      <w:r w:rsidRPr="003E6EDE">
        <w:rPr>
          <w:rStyle w:val="Styl11b"/>
          <w:sz w:val="16"/>
          <w:szCs w:val="16"/>
        </w:rPr>
        <w:tab/>
        <w:t>43 097,60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1347/62</w:t>
      </w:r>
      <w:r w:rsidRPr="003E6EDE">
        <w:rPr>
          <w:rStyle w:val="Styl11b"/>
          <w:sz w:val="16"/>
          <w:szCs w:val="16"/>
        </w:rPr>
        <w:tab/>
        <w:t>33 998,00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1347/64</w:t>
      </w:r>
      <w:r w:rsidRPr="003E6EDE">
        <w:rPr>
          <w:rStyle w:val="Styl11b"/>
          <w:sz w:val="16"/>
          <w:szCs w:val="16"/>
        </w:rPr>
        <w:tab/>
        <w:t>56 842,24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1347/65</w:t>
      </w:r>
      <w:r w:rsidRPr="003E6EDE">
        <w:rPr>
          <w:rStyle w:val="Styl11b"/>
          <w:sz w:val="16"/>
          <w:szCs w:val="16"/>
        </w:rPr>
        <w:tab/>
        <w:t>154 485,83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Holovousy v Podkrkonoší</w:t>
      </w:r>
      <w:r w:rsidRPr="003E6EDE">
        <w:rPr>
          <w:rStyle w:val="Styl11b"/>
          <w:sz w:val="16"/>
          <w:szCs w:val="16"/>
        </w:rPr>
        <w:tab/>
        <w:t>1347/66</w:t>
      </w:r>
      <w:r w:rsidRPr="003E6EDE">
        <w:rPr>
          <w:rStyle w:val="Styl11b"/>
          <w:sz w:val="16"/>
          <w:szCs w:val="16"/>
        </w:rPr>
        <w:tab/>
        <w:t>84 336,00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Obora u Chomutic</w:t>
      </w:r>
      <w:r w:rsidRPr="003E6EDE">
        <w:rPr>
          <w:rStyle w:val="Styl11b"/>
          <w:sz w:val="16"/>
          <w:szCs w:val="16"/>
        </w:rPr>
        <w:tab/>
        <w:t>68/32</w:t>
      </w:r>
      <w:r w:rsidRPr="003E6EDE">
        <w:rPr>
          <w:rStyle w:val="Styl11b"/>
          <w:sz w:val="16"/>
          <w:szCs w:val="16"/>
        </w:rPr>
        <w:tab/>
        <w:t>536,18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Obora u Chomutic</w:t>
      </w:r>
      <w:r w:rsidRPr="003E6EDE">
        <w:rPr>
          <w:rStyle w:val="Styl11b"/>
          <w:sz w:val="16"/>
          <w:szCs w:val="16"/>
        </w:rPr>
        <w:tab/>
        <w:t>566/3</w:t>
      </w:r>
      <w:r w:rsidRPr="003E6EDE">
        <w:rPr>
          <w:rStyle w:val="Styl11b"/>
          <w:sz w:val="16"/>
          <w:szCs w:val="16"/>
        </w:rPr>
        <w:tab/>
        <w:t>32 265,42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371/7</w:t>
      </w:r>
      <w:r w:rsidRPr="003E6EDE">
        <w:rPr>
          <w:rStyle w:val="Styl11b"/>
          <w:sz w:val="16"/>
          <w:szCs w:val="16"/>
        </w:rPr>
        <w:tab/>
        <w:t>2 868,60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992/3</w:t>
      </w:r>
      <w:r w:rsidRPr="003E6EDE">
        <w:rPr>
          <w:rStyle w:val="Styl11b"/>
          <w:sz w:val="16"/>
          <w:szCs w:val="16"/>
        </w:rPr>
        <w:tab/>
        <w:t>18 468,00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992/5</w:t>
      </w:r>
      <w:r w:rsidRPr="003E6EDE">
        <w:rPr>
          <w:rStyle w:val="Styl11b"/>
          <w:sz w:val="16"/>
          <w:szCs w:val="16"/>
        </w:rPr>
        <w:tab/>
        <w:t>523,26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992/9</w:t>
      </w:r>
      <w:r w:rsidRPr="003E6EDE">
        <w:rPr>
          <w:rStyle w:val="Styl11b"/>
          <w:sz w:val="16"/>
          <w:szCs w:val="16"/>
        </w:rPr>
        <w:tab/>
        <w:t>3 462,75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992/20</w:t>
      </w:r>
      <w:r w:rsidRPr="003E6EDE">
        <w:rPr>
          <w:rStyle w:val="Styl11b"/>
          <w:sz w:val="16"/>
          <w:szCs w:val="16"/>
        </w:rPr>
        <w:tab/>
        <w:t>13 974,12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992/32</w:t>
      </w:r>
      <w:r w:rsidRPr="003E6EDE">
        <w:rPr>
          <w:rStyle w:val="Styl11b"/>
          <w:sz w:val="16"/>
          <w:szCs w:val="16"/>
        </w:rPr>
        <w:tab/>
        <w:t>322,56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992/33</w:t>
      </w:r>
      <w:r w:rsidRPr="003E6EDE">
        <w:rPr>
          <w:rStyle w:val="Styl11b"/>
          <w:sz w:val="16"/>
          <w:szCs w:val="16"/>
        </w:rPr>
        <w:tab/>
        <w:t>4 029,88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992/36</w:t>
      </w:r>
      <w:r w:rsidRPr="003E6EDE">
        <w:rPr>
          <w:rStyle w:val="Styl11b"/>
          <w:sz w:val="16"/>
          <w:szCs w:val="16"/>
        </w:rPr>
        <w:tab/>
        <w:t>11 522,56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992/37</w:t>
      </w:r>
      <w:r w:rsidRPr="003E6EDE">
        <w:rPr>
          <w:rStyle w:val="Styl11b"/>
          <w:sz w:val="16"/>
          <w:szCs w:val="16"/>
        </w:rPr>
        <w:tab/>
        <w:t>13 117,44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992/46</w:t>
      </w:r>
      <w:r w:rsidRPr="003E6EDE">
        <w:rPr>
          <w:rStyle w:val="Styl11b"/>
          <w:sz w:val="16"/>
          <w:szCs w:val="16"/>
        </w:rPr>
        <w:tab/>
        <w:t>1 060,45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Ostroměř</w:t>
      </w:r>
      <w:r w:rsidRPr="003E6EDE">
        <w:rPr>
          <w:rStyle w:val="Styl11b"/>
          <w:sz w:val="16"/>
          <w:szCs w:val="16"/>
        </w:rPr>
        <w:tab/>
        <w:t>992/51</w:t>
      </w:r>
      <w:r w:rsidRPr="003E6EDE">
        <w:rPr>
          <w:rStyle w:val="Styl11b"/>
          <w:sz w:val="16"/>
          <w:szCs w:val="16"/>
        </w:rPr>
        <w:tab/>
        <w:t>191,24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587 365,16 Kč</w:t>
      </w: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</w:t>
      </w:r>
      <w:r w:rsidR="007B195F">
        <w:t xml:space="preserve">Užívací vztah k převáděnému pozemku p.č. 383/14 v k.ú. Bílsko u Hořic je řešen </w:t>
      </w:r>
      <w:r w:rsidR="00A05B12">
        <w:t>pachtov</w:t>
      </w:r>
      <w:r w:rsidR="007B195F">
        <w:t>ní smlouvou č. 133N15/65, kterou se Státním pozemkovým úřadem uzavřel</w:t>
      </w:r>
      <w:r w:rsidR="00A05B12">
        <w:t>o</w:t>
      </w:r>
      <w:r w:rsidR="007B195F">
        <w:t xml:space="preserve"> </w:t>
      </w:r>
      <w:r w:rsidR="00A05B12">
        <w:t>Zemědělské družstvo Podchlumí Dobrá Voda,</w:t>
      </w:r>
      <w:r w:rsidR="007B195F">
        <w:t xml:space="preserve"> jako </w:t>
      </w:r>
      <w:r w:rsidR="00A05B12">
        <w:t>pachtýř</w:t>
      </w:r>
      <w:r w:rsidR="007B195F">
        <w:t xml:space="preserve">. </w:t>
      </w:r>
      <w:r>
        <w:t>Užívací vztah k převáděným pozemkům</w:t>
      </w:r>
      <w:r w:rsidR="007B195F">
        <w:t xml:space="preserve"> p.č.</w:t>
      </w:r>
      <w:r>
        <w:t xml:space="preserve"> 180/1, 325/2</w:t>
      </w:r>
      <w:r w:rsidRPr="00CC6A27">
        <w:t>,</w:t>
      </w:r>
      <w:r w:rsidR="00894BFE" w:rsidRPr="00CC6A27">
        <w:t xml:space="preserve"> 383/42</w:t>
      </w:r>
      <w:r w:rsidR="00894BFE">
        <w:t>,</w:t>
      </w:r>
      <w:r>
        <w:t xml:space="preserve"> 383/47, 383/65</w:t>
      </w:r>
      <w:r w:rsidR="007B195F">
        <w:t xml:space="preserve"> a </w:t>
      </w:r>
      <w:r>
        <w:t>383/66</w:t>
      </w:r>
      <w:r w:rsidR="007B195F">
        <w:t xml:space="preserve"> v k.ú. Bílsko u Hořic, k pozemkům p.č. </w:t>
      </w:r>
      <w:r>
        <w:t>990/8, 1139/24</w:t>
      </w:r>
      <w:r w:rsidR="007B195F">
        <w:t xml:space="preserve">, </w:t>
      </w:r>
      <w:r>
        <w:t>1325/110</w:t>
      </w:r>
      <w:r w:rsidR="007B195F">
        <w:t xml:space="preserve">, </w:t>
      </w:r>
      <w:r>
        <w:t>1347/22, 1347/25, 1347/26, 1347/40, 1347/41, 1347/50, 1347/52, 1347/60,  1347/62, 1347/64, 1347/65</w:t>
      </w:r>
      <w:r w:rsidR="00624041">
        <w:t xml:space="preserve"> a </w:t>
      </w:r>
      <w:r>
        <w:t>1347/66</w:t>
      </w:r>
      <w:r w:rsidR="00624041">
        <w:t xml:space="preserve"> v k.ú. Holovousy v Podkrkonoší </w:t>
      </w:r>
      <w:r>
        <w:t xml:space="preserve">je řešen </w:t>
      </w:r>
      <w:r w:rsidR="00A05B12">
        <w:t>pachtov</w:t>
      </w:r>
      <w:r>
        <w:t>ní smlouvou č. 132N15/65, kterou se Státním pozemkovým úřadem uzavřel</w:t>
      </w:r>
      <w:r w:rsidR="00624041">
        <w:t>o</w:t>
      </w:r>
      <w:r>
        <w:t xml:space="preserve"> Zemedelské družstvo Podchlumí Dobrá Voda, jako </w:t>
      </w:r>
      <w:r w:rsidR="00A05B12">
        <w:t>pachtýř</w:t>
      </w:r>
      <w:r>
        <w:t xml:space="preserve">. </w:t>
      </w:r>
      <w:r w:rsidR="00624041">
        <w:t>U</w:t>
      </w:r>
      <w:r>
        <w:t>žívací vztah k převáděnému pozemku</w:t>
      </w:r>
      <w:r w:rsidR="00624041">
        <w:t xml:space="preserve"> p.č. </w:t>
      </w:r>
      <w:r>
        <w:t>68/32</w:t>
      </w:r>
      <w:r w:rsidR="00624041">
        <w:t xml:space="preserve"> v k.ú. Obora u Chomutic </w:t>
      </w:r>
      <w:r>
        <w:t>je řešen nájemní smlouvou č. 48N09/65, kterou se Státním pozemkovým úřadem uzav</w:t>
      </w:r>
      <w:r w:rsidR="00624041">
        <w:t xml:space="preserve">řela akciová společnost </w:t>
      </w:r>
      <w:r>
        <w:t>AGRO Chomutice</w:t>
      </w:r>
      <w:r w:rsidR="00624041">
        <w:t>,</w:t>
      </w:r>
      <w:r>
        <w:t xml:space="preserve"> jako nájemce. Užívací vztah k převáděným pozemkům</w:t>
      </w:r>
      <w:r w:rsidR="00624041">
        <w:t xml:space="preserve"> p.č. </w:t>
      </w:r>
      <w:r>
        <w:t xml:space="preserve"> 566/3</w:t>
      </w:r>
      <w:r w:rsidR="00624041">
        <w:t xml:space="preserve"> v k.ú. Obora u Chomutic</w:t>
      </w:r>
      <w:r>
        <w:t>,</w:t>
      </w:r>
      <w:r w:rsidR="00624041">
        <w:t xml:space="preserve"> k pozemkům p.č. </w:t>
      </w:r>
      <w:r>
        <w:t>992/3, 992/9, 992/20, 992/32, 992/33, 992/36, 992/37, 992/46</w:t>
      </w:r>
      <w:r w:rsidR="00624041">
        <w:t xml:space="preserve"> a </w:t>
      </w:r>
      <w:r>
        <w:t>992/51</w:t>
      </w:r>
      <w:r w:rsidR="00624041">
        <w:t xml:space="preserve"> v k.ú. Ostroměř </w:t>
      </w:r>
      <w:r>
        <w:t xml:space="preserve"> je řešen nájemní smlouvou č. 65N05/65, kterou se Státním </w:t>
      </w:r>
      <w:r>
        <w:lastRenderedPageBreak/>
        <w:t>pozemkovým úřadem uzavřel</w:t>
      </w:r>
      <w:r w:rsidR="00624041">
        <w:t xml:space="preserve">a akciová společnost </w:t>
      </w:r>
      <w:r>
        <w:t xml:space="preserve"> ZEAS Podhorní Újezd, jako nájemce. S obsahem nájemní</w:t>
      </w:r>
      <w:r w:rsidR="00624041">
        <w:t>ch</w:t>
      </w:r>
      <w:r>
        <w:t xml:space="preserve"> smluv  byl přejímající seznámen před podpisem této smlouvy, což stvrzuje svým podpisem.</w:t>
      </w:r>
    </w:p>
    <w:p w:rsidR="00894BFE" w:rsidRDefault="00894BFE" w:rsidP="00EB6C54">
      <w:pPr>
        <w:pStyle w:val="VnitrniText"/>
      </w:pPr>
    </w:p>
    <w:p w:rsidR="001D73FD" w:rsidRDefault="00624041" w:rsidP="00EB6C54">
      <w:pPr>
        <w:pStyle w:val="VnitrniText"/>
      </w:pPr>
      <w:r>
        <w:t>3. Předávající a Honební společenstvo Bašnice uzavřeli dohodu o úhradě za přičleněné pozemky a o zaplacení splatné úhrady za přičlenění honebních pozemků č. 6M04/65, jejímž předmětem jsou předávané pozemky p.č. 180/1, 325/2,</w:t>
      </w:r>
      <w:r w:rsidR="00894BFE">
        <w:t xml:space="preserve"> </w:t>
      </w:r>
      <w:r w:rsidR="00894BFE" w:rsidRPr="00CC6A27">
        <w:t>383/42</w:t>
      </w:r>
      <w:r w:rsidR="00894BFE">
        <w:t>,</w:t>
      </w:r>
      <w:r>
        <w:t xml:space="preserve"> </w:t>
      </w:r>
      <w:r w:rsidR="006621CC">
        <w:t>383/47, 383/65 a 383/66 v k.ú. Bílsko u Hořic a pozemky p.č. 990/8, 1139/24, 1325/109, 1325/110, 1347/22, 1347/25, 1347/26, 1347/40, 1347/41, 1347/50, 1347/52, 1347/60, 1347/62, 1347/64, 1347/65 a 1347/66 v k.ú. Holovousy v Podkrkonoší. Předávající a Honební společenstvo Podhorní Újezd uzavřeli dohodu o přičlenění honebních pozemků č. 4M03/65, jejímž předmětem jsou předávané pozemky p.č. 566/3 v k.ú. Obora u Chomutic, p.č. 371/7, 992/3, 992/9, 992/20, 992/32, 992/33, 992/36, 992/37 a 992/46 v k.ú. Ostroměř. Předávající a Honební společenstvo Březina – Obora uzavřeli dohodu o přičlenění honebních pozemků č. 7M02/65, jejímž předmětem je předávaný pozemek p.č. 992/51</w:t>
      </w:r>
      <w:r w:rsidR="00A05B12">
        <w:t xml:space="preserve"> v k.ú. Ostroměř</w:t>
      </w:r>
      <w:r w:rsidR="006621CC">
        <w:t>.</w:t>
      </w:r>
    </w:p>
    <w:p w:rsidR="00894BFE" w:rsidRDefault="00894BFE" w:rsidP="00EB6C54">
      <w:pPr>
        <w:pStyle w:val="VnitrniText"/>
      </w:pPr>
    </w:p>
    <w:p w:rsidR="00894BFE" w:rsidRDefault="00894BFE" w:rsidP="00EB6C54">
      <w:pPr>
        <w:pStyle w:val="VnitrniText"/>
      </w:pPr>
      <w:r w:rsidRPr="00CC6A27">
        <w:t>4.  Předávající upozorňuje přejímajícího, že se na předávaném pozemku p.č. 383/42 v k.ú. Bílsko u Hořic nachází stavba vodního díla – hlavní odvodňovací zařízení (HOZ) ve vlastnictví státu a příslušnosti hospodařit Státního pozemkového úřadu. Jedná se o zakryté HOZ „ZATRUBENÝ KANÁL“ z r. 1981, jehož celková délka je 0,276 km a který je evidován pod číslem ID 1030000057-11201000</w:t>
      </w:r>
      <w:r w:rsidR="00152D3F" w:rsidRPr="00CC6A27">
        <w:t xml:space="preserve"> v povodí ČHP 1-04-03-013. Tento pozemek bude přímo dotčen výstavbou dálnice a dojde ke zrušení stavby HOZ. </w:t>
      </w:r>
      <w:r w:rsidR="00130A82" w:rsidRPr="00CC6A27">
        <w:t>HOZ není předmětem převodu spolu s pozemkem.</w:t>
      </w:r>
    </w:p>
    <w:p w:rsidR="001D73FD" w:rsidRDefault="001D73FD" w:rsidP="000B0AA7">
      <w:pPr>
        <w:pStyle w:val="VnitrniText"/>
      </w:pPr>
    </w:p>
    <w:p w:rsidR="007D2608" w:rsidRDefault="00894BFE" w:rsidP="00EB6C54">
      <w:pPr>
        <w:pStyle w:val="VnitrniText"/>
      </w:pPr>
      <w:r>
        <w:t>5</w:t>
      </w:r>
      <w:r w:rsidR="007D2608">
        <w:t>. Předávající upozorňuje přejímajícího, že se na předávaných pozemcích p</w:t>
      </w:r>
      <w:r w:rsidR="00F95E36">
        <w:t>.</w:t>
      </w:r>
      <w:r w:rsidR="007D2608">
        <w:t xml:space="preserve">č. 180/1, 325/2, 383/47, 383/65 a 383/66 v k.ú. Bílsko u Hořic, </w:t>
      </w:r>
      <w:r w:rsidR="00F95E36">
        <w:t xml:space="preserve">na pozemcích </w:t>
      </w:r>
      <w:r w:rsidR="007D2608">
        <w:t>p.č. 990/8, 1139/24, 1325/109, 1325/110, 1347/22, 1347/25, 1347/40, 1347/41, 1347/50, 1347/52</w:t>
      </w:r>
      <w:r w:rsidR="00F95E36">
        <w:t xml:space="preserve"> a</w:t>
      </w:r>
      <w:r w:rsidR="007D2608">
        <w:t xml:space="preserve"> částech pozemků </w:t>
      </w:r>
      <w:r w:rsidRPr="00CC6A27">
        <w:t>parc. č. 383/42 v k.ú. Bílsko u Hořic</w:t>
      </w:r>
      <w:r>
        <w:t xml:space="preserve">, </w:t>
      </w:r>
      <w:r w:rsidR="007D2608">
        <w:t>parc. č. 1347/26, 1347/60, 1347/62, 1347/64 a 1347/6</w:t>
      </w:r>
      <w:r w:rsidR="00A05B12">
        <w:t>5</w:t>
      </w:r>
      <w:r w:rsidR="007D2608">
        <w:t xml:space="preserve"> v k.ú. Holovousy v Podkrkonoší, </w:t>
      </w:r>
      <w:r w:rsidR="00F95E36">
        <w:t xml:space="preserve">na pozemcích </w:t>
      </w:r>
      <w:r w:rsidR="007D2608">
        <w:t>parc. č. 68/32 a 566/3 v k.ú. Obora u Chomutic a</w:t>
      </w:r>
      <w:r w:rsidR="00F95E36">
        <w:t xml:space="preserve"> pozemcích</w:t>
      </w:r>
      <w:r w:rsidR="007D2608">
        <w:t xml:space="preserve"> parc. č. 992/20, 992/32, 992/33, 992/36, 992/37, 992/46, 992/51 a části pozemku parc. č. 371/7 v k.ú. Ostroměř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přejímajícího.</w:t>
      </w:r>
    </w:p>
    <w:p w:rsidR="007D2608" w:rsidRDefault="007D2608" w:rsidP="00EB6C54">
      <w:pPr>
        <w:pStyle w:val="VnitrniText"/>
      </w:pPr>
      <w:r>
        <w:t>Předávající upozorňuje přejímajícího jako vlastníka pozemků, na kterém je umístěna stavba k vodohospodářským melioracím pozemků, na povinnosti vlastníka pozemku vyplývající z ustanovení § 56 odst. 4 zákona č. 254/2001 Sb., o vodách a o změně některých zákonů (vodní zákon), ve znění pozdějších předpisů. SPÚ dále upozorňuje nabyvatele jakožto vlastníka vodního díla na povinnosti vlastníka díla vyplývající z ustanovení § 59 téhož zákona.</w:t>
      </w: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502D7D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1D7A48" w:rsidRDefault="001D7A48" w:rsidP="002D00F2">
      <w:pPr>
        <w:pStyle w:val="VnitrniText"/>
        <w:rPr>
          <w:lang w:val="en-US"/>
        </w:rPr>
      </w:pPr>
    </w:p>
    <w:p w:rsidR="00502D7D" w:rsidRDefault="00502D7D" w:rsidP="002D00F2">
      <w:pPr>
        <w:pStyle w:val="VnitrniText"/>
      </w:pPr>
      <w:r>
        <w:t xml:space="preserve">4. V souvislosti s realizací práv a povinností vyplývajících z tohoto zápisu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prohlašuje, že je oprávněn shromažďovat, používat, přenášet, ukládat nebo jiným způsobem zpracovávat </w:t>
      </w:r>
      <w:r>
        <w:lastRenderedPageBreak/>
        <w:t>informace předávané předávajícím, včetně osobních údajů, jak jsou definovány příslušnými právními předpisy.</w:t>
      </w:r>
    </w:p>
    <w:p w:rsidR="00502D7D" w:rsidRDefault="00712683" w:rsidP="002D00F2">
      <w:pPr>
        <w:pStyle w:val="VnitrniText"/>
      </w:pPr>
      <w:r>
        <w:t>Smluvní strany</w:t>
      </w:r>
      <w:r w:rsidR="00502D7D">
        <w:t xml:space="preserve"> se zavazují, že budou postupovat v  souladu s nařízením Evropského parlamentu a Rady EU 2016/679 („GDPR“). Tyto postupy a opatření se </w:t>
      </w:r>
      <w:r>
        <w:t>smluvní strany</w:t>
      </w:r>
      <w:r w:rsidR="00502D7D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:rsidR="00F95E36" w:rsidRPr="0022782E" w:rsidRDefault="00F95E36" w:rsidP="00E43A39"/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Hradci Králové dne </w:t>
            </w:r>
            <w:r w:rsidR="001D207C">
              <w:t>25.8.2020</w:t>
            </w:r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F95E36">
              <w:t>Hradci Králové</w:t>
            </w:r>
            <w:r>
              <w:t xml:space="preserve"> dne </w:t>
            </w:r>
            <w:r w:rsidR="001D207C">
              <w:t>6.8.2020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F95E36" w:rsidRDefault="00F95E36" w:rsidP="00864DBA">
      <w:pPr>
        <w:pStyle w:val="VnitrniText"/>
        <w:tabs>
          <w:tab w:val="left" w:pos="5103"/>
        </w:tabs>
        <w:ind w:firstLine="142"/>
      </w:pPr>
    </w:p>
    <w:p w:rsidR="00F95E36" w:rsidRDefault="00F95E36" w:rsidP="00864DBA">
      <w:pPr>
        <w:pStyle w:val="VnitrniText"/>
        <w:tabs>
          <w:tab w:val="left" w:pos="5103"/>
        </w:tabs>
        <w:ind w:firstLine="142"/>
      </w:pPr>
    </w:p>
    <w:p w:rsidR="00F95E36" w:rsidRDefault="00F95E36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7B19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ŘSD ČR Hradec Králové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Lázňovský</w:t>
            </w:r>
          </w:p>
        </w:tc>
        <w:tc>
          <w:tcPr>
            <w:tcW w:w="4889" w:type="dxa"/>
          </w:tcPr>
          <w:p w:rsidR="00864DBA" w:rsidRDefault="007B19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Marek Novotný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Default="007B19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F95E36" w:rsidRDefault="00F95E3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V ………………</w:t>
      </w:r>
      <w:r w:rsidR="00F95E36">
        <w:rPr>
          <w:rFonts w:ascii="Arial" w:hAnsi="Arial" w:cs="Arial"/>
          <w:sz w:val="20"/>
          <w:szCs w:val="20"/>
        </w:rPr>
        <w:t>……………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F95E36">
      <w:pPr>
        <w:spacing w:before="120"/>
        <w:ind w:left="4964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F95E36" w:rsidRDefault="00F95E36" w:rsidP="0026235E">
      <w:pPr>
        <w:pStyle w:val="VnitrniText"/>
        <w:ind w:firstLine="0"/>
      </w:pPr>
    </w:p>
    <w:p w:rsidR="00F95E36" w:rsidRDefault="00F95E36" w:rsidP="0026235E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Královéhradecký kraj</w:t>
      </w:r>
    </w:p>
    <w:p w:rsidR="00A05B12" w:rsidRDefault="00A05B12" w:rsidP="0026235E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Ing. Jolana Miškářová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Hana Mazurová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</w:r>
      <w:r w:rsidR="00F95E36">
        <w:t>p</w:t>
      </w:r>
      <w:r>
        <w:t>odpis</w:t>
      </w:r>
    </w:p>
    <w:p w:rsidR="007270E6" w:rsidRDefault="007270E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7270E6" w:rsidRDefault="007270E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 w:rsidRPr="00343593">
        <w:rPr>
          <w:rFonts w:ascii="Arial" w:hAnsi="Arial" w:cs="Arial"/>
          <w:sz w:val="20"/>
          <w:szCs w:val="20"/>
          <w:u w:val="single"/>
        </w:rPr>
        <w:t>Před právním jednáním:</w:t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operaci prověřil dle § 13 odst. 2 vyhlášky č. 416/2004 Sb., kterou se provádí zákon o finanční kontrole.</w:t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1D207C">
        <w:rPr>
          <w:rFonts w:ascii="Arial" w:hAnsi="Arial" w:cs="Arial"/>
          <w:sz w:val="20"/>
          <w:szCs w:val="20"/>
        </w:rPr>
        <w:t xml:space="preserve"> 24.8.2020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 právním jednání:</w:t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 potvrzuje, že prověřil správnost dle § 14 odst. 2 vyhlášky č. 416/2004 Sb., kterou se provádí zákon o finanční kontrole.</w:t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1D207C">
        <w:rPr>
          <w:rFonts w:ascii="Arial" w:hAnsi="Arial" w:cs="Arial"/>
          <w:sz w:val="20"/>
          <w:szCs w:val="20"/>
        </w:rPr>
        <w:t xml:space="preserve"> 25.8.2020</w:t>
      </w:r>
      <w:bookmarkStart w:id="0" w:name="_GoBack"/>
      <w:bookmarkEnd w:id="0"/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</w:t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operace</w:t>
      </w:r>
    </w:p>
    <w:p w:rsidR="00F95E36" w:rsidRDefault="00F95E36" w:rsidP="00F95E36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Lázňovský</w:t>
      </w:r>
    </w:p>
    <w:p w:rsidR="00F95E36" w:rsidRDefault="00F95E36" w:rsidP="00C845A8">
      <w:pPr>
        <w:pStyle w:val="VnitrniText"/>
        <w:ind w:firstLine="0"/>
      </w:pP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1CF" w:rsidRDefault="006F61CF">
      <w:r>
        <w:separator/>
      </w:r>
    </w:p>
  </w:endnote>
  <w:endnote w:type="continuationSeparator" w:id="0">
    <w:p w:rsidR="006F61CF" w:rsidRDefault="006F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1CF" w:rsidRDefault="006F61CF">
      <w:r>
        <w:separator/>
      </w:r>
    </w:p>
  </w:footnote>
  <w:footnote w:type="continuationSeparator" w:id="0">
    <w:p w:rsidR="006F61CF" w:rsidRDefault="006F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36C5F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0A82"/>
    <w:rsid w:val="00132361"/>
    <w:rsid w:val="00134553"/>
    <w:rsid w:val="00136F17"/>
    <w:rsid w:val="00140462"/>
    <w:rsid w:val="00143674"/>
    <w:rsid w:val="00152D3F"/>
    <w:rsid w:val="00152E60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207C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24041"/>
    <w:rsid w:val="00634DC7"/>
    <w:rsid w:val="00637E47"/>
    <w:rsid w:val="006479E9"/>
    <w:rsid w:val="006514C7"/>
    <w:rsid w:val="00651DC0"/>
    <w:rsid w:val="006536BE"/>
    <w:rsid w:val="006621CC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1CF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270E6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B195F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4BFE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5B12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C6A27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95E36"/>
    <w:rsid w:val="00FA091E"/>
    <w:rsid w:val="00FA1CE3"/>
    <w:rsid w:val="00FA41FA"/>
    <w:rsid w:val="00FA7FF5"/>
    <w:rsid w:val="00FB43DF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1BE77"/>
  <w14:defaultImageDpi w14:val="0"/>
  <w15:docId w15:val="{D96024AD-A83C-4C07-B807-4C2BC5C5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30A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30A8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2511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Mazurová Hana</dc:creator>
  <cp:keywords/>
  <dc:description/>
  <cp:lastModifiedBy>Mazurová Hana</cp:lastModifiedBy>
  <cp:revision>9</cp:revision>
  <cp:lastPrinted>2020-07-15T07:05:00Z</cp:lastPrinted>
  <dcterms:created xsi:type="dcterms:W3CDTF">2020-05-20T11:42:00Z</dcterms:created>
  <dcterms:modified xsi:type="dcterms:W3CDTF">2020-08-25T10:57:00Z</dcterms:modified>
</cp:coreProperties>
</file>