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5" w:rsidRPr="00965CFE" w:rsidRDefault="00965CFE" w:rsidP="00965CFE"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O B J E D N Á V K A  Z6-1055                  Strana  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Objednávka dle zákona č. 134/2016 Sb. o zadávání veřejných zakázek, v platném 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Objednatel:                               Dodavatel: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Nemocnice Třinec, příspěvková organizace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Kaštanová 268, Dolní Líšná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739 61 Třinec   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IČO: 00534242   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DIČ: CZ00534242 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Tel.:558 309 742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Fax.:558 309 742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Mail:sklad@nemtr.cz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Vyřizuje:Lyžbická Jana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Bankovní spojení: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KB Třinec                                 </w:t>
      </w:r>
      <w:proofErr w:type="gramStart"/>
      <w:r>
        <w:rPr>
          <w:rStyle w:val="PsacstrojHTML"/>
          <w:rFonts w:eastAsiaTheme="minorHAnsi"/>
        </w:rPr>
        <w:t>Zák.číslo</w:t>
      </w:r>
      <w:proofErr w:type="gramEnd"/>
      <w:r>
        <w:rPr>
          <w:rStyle w:val="PsacstrojHTML"/>
          <w:rFonts w:eastAsiaTheme="minorHAnsi"/>
        </w:rPr>
        <w:t>: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Číslo účtu: 29034781/0100                 Datum obj: 13.07.2020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> 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 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 01 ROSICE U 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Splatnost 30 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K dodávce zašlete prohlášení o shodě podle zákona číslo 123/2000 Sb, v aktuálním 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R. Název+Popis                                                Katalog. č.         Počet MJ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1 CEPICE operační MODRA PANEP   21220,                       21220                 900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2 KOMPRESY STER.10 X10 /20KS   26012,                        26012                 360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3 KOMPRESY STER.10 X 20 /5KS   26013,                        26013                1440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4 KOMPRESY STER.10 X 10 /5KS   26010, 8 VRSTEV, 17 NITÍ, BAL 26010      </w:t>
      </w:r>
      <w:r>
        <w:rPr>
          <w:rStyle w:val="PsacstrojHTML"/>
          <w:rFonts w:eastAsiaTheme="minorHAnsi"/>
        </w:rPr>
        <w:lastRenderedPageBreak/>
        <w:t>          1440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5 KOMPRESY STER.7,5 X 7,5 /5KS   26006, 8 VRSTEV, 17 NITÍ, B 26006                1440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6 KOMPRESY STER.5 X 5/5KS   26002, 8 VRSTEV, 17 NITÍ, </w:t>
      </w:r>
      <w:proofErr w:type="gramStart"/>
      <w:r>
        <w:rPr>
          <w:rStyle w:val="PsacstrojHTML"/>
          <w:rFonts w:eastAsiaTheme="minorHAnsi"/>
        </w:rPr>
        <w:t>BAL.Á  26002                1440</w:t>
      </w:r>
      <w:proofErr w:type="gramEnd"/>
      <w:r>
        <w:rPr>
          <w:rStyle w:val="PsacstrojHTML"/>
          <w:rFonts w:eastAsiaTheme="minorHAnsi"/>
        </w:rPr>
        <w:t>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7 TAMPON 20 X 20/5KS   STERILNI   28003,                     28003                1000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8 TAMPON 30 X 30/5 KS STERILNI   28007,                      28007                1200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9 SOUP.SET na male vykony 1 /41002 kart.50bal,               PAN41002              200 BAL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10 OBINADLO FIX. 8 X4   34002,                                11499                1000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11 OBINADLO FIX. 10 X4   34003,                               11485                1000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12 OBINADLO FIX. 12 X 4   34004,                              11488                1500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13 OBINADLO PRUZNE 12 X 5   43003,                            PAN43003             1000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14 OBINADLO PRUZNE 14 X 5  stand., PÁSKOVANÁ DO SUPERIORU DÉL PAN43004              400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15 SATEK TROJCIPY   20002,                                    20002                 300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16 OBINADLO PRUZNE 10 X 5 / 43002, PÁSKOVANÁ DO SUPERIORU DÉL PAN43002              720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         IČO:26909243, cena s DPH 70 125,- 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         akceptováno </w:t>
      </w:r>
      <w:proofErr w:type="gramStart"/>
      <w:r>
        <w:rPr>
          <w:rStyle w:val="PsacstrojHTML"/>
          <w:rFonts w:eastAsiaTheme="minorHAnsi"/>
        </w:rPr>
        <w:t>14.7.2020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   Vyhotovil: Lyžbická 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   </w:t>
      </w:r>
      <w:proofErr w:type="gramStart"/>
      <w:r>
        <w:rPr>
          <w:rStyle w:val="PsacstrojHTML"/>
          <w:rFonts w:eastAsiaTheme="minorHAnsi"/>
        </w:rPr>
        <w:t>Schválil 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              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         Ing. Pavel Rydrych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((INT21027))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bookmarkStart w:id="0" w:name="_GoBack"/>
      <w:bookmarkEnd w:id="0"/>
    </w:p>
    <w:sectPr w:rsidR="00C42905" w:rsidRPr="0096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9"/>
    <w:rsid w:val="001A259D"/>
    <w:rsid w:val="00514065"/>
    <w:rsid w:val="00592C19"/>
    <w:rsid w:val="007B3439"/>
    <w:rsid w:val="00965CFE"/>
    <w:rsid w:val="00AF164D"/>
    <w:rsid w:val="00C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BA51-4A21-4B02-B92E-EF50F27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92C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2020-08-25T10:20:00Z</dcterms:created>
  <dcterms:modified xsi:type="dcterms:W3CDTF">2020-08-25T10:20:00Z</dcterms:modified>
</cp:coreProperties>
</file>