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0341" w:val="left" w:leader="none"/>
        </w:tabs>
        <w:spacing w:before="70" w:after="51"/>
        <w:ind w:left="15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68704">
            <wp:simplePos x="0" y="0"/>
            <wp:positionH relativeFrom="page">
              <wp:posOffset>291211</wp:posOffset>
            </wp:positionH>
            <wp:positionV relativeFrom="paragraph">
              <wp:posOffset>603201</wp:posOffset>
            </wp:positionV>
            <wp:extent cx="1353832" cy="25145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32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Cenová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nabídka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000006807</w:t>
        <w:tab/>
      </w:r>
      <w:r>
        <w:rPr>
          <w:position w:val="8"/>
          <w:sz w:val="20"/>
        </w:rPr>
        <w:t>Strana: 1</w:t>
      </w:r>
    </w:p>
    <w:tbl>
      <w:tblPr>
        <w:tblW w:w="0" w:type="auto"/>
        <w:jc w:val="left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2759"/>
        <w:gridCol w:w="1730"/>
        <w:gridCol w:w="690"/>
        <w:gridCol w:w="3652"/>
        <w:gridCol w:w="953"/>
      </w:tblGrid>
      <w:tr>
        <w:trPr>
          <w:trHeight w:val="1328" w:hRule="atLeast"/>
        </w:trPr>
        <w:tc>
          <w:tcPr>
            <w:tcW w:w="5422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8"/>
              <w:ind w:left="2404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  <w:p>
            <w:pPr>
              <w:pStyle w:val="TableParagraph"/>
              <w:spacing w:before="104"/>
              <w:ind w:left="2404"/>
              <w:rPr>
                <w:b/>
                <w:sz w:val="20"/>
              </w:rPr>
            </w:pPr>
            <w:r>
              <w:rPr>
                <w:b/>
                <w:sz w:val="20"/>
              </w:rPr>
              <w:t>AH ELECTRONICS s.r.o.</w:t>
            </w:r>
          </w:p>
          <w:p>
            <w:pPr>
              <w:pStyle w:val="TableParagraph"/>
              <w:spacing w:before="54"/>
              <w:ind w:left="2404"/>
              <w:rPr>
                <w:b/>
                <w:sz w:val="20"/>
              </w:rPr>
            </w:pPr>
            <w:r>
              <w:rPr>
                <w:b/>
                <w:sz w:val="20"/>
              </w:rPr>
              <w:t>Nedokončená 533/10</w:t>
            </w: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0"/>
              <w:ind w:left="1676"/>
              <w:rPr>
                <w:b/>
                <w:sz w:val="20"/>
              </w:rPr>
            </w:pPr>
            <w:r>
              <w:rPr>
                <w:b/>
                <w:sz w:val="20"/>
              </w:rPr>
              <w:t>102 00 </w:t>
            </w:r>
            <w:r>
              <w:rPr>
                <w:b/>
                <w:position w:val="1"/>
                <w:sz w:val="20"/>
              </w:rPr>
              <w:t>Praha 10 - Štěrboholy</w:t>
            </w:r>
          </w:p>
          <w:p>
            <w:pPr>
              <w:pStyle w:val="TableParagraph"/>
              <w:tabs>
                <w:tab w:pos="2518" w:val="left" w:leader="none"/>
              </w:tabs>
              <w:spacing w:before="101"/>
              <w:ind w:left="137"/>
              <w:rPr>
                <w:sz w:val="20"/>
              </w:rPr>
            </w:pPr>
            <w:r>
              <w:rPr>
                <w:position w:val="2"/>
                <w:sz w:val="20"/>
              </w:rPr>
              <w:t>IČO:</w:t>
            </w:r>
            <w:r>
              <w:rPr>
                <w:spacing w:val="4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28233590</w:t>
              <w:tab/>
            </w:r>
            <w:r>
              <w:rPr>
                <w:sz w:val="20"/>
              </w:rPr>
              <w:t>DIČ: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CZ28233590</w:t>
            </w:r>
          </w:p>
          <w:p>
            <w:pPr>
              <w:pStyle w:val="TableParagraph"/>
              <w:spacing w:line="295" w:lineRule="auto" w:before="123"/>
              <w:ind w:left="137" w:right="1640"/>
              <w:rPr>
                <w:sz w:val="20"/>
              </w:rPr>
            </w:pPr>
            <w:r>
              <w:rPr>
                <w:sz w:val="20"/>
              </w:rPr>
              <w:t>zapsáno v obchodním rejstříku MS v Pra ze v oddílu C, vložka č.134172</w:t>
            </w:r>
          </w:p>
          <w:p>
            <w:pPr>
              <w:pStyle w:val="TableParagraph"/>
              <w:tabs>
                <w:tab w:pos="703" w:val="left" w:leader="none"/>
                <w:tab w:pos="2601" w:val="left" w:leader="none"/>
              </w:tabs>
              <w:spacing w:before="75"/>
              <w:ind w:left="137"/>
              <w:rPr>
                <w:sz w:val="16"/>
              </w:rPr>
            </w:pPr>
            <w:r>
              <w:rPr>
                <w:sz w:val="16"/>
              </w:rPr>
              <w:t>tel:</w:t>
              <w:tab/>
              <w:t>267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713 433</w:t>
              <w:tab/>
              <w:t>e-mail:</w:t>
            </w:r>
            <w:r>
              <w:rPr>
                <w:spacing w:val="15"/>
                <w:sz w:val="16"/>
              </w:rPr>
              <w:t> </w:t>
            </w:r>
            <w:hyperlink r:id="rId6">
              <w:r>
                <w:rPr>
                  <w:sz w:val="16"/>
                </w:rPr>
                <w:t>ahel@ahel.cz</w:t>
              </w:r>
            </w:hyperlink>
          </w:p>
          <w:p>
            <w:pPr>
              <w:pStyle w:val="TableParagraph"/>
              <w:tabs>
                <w:tab w:pos="2734" w:val="left" w:leader="none"/>
                <w:tab w:pos="3198" w:val="left" w:leader="none"/>
              </w:tabs>
              <w:spacing w:line="310" w:lineRule="atLeast" w:before="30"/>
              <w:ind w:left="137" w:right="564"/>
              <w:rPr>
                <w:sz w:val="16"/>
              </w:rPr>
            </w:pPr>
            <w:r>
              <w:rPr>
                <w:sz w:val="16"/>
              </w:rPr>
              <w:t>banka: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KB</w:t>
              <w:tab/>
              <w:t>účet: 43-1065510217/0100 </w:t>
            </w:r>
            <w:r>
              <w:rPr>
                <w:position w:val="1"/>
                <w:sz w:val="16"/>
              </w:rPr>
              <w:t>IBAN: 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sz w:val="16"/>
              </w:rPr>
              <w:t>CZ4101000000431065510217</w:t>
              <w:tab/>
              <w:t>SWIFT: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3"/>
                <w:sz w:val="16"/>
              </w:rPr>
              <w:t>KOMBCZPP</w:t>
            </w:r>
          </w:p>
        </w:tc>
        <w:tc>
          <w:tcPr>
            <w:tcW w:w="690" w:type="dxa"/>
            <w:tcBorders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295" w:lineRule="auto" w:before="53"/>
              <w:ind w:left="123" w:right="-58"/>
              <w:jc w:val="both"/>
              <w:rPr>
                <w:sz w:val="20"/>
              </w:rPr>
            </w:pPr>
            <w:r>
              <w:rPr>
                <w:sz w:val="20"/>
              </w:rPr>
              <w:t>Platné Zůsob Forma Poptáv</w:t>
            </w:r>
          </w:p>
        </w:tc>
        <w:tc>
          <w:tcPr>
            <w:tcW w:w="4605" w:type="dxa"/>
            <w:gridSpan w:val="2"/>
            <w:tcBorders>
              <w:left w:val="nil"/>
              <w:bottom w:val="double" w:sz="4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2778" w:val="left" w:leader="none"/>
              </w:tabs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do:</w:t>
              <w:tab/>
              <w:t>Vystaveno:</w:t>
            </w:r>
          </w:p>
          <w:p>
            <w:pPr>
              <w:pStyle w:val="TableParagraph"/>
              <w:tabs>
                <w:tab w:pos="3778" w:val="right" w:leader="none"/>
              </w:tabs>
              <w:spacing w:before="53"/>
              <w:ind w:left="44"/>
              <w:rPr>
                <w:sz w:val="20"/>
              </w:rPr>
            </w:pPr>
            <w:r>
              <w:rPr>
                <w:sz w:val="20"/>
              </w:rPr>
              <w:t>dodání:</w:t>
              <w:tab/>
              <w:t>24.07.2020</w:t>
            </w:r>
          </w:p>
          <w:p>
            <w:pPr>
              <w:pStyle w:val="TableParagraph"/>
              <w:tabs>
                <w:tab w:pos="2778" w:val="left" w:leader="none"/>
              </w:tabs>
              <w:spacing w:before="56"/>
              <w:ind w:left="66"/>
              <w:rPr>
                <w:sz w:val="20"/>
              </w:rPr>
            </w:pPr>
            <w:r>
              <w:rPr>
                <w:sz w:val="20"/>
              </w:rPr>
              <w:t>úhrady:</w:t>
              <w:tab/>
            </w:r>
            <w:r>
              <w:rPr>
                <w:position w:val="1"/>
                <w:sz w:val="20"/>
              </w:rPr>
              <w:t>Vystavil:</w:t>
            </w:r>
          </w:p>
          <w:p>
            <w:pPr>
              <w:pStyle w:val="TableParagraph"/>
              <w:tabs>
                <w:tab w:pos="2778" w:val="left" w:leader="none"/>
              </w:tabs>
              <w:spacing w:before="41"/>
              <w:ind w:left="56"/>
              <w:rPr>
                <w:sz w:val="20"/>
              </w:rPr>
            </w:pPr>
            <w:r>
              <w:rPr>
                <w:sz w:val="20"/>
              </w:rPr>
              <w:t>ka:</w:t>
              <w:tab/>
              <w:t>Antonín Hrych</w:t>
            </w:r>
          </w:p>
        </w:tc>
      </w:tr>
      <w:tr>
        <w:trPr>
          <w:trHeight w:val="2186" w:hRule="atLeast"/>
        </w:trPr>
        <w:tc>
          <w:tcPr>
            <w:tcW w:w="5422" w:type="dxa"/>
            <w:gridSpan w:val="3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double" w:sz="4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8"/>
              <w:ind w:right="-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Odbě</w:t>
            </w:r>
          </w:p>
          <w:p>
            <w:pPr>
              <w:pStyle w:val="TableParagraph"/>
              <w:spacing w:before="64"/>
              <w:ind w:right="-1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76"/>
              <w:ind w:left="123" w:right="-116"/>
              <w:rPr>
                <w:sz w:val="20"/>
              </w:rPr>
            </w:pPr>
            <w:r>
              <w:rPr>
                <w:sz w:val="20"/>
              </w:rPr>
              <w:t>IČO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7"/>
                <w:sz w:val="20"/>
              </w:rPr>
              <w:t>14</w:t>
            </w:r>
          </w:p>
          <w:p>
            <w:pPr>
              <w:pStyle w:val="TableParagraph"/>
              <w:spacing w:before="80"/>
              <w:ind w:left="123"/>
              <w:rPr>
                <w:sz w:val="18"/>
              </w:rPr>
            </w:pPr>
            <w:r>
              <w:rPr>
                <w:sz w:val="18"/>
              </w:rPr>
              <w:t>tel:</w:t>
            </w:r>
          </w:p>
          <w:p>
            <w:pPr>
              <w:pStyle w:val="TableParagraph"/>
              <w:spacing w:before="5"/>
              <w:ind w:left="123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4605" w:type="dxa"/>
            <w:gridSpan w:val="2"/>
            <w:tcBorders>
              <w:top w:val="double" w:sz="4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862" w:val="left" w:leader="none"/>
              </w:tabs>
              <w:spacing w:before="81"/>
              <w:ind w:left="113"/>
              <w:rPr>
                <w:b/>
                <w:sz w:val="20"/>
              </w:rPr>
            </w:pPr>
            <w:r>
              <w:rPr>
                <w:b/>
                <w:position w:val="-2"/>
                <w:sz w:val="24"/>
              </w:rPr>
              <w:t>ratel</w:t>
              <w:tab/>
            </w:r>
            <w:r>
              <w:rPr>
                <w:b/>
                <w:sz w:val="20"/>
              </w:rPr>
              <w:t>Střední odborná škola pro admi</w:t>
            </w:r>
          </w:p>
          <w:p>
            <w:pPr>
              <w:pStyle w:val="TableParagraph"/>
              <w:tabs>
                <w:tab w:pos="862" w:val="left" w:leader="none"/>
              </w:tabs>
              <w:spacing w:before="30"/>
              <w:ind w:left="186"/>
              <w:rPr>
                <w:b/>
                <w:sz w:val="20"/>
              </w:rPr>
            </w:pPr>
            <w:r>
              <w:rPr>
                <w:position w:val="-2"/>
                <w:sz w:val="20"/>
              </w:rPr>
              <w:t>061</w:t>
              <w:tab/>
            </w:r>
            <w:r>
              <w:rPr>
                <w:b/>
                <w:sz w:val="20"/>
              </w:rPr>
              <w:t>Lipí 1911</w:t>
            </w: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before="0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19300 Praha 9</w:t>
            </w:r>
          </w:p>
          <w:p>
            <w:pPr>
              <w:pStyle w:val="TableParagraph"/>
              <w:tabs>
                <w:tab w:pos="1757" w:val="left" w:leader="none"/>
              </w:tabs>
              <w:spacing w:before="112"/>
              <w:ind w:left="109"/>
              <w:rPr>
                <w:sz w:val="20"/>
              </w:rPr>
            </w:pPr>
            <w:r>
              <w:rPr>
                <w:sz w:val="20"/>
              </w:rPr>
              <w:t>891247</w:t>
              <w:tab/>
              <w:t>DIČ: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CZ14891247</w:t>
            </w:r>
          </w:p>
        </w:tc>
      </w:tr>
      <w:tr>
        <w:trPr>
          <w:trHeight w:val="665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2E2E2"/>
          </w:tcPr>
          <w:p>
            <w:pPr>
              <w:pStyle w:val="TableParagraph"/>
              <w:spacing w:before="61"/>
              <w:ind w:left="-19"/>
              <w:rPr>
                <w:b/>
                <w:sz w:val="20"/>
              </w:rPr>
            </w:pPr>
            <w:r>
              <w:rPr>
                <w:b/>
                <w:sz w:val="20"/>
              </w:rPr>
              <w:t>Kód</w:t>
            </w:r>
          </w:p>
        </w:tc>
        <w:tc>
          <w:tcPr>
            <w:tcW w:w="27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2E2E2"/>
          </w:tcPr>
          <w:p>
            <w:pPr>
              <w:pStyle w:val="TableParagraph"/>
              <w:spacing w:before="61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2E2E2"/>
          </w:tcPr>
          <w:p>
            <w:pPr>
              <w:pStyle w:val="TableParagraph"/>
              <w:spacing w:before="70"/>
              <w:ind w:left="1448"/>
              <w:rPr>
                <w:b/>
                <w:sz w:val="20"/>
              </w:rPr>
            </w:pPr>
            <w:r>
              <w:rPr>
                <w:b/>
                <w:sz w:val="20"/>
              </w:rPr>
              <w:t>Množství</w:t>
            </w:r>
          </w:p>
        </w:tc>
        <w:tc>
          <w:tcPr>
            <w:tcW w:w="36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2E2E2"/>
          </w:tcPr>
          <w:p>
            <w:pPr>
              <w:pStyle w:val="TableParagraph"/>
              <w:tabs>
                <w:tab w:pos="1302" w:val="left" w:leader="none"/>
                <w:tab w:pos="2537" w:val="left" w:leader="none"/>
              </w:tabs>
              <w:spacing w:line="280" w:lineRule="atLeast" w:before="50"/>
              <w:ind w:left="18" w:right="194" w:firstLine="334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Ceny</w:t>
            </w:r>
            <w:r>
              <w:rPr>
                <w:b/>
                <w:spacing w:val="-1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bez DPH</w:t>
              <w:tab/>
            </w:r>
            <w:r>
              <w:rPr>
                <w:b/>
                <w:sz w:val="20"/>
              </w:rPr>
              <w:t>DPH jednotková</w:t>
              <w:tab/>
              <w:t>celkem částka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sazba</w:t>
            </w:r>
          </w:p>
        </w:tc>
        <w:tc>
          <w:tcPr>
            <w:tcW w:w="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2E2"/>
          </w:tcPr>
          <w:p>
            <w:pPr>
              <w:pStyle w:val="TableParagraph"/>
              <w:spacing w:line="280" w:lineRule="atLeast" w:before="50"/>
              <w:ind w:left="348" w:right="-12" w:hanging="123"/>
              <w:rPr>
                <w:b/>
                <w:sz w:val="20"/>
              </w:rPr>
            </w:pPr>
            <w:r>
              <w:rPr>
                <w:b/>
                <w:sz w:val="20"/>
              </w:rPr>
              <w:t>Celkem s DPH</w:t>
            </w:r>
          </w:p>
        </w:tc>
      </w:tr>
    </w:tbl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3833"/>
        <w:gridCol w:w="1218"/>
        <w:gridCol w:w="1099"/>
        <w:gridCol w:w="1099"/>
        <w:gridCol w:w="907"/>
        <w:gridCol w:w="573"/>
        <w:gridCol w:w="1017"/>
      </w:tblGrid>
      <w:tr>
        <w:trPr>
          <w:trHeight w:val="242" w:hRule="atLeast"/>
        </w:trPr>
        <w:tc>
          <w:tcPr>
            <w:tcW w:w="1066" w:type="dxa"/>
          </w:tcPr>
          <w:p>
            <w:pPr>
              <w:pStyle w:val="TableParagraph"/>
              <w:spacing w:line="201" w:lineRule="exact" w:before="0"/>
              <w:ind w:left="50"/>
              <w:rPr>
                <w:sz w:val="18"/>
              </w:rPr>
            </w:pPr>
            <w:r>
              <w:rPr>
                <w:sz w:val="18"/>
              </w:rPr>
              <w:t>16000</w:t>
            </w:r>
          </w:p>
        </w:tc>
        <w:tc>
          <w:tcPr>
            <w:tcW w:w="3833" w:type="dxa"/>
          </w:tcPr>
          <w:p>
            <w:pPr>
              <w:pStyle w:val="TableParagraph"/>
              <w:spacing w:line="201" w:lineRule="exact" w:before="0"/>
              <w:ind w:left="514"/>
              <w:rPr>
                <w:sz w:val="18"/>
              </w:rPr>
            </w:pPr>
            <w:r>
              <w:rPr>
                <w:sz w:val="18"/>
              </w:rPr>
              <w:t>Hik.DVR DS-7632NI-I2 4K</w:t>
            </w:r>
          </w:p>
        </w:tc>
        <w:tc>
          <w:tcPr>
            <w:tcW w:w="1218" w:type="dxa"/>
          </w:tcPr>
          <w:p>
            <w:pPr>
              <w:pStyle w:val="TableParagraph"/>
              <w:spacing w:line="201" w:lineRule="exact" w:before="0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1.00 ks</w:t>
            </w:r>
          </w:p>
        </w:tc>
        <w:tc>
          <w:tcPr>
            <w:tcW w:w="1099" w:type="dxa"/>
          </w:tcPr>
          <w:p>
            <w:pPr>
              <w:pStyle w:val="TableParagraph"/>
              <w:spacing w:line="201" w:lineRule="exact" w:before="0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12 760.07</w:t>
            </w:r>
          </w:p>
        </w:tc>
        <w:tc>
          <w:tcPr>
            <w:tcW w:w="1099" w:type="dxa"/>
          </w:tcPr>
          <w:p>
            <w:pPr>
              <w:pStyle w:val="TableParagraph"/>
              <w:spacing w:line="201" w:lineRule="exact" w:before="0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12 760.07</w:t>
            </w:r>
          </w:p>
        </w:tc>
        <w:tc>
          <w:tcPr>
            <w:tcW w:w="907" w:type="dxa"/>
          </w:tcPr>
          <w:p>
            <w:pPr>
              <w:pStyle w:val="TableParagraph"/>
              <w:spacing w:line="201" w:lineRule="exact" w:before="0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2 679.61</w:t>
            </w:r>
          </w:p>
        </w:tc>
        <w:tc>
          <w:tcPr>
            <w:tcW w:w="573" w:type="dxa"/>
          </w:tcPr>
          <w:p>
            <w:pPr>
              <w:pStyle w:val="TableParagraph"/>
              <w:spacing w:line="201" w:lineRule="exact" w:before="0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spacing w:line="201" w:lineRule="exact" w:before="0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15 439.68</w:t>
            </w:r>
          </w:p>
        </w:tc>
      </w:tr>
      <w:tr>
        <w:trPr>
          <w:trHeight w:val="283" w:hRule="atLeast"/>
        </w:trPr>
        <w:tc>
          <w:tcPr>
            <w:tcW w:w="1066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16001</w:t>
            </w:r>
          </w:p>
        </w:tc>
        <w:tc>
          <w:tcPr>
            <w:tcW w:w="3833" w:type="dxa"/>
          </w:tcPr>
          <w:p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HDD 8TB WD Purple</w:t>
            </w:r>
          </w:p>
        </w:tc>
        <w:tc>
          <w:tcPr>
            <w:tcW w:w="121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1.00 ks</w:t>
            </w:r>
          </w:p>
        </w:tc>
        <w:tc>
          <w:tcPr>
            <w:tcW w:w="1099" w:type="dxa"/>
          </w:tcPr>
          <w:p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6 199.00</w:t>
            </w:r>
          </w:p>
        </w:tc>
        <w:tc>
          <w:tcPr>
            <w:tcW w:w="109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6 199.00</w:t>
            </w:r>
          </w:p>
        </w:tc>
        <w:tc>
          <w:tcPr>
            <w:tcW w:w="907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1 301.79</w:t>
            </w:r>
          </w:p>
        </w:tc>
        <w:tc>
          <w:tcPr>
            <w:tcW w:w="573" w:type="dxa"/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7 500.79</w:t>
            </w:r>
          </w:p>
        </w:tc>
      </w:tr>
      <w:tr>
        <w:trPr>
          <w:trHeight w:val="283" w:hRule="atLeast"/>
        </w:trPr>
        <w:tc>
          <w:tcPr>
            <w:tcW w:w="1066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16002</w:t>
            </w:r>
          </w:p>
        </w:tc>
        <w:tc>
          <w:tcPr>
            <w:tcW w:w="3833" w:type="dxa"/>
          </w:tcPr>
          <w:p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Hik.kamera DS-2CD2385FWD-I(B)2.8</w:t>
            </w:r>
          </w:p>
        </w:tc>
        <w:tc>
          <w:tcPr>
            <w:tcW w:w="121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6.00 ks</w:t>
            </w:r>
          </w:p>
        </w:tc>
        <w:tc>
          <w:tcPr>
            <w:tcW w:w="1099" w:type="dxa"/>
          </w:tcPr>
          <w:p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5 053.03</w:t>
            </w:r>
          </w:p>
        </w:tc>
        <w:tc>
          <w:tcPr>
            <w:tcW w:w="109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30 318.15</w:t>
            </w:r>
          </w:p>
        </w:tc>
        <w:tc>
          <w:tcPr>
            <w:tcW w:w="907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6 366.81</w:t>
            </w:r>
          </w:p>
        </w:tc>
        <w:tc>
          <w:tcPr>
            <w:tcW w:w="573" w:type="dxa"/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36 684.96</w:t>
            </w:r>
          </w:p>
        </w:tc>
      </w:tr>
      <w:tr>
        <w:trPr>
          <w:trHeight w:val="283" w:hRule="atLeast"/>
        </w:trPr>
        <w:tc>
          <w:tcPr>
            <w:tcW w:w="1066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16031</w:t>
            </w:r>
          </w:p>
        </w:tc>
        <w:tc>
          <w:tcPr>
            <w:tcW w:w="3833" w:type="dxa"/>
          </w:tcPr>
          <w:p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Hik.konzole DS-1273ZJ-140</w:t>
            </w:r>
          </w:p>
        </w:tc>
        <w:tc>
          <w:tcPr>
            <w:tcW w:w="121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6.00 ks</w:t>
            </w:r>
          </w:p>
        </w:tc>
        <w:tc>
          <w:tcPr>
            <w:tcW w:w="1099" w:type="dxa"/>
          </w:tcPr>
          <w:p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609.98</w:t>
            </w:r>
          </w:p>
        </w:tc>
        <w:tc>
          <w:tcPr>
            <w:tcW w:w="109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3 659.90</w:t>
            </w:r>
          </w:p>
        </w:tc>
        <w:tc>
          <w:tcPr>
            <w:tcW w:w="907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768.58</w:t>
            </w:r>
          </w:p>
        </w:tc>
        <w:tc>
          <w:tcPr>
            <w:tcW w:w="573" w:type="dxa"/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4 428.48</w:t>
            </w:r>
          </w:p>
        </w:tc>
      </w:tr>
      <w:tr>
        <w:trPr>
          <w:trHeight w:val="283" w:hRule="atLeast"/>
        </w:trPr>
        <w:tc>
          <w:tcPr>
            <w:tcW w:w="1066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16069</w:t>
            </w:r>
          </w:p>
        </w:tc>
        <w:tc>
          <w:tcPr>
            <w:tcW w:w="3833" w:type="dxa"/>
          </w:tcPr>
          <w:p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Hik.kamera DS-2CD2143G0-I(2.8mm)</w:t>
            </w:r>
          </w:p>
        </w:tc>
        <w:tc>
          <w:tcPr>
            <w:tcW w:w="121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6.00 ks</w:t>
            </w:r>
          </w:p>
        </w:tc>
        <w:tc>
          <w:tcPr>
            <w:tcW w:w="1099" w:type="dxa"/>
          </w:tcPr>
          <w:p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3 894.97</w:t>
            </w:r>
          </w:p>
        </w:tc>
        <w:tc>
          <w:tcPr>
            <w:tcW w:w="109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23 369.80</w:t>
            </w:r>
          </w:p>
        </w:tc>
        <w:tc>
          <w:tcPr>
            <w:tcW w:w="907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4 907.66</w:t>
            </w:r>
          </w:p>
        </w:tc>
        <w:tc>
          <w:tcPr>
            <w:tcW w:w="573" w:type="dxa"/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28 277.46</w:t>
            </w:r>
          </w:p>
        </w:tc>
      </w:tr>
      <w:tr>
        <w:trPr>
          <w:trHeight w:val="283" w:hRule="atLeast"/>
        </w:trPr>
        <w:tc>
          <w:tcPr>
            <w:tcW w:w="1066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15327</w:t>
            </w:r>
          </w:p>
        </w:tc>
        <w:tc>
          <w:tcPr>
            <w:tcW w:w="3833" w:type="dxa"/>
          </w:tcPr>
          <w:p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Hik.mont.patice DS-1280ZJ-DM18</w:t>
            </w:r>
          </w:p>
        </w:tc>
        <w:tc>
          <w:tcPr>
            <w:tcW w:w="121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6.00 ks</w:t>
            </w:r>
          </w:p>
        </w:tc>
        <w:tc>
          <w:tcPr>
            <w:tcW w:w="1099" w:type="dxa"/>
          </w:tcPr>
          <w:p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314.96</w:t>
            </w:r>
          </w:p>
        </w:tc>
        <w:tc>
          <w:tcPr>
            <w:tcW w:w="109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1 889.75</w:t>
            </w:r>
          </w:p>
        </w:tc>
        <w:tc>
          <w:tcPr>
            <w:tcW w:w="907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396.85</w:t>
            </w:r>
          </w:p>
        </w:tc>
        <w:tc>
          <w:tcPr>
            <w:tcW w:w="573" w:type="dxa"/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2 286.60</w:t>
            </w:r>
          </w:p>
        </w:tc>
      </w:tr>
      <w:tr>
        <w:trPr>
          <w:trHeight w:val="283" w:hRule="atLeast"/>
        </w:trPr>
        <w:tc>
          <w:tcPr>
            <w:tcW w:w="1066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14329</w:t>
            </w:r>
          </w:p>
        </w:tc>
        <w:tc>
          <w:tcPr>
            <w:tcW w:w="3833" w:type="dxa"/>
          </w:tcPr>
          <w:p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PoE injektor 1 (0904-027)</w:t>
            </w:r>
          </w:p>
        </w:tc>
        <w:tc>
          <w:tcPr>
            <w:tcW w:w="121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11.00 ks</w:t>
            </w:r>
          </w:p>
        </w:tc>
        <w:tc>
          <w:tcPr>
            <w:tcW w:w="1099" w:type="dxa"/>
          </w:tcPr>
          <w:p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550.00</w:t>
            </w:r>
          </w:p>
        </w:tc>
        <w:tc>
          <w:tcPr>
            <w:tcW w:w="109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6 050.00</w:t>
            </w:r>
          </w:p>
        </w:tc>
        <w:tc>
          <w:tcPr>
            <w:tcW w:w="907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1 270.50</w:t>
            </w:r>
          </w:p>
        </w:tc>
        <w:tc>
          <w:tcPr>
            <w:tcW w:w="573" w:type="dxa"/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7 320.50</w:t>
            </w:r>
          </w:p>
        </w:tc>
      </w:tr>
      <w:tr>
        <w:trPr>
          <w:trHeight w:val="283" w:hRule="atLeast"/>
        </w:trPr>
        <w:tc>
          <w:tcPr>
            <w:tcW w:w="1066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15989</w:t>
            </w:r>
          </w:p>
        </w:tc>
        <w:tc>
          <w:tcPr>
            <w:tcW w:w="3833" w:type="dxa"/>
          </w:tcPr>
          <w:p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PoE injektor E202 (2xPoe)</w:t>
            </w:r>
          </w:p>
        </w:tc>
        <w:tc>
          <w:tcPr>
            <w:tcW w:w="1218" w:type="dxa"/>
          </w:tcPr>
          <w:p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1.00 ks</w:t>
            </w:r>
          </w:p>
        </w:tc>
        <w:tc>
          <w:tcPr>
            <w:tcW w:w="1099" w:type="dxa"/>
          </w:tcPr>
          <w:p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2 198.35</w:t>
            </w:r>
          </w:p>
        </w:tc>
        <w:tc>
          <w:tcPr>
            <w:tcW w:w="109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2 198.35</w:t>
            </w:r>
          </w:p>
        </w:tc>
        <w:tc>
          <w:tcPr>
            <w:tcW w:w="907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461.65</w:t>
            </w:r>
          </w:p>
        </w:tc>
        <w:tc>
          <w:tcPr>
            <w:tcW w:w="573" w:type="dxa"/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2 660.00</w:t>
            </w:r>
          </w:p>
        </w:tc>
      </w:tr>
      <w:tr>
        <w:trPr>
          <w:trHeight w:val="283" w:hRule="atLeast"/>
        </w:trPr>
        <w:tc>
          <w:tcPr>
            <w:tcW w:w="1066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10037</w:t>
            </w:r>
          </w:p>
        </w:tc>
        <w:tc>
          <w:tcPr>
            <w:tcW w:w="3833" w:type="dxa"/>
          </w:tcPr>
          <w:p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Kabel datový UTP CAT.5E PVC</w:t>
            </w:r>
          </w:p>
        </w:tc>
        <w:tc>
          <w:tcPr>
            <w:tcW w:w="1218" w:type="dxa"/>
          </w:tcPr>
          <w:p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700.00 m</w:t>
            </w:r>
          </w:p>
        </w:tc>
        <w:tc>
          <w:tcPr>
            <w:tcW w:w="1099" w:type="dxa"/>
          </w:tcPr>
          <w:p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6.90</w:t>
            </w:r>
          </w:p>
        </w:tc>
        <w:tc>
          <w:tcPr>
            <w:tcW w:w="109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4 830.58</w:t>
            </w:r>
          </w:p>
        </w:tc>
        <w:tc>
          <w:tcPr>
            <w:tcW w:w="907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1 014.42</w:t>
            </w:r>
          </w:p>
        </w:tc>
        <w:tc>
          <w:tcPr>
            <w:tcW w:w="573" w:type="dxa"/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5 845.00</w:t>
            </w:r>
          </w:p>
        </w:tc>
      </w:tr>
      <w:tr>
        <w:trPr>
          <w:trHeight w:val="283" w:hRule="atLeast"/>
        </w:trPr>
        <w:tc>
          <w:tcPr>
            <w:tcW w:w="1066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833" w:type="dxa"/>
          </w:tcPr>
          <w:p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materiál ostatní</w:t>
            </w:r>
          </w:p>
        </w:tc>
        <w:tc>
          <w:tcPr>
            <w:tcW w:w="1218" w:type="dxa"/>
          </w:tcPr>
          <w:p>
            <w:pPr>
              <w:pStyle w:val="TableParagraph"/>
              <w:ind w:left="466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099" w:type="dxa"/>
          </w:tcPr>
          <w:p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1 000.00</w:t>
            </w:r>
          </w:p>
        </w:tc>
        <w:tc>
          <w:tcPr>
            <w:tcW w:w="109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1 000.00</w:t>
            </w:r>
          </w:p>
        </w:tc>
        <w:tc>
          <w:tcPr>
            <w:tcW w:w="907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210.00</w:t>
            </w:r>
          </w:p>
        </w:tc>
        <w:tc>
          <w:tcPr>
            <w:tcW w:w="573" w:type="dxa"/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1 210.00</w:t>
            </w:r>
          </w:p>
        </w:tc>
      </w:tr>
      <w:tr>
        <w:trPr>
          <w:trHeight w:val="283" w:hRule="atLeast"/>
        </w:trPr>
        <w:tc>
          <w:tcPr>
            <w:tcW w:w="1066" w:type="dxa"/>
          </w:tcPr>
          <w:p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3833" w:type="dxa"/>
          </w:tcPr>
          <w:p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instalace a nastavení</w:t>
            </w:r>
          </w:p>
        </w:tc>
        <w:tc>
          <w:tcPr>
            <w:tcW w:w="1218" w:type="dxa"/>
          </w:tcPr>
          <w:p>
            <w:pPr>
              <w:pStyle w:val="TableParagraph"/>
              <w:ind w:left="466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099" w:type="dxa"/>
          </w:tcPr>
          <w:p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20 900.00</w:t>
            </w:r>
          </w:p>
        </w:tc>
        <w:tc>
          <w:tcPr>
            <w:tcW w:w="109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20 900.00</w:t>
            </w:r>
          </w:p>
        </w:tc>
        <w:tc>
          <w:tcPr>
            <w:tcW w:w="907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4 389.00</w:t>
            </w:r>
          </w:p>
        </w:tc>
        <w:tc>
          <w:tcPr>
            <w:tcW w:w="573" w:type="dxa"/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25 289.00</w:t>
            </w:r>
          </w:p>
        </w:tc>
      </w:tr>
      <w:tr>
        <w:trPr>
          <w:trHeight w:val="242" w:hRule="atLeast"/>
        </w:trPr>
        <w:tc>
          <w:tcPr>
            <w:tcW w:w="1066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3833" w:type="dxa"/>
          </w:tcPr>
          <w:p>
            <w:pPr>
              <w:pStyle w:val="TableParagraph"/>
              <w:spacing w:line="187" w:lineRule="exact"/>
              <w:ind w:left="514"/>
              <w:rPr>
                <w:sz w:val="18"/>
              </w:rPr>
            </w:pPr>
            <w:r>
              <w:rPr>
                <w:sz w:val="18"/>
              </w:rPr>
              <w:t>doprava a čas dopravou</w:t>
            </w:r>
          </w:p>
        </w:tc>
        <w:tc>
          <w:tcPr>
            <w:tcW w:w="1218" w:type="dxa"/>
          </w:tcPr>
          <w:p>
            <w:pPr>
              <w:pStyle w:val="TableParagraph"/>
              <w:spacing w:line="187" w:lineRule="exact"/>
              <w:ind w:left="466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/>
              <w:ind w:right="1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200.00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/>
              <w:ind w:right="1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800.00</w:t>
            </w:r>
          </w:p>
        </w:tc>
        <w:tc>
          <w:tcPr>
            <w:tcW w:w="907" w:type="dxa"/>
          </w:tcPr>
          <w:p>
            <w:pPr>
              <w:pStyle w:val="TableParagraph"/>
              <w:spacing w:line="187" w:lineRule="exact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168.00</w:t>
            </w:r>
          </w:p>
        </w:tc>
        <w:tc>
          <w:tcPr>
            <w:tcW w:w="573" w:type="dxa"/>
          </w:tcPr>
          <w:p>
            <w:pPr>
              <w:pStyle w:val="TableParagraph"/>
              <w:spacing w:line="187" w:lineRule="exact"/>
              <w:ind w:left="45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1017" w:type="dxa"/>
          </w:tcPr>
          <w:p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968.00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50"/>
          <w:pgMar w:top="220" w:bottom="280" w:left="160" w:right="480"/>
        </w:sectPr>
      </w:pPr>
    </w:p>
    <w:p>
      <w:pPr>
        <w:pStyle w:val="BodyText"/>
        <w:spacing w:before="95"/>
        <w:ind w:left="1689"/>
      </w:pPr>
      <w:r>
        <w:rPr/>
        <w:t>Haléřové vyrovnání / zaokrouhlení</w:t>
      </w:r>
    </w:p>
    <w:p>
      <w:pPr>
        <w:pStyle w:val="BodyText"/>
        <w:spacing w:before="95"/>
        <w:ind w:left="298"/>
      </w:pPr>
      <w:r>
        <w:rPr/>
        <w:br w:type="column"/>
      </w:r>
      <w:r>
        <w:rPr/>
        <w:t>-1.00</w:t>
      </w:r>
    </w:p>
    <w:p>
      <w:pPr>
        <w:pStyle w:val="BodyText"/>
        <w:spacing w:before="95"/>
        <w:ind w:left="298"/>
      </w:pPr>
      <w:r>
        <w:rPr/>
        <w:br w:type="column"/>
      </w:r>
      <w:r>
        <w:rPr/>
        <w:t>0.39</w:t>
      </w:r>
    </w:p>
    <w:p>
      <w:pPr>
        <w:pStyle w:val="BodyText"/>
        <w:spacing w:before="95"/>
        <w:ind w:left="298"/>
      </w:pPr>
      <w:r>
        <w:rPr/>
        <w:br w:type="column"/>
      </w:r>
      <w:r>
        <w:rPr/>
        <w:t>-0.39</w:t>
      </w:r>
    </w:p>
    <w:p>
      <w:pPr>
        <w:pStyle w:val="BodyText"/>
        <w:spacing w:before="95"/>
        <w:ind w:left="298"/>
      </w:pPr>
      <w:r>
        <w:rPr/>
        <w:br w:type="column"/>
      </w:r>
      <w:r>
        <w:rPr/>
        <w:t>-0.08 21%</w:t>
      </w:r>
    </w:p>
    <w:p>
      <w:pPr>
        <w:pStyle w:val="BodyText"/>
        <w:spacing w:before="95"/>
        <w:ind w:left="298"/>
      </w:pPr>
      <w:r>
        <w:rPr/>
        <w:br w:type="column"/>
      </w:r>
      <w:r>
        <w:rPr/>
        <w:t>-0.47</w:t>
      </w:r>
    </w:p>
    <w:p>
      <w:pPr>
        <w:spacing w:after="0"/>
        <w:sectPr>
          <w:type w:val="continuous"/>
          <w:pgSz w:w="11910" w:h="16850"/>
          <w:pgMar w:top="220" w:bottom="280" w:left="160" w:right="480"/>
          <w:cols w:num="6" w:equalWidth="0">
            <w:col w:w="4461" w:space="655"/>
            <w:col w:w="749" w:space="671"/>
            <w:col w:w="689" w:space="328"/>
            <w:col w:w="749" w:space="272"/>
            <w:col w:w="1203" w:space="385"/>
            <w:col w:w="11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38.6pt;height:.75pt;mso-position-horizontal-relative:char;mso-position-vertical-relative:line" coordorigin="0,0" coordsize="10772,15">
            <v:line style="position:absolute" from="0,8" to="10772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220" w:bottom="280" w:left="160" w:right="480"/>
        </w:sectPr>
      </w:pPr>
    </w:p>
    <w:p>
      <w:pPr>
        <w:pStyle w:val="Title"/>
      </w:pPr>
      <w:r>
        <w:rPr/>
        <w:t>Nabídka celkem za:</w:t>
      </w:r>
    </w:p>
    <w:p>
      <w:pPr>
        <w:spacing w:before="56"/>
        <w:ind w:left="158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113 975.21 Kč </w:t>
      </w:r>
      <w:r>
        <w:rPr>
          <w:sz w:val="20"/>
        </w:rPr>
        <w:t>bez DPH</w:t>
      </w:r>
    </w:p>
    <w:p>
      <w:pPr>
        <w:spacing w:before="54"/>
        <w:ind w:left="158" w:right="0" w:firstLine="0"/>
        <w:jc w:val="left"/>
        <w:rPr>
          <w:sz w:val="20"/>
        </w:rPr>
      </w:pPr>
      <w:r>
        <w:rPr>
          <w:b/>
          <w:sz w:val="20"/>
        </w:rPr>
        <w:t>137 910.00 Kč </w:t>
      </w:r>
      <w:r>
        <w:rPr>
          <w:sz w:val="20"/>
        </w:rPr>
        <w:t>s DPH</w:t>
      </w:r>
    </w:p>
    <w:sectPr>
      <w:type w:val="continuous"/>
      <w:pgSz w:w="11910" w:h="16850"/>
      <w:pgMar w:top="220" w:bottom="280" w:left="160" w:right="480"/>
      <w:cols w:num="2" w:equalWidth="0">
        <w:col w:w="1955" w:space="709"/>
        <w:col w:w="86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Title" w:type="paragraph">
    <w:name w:val="Title"/>
    <w:basedOn w:val="Normal"/>
    <w:uiPriority w:val="1"/>
    <w:qFormat/>
    <w:pPr>
      <w:spacing w:before="56"/>
      <w:ind w:left="158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hel@ahel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2020-08-24T11:30:06Z</dcterms:created>
  <dcterms:modified xsi:type="dcterms:W3CDTF">2020-08-24T11:30:06Z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2020-08-24T00:00:00Z</vt:filetime>
  </property>
</Properties>
</file>