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03" w:rsidRPr="00A511E2" w:rsidRDefault="000F0501" w:rsidP="009B447A">
      <w:pPr>
        <w:pStyle w:val="Nadpis1"/>
        <w:numPr>
          <w:ilvl w:val="0"/>
          <w:numId w:val="0"/>
        </w:numPr>
        <w:tabs>
          <w:tab w:val="left" w:pos="-1843"/>
        </w:tabs>
        <w:ind w:left="567"/>
        <w:jc w:val="center"/>
        <w:rPr>
          <w:rFonts w:cs="Arial"/>
          <w:b w:val="0"/>
        </w:rPr>
      </w:pPr>
      <w:r>
        <w:rPr>
          <w:rFonts w:cs="Arial"/>
          <w:b w:val="0"/>
        </w:rPr>
        <w:t xml:space="preserve"> </w:t>
      </w:r>
      <w:r w:rsidR="00107D6C">
        <w:rPr>
          <w:rFonts w:cs="Arial"/>
          <w:b w:val="0"/>
        </w:rPr>
        <w:t xml:space="preserve"> </w:t>
      </w:r>
      <w:r w:rsidR="008C5A90" w:rsidRPr="00A511E2">
        <w:rPr>
          <w:rFonts w:cs="Arial"/>
          <w:b w:val="0"/>
        </w:rPr>
        <w:t>Smlouv</w:t>
      </w:r>
      <w:r w:rsidR="00CC3A76" w:rsidRPr="00A511E2">
        <w:rPr>
          <w:rFonts w:cs="Arial"/>
          <w:b w:val="0"/>
        </w:rPr>
        <w:t xml:space="preserve">a o provádění </w:t>
      </w:r>
      <w:r w:rsidR="004E1FC3">
        <w:rPr>
          <w:rFonts w:cs="Arial"/>
          <w:b w:val="0"/>
        </w:rPr>
        <w:t>TELEMETRIE A DIAGNOSTIKY</w:t>
      </w:r>
      <w:r w:rsidR="004E1FC3" w:rsidRPr="00A511E2">
        <w:rPr>
          <w:rFonts w:cs="Arial"/>
          <w:b w:val="0"/>
        </w:rPr>
        <w:t xml:space="preserve"> </w:t>
      </w:r>
      <w:r w:rsidR="00CC3A76" w:rsidRPr="00054E27">
        <w:rPr>
          <w:rFonts w:cs="Arial"/>
          <w:b w:val="0"/>
        </w:rPr>
        <w:t>v záruční době</w:t>
      </w:r>
    </w:p>
    <w:p w:rsidR="00D64203" w:rsidRPr="00874B3C" w:rsidRDefault="00F1586A" w:rsidP="00F819C3">
      <w:pPr>
        <w:spacing w:before="120"/>
        <w:ind w:left="567"/>
        <w:rPr>
          <w:rFonts w:cs="Arial"/>
          <w:snapToGrid w:val="0"/>
          <w:szCs w:val="22"/>
        </w:rPr>
      </w:pPr>
      <w:r>
        <w:rPr>
          <w:rFonts w:cs="Arial"/>
          <w:snapToGrid w:val="0"/>
        </w:rPr>
        <w:t xml:space="preserve">Smlouva </w:t>
      </w:r>
      <w:r w:rsidR="00D64203" w:rsidRPr="00874B3C">
        <w:rPr>
          <w:rFonts w:cs="Arial"/>
          <w:snapToGrid w:val="0"/>
        </w:rPr>
        <w:t xml:space="preserve">uzavřená podle </w:t>
      </w:r>
      <w:proofErr w:type="spellStart"/>
      <w:r w:rsidR="00054E27">
        <w:rPr>
          <w:rFonts w:cs="Arial"/>
          <w:snapToGrid w:val="0"/>
        </w:rPr>
        <w:t>ust</w:t>
      </w:r>
      <w:proofErr w:type="spellEnd"/>
      <w:r w:rsidR="00054E27">
        <w:rPr>
          <w:rFonts w:cs="Arial"/>
          <w:snapToGrid w:val="0"/>
        </w:rPr>
        <w:t xml:space="preserve">. </w:t>
      </w:r>
      <w:r w:rsidR="00D64203" w:rsidRPr="00874B3C">
        <w:rPr>
          <w:rFonts w:cs="Arial"/>
          <w:snapToGrid w:val="0"/>
        </w:rPr>
        <w:t xml:space="preserve">§ </w:t>
      </w:r>
      <w:r w:rsidR="00A62D9F" w:rsidRPr="00874B3C">
        <w:rPr>
          <w:rFonts w:cs="Arial"/>
          <w:snapToGrid w:val="0"/>
        </w:rPr>
        <w:t>2586</w:t>
      </w:r>
      <w:r w:rsidR="00D64203" w:rsidRPr="00874B3C">
        <w:rPr>
          <w:rFonts w:cs="Arial"/>
          <w:snapToGrid w:val="0"/>
        </w:rPr>
        <w:t xml:space="preserve"> a násl</w:t>
      </w:r>
      <w:r w:rsidR="00CC3A76">
        <w:rPr>
          <w:rFonts w:cs="Arial"/>
          <w:snapToGrid w:val="0"/>
        </w:rPr>
        <w:t>edujících</w:t>
      </w:r>
      <w:r w:rsidR="00D64203" w:rsidRPr="00874B3C">
        <w:rPr>
          <w:rFonts w:cs="Arial"/>
          <w:snapToGrid w:val="0"/>
        </w:rPr>
        <w:t xml:space="preserve"> </w:t>
      </w:r>
      <w:r w:rsidR="00D64203" w:rsidRPr="00874B3C">
        <w:rPr>
          <w:rFonts w:cs="Arial"/>
          <w:snapToGrid w:val="0"/>
          <w:szCs w:val="22"/>
        </w:rPr>
        <w:t xml:space="preserve">zák. č. </w:t>
      </w:r>
      <w:r w:rsidR="00A62D9F" w:rsidRPr="00874B3C">
        <w:rPr>
          <w:rFonts w:cs="Arial"/>
          <w:snapToGrid w:val="0"/>
          <w:szCs w:val="22"/>
        </w:rPr>
        <w:t>89</w:t>
      </w:r>
      <w:r w:rsidR="00D64203" w:rsidRPr="00874B3C">
        <w:rPr>
          <w:rFonts w:cs="Arial"/>
          <w:snapToGrid w:val="0"/>
          <w:szCs w:val="22"/>
        </w:rPr>
        <w:t>/</w:t>
      </w:r>
      <w:r w:rsidR="00A62D9F" w:rsidRPr="00874B3C">
        <w:rPr>
          <w:rFonts w:cs="Arial"/>
          <w:snapToGrid w:val="0"/>
          <w:szCs w:val="22"/>
        </w:rPr>
        <w:t>2012</w:t>
      </w:r>
      <w:r w:rsidR="00D64203" w:rsidRPr="00874B3C">
        <w:rPr>
          <w:rFonts w:cs="Arial"/>
          <w:snapToGrid w:val="0"/>
          <w:szCs w:val="22"/>
        </w:rPr>
        <w:t xml:space="preserve"> Sb., </w:t>
      </w:r>
      <w:r w:rsidR="00A62D9F" w:rsidRPr="00874B3C">
        <w:rPr>
          <w:rFonts w:cs="Arial"/>
          <w:snapToGrid w:val="0"/>
          <w:szCs w:val="22"/>
        </w:rPr>
        <w:t xml:space="preserve">občanského </w:t>
      </w:r>
      <w:r w:rsidR="00D64203" w:rsidRPr="00874B3C">
        <w:rPr>
          <w:rFonts w:cs="Arial"/>
          <w:snapToGrid w:val="0"/>
          <w:szCs w:val="22"/>
        </w:rPr>
        <w:t xml:space="preserve">zákoníku, </w:t>
      </w:r>
      <w:r w:rsidR="004B74A2">
        <w:rPr>
          <w:rFonts w:cs="Arial"/>
          <w:snapToGrid w:val="0"/>
          <w:szCs w:val="22"/>
        </w:rPr>
        <w:t>ve znění pozdějších předpisů</w:t>
      </w:r>
      <w:r w:rsidR="00CC3A76">
        <w:rPr>
          <w:rFonts w:cs="Arial"/>
          <w:snapToGrid w:val="0"/>
          <w:szCs w:val="22"/>
        </w:rPr>
        <w:t>:</w:t>
      </w:r>
    </w:p>
    <w:p w:rsidR="00D64203" w:rsidRPr="00874B3C" w:rsidRDefault="00FD6C2F" w:rsidP="009B447A">
      <w:pPr>
        <w:spacing w:before="120" w:line="240" w:lineRule="atLeast"/>
        <w:ind w:left="567"/>
        <w:rPr>
          <w:rFonts w:cs="Arial"/>
        </w:rPr>
      </w:pPr>
      <w:r w:rsidRPr="00874B3C">
        <w:rPr>
          <w:rFonts w:cs="Arial"/>
        </w:rPr>
        <w:t>Ev</w:t>
      </w:r>
      <w:r w:rsidR="00D64203" w:rsidRPr="00874B3C">
        <w:rPr>
          <w:rFonts w:cs="Arial"/>
        </w:rPr>
        <w:t>. č.</w:t>
      </w:r>
      <w:r w:rsidR="009B447A" w:rsidRPr="00874B3C">
        <w:rPr>
          <w:rFonts w:cs="Arial"/>
        </w:rPr>
        <w:t xml:space="preserve"> </w:t>
      </w:r>
      <w:r w:rsidR="00D64203" w:rsidRPr="00874B3C">
        <w:rPr>
          <w:rFonts w:cs="Arial"/>
        </w:rPr>
        <w:t xml:space="preserve">Zhotovitele: </w:t>
      </w:r>
      <w:r w:rsidR="00A033B2">
        <w:rPr>
          <w:rFonts w:cs="Arial"/>
        </w:rPr>
        <w:t>1620-2020</w:t>
      </w:r>
    </w:p>
    <w:p w:rsidR="00D64203" w:rsidRDefault="00FD6C2F" w:rsidP="009B447A">
      <w:pPr>
        <w:spacing w:before="120" w:line="240" w:lineRule="atLeast"/>
        <w:ind w:left="567"/>
        <w:rPr>
          <w:rFonts w:cs="Arial"/>
        </w:rPr>
      </w:pPr>
      <w:r w:rsidRPr="00874B3C">
        <w:rPr>
          <w:rFonts w:cs="Arial"/>
        </w:rPr>
        <w:t>Ev</w:t>
      </w:r>
      <w:r w:rsidR="00D64203" w:rsidRPr="00874B3C">
        <w:rPr>
          <w:rFonts w:cs="Arial"/>
        </w:rPr>
        <w:t>. č.</w:t>
      </w:r>
      <w:r w:rsidR="009B447A" w:rsidRPr="00874B3C">
        <w:rPr>
          <w:rFonts w:cs="Arial"/>
        </w:rPr>
        <w:t xml:space="preserve"> </w:t>
      </w:r>
      <w:r w:rsidR="00D64203" w:rsidRPr="00874B3C">
        <w:rPr>
          <w:rFonts w:cs="Arial"/>
        </w:rPr>
        <w:t>Objednatele</w:t>
      </w:r>
      <w:r w:rsidR="00AE1868">
        <w:rPr>
          <w:rFonts w:cs="Arial"/>
        </w:rPr>
        <w:t xml:space="preserve">: </w:t>
      </w:r>
      <w:r w:rsidR="00AE1868" w:rsidRPr="00AE1868">
        <w:rPr>
          <w:rFonts w:cs="Arial"/>
        </w:rPr>
        <w:t xml:space="preserve"> E 0002/20</w:t>
      </w:r>
    </w:p>
    <w:p w:rsidR="00A511E2" w:rsidRPr="00874B3C" w:rsidRDefault="00A511E2" w:rsidP="009B447A">
      <w:pPr>
        <w:spacing w:before="120" w:line="240" w:lineRule="atLeast"/>
        <w:ind w:left="567"/>
        <w:rPr>
          <w:rFonts w:cs="Arial"/>
        </w:rPr>
      </w:pPr>
    </w:p>
    <w:p w:rsidR="00D64203" w:rsidRPr="00874B3C" w:rsidRDefault="00B65C72" w:rsidP="00336F48">
      <w:pPr>
        <w:pStyle w:val="Nadpis2"/>
        <w:numPr>
          <w:ilvl w:val="0"/>
          <w:numId w:val="0"/>
        </w:numPr>
        <w:tabs>
          <w:tab w:val="left" w:pos="1134"/>
        </w:tabs>
        <w:spacing w:before="360" w:after="120"/>
        <w:ind w:left="1134" w:hanging="567"/>
        <w:rPr>
          <w:rFonts w:cs="Arial"/>
        </w:rPr>
      </w:pPr>
      <w:r w:rsidRPr="00874B3C">
        <w:rPr>
          <w:rFonts w:cs="Arial"/>
        </w:rPr>
        <w:t>I.</w:t>
      </w:r>
      <w:r w:rsidRPr="00874B3C">
        <w:rPr>
          <w:rFonts w:cs="Arial"/>
        </w:rPr>
        <w:tab/>
      </w:r>
      <w:r w:rsidR="00D64203" w:rsidRPr="00874B3C">
        <w:rPr>
          <w:rFonts w:cs="Arial"/>
        </w:rPr>
        <w:t>Smluvní strany</w:t>
      </w:r>
    </w:p>
    <w:p w:rsidR="00D64203" w:rsidRPr="00874B3C" w:rsidRDefault="00D64203" w:rsidP="009B447A">
      <w:pPr>
        <w:tabs>
          <w:tab w:val="left" w:pos="2160"/>
        </w:tabs>
        <w:ind w:left="1134"/>
        <w:rPr>
          <w:rFonts w:cs="Arial"/>
          <w:b/>
          <w:szCs w:val="22"/>
        </w:rPr>
      </w:pPr>
      <w:r w:rsidRPr="00874B3C">
        <w:rPr>
          <w:rFonts w:cs="Arial"/>
          <w:b/>
          <w:szCs w:val="22"/>
        </w:rPr>
        <w:t>Zhotovitel:</w:t>
      </w:r>
      <w:r w:rsidR="009B447A" w:rsidRPr="00874B3C">
        <w:rPr>
          <w:rFonts w:cs="Arial"/>
          <w:b/>
          <w:szCs w:val="22"/>
        </w:rPr>
        <w:t xml:space="preserve"> </w:t>
      </w:r>
      <w:r w:rsidR="00E629BB">
        <w:rPr>
          <w:rFonts w:cs="Arial"/>
          <w:b/>
          <w:szCs w:val="22"/>
        </w:rPr>
        <w:tab/>
      </w:r>
      <w:r w:rsidR="00E629BB">
        <w:rPr>
          <w:rFonts w:cs="Arial"/>
          <w:b/>
          <w:szCs w:val="22"/>
        </w:rPr>
        <w:tab/>
      </w:r>
      <w:r w:rsidR="009B0B7F" w:rsidRPr="00453EA1">
        <w:rPr>
          <w:rFonts w:cs="Arial"/>
          <w:b/>
          <w:szCs w:val="22"/>
        </w:rPr>
        <w:t xml:space="preserve">sdružení </w:t>
      </w:r>
      <w:r w:rsidR="00E629BB" w:rsidRPr="00453EA1">
        <w:rPr>
          <w:rFonts w:cs="Arial"/>
          <w:b/>
          <w:szCs w:val="22"/>
        </w:rPr>
        <w:t>„</w:t>
      </w:r>
      <w:r w:rsidR="009B0B7F" w:rsidRPr="00453EA1">
        <w:rPr>
          <w:rFonts w:cs="Arial"/>
          <w:b/>
          <w:szCs w:val="22"/>
        </w:rPr>
        <w:t>V</w:t>
      </w:r>
      <w:r w:rsidR="002025A4" w:rsidRPr="00453EA1">
        <w:rPr>
          <w:rFonts w:cs="Arial"/>
          <w:b/>
          <w:szCs w:val="22"/>
        </w:rPr>
        <w:t xml:space="preserve">ARS </w:t>
      </w:r>
      <w:r w:rsidR="009B0B7F" w:rsidRPr="00453EA1">
        <w:rPr>
          <w:rFonts w:cs="Arial"/>
          <w:b/>
          <w:szCs w:val="22"/>
        </w:rPr>
        <w:t>–</w:t>
      </w:r>
      <w:r w:rsidR="00E629BB" w:rsidRPr="00453EA1">
        <w:rPr>
          <w:rFonts w:cs="Arial"/>
          <w:b/>
          <w:szCs w:val="22"/>
        </w:rPr>
        <w:t xml:space="preserve"> DH</w:t>
      </w:r>
      <w:r w:rsidR="009B0B7F" w:rsidRPr="00453EA1">
        <w:rPr>
          <w:rFonts w:cs="Arial"/>
          <w:b/>
          <w:szCs w:val="22"/>
        </w:rPr>
        <w:t>I“</w:t>
      </w:r>
      <w:r w:rsidRPr="00874B3C">
        <w:rPr>
          <w:rFonts w:cs="Arial"/>
          <w:b/>
          <w:szCs w:val="22"/>
        </w:rPr>
        <w:tab/>
      </w:r>
    </w:p>
    <w:p w:rsidR="00D64203" w:rsidRPr="00874B3C" w:rsidRDefault="00D64203" w:rsidP="009B447A">
      <w:pPr>
        <w:tabs>
          <w:tab w:val="left" w:pos="2160"/>
        </w:tabs>
        <w:ind w:left="1134"/>
        <w:rPr>
          <w:rFonts w:cs="Arial"/>
          <w:szCs w:val="22"/>
        </w:rPr>
      </w:pPr>
      <w:r w:rsidRPr="00874B3C">
        <w:rPr>
          <w:rFonts w:cs="Arial"/>
          <w:szCs w:val="22"/>
        </w:rPr>
        <w:t>Se sídlem</w:t>
      </w:r>
      <w:r w:rsidR="009B447A" w:rsidRPr="00874B3C">
        <w:rPr>
          <w:rFonts w:cs="Arial"/>
          <w:szCs w:val="22"/>
        </w:rPr>
        <w:t>:</w:t>
      </w:r>
      <w:r w:rsidR="009B447A" w:rsidRPr="00874B3C">
        <w:rPr>
          <w:rFonts w:cs="Arial"/>
          <w:szCs w:val="22"/>
        </w:rPr>
        <w:tab/>
      </w:r>
      <w:r w:rsidR="00E629BB">
        <w:rPr>
          <w:rFonts w:cs="Arial"/>
          <w:szCs w:val="22"/>
        </w:rPr>
        <w:tab/>
      </w:r>
      <w:proofErr w:type="spellStart"/>
      <w:r w:rsidR="002025A4" w:rsidRPr="00453EA1">
        <w:rPr>
          <w:rFonts w:cs="Arial"/>
          <w:szCs w:val="22"/>
        </w:rPr>
        <w:t>Kroftova</w:t>
      </w:r>
      <w:proofErr w:type="spellEnd"/>
      <w:r w:rsidR="002025A4" w:rsidRPr="00453EA1">
        <w:rPr>
          <w:rFonts w:cs="Arial"/>
          <w:szCs w:val="22"/>
        </w:rPr>
        <w:t xml:space="preserve"> 3167/80c, </w:t>
      </w:r>
      <w:proofErr w:type="spellStart"/>
      <w:r w:rsidR="002025A4" w:rsidRPr="00453EA1">
        <w:rPr>
          <w:rFonts w:cs="Arial"/>
          <w:szCs w:val="22"/>
        </w:rPr>
        <w:t>Žabovřesky</w:t>
      </w:r>
      <w:proofErr w:type="spellEnd"/>
      <w:r w:rsidR="002025A4" w:rsidRPr="00453EA1">
        <w:rPr>
          <w:rFonts w:cs="Arial"/>
          <w:szCs w:val="22"/>
        </w:rPr>
        <w:t>, 616</w:t>
      </w:r>
      <w:r w:rsidR="00A8337B">
        <w:rPr>
          <w:rFonts w:cs="Arial"/>
          <w:szCs w:val="22"/>
        </w:rPr>
        <w:t xml:space="preserve"> 00</w:t>
      </w:r>
      <w:r w:rsidR="002025A4" w:rsidRPr="00453EA1">
        <w:rPr>
          <w:rFonts w:cs="Arial"/>
          <w:szCs w:val="22"/>
        </w:rPr>
        <w:t xml:space="preserve"> Brno</w:t>
      </w:r>
    </w:p>
    <w:p w:rsidR="009B0B7F" w:rsidRPr="00874B3C" w:rsidRDefault="009B0B7F" w:rsidP="009B0B7F">
      <w:pPr>
        <w:spacing w:before="120" w:line="240" w:lineRule="atLeast"/>
        <w:ind w:left="1134"/>
        <w:rPr>
          <w:rFonts w:cs="Arial"/>
        </w:rPr>
      </w:pPr>
      <w:r w:rsidRPr="00874B3C">
        <w:rPr>
          <w:rFonts w:cs="Arial"/>
        </w:rPr>
        <w:t>Bankovní spojení:</w:t>
      </w:r>
      <w:r w:rsidRPr="00874B3C">
        <w:rPr>
          <w:rFonts w:cs="Arial"/>
        </w:rPr>
        <w:tab/>
      </w:r>
      <w:r w:rsidRPr="00453EA1">
        <w:rPr>
          <w:rFonts w:cs="Arial"/>
        </w:rPr>
        <w:t>KB a.s., č. účtu 107-8223910227/0100.</w:t>
      </w:r>
    </w:p>
    <w:p w:rsidR="00D64203" w:rsidRPr="00874B3C" w:rsidRDefault="00D64203" w:rsidP="009B447A">
      <w:pPr>
        <w:spacing w:line="240" w:lineRule="atLeast"/>
        <w:ind w:left="1134"/>
        <w:rPr>
          <w:rFonts w:cs="Arial"/>
        </w:rPr>
      </w:pPr>
      <w:r w:rsidRPr="00874B3C">
        <w:rPr>
          <w:rFonts w:cs="Arial"/>
        </w:rPr>
        <w:t>K jednání ve věcech obchodních pověřen:</w:t>
      </w:r>
      <w:r w:rsidR="009B447A" w:rsidRPr="00874B3C">
        <w:rPr>
          <w:rFonts w:cs="Arial"/>
        </w:rPr>
        <w:tab/>
      </w:r>
      <w:proofErr w:type="spellStart"/>
      <w:r w:rsidR="00A033B2">
        <w:rPr>
          <w:rFonts w:cs="Arial"/>
        </w:rPr>
        <w:t>xxx</w:t>
      </w:r>
      <w:proofErr w:type="spellEnd"/>
    </w:p>
    <w:p w:rsidR="00D64203" w:rsidRDefault="00D64203" w:rsidP="009B0B7F">
      <w:pPr>
        <w:ind w:left="5387" w:hanging="4253"/>
        <w:rPr>
          <w:rFonts w:cs="Arial"/>
        </w:rPr>
      </w:pPr>
      <w:r w:rsidRPr="00874B3C">
        <w:rPr>
          <w:rFonts w:cs="Arial"/>
        </w:rPr>
        <w:t>K jednání ve věcech technických pověřen:</w:t>
      </w:r>
      <w:r w:rsidR="009B447A" w:rsidRPr="00874B3C">
        <w:rPr>
          <w:rFonts w:cs="Arial"/>
        </w:rPr>
        <w:tab/>
      </w:r>
      <w:proofErr w:type="spellStart"/>
      <w:r w:rsidR="00A033B2">
        <w:rPr>
          <w:rFonts w:cs="Arial"/>
        </w:rPr>
        <w:t>xxx</w:t>
      </w:r>
      <w:proofErr w:type="spellEnd"/>
    </w:p>
    <w:p w:rsidR="00A033B2" w:rsidRPr="00874B3C" w:rsidRDefault="00A033B2" w:rsidP="009B0B7F">
      <w:pPr>
        <w:ind w:left="5387" w:hanging="4253"/>
        <w:rPr>
          <w:rFonts w:cs="Arial"/>
        </w:rPr>
      </w:pPr>
    </w:p>
    <w:p w:rsidR="00D64203" w:rsidRPr="00874B3C" w:rsidRDefault="009B0B7F" w:rsidP="00E629BB">
      <w:pPr>
        <w:spacing w:before="120"/>
        <w:ind w:left="1134"/>
        <w:jc w:val="both"/>
        <w:rPr>
          <w:rFonts w:cs="Arial"/>
        </w:rPr>
      </w:pPr>
      <w:r>
        <w:rPr>
          <w:rFonts w:cs="Arial"/>
        </w:rPr>
        <w:t>Tvořené z:</w:t>
      </w:r>
    </w:p>
    <w:p w:rsidR="00E629BB" w:rsidRDefault="00E629BB" w:rsidP="009B0B7F">
      <w:pPr>
        <w:tabs>
          <w:tab w:val="left" w:pos="2127"/>
        </w:tabs>
        <w:spacing w:line="240" w:lineRule="atLeast"/>
        <w:ind w:left="1134"/>
        <w:rPr>
          <w:rFonts w:cs="Arial"/>
        </w:rPr>
      </w:pPr>
    </w:p>
    <w:p w:rsidR="009B0B7F" w:rsidRPr="00453EA1" w:rsidRDefault="009B0B7F" w:rsidP="009B0B7F">
      <w:pPr>
        <w:tabs>
          <w:tab w:val="left" w:pos="2127"/>
        </w:tabs>
        <w:spacing w:line="240" w:lineRule="atLeast"/>
        <w:ind w:left="1134"/>
        <w:rPr>
          <w:rFonts w:cs="Arial"/>
          <w:b/>
          <w:szCs w:val="22"/>
        </w:rPr>
      </w:pPr>
      <w:r>
        <w:rPr>
          <w:rFonts w:cs="Arial"/>
        </w:rPr>
        <w:t>Účastník č. 1</w:t>
      </w:r>
      <w:r>
        <w:rPr>
          <w:rFonts w:cs="Arial"/>
        </w:rPr>
        <w:tab/>
      </w:r>
      <w:r w:rsidR="00E629BB">
        <w:rPr>
          <w:rFonts w:cs="Arial"/>
        </w:rPr>
        <w:tab/>
      </w:r>
      <w:r w:rsidRPr="00453EA1">
        <w:rPr>
          <w:rFonts w:cs="Arial"/>
          <w:b/>
          <w:szCs w:val="22"/>
        </w:rPr>
        <w:t>VARS BRNO a.s.</w:t>
      </w:r>
      <w:r w:rsidRPr="00453EA1">
        <w:rPr>
          <w:rFonts w:cs="Arial"/>
          <w:b/>
          <w:szCs w:val="22"/>
        </w:rPr>
        <w:tab/>
      </w:r>
    </w:p>
    <w:p w:rsidR="009B0B7F" w:rsidRPr="00453EA1" w:rsidRDefault="009B0B7F" w:rsidP="009B0B7F">
      <w:pPr>
        <w:tabs>
          <w:tab w:val="left" w:pos="2160"/>
        </w:tabs>
        <w:ind w:left="1134"/>
        <w:rPr>
          <w:rFonts w:cs="Arial"/>
          <w:szCs w:val="22"/>
        </w:rPr>
      </w:pPr>
      <w:r w:rsidRPr="00453EA1">
        <w:rPr>
          <w:rFonts w:cs="Arial"/>
          <w:szCs w:val="22"/>
        </w:rPr>
        <w:t>Se sídlem:</w:t>
      </w:r>
      <w:r w:rsidRPr="00453EA1">
        <w:rPr>
          <w:rFonts w:cs="Arial"/>
          <w:szCs w:val="22"/>
        </w:rPr>
        <w:tab/>
      </w:r>
      <w:r w:rsidR="00E629BB"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>Kroftova 3167/80c, Žabovřesky, 616 Brno</w:t>
      </w:r>
    </w:p>
    <w:p w:rsidR="009B0B7F" w:rsidRPr="00453EA1" w:rsidRDefault="009B0B7F" w:rsidP="009B0B7F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453EA1">
        <w:rPr>
          <w:rFonts w:cs="Arial"/>
        </w:rPr>
        <w:t>Za společnost jedná:</w:t>
      </w:r>
      <w:r w:rsidRPr="00453EA1">
        <w:rPr>
          <w:rFonts w:cs="Arial"/>
          <w:szCs w:val="22"/>
        </w:rPr>
        <w:tab/>
      </w:r>
      <w:proofErr w:type="spellStart"/>
      <w:r w:rsidR="00A033B2">
        <w:rPr>
          <w:rFonts w:cs="Arial"/>
          <w:szCs w:val="22"/>
        </w:rPr>
        <w:t>xxx</w:t>
      </w:r>
      <w:proofErr w:type="spellEnd"/>
    </w:p>
    <w:p w:rsidR="009B0B7F" w:rsidRPr="00874B3C" w:rsidRDefault="009B0B7F" w:rsidP="009B0B7F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proofErr w:type="spellStart"/>
      <w:r w:rsidR="00A033B2">
        <w:rPr>
          <w:rFonts w:cs="Arial"/>
          <w:szCs w:val="22"/>
        </w:rPr>
        <w:t>xxx</w:t>
      </w:r>
      <w:proofErr w:type="spellEnd"/>
    </w:p>
    <w:p w:rsidR="009B0B7F" w:rsidRPr="00874B3C" w:rsidRDefault="009B0B7F" w:rsidP="009B0B7F">
      <w:pPr>
        <w:tabs>
          <w:tab w:val="left" w:pos="2127"/>
        </w:tabs>
        <w:ind w:left="1134"/>
        <w:rPr>
          <w:rFonts w:cs="Arial"/>
        </w:rPr>
      </w:pPr>
      <w:r w:rsidRPr="00874B3C">
        <w:rPr>
          <w:rFonts w:cs="Arial"/>
        </w:rPr>
        <w:t>IČO:</w:t>
      </w:r>
      <w:r>
        <w:rPr>
          <w:rFonts w:cs="Arial"/>
        </w:rPr>
        <w:tab/>
      </w:r>
      <w:r w:rsidR="00E629BB">
        <w:rPr>
          <w:rFonts w:cs="Arial"/>
        </w:rPr>
        <w:tab/>
      </w:r>
      <w:r w:rsidR="00E629BB">
        <w:rPr>
          <w:rFonts w:cs="Arial"/>
        </w:rPr>
        <w:tab/>
      </w:r>
      <w:r w:rsidRPr="002025A4">
        <w:rPr>
          <w:rFonts w:cs="Arial"/>
        </w:rPr>
        <w:t>63481901</w:t>
      </w:r>
    </w:p>
    <w:p w:rsidR="009B0B7F" w:rsidRPr="00874B3C" w:rsidRDefault="009B0B7F" w:rsidP="009B0B7F">
      <w:pPr>
        <w:tabs>
          <w:tab w:val="left" w:pos="2127"/>
        </w:tabs>
        <w:ind w:left="1134"/>
        <w:rPr>
          <w:rFonts w:cs="Arial"/>
        </w:rPr>
      </w:pPr>
      <w:r w:rsidRPr="00874B3C">
        <w:rPr>
          <w:rFonts w:cs="Arial"/>
        </w:rPr>
        <w:t>DIČ:</w:t>
      </w:r>
      <w:r w:rsidRPr="00874B3C">
        <w:rPr>
          <w:rFonts w:cs="Arial"/>
        </w:rPr>
        <w:tab/>
      </w:r>
      <w:r w:rsidR="00E629BB">
        <w:rPr>
          <w:rFonts w:cs="Arial"/>
        </w:rPr>
        <w:tab/>
      </w:r>
      <w:r w:rsidR="00E629BB">
        <w:rPr>
          <w:rFonts w:cs="Arial"/>
        </w:rPr>
        <w:tab/>
      </w:r>
      <w:r>
        <w:rPr>
          <w:rFonts w:cs="Arial"/>
        </w:rPr>
        <w:t>CZ</w:t>
      </w:r>
      <w:r w:rsidRPr="002025A4">
        <w:rPr>
          <w:rFonts w:cs="Arial"/>
        </w:rPr>
        <w:t>63481901</w:t>
      </w:r>
    </w:p>
    <w:p w:rsidR="009B0B7F" w:rsidRPr="00453EA1" w:rsidRDefault="009B0B7F" w:rsidP="009B0B7F">
      <w:pPr>
        <w:ind w:left="1134"/>
        <w:jc w:val="both"/>
        <w:rPr>
          <w:rFonts w:cs="Arial"/>
        </w:rPr>
      </w:pPr>
      <w:r w:rsidRPr="00874B3C">
        <w:rPr>
          <w:rFonts w:cs="Arial"/>
        </w:rPr>
        <w:t xml:space="preserve">Zhotovitel je </w:t>
      </w:r>
      <w:r w:rsidRPr="00874B3C">
        <w:rPr>
          <w:rFonts w:cs="Arial"/>
          <w:szCs w:val="22"/>
        </w:rPr>
        <w:t xml:space="preserve">zapsán v OR vedeném </w:t>
      </w:r>
      <w:r w:rsidRPr="00874B3C">
        <w:rPr>
          <w:rFonts w:cs="Arial"/>
        </w:rPr>
        <w:t>v</w:t>
      </w:r>
      <w:r>
        <w:rPr>
          <w:rFonts w:cs="Arial"/>
        </w:rPr>
        <w:t> </w:t>
      </w:r>
      <w:r w:rsidRPr="00453EA1">
        <w:rPr>
          <w:rFonts w:cs="Arial"/>
        </w:rPr>
        <w:t>OR vedeném Krajským soudem v Brně pod spisovou značkou oddíl B, vložka 1743</w:t>
      </w:r>
    </w:p>
    <w:p w:rsidR="009B0B7F" w:rsidRPr="00453EA1" w:rsidRDefault="009B0B7F" w:rsidP="009B0B7F">
      <w:pPr>
        <w:ind w:left="1134"/>
        <w:jc w:val="both"/>
        <w:rPr>
          <w:rFonts w:cs="Arial"/>
        </w:rPr>
      </w:pPr>
    </w:p>
    <w:p w:rsidR="009B0B7F" w:rsidRPr="00453EA1" w:rsidRDefault="009B0B7F" w:rsidP="009B0B7F">
      <w:pPr>
        <w:ind w:left="1134"/>
        <w:jc w:val="both"/>
        <w:rPr>
          <w:rFonts w:cs="Arial"/>
          <w:b/>
          <w:szCs w:val="22"/>
        </w:rPr>
      </w:pPr>
      <w:r w:rsidRPr="00453EA1">
        <w:rPr>
          <w:rFonts w:cs="Arial"/>
        </w:rPr>
        <w:t>Účastník č. 2</w:t>
      </w:r>
      <w:r w:rsidRPr="00453EA1">
        <w:rPr>
          <w:rFonts w:cs="Arial"/>
        </w:rPr>
        <w:tab/>
      </w:r>
      <w:r w:rsidR="00E629BB" w:rsidRPr="00453EA1">
        <w:rPr>
          <w:rFonts w:cs="Arial"/>
        </w:rPr>
        <w:tab/>
      </w:r>
      <w:r w:rsidRPr="00453EA1">
        <w:rPr>
          <w:rFonts w:cs="Arial"/>
          <w:b/>
          <w:szCs w:val="22"/>
        </w:rPr>
        <w:t>DHI a.s.</w:t>
      </w:r>
      <w:r w:rsidRPr="00453EA1">
        <w:rPr>
          <w:rFonts w:cs="Arial"/>
          <w:b/>
          <w:szCs w:val="22"/>
        </w:rPr>
        <w:tab/>
      </w:r>
    </w:p>
    <w:p w:rsidR="009B0B7F" w:rsidRPr="00453EA1" w:rsidRDefault="009B0B7F" w:rsidP="009B0B7F">
      <w:pPr>
        <w:tabs>
          <w:tab w:val="left" w:pos="2160"/>
        </w:tabs>
        <w:ind w:left="1134"/>
        <w:rPr>
          <w:rFonts w:cs="Arial"/>
          <w:szCs w:val="22"/>
        </w:rPr>
      </w:pPr>
      <w:r w:rsidRPr="00453EA1">
        <w:rPr>
          <w:rFonts w:cs="Arial"/>
          <w:szCs w:val="22"/>
        </w:rPr>
        <w:t>Se sídlem:</w:t>
      </w:r>
      <w:r w:rsidRPr="00453EA1">
        <w:rPr>
          <w:rFonts w:cs="Arial"/>
          <w:szCs w:val="22"/>
        </w:rPr>
        <w:tab/>
      </w:r>
      <w:r w:rsidR="00E629BB"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>Praha 10, Na Vrších 1490/5, PSČ 100 00</w:t>
      </w:r>
    </w:p>
    <w:p w:rsidR="009B0B7F" w:rsidRPr="00453EA1" w:rsidRDefault="009B0B7F" w:rsidP="009B0B7F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453EA1">
        <w:rPr>
          <w:rFonts w:cs="Arial"/>
        </w:rPr>
        <w:t>Za společnost jedná:</w:t>
      </w:r>
      <w:r w:rsidRPr="00453EA1">
        <w:rPr>
          <w:rFonts w:cs="Arial"/>
          <w:szCs w:val="22"/>
        </w:rPr>
        <w:tab/>
      </w:r>
      <w:proofErr w:type="spellStart"/>
      <w:r w:rsidR="00A033B2">
        <w:rPr>
          <w:rFonts w:cs="Arial"/>
          <w:szCs w:val="22"/>
        </w:rPr>
        <w:t>xxx</w:t>
      </w:r>
      <w:proofErr w:type="spellEnd"/>
    </w:p>
    <w:p w:rsidR="009B0B7F" w:rsidRPr="00453EA1" w:rsidRDefault="009B0B7F" w:rsidP="009B0B7F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proofErr w:type="spellStart"/>
      <w:r w:rsidR="00A033B2">
        <w:rPr>
          <w:rFonts w:cs="Arial"/>
          <w:szCs w:val="22"/>
        </w:rPr>
        <w:t>xxx</w:t>
      </w:r>
      <w:proofErr w:type="spellEnd"/>
    </w:p>
    <w:p w:rsidR="009B0B7F" w:rsidRPr="00453EA1" w:rsidRDefault="009B0B7F" w:rsidP="009B0B7F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r w:rsidRPr="00453EA1">
        <w:rPr>
          <w:rFonts w:cs="Arial"/>
          <w:szCs w:val="22"/>
        </w:rPr>
        <w:tab/>
      </w:r>
      <w:proofErr w:type="spellStart"/>
      <w:r w:rsidR="00A033B2">
        <w:rPr>
          <w:rFonts w:cs="Arial"/>
          <w:szCs w:val="22"/>
        </w:rPr>
        <w:t>xxx</w:t>
      </w:r>
      <w:proofErr w:type="spellEnd"/>
    </w:p>
    <w:p w:rsidR="009B0B7F" w:rsidRPr="00453EA1" w:rsidRDefault="009B0B7F" w:rsidP="009B0B7F">
      <w:pPr>
        <w:tabs>
          <w:tab w:val="left" w:pos="2127"/>
        </w:tabs>
        <w:ind w:left="1134"/>
        <w:rPr>
          <w:rFonts w:cs="Arial"/>
        </w:rPr>
      </w:pPr>
      <w:r w:rsidRPr="00453EA1">
        <w:rPr>
          <w:rFonts w:cs="Arial"/>
        </w:rPr>
        <w:t>IČO:</w:t>
      </w:r>
      <w:r w:rsidRPr="00453EA1">
        <w:rPr>
          <w:rFonts w:cs="Arial"/>
        </w:rPr>
        <w:tab/>
      </w:r>
      <w:r w:rsidR="00E629BB" w:rsidRPr="00453EA1">
        <w:rPr>
          <w:rFonts w:cs="Arial"/>
        </w:rPr>
        <w:tab/>
      </w:r>
      <w:r w:rsidR="00E629BB" w:rsidRPr="00453EA1">
        <w:rPr>
          <w:rFonts w:cs="Arial"/>
        </w:rPr>
        <w:tab/>
      </w:r>
      <w:r w:rsidRPr="00453EA1">
        <w:rPr>
          <w:rFonts w:cs="Arial"/>
        </w:rPr>
        <w:t>64948200</w:t>
      </w:r>
    </w:p>
    <w:p w:rsidR="009B0B7F" w:rsidRPr="00453EA1" w:rsidRDefault="009B0B7F" w:rsidP="009B0B7F">
      <w:pPr>
        <w:tabs>
          <w:tab w:val="left" w:pos="2127"/>
        </w:tabs>
        <w:ind w:left="1134"/>
        <w:rPr>
          <w:rFonts w:cs="Arial"/>
        </w:rPr>
      </w:pPr>
      <w:r w:rsidRPr="00453EA1">
        <w:rPr>
          <w:rFonts w:cs="Arial"/>
        </w:rPr>
        <w:t>DIČ:</w:t>
      </w:r>
      <w:r w:rsidRPr="00453EA1">
        <w:rPr>
          <w:rFonts w:cs="Arial"/>
        </w:rPr>
        <w:tab/>
      </w:r>
      <w:r w:rsidR="00E629BB" w:rsidRPr="00453EA1">
        <w:rPr>
          <w:rFonts w:cs="Arial"/>
        </w:rPr>
        <w:tab/>
      </w:r>
      <w:r w:rsidR="00E629BB" w:rsidRPr="00453EA1">
        <w:rPr>
          <w:rFonts w:cs="Arial"/>
        </w:rPr>
        <w:tab/>
      </w:r>
      <w:r w:rsidRPr="00453EA1">
        <w:rPr>
          <w:rFonts w:cs="Arial"/>
        </w:rPr>
        <w:t>CZ64948200</w:t>
      </w:r>
    </w:p>
    <w:p w:rsidR="009B0B7F" w:rsidRPr="00874B3C" w:rsidRDefault="009B0B7F" w:rsidP="009B0B7F">
      <w:pPr>
        <w:ind w:left="1134"/>
        <w:jc w:val="both"/>
        <w:rPr>
          <w:rFonts w:cs="Arial"/>
        </w:rPr>
      </w:pPr>
      <w:r w:rsidRPr="00453EA1">
        <w:rPr>
          <w:rFonts w:cs="Arial"/>
        </w:rPr>
        <w:t xml:space="preserve">Zhotovitel je </w:t>
      </w:r>
      <w:r w:rsidRPr="00453EA1">
        <w:rPr>
          <w:rFonts w:cs="Arial"/>
          <w:szCs w:val="22"/>
        </w:rPr>
        <w:t xml:space="preserve">zapsán v OR vedeném </w:t>
      </w:r>
      <w:r w:rsidRPr="00453EA1">
        <w:rPr>
          <w:rFonts w:cs="Arial"/>
        </w:rPr>
        <w:t xml:space="preserve">v OR vedeném Městským soudem v </w:t>
      </w:r>
      <w:r w:rsidR="00E629BB" w:rsidRPr="00453EA1">
        <w:rPr>
          <w:rFonts w:cs="Arial"/>
        </w:rPr>
        <w:t>Praze</w:t>
      </w:r>
      <w:r w:rsidRPr="00453EA1">
        <w:rPr>
          <w:rFonts w:cs="Arial"/>
        </w:rPr>
        <w:t xml:space="preserve"> pod</w:t>
      </w:r>
      <w:r w:rsidRPr="00874B3C">
        <w:rPr>
          <w:rFonts w:cs="Arial"/>
        </w:rPr>
        <w:t xml:space="preserve"> spisovou značkou oddíl </w:t>
      </w:r>
      <w:r>
        <w:rPr>
          <w:rFonts w:cs="Arial"/>
        </w:rPr>
        <w:t>B</w:t>
      </w:r>
      <w:r w:rsidRPr="00874B3C">
        <w:rPr>
          <w:rFonts w:cs="Arial"/>
        </w:rPr>
        <w:t>, vložka</w:t>
      </w:r>
      <w:r>
        <w:rPr>
          <w:rFonts w:cs="Arial"/>
        </w:rPr>
        <w:t xml:space="preserve"> </w:t>
      </w:r>
      <w:r w:rsidR="00E629BB">
        <w:rPr>
          <w:rFonts w:cs="Arial"/>
        </w:rPr>
        <w:t>3604</w:t>
      </w:r>
    </w:p>
    <w:p w:rsidR="009B0B7F" w:rsidRDefault="009B0B7F" w:rsidP="009B447A">
      <w:pPr>
        <w:tabs>
          <w:tab w:val="left" w:pos="2127"/>
        </w:tabs>
        <w:spacing w:line="240" w:lineRule="atLeast"/>
        <w:ind w:left="1134"/>
        <w:rPr>
          <w:rFonts w:cs="Arial"/>
        </w:rPr>
      </w:pPr>
    </w:p>
    <w:p w:rsidR="009B0B7F" w:rsidRDefault="009B0B7F" w:rsidP="009B447A">
      <w:pPr>
        <w:tabs>
          <w:tab w:val="left" w:pos="2127"/>
        </w:tabs>
        <w:spacing w:line="240" w:lineRule="atLeast"/>
        <w:ind w:left="1134"/>
        <w:rPr>
          <w:rFonts w:cs="Arial"/>
        </w:rPr>
      </w:pPr>
    </w:p>
    <w:p w:rsidR="00D64203" w:rsidRPr="00874B3C" w:rsidRDefault="00D64203" w:rsidP="009B447A">
      <w:pPr>
        <w:tabs>
          <w:tab w:val="left" w:pos="2127"/>
        </w:tabs>
        <w:spacing w:line="240" w:lineRule="atLeast"/>
        <w:ind w:left="1134"/>
        <w:rPr>
          <w:rFonts w:cs="Arial"/>
        </w:rPr>
      </w:pPr>
      <w:r w:rsidRPr="00874B3C">
        <w:rPr>
          <w:rFonts w:cs="Arial"/>
        </w:rPr>
        <w:t>a</w:t>
      </w:r>
    </w:p>
    <w:p w:rsidR="00D64203" w:rsidRPr="00874B3C" w:rsidRDefault="00D64203" w:rsidP="009B447A">
      <w:pPr>
        <w:spacing w:line="240" w:lineRule="atLeast"/>
        <w:ind w:left="1134"/>
        <w:rPr>
          <w:rFonts w:cs="Arial"/>
          <w:b/>
        </w:rPr>
      </w:pPr>
      <w:r w:rsidRPr="00874B3C">
        <w:rPr>
          <w:rFonts w:cs="Arial"/>
          <w:b/>
        </w:rPr>
        <w:t>Objednatel:</w:t>
      </w:r>
      <w:r w:rsidRPr="00874B3C">
        <w:rPr>
          <w:rFonts w:cs="Arial"/>
        </w:rPr>
        <w:tab/>
      </w:r>
      <w:r w:rsidR="00692BBD" w:rsidRPr="00874B3C">
        <w:rPr>
          <w:rFonts w:cs="Arial"/>
          <w:b/>
        </w:rPr>
        <w:t xml:space="preserve">Povodí Odry, </w:t>
      </w:r>
      <w:r w:rsidR="00A62D9F" w:rsidRPr="00874B3C">
        <w:rPr>
          <w:rFonts w:cs="Arial"/>
          <w:b/>
        </w:rPr>
        <w:t>státní podnik</w:t>
      </w:r>
    </w:p>
    <w:p w:rsidR="00D64203" w:rsidRPr="00874B3C" w:rsidRDefault="009B447A" w:rsidP="0041037C">
      <w:pPr>
        <w:tabs>
          <w:tab w:val="left" w:pos="3402"/>
        </w:tabs>
        <w:spacing w:line="240" w:lineRule="atLeast"/>
        <w:ind w:left="3402" w:hanging="2268"/>
        <w:rPr>
          <w:rFonts w:cs="Arial"/>
        </w:rPr>
      </w:pPr>
      <w:r w:rsidRPr="00874B3C">
        <w:rPr>
          <w:rFonts w:cs="Arial"/>
        </w:rPr>
        <w:t xml:space="preserve">se sídlem </w:t>
      </w:r>
      <w:r w:rsidRPr="00874B3C">
        <w:rPr>
          <w:rFonts w:cs="Arial"/>
        </w:rPr>
        <w:tab/>
      </w:r>
      <w:r w:rsidR="00A62D9F" w:rsidRPr="00874B3C">
        <w:rPr>
          <w:rFonts w:cs="Arial"/>
        </w:rPr>
        <w:t>Varenská 3101/49</w:t>
      </w:r>
      <w:r w:rsidR="00D64203" w:rsidRPr="00874B3C">
        <w:rPr>
          <w:rFonts w:cs="Arial"/>
        </w:rPr>
        <w:t xml:space="preserve"> </w:t>
      </w:r>
      <w:r w:rsidRPr="00874B3C">
        <w:rPr>
          <w:rFonts w:cs="Arial"/>
        </w:rPr>
        <w:br/>
      </w:r>
      <w:r w:rsidR="002025A4">
        <w:rPr>
          <w:rFonts w:cs="Arial"/>
        </w:rPr>
        <w:t xml:space="preserve">Moravská Ostrava, 702 00 </w:t>
      </w:r>
      <w:r w:rsidR="00A62D9F" w:rsidRPr="00874B3C">
        <w:rPr>
          <w:rFonts w:cs="Arial"/>
        </w:rPr>
        <w:t>Ostrava</w:t>
      </w:r>
      <w:r w:rsidR="00D64203" w:rsidRPr="00874B3C">
        <w:rPr>
          <w:rFonts w:cs="Arial"/>
        </w:rPr>
        <w:t xml:space="preserve">,  </w:t>
      </w:r>
      <w:r w:rsidR="002025A4">
        <w:rPr>
          <w:rFonts w:cs="Arial"/>
        </w:rPr>
        <w:t>Doručovací číslo:</w:t>
      </w:r>
      <w:r w:rsidR="00D64203" w:rsidRPr="00874B3C">
        <w:rPr>
          <w:rFonts w:cs="Arial"/>
        </w:rPr>
        <w:t xml:space="preserve"> </w:t>
      </w:r>
      <w:r w:rsidR="00A62D9F" w:rsidRPr="00874B3C">
        <w:rPr>
          <w:rFonts w:cs="Arial"/>
        </w:rPr>
        <w:t>701 26</w:t>
      </w:r>
      <w:r w:rsidR="00D64203" w:rsidRPr="00874B3C">
        <w:rPr>
          <w:rFonts w:cs="Arial"/>
        </w:rPr>
        <w:t xml:space="preserve"> </w:t>
      </w:r>
    </w:p>
    <w:p w:rsidR="009B447A" w:rsidRPr="00874B3C" w:rsidRDefault="009B447A" w:rsidP="009B447A">
      <w:pPr>
        <w:tabs>
          <w:tab w:val="left" w:pos="2160"/>
        </w:tabs>
        <w:spacing w:before="120"/>
        <w:ind w:left="1134"/>
        <w:rPr>
          <w:rFonts w:cs="Arial"/>
          <w:szCs w:val="22"/>
        </w:rPr>
      </w:pPr>
      <w:r w:rsidRPr="00874B3C">
        <w:rPr>
          <w:rFonts w:cs="Arial"/>
        </w:rPr>
        <w:t>Za společnost jedná:</w:t>
      </w:r>
      <w:r w:rsidRPr="00874B3C">
        <w:rPr>
          <w:rFonts w:cs="Arial"/>
          <w:szCs w:val="22"/>
        </w:rPr>
        <w:tab/>
      </w:r>
      <w:r w:rsidR="00874B3C" w:rsidRPr="00874B3C">
        <w:rPr>
          <w:rFonts w:cs="Arial"/>
          <w:szCs w:val="22"/>
        </w:rPr>
        <w:t xml:space="preserve">Ing. Jiří </w:t>
      </w:r>
      <w:r w:rsidR="002025A4">
        <w:rPr>
          <w:rFonts w:cs="Arial"/>
          <w:szCs w:val="22"/>
        </w:rPr>
        <w:t>Tk</w:t>
      </w:r>
      <w:r w:rsidR="00874B3C" w:rsidRPr="00874B3C">
        <w:rPr>
          <w:rFonts w:cs="Arial"/>
          <w:szCs w:val="22"/>
        </w:rPr>
        <w:t>áč, generální ředitel</w:t>
      </w:r>
    </w:p>
    <w:p w:rsidR="009B447A" w:rsidRPr="00874B3C" w:rsidRDefault="009B447A" w:rsidP="009B447A">
      <w:pPr>
        <w:ind w:left="1134"/>
        <w:rPr>
          <w:rFonts w:cs="Arial"/>
        </w:rPr>
      </w:pPr>
      <w:r w:rsidRPr="00874B3C">
        <w:rPr>
          <w:rFonts w:cs="Arial"/>
        </w:rPr>
        <w:t>K jednání ve věcech technických pověřen:</w:t>
      </w:r>
      <w:r w:rsidRPr="00874B3C">
        <w:rPr>
          <w:rFonts w:cs="Arial"/>
        </w:rPr>
        <w:tab/>
      </w:r>
      <w:r w:rsidR="00453EA1">
        <w:rPr>
          <w:rFonts w:cs="Arial"/>
        </w:rPr>
        <w:t>Ing. Vladimír Zdráhal, vedoucí VHD</w:t>
      </w:r>
    </w:p>
    <w:p w:rsidR="00D64203" w:rsidRPr="00874B3C" w:rsidRDefault="00D64203" w:rsidP="009B447A">
      <w:pPr>
        <w:spacing w:line="240" w:lineRule="atLeast"/>
        <w:ind w:left="1134"/>
        <w:rPr>
          <w:rFonts w:cs="Arial"/>
        </w:rPr>
      </w:pPr>
      <w:r w:rsidRPr="00874B3C">
        <w:rPr>
          <w:rFonts w:cs="Arial"/>
        </w:rPr>
        <w:t>Bankovní spojení:</w:t>
      </w:r>
      <w:r w:rsidRPr="00874B3C">
        <w:rPr>
          <w:rFonts w:cs="Arial"/>
        </w:rPr>
        <w:tab/>
      </w:r>
      <w:r w:rsidR="002025A4">
        <w:rPr>
          <w:rFonts w:cs="Arial"/>
        </w:rPr>
        <w:t xml:space="preserve">KB Ostrava, č. </w:t>
      </w:r>
      <w:proofErr w:type="spellStart"/>
      <w:r w:rsidR="002025A4">
        <w:rPr>
          <w:rFonts w:cs="Arial"/>
        </w:rPr>
        <w:t>ú</w:t>
      </w:r>
      <w:proofErr w:type="spellEnd"/>
      <w:r w:rsidR="002025A4">
        <w:rPr>
          <w:rFonts w:cs="Arial"/>
        </w:rPr>
        <w:t>. 97 104761/0100</w:t>
      </w:r>
    </w:p>
    <w:p w:rsidR="00D64203" w:rsidRPr="00874B3C" w:rsidRDefault="009B447A" w:rsidP="0041037C">
      <w:pPr>
        <w:spacing w:line="240" w:lineRule="atLeast"/>
        <w:ind w:left="3402" w:hanging="2268"/>
        <w:rPr>
          <w:rFonts w:cs="Arial"/>
        </w:rPr>
      </w:pPr>
      <w:r w:rsidRPr="00874B3C">
        <w:rPr>
          <w:rFonts w:cs="Arial"/>
        </w:rPr>
        <w:t>IČO:</w:t>
      </w:r>
      <w:r w:rsidRPr="00874B3C">
        <w:rPr>
          <w:rFonts w:cs="Arial"/>
        </w:rPr>
        <w:tab/>
      </w:r>
      <w:r w:rsidR="008C5A90" w:rsidRPr="00874B3C">
        <w:rPr>
          <w:rFonts w:cs="Arial"/>
        </w:rPr>
        <w:t>70890021</w:t>
      </w:r>
    </w:p>
    <w:p w:rsidR="00D64203" w:rsidRPr="00874B3C" w:rsidRDefault="009B447A" w:rsidP="0041037C">
      <w:pPr>
        <w:spacing w:line="240" w:lineRule="atLeast"/>
        <w:ind w:left="3402" w:hanging="2268"/>
        <w:rPr>
          <w:rFonts w:cs="Arial"/>
        </w:rPr>
      </w:pPr>
      <w:r w:rsidRPr="00874B3C">
        <w:rPr>
          <w:rFonts w:cs="Arial"/>
        </w:rPr>
        <w:t>DIČ:</w:t>
      </w:r>
      <w:r w:rsidRPr="00874B3C">
        <w:rPr>
          <w:rFonts w:cs="Arial"/>
        </w:rPr>
        <w:tab/>
      </w:r>
      <w:r w:rsidR="008C5A90" w:rsidRPr="00874B3C">
        <w:rPr>
          <w:rFonts w:cs="Arial"/>
        </w:rPr>
        <w:t>CZ70890021</w:t>
      </w:r>
    </w:p>
    <w:p w:rsidR="00D64203" w:rsidRPr="00874B3C" w:rsidRDefault="00D64203" w:rsidP="009B447A">
      <w:pPr>
        <w:ind w:left="1134"/>
        <w:jc w:val="both"/>
        <w:rPr>
          <w:rFonts w:cs="Arial"/>
        </w:rPr>
      </w:pPr>
      <w:r w:rsidRPr="00874B3C">
        <w:rPr>
          <w:rFonts w:cs="Arial"/>
        </w:rPr>
        <w:t xml:space="preserve">Objednatel je </w:t>
      </w:r>
      <w:r w:rsidR="00A62D9F" w:rsidRPr="00874B3C">
        <w:rPr>
          <w:rFonts w:cs="Arial"/>
        </w:rPr>
        <w:t xml:space="preserve">zapsán v OR vedeném </w:t>
      </w:r>
      <w:r w:rsidR="008C5A90" w:rsidRPr="00874B3C">
        <w:rPr>
          <w:rFonts w:cs="Arial"/>
        </w:rPr>
        <w:t>Krajským soudem v Ostravě, oddíl AXIV, vložka 584.</w:t>
      </w:r>
    </w:p>
    <w:p w:rsidR="00D64203" w:rsidRPr="00874B3C" w:rsidRDefault="00D64203" w:rsidP="009B447A">
      <w:pPr>
        <w:spacing w:line="240" w:lineRule="atLeast"/>
        <w:ind w:left="1134"/>
        <w:rPr>
          <w:rFonts w:cs="Arial"/>
          <w:szCs w:val="22"/>
        </w:rPr>
      </w:pPr>
      <w:r w:rsidRPr="00874B3C">
        <w:rPr>
          <w:rFonts w:cs="Arial"/>
          <w:szCs w:val="22"/>
        </w:rPr>
        <w:t>(dále též jen „</w:t>
      </w:r>
      <w:proofErr w:type="spellStart"/>
      <w:proofErr w:type="gramStart"/>
      <w:r w:rsidR="00A62D9F" w:rsidRPr="00874B3C">
        <w:rPr>
          <w:rFonts w:cs="Arial"/>
          <w:szCs w:val="22"/>
        </w:rPr>
        <w:t>POd</w:t>
      </w:r>
      <w:proofErr w:type="spellEnd"/>
      <w:proofErr w:type="gramEnd"/>
      <w:r w:rsidRPr="00874B3C">
        <w:rPr>
          <w:rFonts w:cs="Arial"/>
          <w:szCs w:val="22"/>
        </w:rPr>
        <w:t>“)</w:t>
      </w:r>
    </w:p>
    <w:p w:rsidR="00D64203" w:rsidRPr="00874B3C" w:rsidRDefault="00B65C72" w:rsidP="00644F5A">
      <w:pPr>
        <w:pStyle w:val="Nadpis2"/>
        <w:numPr>
          <w:ilvl w:val="0"/>
          <w:numId w:val="0"/>
        </w:numPr>
        <w:tabs>
          <w:tab w:val="left" w:pos="1134"/>
        </w:tabs>
        <w:spacing w:before="360" w:after="120"/>
        <w:ind w:left="924" w:hanging="567"/>
        <w:rPr>
          <w:rFonts w:cs="Arial"/>
        </w:rPr>
      </w:pPr>
      <w:r w:rsidRPr="00874B3C">
        <w:rPr>
          <w:rFonts w:cs="Arial"/>
        </w:rPr>
        <w:t>II.</w:t>
      </w:r>
      <w:r w:rsidRPr="00874B3C">
        <w:rPr>
          <w:rFonts w:cs="Arial"/>
        </w:rPr>
        <w:tab/>
      </w:r>
      <w:r w:rsidR="00D64203" w:rsidRPr="00874B3C">
        <w:rPr>
          <w:rFonts w:cs="Arial"/>
        </w:rPr>
        <w:t>Předmět smlouvy</w:t>
      </w:r>
    </w:p>
    <w:p w:rsidR="00533E92" w:rsidRDefault="00D64203" w:rsidP="004E1FC3">
      <w:pPr>
        <w:spacing w:before="100" w:after="0" w:line="288" w:lineRule="auto"/>
        <w:ind w:left="360"/>
        <w:jc w:val="both"/>
        <w:rPr>
          <w:rFonts w:cs="Arial"/>
          <w:szCs w:val="22"/>
        </w:rPr>
      </w:pPr>
      <w:r w:rsidRPr="004E1FC3">
        <w:rPr>
          <w:rFonts w:cs="Arial"/>
          <w:szCs w:val="22"/>
        </w:rPr>
        <w:t>Předmětem smlouvy je</w:t>
      </w:r>
      <w:r w:rsidR="00016CF1">
        <w:rPr>
          <w:rFonts w:cs="Arial"/>
          <w:szCs w:val="22"/>
        </w:rPr>
        <w:t>:</w:t>
      </w:r>
    </w:p>
    <w:p w:rsidR="004E1FC3" w:rsidRDefault="00054E27" w:rsidP="005E16C9">
      <w:pPr>
        <w:pStyle w:val="Odstavecseseznamem"/>
        <w:numPr>
          <w:ilvl w:val="0"/>
          <w:numId w:val="7"/>
        </w:numPr>
        <w:spacing w:before="100" w:after="0" w:line="288" w:lineRule="auto"/>
        <w:ind w:left="709"/>
        <w:jc w:val="both"/>
      </w:pPr>
      <w:r>
        <w:rPr>
          <w:rFonts w:cs="Arial"/>
          <w:szCs w:val="22"/>
        </w:rPr>
        <w:t>Z</w:t>
      </w:r>
      <w:r w:rsidR="00D64203" w:rsidRPr="00533E92">
        <w:rPr>
          <w:rFonts w:cs="Arial"/>
          <w:szCs w:val="22"/>
        </w:rPr>
        <w:t>ávazek zhotovitele poskytovat objednateli výkony spočívající v</w:t>
      </w:r>
      <w:r w:rsidR="004E1FC3" w:rsidRPr="00533E92">
        <w:rPr>
          <w:rFonts w:cs="Arial"/>
          <w:szCs w:val="22"/>
        </w:rPr>
        <w:t> </w:t>
      </w:r>
      <w:r w:rsidR="00D64203" w:rsidRPr="00533E92">
        <w:rPr>
          <w:rFonts w:cs="Arial"/>
          <w:szCs w:val="22"/>
        </w:rPr>
        <w:t>provádění</w:t>
      </w:r>
      <w:r w:rsidR="004E1FC3" w:rsidRPr="00533E92">
        <w:rPr>
          <w:rFonts w:cs="Arial"/>
          <w:szCs w:val="22"/>
        </w:rPr>
        <w:t xml:space="preserve"> telemetrie a diagnostiky</w:t>
      </w:r>
      <w:r w:rsidR="004E1FC3">
        <w:t xml:space="preserve"> stavu aplikačního SW databázového systému a jeho pravidelná profylaxe.  Součástí telemetrie a diagnostiky jsou minimálně následující činnosti: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kontroly provozu systému na všech částech systému, databázových i aplikačních - 2x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kontroly replikace dat na server PO-VHD-DB, PO-VHD-APP a servery na VD –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kontroly replikace dat na server PO-VHD-DIS, v případě dostupnosti daného serveru –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kontrola provozu/příjmu dat z radiové sítě –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 xml:space="preserve">procházení logů + jejich ověření v </w:t>
      </w:r>
      <w:proofErr w:type="spellStart"/>
      <w:r w:rsidRPr="7BA92578">
        <w:rPr>
          <w:rFonts w:ascii="Calibri" w:eastAsia="Calibri" w:hAnsi="Calibri" w:cs="Calibri"/>
          <w:szCs w:val="22"/>
        </w:rPr>
        <w:t>logovacím</w:t>
      </w:r>
      <w:proofErr w:type="spellEnd"/>
      <w:r w:rsidRPr="7BA92578">
        <w:rPr>
          <w:rFonts w:ascii="Calibri" w:eastAsia="Calibri" w:hAnsi="Calibri" w:cs="Calibri"/>
          <w:szCs w:val="22"/>
        </w:rPr>
        <w:t xml:space="preserve"> serveru </w:t>
      </w:r>
      <w:proofErr w:type="spellStart"/>
      <w:r w:rsidRPr="7BA92578">
        <w:rPr>
          <w:rFonts w:ascii="Calibri" w:eastAsia="Calibri" w:hAnsi="Calibri" w:cs="Calibri"/>
          <w:szCs w:val="22"/>
        </w:rPr>
        <w:t>Kibany</w:t>
      </w:r>
      <w:proofErr w:type="spellEnd"/>
      <w:r w:rsidRPr="7BA92578">
        <w:rPr>
          <w:rFonts w:ascii="Calibri" w:eastAsia="Calibri" w:hAnsi="Calibri" w:cs="Calibri"/>
          <w:szCs w:val="22"/>
        </w:rPr>
        <w:t xml:space="preserve"> –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prověření a oprava chyb, které se zjistí z monitoringu - průběžně,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kontroly a testování provozuschopnosti systému – 2x týdně,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 xml:space="preserve">testování a kontrola funkčnosti po odstranění chyb nebo po nasazení </w:t>
      </w:r>
      <w:proofErr w:type="spellStart"/>
      <w:r w:rsidRPr="7BA92578">
        <w:rPr>
          <w:rFonts w:ascii="Calibri" w:eastAsia="Calibri" w:hAnsi="Calibri" w:cs="Calibri"/>
          <w:szCs w:val="22"/>
        </w:rPr>
        <w:t>releases</w:t>
      </w:r>
      <w:proofErr w:type="spellEnd"/>
      <w:r w:rsidRPr="7BA92578">
        <w:rPr>
          <w:rFonts w:ascii="Calibri" w:eastAsia="Calibri" w:hAnsi="Calibri" w:cs="Calibri"/>
          <w:szCs w:val="22"/>
        </w:rPr>
        <w:t>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podpora povozu a uživatelů - poskytování rad, doporučení a informací,</w:t>
      </w:r>
    </w:p>
    <w:p w:rsidR="00E65087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archivace provozních a chybových logů - 1x měsíčně,</w:t>
      </w:r>
    </w:p>
    <w:p w:rsidR="00E95DCA" w:rsidRPr="00E95DCA" w:rsidRDefault="00E65087" w:rsidP="00E65087">
      <w:pPr>
        <w:pStyle w:val="Odstavecseseznamem"/>
        <w:numPr>
          <w:ilvl w:val="1"/>
          <w:numId w:val="15"/>
        </w:numPr>
        <w:spacing w:after="0" w:line="259" w:lineRule="auto"/>
        <w:jc w:val="both"/>
        <w:rPr>
          <w:rFonts w:eastAsiaTheme="minorEastAsia"/>
        </w:rPr>
      </w:pPr>
      <w:r w:rsidRPr="7BA92578">
        <w:rPr>
          <w:rFonts w:ascii="Calibri" w:eastAsia="Calibri" w:hAnsi="Calibri" w:cs="Calibri"/>
          <w:szCs w:val="22"/>
        </w:rPr>
        <w:t>kontroly funkčnosti běžících a naplánovaných úloh na aplikačních serverech – 2x týdně</w:t>
      </w:r>
      <w:r w:rsidR="00E95DCA">
        <w:rPr>
          <w:rFonts w:ascii="Calibri" w:eastAsia="Calibri" w:hAnsi="Calibri" w:cs="Calibri"/>
          <w:szCs w:val="22"/>
        </w:rPr>
        <w:t>,</w:t>
      </w:r>
    </w:p>
    <w:p w:rsidR="00E65087" w:rsidRPr="00E95DCA" w:rsidRDefault="00E95DCA" w:rsidP="00E95DCA">
      <w:pPr>
        <w:pStyle w:val="Odstavecseseznamem"/>
        <w:numPr>
          <w:ilvl w:val="0"/>
          <w:numId w:val="15"/>
        </w:numPr>
        <w:spacing w:before="100" w:line="288" w:lineRule="auto"/>
        <w:ind w:left="1418"/>
        <w:jc w:val="both"/>
      </w:pPr>
      <w:r w:rsidRPr="00054E27">
        <w:t>zpracování podrobných manuálů k jednotlivým monitorovacím činnostem</w:t>
      </w:r>
      <w:r w:rsidR="00E65087" w:rsidRPr="00E95DCA">
        <w:rPr>
          <w:rFonts w:ascii="Calibri" w:eastAsia="Calibri" w:hAnsi="Calibri" w:cs="Calibri"/>
          <w:szCs w:val="22"/>
        </w:rPr>
        <w:t>.</w:t>
      </w:r>
    </w:p>
    <w:p w:rsidR="00D64203" w:rsidRDefault="00533E92" w:rsidP="005E16C9">
      <w:pPr>
        <w:pStyle w:val="Zhlav"/>
        <w:numPr>
          <w:ilvl w:val="0"/>
          <w:numId w:val="7"/>
        </w:numPr>
        <w:tabs>
          <w:tab w:val="clear" w:pos="4819"/>
          <w:tab w:val="clear" w:pos="9071"/>
          <w:tab w:val="left" w:pos="1559"/>
          <w:tab w:val="decimal" w:leader="dot" w:pos="7938"/>
        </w:tabs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D64203" w:rsidRPr="00874B3C">
        <w:rPr>
          <w:rFonts w:cs="Arial"/>
          <w:szCs w:val="22"/>
        </w:rPr>
        <w:t xml:space="preserve">ávazek </w:t>
      </w:r>
      <w:r w:rsidR="00054E27">
        <w:rPr>
          <w:rFonts w:cs="Arial"/>
          <w:szCs w:val="22"/>
        </w:rPr>
        <w:t>O</w:t>
      </w:r>
      <w:r w:rsidR="00D64203" w:rsidRPr="00874B3C">
        <w:rPr>
          <w:rFonts w:cs="Arial"/>
          <w:szCs w:val="22"/>
        </w:rPr>
        <w:t xml:space="preserve">bjednatele řádně provedené práce převzít a zaplatit za ně cenu ve smyslu </w:t>
      </w:r>
      <w:r w:rsidR="00D64203" w:rsidRPr="00016CF1">
        <w:rPr>
          <w:rFonts w:cs="Arial"/>
          <w:szCs w:val="22"/>
        </w:rPr>
        <w:t xml:space="preserve">čl. </w:t>
      </w:r>
      <w:r w:rsidR="00016CF1" w:rsidRPr="00016CF1">
        <w:rPr>
          <w:rFonts w:cs="Arial"/>
          <w:szCs w:val="22"/>
        </w:rPr>
        <w:t>IV</w:t>
      </w:r>
      <w:r w:rsidR="00D64203" w:rsidRPr="00874B3C">
        <w:rPr>
          <w:rFonts w:cs="Arial"/>
          <w:szCs w:val="22"/>
        </w:rPr>
        <w:t xml:space="preserve">. této smlouvy. </w:t>
      </w:r>
    </w:p>
    <w:p w:rsidR="00827857" w:rsidRPr="00054E27" w:rsidRDefault="00827857" w:rsidP="00644F5A">
      <w:pPr>
        <w:pStyle w:val="Zhlav"/>
        <w:numPr>
          <w:ilvl w:val="0"/>
          <w:numId w:val="7"/>
        </w:numPr>
        <w:tabs>
          <w:tab w:val="clear" w:pos="4819"/>
          <w:tab w:val="clear" w:pos="9071"/>
          <w:tab w:val="left" w:pos="1559"/>
          <w:tab w:val="decimal" w:leader="dot" w:pos="7938"/>
        </w:tabs>
        <w:spacing w:after="240"/>
        <w:ind w:left="709" w:hanging="357"/>
        <w:jc w:val="both"/>
        <w:rPr>
          <w:rFonts w:cs="Arial"/>
          <w:szCs w:val="22"/>
        </w:rPr>
      </w:pPr>
      <w:r w:rsidRPr="00054E27">
        <w:rPr>
          <w:rFonts w:cs="Arial"/>
          <w:szCs w:val="22"/>
        </w:rPr>
        <w:t xml:space="preserve">Povinností Zhotovitele je neprodleně Objednateli oznámit </w:t>
      </w:r>
      <w:r w:rsidRPr="00054E27">
        <w:t>všechny nestandardní a chybové stavy zjištěné při monitoringu.</w:t>
      </w:r>
    </w:p>
    <w:p w:rsidR="00032F64" w:rsidRPr="00054E27" w:rsidRDefault="00032F64" w:rsidP="00644F5A">
      <w:pPr>
        <w:pStyle w:val="Zhlav"/>
        <w:tabs>
          <w:tab w:val="clear" w:pos="4819"/>
          <w:tab w:val="clear" w:pos="9071"/>
          <w:tab w:val="left" w:pos="1559"/>
          <w:tab w:val="decimal" w:leader="dot" w:pos="7938"/>
        </w:tabs>
        <w:spacing w:before="360"/>
        <w:ind w:left="352"/>
        <w:jc w:val="both"/>
        <w:rPr>
          <w:rFonts w:cs="Arial"/>
          <w:b/>
          <w:sz w:val="26"/>
          <w:szCs w:val="26"/>
        </w:rPr>
      </w:pPr>
      <w:proofErr w:type="gramStart"/>
      <w:r w:rsidRPr="00054E27">
        <w:rPr>
          <w:rFonts w:cs="Arial"/>
          <w:b/>
          <w:sz w:val="26"/>
          <w:szCs w:val="26"/>
        </w:rPr>
        <w:t>III.  MÍSTO</w:t>
      </w:r>
      <w:proofErr w:type="gramEnd"/>
      <w:r w:rsidRPr="00054E27">
        <w:rPr>
          <w:rFonts w:cs="Arial"/>
          <w:b/>
          <w:sz w:val="26"/>
          <w:szCs w:val="26"/>
        </w:rPr>
        <w:t xml:space="preserve"> PLNĚNÍ</w:t>
      </w:r>
      <w:r w:rsidR="00054E27" w:rsidRPr="00054E27">
        <w:rPr>
          <w:rFonts w:cs="Arial"/>
          <w:b/>
          <w:sz w:val="26"/>
          <w:szCs w:val="26"/>
        </w:rPr>
        <w:t xml:space="preserve"> A KONTAKTNÍ OSOBY</w:t>
      </w:r>
    </w:p>
    <w:p w:rsidR="00451FDA" w:rsidRPr="00054E27" w:rsidRDefault="00453EA1" w:rsidP="00054E27">
      <w:pPr>
        <w:pStyle w:val="Zhlav"/>
        <w:numPr>
          <w:ilvl w:val="0"/>
          <w:numId w:val="8"/>
        </w:numPr>
        <w:tabs>
          <w:tab w:val="clear" w:pos="4819"/>
          <w:tab w:val="clear" w:pos="9071"/>
          <w:tab w:val="left" w:pos="1530"/>
          <w:tab w:val="decimal" w:leader="dot" w:pos="7938"/>
        </w:tabs>
        <w:ind w:left="709"/>
        <w:jc w:val="both"/>
        <w:rPr>
          <w:rFonts w:cs="Arial"/>
        </w:rPr>
      </w:pPr>
      <w:r w:rsidRPr="00054E27">
        <w:rPr>
          <w:rFonts w:cs="Arial"/>
          <w:szCs w:val="22"/>
        </w:rPr>
        <w:t>M</w:t>
      </w:r>
      <w:r w:rsidR="00F323A5" w:rsidRPr="00054E27">
        <w:rPr>
          <w:rFonts w:cs="Arial"/>
        </w:rPr>
        <w:t>ístem plnění bude</w:t>
      </w:r>
      <w:r w:rsidR="00D64203" w:rsidRPr="00054E27">
        <w:rPr>
          <w:rFonts w:cs="Arial"/>
        </w:rPr>
        <w:t xml:space="preserve"> </w:t>
      </w:r>
      <w:r w:rsidR="00F323A5" w:rsidRPr="00054E27">
        <w:rPr>
          <w:rFonts w:cs="Arial"/>
        </w:rPr>
        <w:t xml:space="preserve">sídlo </w:t>
      </w:r>
      <w:r w:rsidR="00D64203" w:rsidRPr="00054E27">
        <w:rPr>
          <w:rFonts w:cs="Arial"/>
        </w:rPr>
        <w:t>objednatele</w:t>
      </w:r>
      <w:r w:rsidR="00F323A5" w:rsidRPr="00054E27">
        <w:rPr>
          <w:rFonts w:cs="Arial"/>
        </w:rPr>
        <w:t>.</w:t>
      </w:r>
      <w:r w:rsidR="00451FDA" w:rsidRPr="00054E27">
        <w:rPr>
          <w:rFonts w:cs="Arial"/>
        </w:rPr>
        <w:t xml:space="preserve"> Oprávněné osoby pro komunikaci za Zhotovitele:</w:t>
      </w:r>
    </w:p>
    <w:p w:rsidR="00A24504" w:rsidRPr="009D3BB4" w:rsidRDefault="00A033B2" w:rsidP="00A24504">
      <w:pPr>
        <w:pStyle w:val="Odstavecseseznamem"/>
        <w:numPr>
          <w:ilvl w:val="0"/>
          <w:numId w:val="16"/>
        </w:numPr>
        <w:suppressAutoHyphens/>
        <w:spacing w:after="0" w:line="276" w:lineRule="auto"/>
        <w:jc w:val="both"/>
        <w:rPr>
          <w:i/>
          <w:szCs w:val="22"/>
        </w:rPr>
      </w:pPr>
      <w:proofErr w:type="spellStart"/>
      <w:r>
        <w:rPr>
          <w:i/>
          <w:szCs w:val="22"/>
        </w:rPr>
        <w:t>xxx</w:t>
      </w:r>
      <w:proofErr w:type="spellEnd"/>
      <w:r w:rsidR="00A24504" w:rsidRPr="009D3BB4">
        <w:rPr>
          <w:i/>
          <w:szCs w:val="22"/>
        </w:rPr>
        <w:t xml:space="preserve">, e-mail: </w:t>
      </w:r>
      <w:hyperlink r:id="rId8" w:history="1">
        <w:proofErr w:type="spellStart"/>
        <w:proofErr w:type="gramStart"/>
        <w:r>
          <w:rPr>
            <w:rStyle w:val="Hypertextovodkaz"/>
            <w:i/>
            <w:szCs w:val="22"/>
          </w:rPr>
          <w:t>xxx</w:t>
        </w:r>
        <w:proofErr w:type="spellEnd"/>
      </w:hyperlink>
      <w:r>
        <w:t xml:space="preserve"> </w:t>
      </w:r>
      <w:r w:rsidR="00A24504" w:rsidRPr="009D3BB4">
        <w:rPr>
          <w:i/>
          <w:szCs w:val="22"/>
        </w:rPr>
        <w:t>,tel.</w:t>
      </w:r>
      <w:proofErr w:type="gramEnd"/>
      <w:r w:rsidR="00A24504" w:rsidRPr="009D3BB4">
        <w:rPr>
          <w:i/>
          <w:szCs w:val="22"/>
        </w:rPr>
        <w:t xml:space="preserve"> </w:t>
      </w:r>
      <w:bookmarkStart w:id="0" w:name="_GoBack"/>
      <w:bookmarkEnd w:id="0"/>
      <w:proofErr w:type="spellStart"/>
      <w:r>
        <w:rPr>
          <w:i/>
          <w:szCs w:val="22"/>
        </w:rPr>
        <w:t>xxx</w:t>
      </w:r>
      <w:proofErr w:type="spellEnd"/>
      <w:r w:rsidR="00A24504" w:rsidRPr="009D3BB4">
        <w:rPr>
          <w:i/>
          <w:szCs w:val="22"/>
        </w:rPr>
        <w:t xml:space="preserve">, mob. </w:t>
      </w:r>
      <w:proofErr w:type="spellStart"/>
      <w:r>
        <w:rPr>
          <w:i/>
          <w:szCs w:val="22"/>
        </w:rPr>
        <w:t>xxx</w:t>
      </w:r>
      <w:proofErr w:type="spellEnd"/>
    </w:p>
    <w:p w:rsidR="00A24504" w:rsidRPr="00CB322F" w:rsidRDefault="00A24504" w:rsidP="00A24504">
      <w:pPr>
        <w:suppressAutoHyphens/>
        <w:spacing w:line="276" w:lineRule="auto"/>
        <w:ind w:left="851"/>
        <w:rPr>
          <w:i/>
          <w:szCs w:val="22"/>
        </w:rPr>
      </w:pPr>
      <w:r w:rsidRPr="00CB322F">
        <w:rPr>
          <w:i/>
          <w:szCs w:val="22"/>
        </w:rPr>
        <w:lastRenderedPageBreak/>
        <w:t>Objednatel</w:t>
      </w:r>
      <w:r>
        <w:rPr>
          <w:i/>
          <w:szCs w:val="22"/>
        </w:rPr>
        <w:t xml:space="preserve"> bude v případě potřeby zadat tiket</w:t>
      </w:r>
      <w:r w:rsidRPr="00CB322F">
        <w:rPr>
          <w:i/>
          <w:szCs w:val="22"/>
        </w:rPr>
        <w:t xml:space="preserve"> kontaktovat Zhotovitele</w:t>
      </w:r>
      <w:r>
        <w:rPr>
          <w:i/>
          <w:szCs w:val="22"/>
        </w:rPr>
        <w:t xml:space="preserve"> - </w:t>
      </w:r>
      <w:r w:rsidRPr="00B44BF9">
        <w:rPr>
          <w:i/>
          <w:szCs w:val="22"/>
        </w:rPr>
        <w:t xml:space="preserve">oddělení SW řešení, </w:t>
      </w:r>
      <w:r>
        <w:rPr>
          <w:i/>
          <w:szCs w:val="22"/>
        </w:rPr>
        <w:t>pomocí</w:t>
      </w:r>
      <w:r w:rsidRPr="00CB322F">
        <w:rPr>
          <w:i/>
          <w:szCs w:val="22"/>
        </w:rPr>
        <w:t>:</w:t>
      </w:r>
    </w:p>
    <w:p w:rsidR="00A24504" w:rsidRPr="00CB322F" w:rsidRDefault="00A24504" w:rsidP="00A24504">
      <w:pPr>
        <w:pStyle w:val="Odstavecseseznamem"/>
        <w:numPr>
          <w:ilvl w:val="0"/>
          <w:numId w:val="17"/>
        </w:numPr>
        <w:spacing w:before="100" w:after="0" w:line="288" w:lineRule="auto"/>
        <w:jc w:val="both"/>
        <w:rPr>
          <w:rFonts w:cs="Arial"/>
        </w:rPr>
      </w:pPr>
      <w:r w:rsidRPr="00CB322F">
        <w:rPr>
          <w:szCs w:val="22"/>
        </w:rPr>
        <w:t xml:space="preserve">Primárně aplikace </w:t>
      </w:r>
      <w:proofErr w:type="spellStart"/>
      <w:r w:rsidRPr="00CB322F">
        <w:rPr>
          <w:szCs w:val="22"/>
        </w:rPr>
        <w:t>Helpdesk</w:t>
      </w:r>
      <w:proofErr w:type="spellEnd"/>
      <w:r w:rsidRPr="00CB322F">
        <w:rPr>
          <w:szCs w:val="22"/>
        </w:rPr>
        <w:t xml:space="preserve"> VARS BRNO</w:t>
      </w:r>
      <w:r w:rsidRPr="00CB322F">
        <w:rPr>
          <w:i/>
          <w:szCs w:val="22"/>
        </w:rPr>
        <w:t xml:space="preserve"> -</w:t>
      </w:r>
      <w:r w:rsidRPr="00CB322F">
        <w:rPr>
          <w:szCs w:val="22"/>
        </w:rPr>
        <w:t xml:space="preserve"> </w:t>
      </w:r>
      <w:hyperlink r:id="rId9" w:history="1">
        <w:r w:rsidRPr="000F0501">
          <w:rPr>
            <w:rStyle w:val="Hypertextovodkaz"/>
            <w:lang w:eastAsia="en-US"/>
          </w:rPr>
          <w:t>https://helpdesk.vars.cz/pod</w:t>
        </w:r>
      </w:hyperlink>
      <w:r w:rsidRPr="000F0501">
        <w:rPr>
          <w:lang w:eastAsia="en-US"/>
        </w:rPr>
        <w:t xml:space="preserve">, </w:t>
      </w:r>
    </w:p>
    <w:p w:rsidR="00A24504" w:rsidRPr="001B7778" w:rsidRDefault="00A24504" w:rsidP="00A24504">
      <w:pPr>
        <w:pStyle w:val="Odstavecseseznamem"/>
        <w:numPr>
          <w:ilvl w:val="0"/>
          <w:numId w:val="17"/>
        </w:numPr>
        <w:spacing w:before="100" w:after="0" w:line="288" w:lineRule="auto"/>
        <w:jc w:val="both"/>
        <w:rPr>
          <w:rFonts w:cs="Arial"/>
        </w:rPr>
      </w:pPr>
      <w:r>
        <w:rPr>
          <w:szCs w:val="22"/>
        </w:rPr>
        <w:t xml:space="preserve">Na telefonním čísle </w:t>
      </w:r>
      <w:r w:rsidRPr="001B7778">
        <w:rPr>
          <w:szCs w:val="22"/>
        </w:rPr>
        <w:t xml:space="preserve">515 514 501, </w:t>
      </w:r>
      <w:r>
        <w:rPr>
          <w:szCs w:val="22"/>
        </w:rPr>
        <w:t>dostupném 24/7</w:t>
      </w:r>
    </w:p>
    <w:p w:rsidR="00A24504" w:rsidRPr="001B7778" w:rsidRDefault="00A24504" w:rsidP="00A24504">
      <w:pPr>
        <w:pStyle w:val="Odstavecseseznamem"/>
        <w:numPr>
          <w:ilvl w:val="0"/>
          <w:numId w:val="17"/>
        </w:numPr>
        <w:spacing w:before="100" w:after="0" w:line="288" w:lineRule="auto"/>
        <w:jc w:val="both"/>
        <w:rPr>
          <w:rFonts w:cs="Arial"/>
        </w:rPr>
      </w:pPr>
      <w:r w:rsidRPr="001B7778">
        <w:rPr>
          <w:szCs w:val="22"/>
        </w:rPr>
        <w:t>P</w:t>
      </w:r>
      <w:r w:rsidRPr="00CB322F">
        <w:rPr>
          <w:szCs w:val="22"/>
        </w:rPr>
        <w:t>řípadn</w:t>
      </w:r>
      <w:r>
        <w:rPr>
          <w:szCs w:val="22"/>
        </w:rPr>
        <w:t xml:space="preserve">ě </w:t>
      </w:r>
      <w:r w:rsidRPr="001B7778">
        <w:rPr>
          <w:szCs w:val="22"/>
        </w:rPr>
        <w:t>e-mail</w:t>
      </w:r>
      <w:r>
        <w:rPr>
          <w:szCs w:val="22"/>
        </w:rPr>
        <w:t>em</w:t>
      </w:r>
      <w:r w:rsidRPr="001B7778">
        <w:rPr>
          <w:szCs w:val="22"/>
        </w:rPr>
        <w:t xml:space="preserve">: </w:t>
      </w:r>
      <w:hyperlink r:id="rId10" w:history="1">
        <w:r w:rsidRPr="001B7778">
          <w:rPr>
            <w:rStyle w:val="Hypertextovodkaz"/>
            <w:szCs w:val="22"/>
          </w:rPr>
          <w:t>podporaSW@vars.cz</w:t>
        </w:r>
      </w:hyperlink>
    </w:p>
    <w:p w:rsidR="00451FDA" w:rsidRPr="00054E27" w:rsidRDefault="00451FDA" w:rsidP="005E16C9">
      <w:pPr>
        <w:pStyle w:val="Zhlav"/>
        <w:numPr>
          <w:ilvl w:val="0"/>
          <w:numId w:val="8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054E27">
        <w:rPr>
          <w:rFonts w:cs="Arial"/>
        </w:rPr>
        <w:t>Oprávněné osoby pro komunikaci za Objednatele:</w:t>
      </w:r>
    </w:p>
    <w:p w:rsidR="00451FDA" w:rsidRPr="00054E27" w:rsidRDefault="00451FDA" w:rsidP="00451FDA">
      <w:pPr>
        <w:spacing w:before="100" w:after="0" w:line="288" w:lineRule="auto"/>
        <w:ind w:left="1134"/>
      </w:pPr>
      <w:r w:rsidRPr="00054E27">
        <w:t xml:space="preserve">Ing. Vladimír Zdráhal, vedoucí VHD dispečinku, </w:t>
      </w:r>
      <w:hyperlink r:id="rId11" w:history="1">
        <w:proofErr w:type="spellStart"/>
        <w:r w:rsidR="00A033B2">
          <w:t>xxx</w:t>
        </w:r>
        <w:proofErr w:type="spellEnd"/>
      </w:hyperlink>
      <w:r w:rsidRPr="00054E27">
        <w:t xml:space="preserve">, tel. </w:t>
      </w:r>
      <w:proofErr w:type="spellStart"/>
      <w:r w:rsidR="00A033B2">
        <w:t>xxx</w:t>
      </w:r>
      <w:proofErr w:type="spellEnd"/>
      <w:r w:rsidRPr="00054E27">
        <w:t>,</w:t>
      </w:r>
    </w:p>
    <w:p w:rsidR="00451FDA" w:rsidRPr="00054E27" w:rsidRDefault="00451FDA" w:rsidP="00451FDA">
      <w:pPr>
        <w:spacing w:after="0" w:line="288" w:lineRule="auto"/>
        <w:ind w:left="1134"/>
      </w:pPr>
      <w:r w:rsidRPr="00054E27">
        <w:t xml:space="preserve">Bc. Michal Matěj, oddělení technických činností VHD, </w:t>
      </w:r>
      <w:hyperlink r:id="rId12" w:history="1">
        <w:proofErr w:type="spellStart"/>
        <w:r w:rsidR="00A033B2">
          <w:t>xxx</w:t>
        </w:r>
        <w:proofErr w:type="spellEnd"/>
      </w:hyperlink>
      <w:r w:rsidRPr="00054E27">
        <w:t xml:space="preserve">, tel. </w:t>
      </w:r>
      <w:proofErr w:type="spellStart"/>
      <w:r w:rsidR="00A033B2">
        <w:t>xxx</w:t>
      </w:r>
      <w:proofErr w:type="spellEnd"/>
      <w:r w:rsidRPr="00054E27">
        <w:t>,</w:t>
      </w:r>
    </w:p>
    <w:p w:rsidR="00451FDA" w:rsidRPr="00054E27" w:rsidRDefault="00451FDA" w:rsidP="00451FDA">
      <w:pPr>
        <w:spacing w:after="0" w:line="288" w:lineRule="auto"/>
        <w:ind w:left="1134"/>
      </w:pPr>
      <w:r w:rsidRPr="00054E27">
        <w:t xml:space="preserve">Ing. Roman Teuchner, vedoucí odboru informatiky, </w:t>
      </w:r>
      <w:hyperlink r:id="rId13" w:history="1">
        <w:proofErr w:type="spellStart"/>
        <w:r w:rsidR="00A033B2">
          <w:t>xxx</w:t>
        </w:r>
        <w:proofErr w:type="spellEnd"/>
      </w:hyperlink>
      <w:r w:rsidRPr="00054E27">
        <w:t xml:space="preserve">, tel. </w:t>
      </w:r>
      <w:proofErr w:type="spellStart"/>
      <w:r w:rsidR="00A033B2">
        <w:t>xxx</w:t>
      </w:r>
      <w:proofErr w:type="spellEnd"/>
      <w:r w:rsidRPr="00054E27">
        <w:t>,</w:t>
      </w:r>
    </w:p>
    <w:p w:rsidR="00451FDA" w:rsidRPr="00054E27" w:rsidRDefault="00451FDA" w:rsidP="00451FDA">
      <w:pPr>
        <w:spacing w:after="0" w:line="288" w:lineRule="auto"/>
        <w:ind w:left="1134"/>
      </w:pPr>
      <w:r w:rsidRPr="00054E27">
        <w:t xml:space="preserve">Ing. Jan </w:t>
      </w:r>
      <w:proofErr w:type="spellStart"/>
      <w:r w:rsidRPr="00054E27">
        <w:t>Staš</w:t>
      </w:r>
      <w:proofErr w:type="spellEnd"/>
      <w:r w:rsidR="00054E27">
        <w:t>,</w:t>
      </w:r>
      <w:r w:rsidRPr="00054E27">
        <w:t xml:space="preserve"> </w:t>
      </w:r>
      <w:proofErr w:type="spellStart"/>
      <w:r w:rsidRPr="00054E27">
        <w:t>Ph.D</w:t>
      </w:r>
      <w:proofErr w:type="spellEnd"/>
      <w:r w:rsidRPr="00054E27">
        <w:t xml:space="preserve">., vedoucí oddělení správy VD, </w:t>
      </w:r>
      <w:proofErr w:type="spellStart"/>
      <w:r w:rsidR="00A033B2">
        <w:t>xxx</w:t>
      </w:r>
      <w:proofErr w:type="spellEnd"/>
      <w:r w:rsidRPr="00054E27">
        <w:t xml:space="preserve">, tel. </w:t>
      </w:r>
      <w:proofErr w:type="spellStart"/>
      <w:r w:rsidR="00A033B2">
        <w:t>xxx</w:t>
      </w:r>
      <w:proofErr w:type="spellEnd"/>
      <w:r w:rsidRPr="00054E27">
        <w:t>.</w:t>
      </w:r>
    </w:p>
    <w:p w:rsidR="00D64203" w:rsidRPr="00874B3C" w:rsidRDefault="00054E27" w:rsidP="00336F48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1134" w:hanging="567"/>
        <w:rPr>
          <w:rFonts w:cs="Arial"/>
        </w:rPr>
      </w:pPr>
      <w:r>
        <w:rPr>
          <w:rFonts w:cs="Arial"/>
        </w:rPr>
        <w:t>Iv</w:t>
      </w:r>
      <w:r w:rsidR="00B65C72" w:rsidRPr="00874B3C">
        <w:rPr>
          <w:rFonts w:cs="Arial"/>
        </w:rPr>
        <w:t>.</w:t>
      </w:r>
      <w:r w:rsidR="00B65C72" w:rsidRPr="00874B3C">
        <w:rPr>
          <w:rFonts w:cs="Arial"/>
        </w:rPr>
        <w:tab/>
      </w:r>
      <w:r w:rsidR="00D64203" w:rsidRPr="00874B3C">
        <w:rPr>
          <w:rFonts w:cs="Arial"/>
        </w:rPr>
        <w:t>Cena díla</w:t>
      </w:r>
    </w:p>
    <w:p w:rsidR="00453EA1" w:rsidRPr="00453EA1" w:rsidRDefault="00D64203" w:rsidP="005E16C9">
      <w:pPr>
        <w:pStyle w:val="Odstavecseseznamem"/>
        <w:numPr>
          <w:ilvl w:val="0"/>
          <w:numId w:val="5"/>
        </w:numPr>
        <w:tabs>
          <w:tab w:val="left" w:pos="1559"/>
        </w:tabs>
        <w:jc w:val="both"/>
        <w:rPr>
          <w:rFonts w:cs="Arial"/>
        </w:rPr>
      </w:pPr>
      <w:r w:rsidRPr="00453EA1">
        <w:rPr>
          <w:rFonts w:cs="Arial"/>
        </w:rPr>
        <w:t xml:space="preserve">Cena díla </w:t>
      </w:r>
      <w:r w:rsidR="00054E27">
        <w:rPr>
          <w:rFonts w:cs="Arial"/>
        </w:rPr>
        <w:t>je</w:t>
      </w:r>
      <w:r w:rsidRPr="00453EA1">
        <w:rPr>
          <w:rFonts w:cs="Arial"/>
        </w:rPr>
        <w:t xml:space="preserve"> stanovena </w:t>
      </w:r>
      <w:r w:rsidR="00F323A5" w:rsidRPr="00453EA1">
        <w:rPr>
          <w:rFonts w:cs="Arial"/>
        </w:rPr>
        <w:t>paušální částkou</w:t>
      </w:r>
      <w:r w:rsidR="00453EA1">
        <w:rPr>
          <w:rFonts w:cs="Arial"/>
        </w:rPr>
        <w:t>.</w:t>
      </w:r>
    </w:p>
    <w:p w:rsidR="00F323A5" w:rsidRPr="00874B3C" w:rsidRDefault="00B65C72" w:rsidP="00336F48">
      <w:pPr>
        <w:tabs>
          <w:tab w:val="left" w:pos="1559"/>
          <w:tab w:val="left" w:pos="2552"/>
          <w:tab w:val="left" w:pos="4253"/>
        </w:tabs>
        <w:ind w:left="1559" w:hanging="425"/>
        <w:jc w:val="both"/>
        <w:rPr>
          <w:rFonts w:cs="Arial"/>
        </w:rPr>
      </w:pPr>
      <w:r w:rsidRPr="00874B3C">
        <w:rPr>
          <w:rFonts w:cs="Arial"/>
          <w:szCs w:val="22"/>
        </w:rPr>
        <w:t xml:space="preserve">2. </w:t>
      </w:r>
      <w:r w:rsidRPr="00874B3C">
        <w:rPr>
          <w:rFonts w:cs="Arial"/>
          <w:szCs w:val="22"/>
        </w:rPr>
        <w:tab/>
      </w:r>
      <w:r w:rsidR="00F323A5" w:rsidRPr="00874B3C">
        <w:rPr>
          <w:rFonts w:cs="Arial"/>
        </w:rPr>
        <w:t>Paušální částka obsahuje veškeré náklady na činnost zhotovitele</w:t>
      </w:r>
      <w:r w:rsidR="00016CF1">
        <w:rPr>
          <w:rFonts w:cs="Arial"/>
        </w:rPr>
        <w:t>,</w:t>
      </w:r>
      <w:r w:rsidR="00F323A5" w:rsidRPr="00874B3C">
        <w:rPr>
          <w:rFonts w:cs="Arial"/>
        </w:rPr>
        <w:t xml:space="preserve"> tj. zejména režijní náklady, poplatky, obchodní a jiné přirážky, pojištění.</w:t>
      </w:r>
    </w:p>
    <w:p w:rsidR="00F323A5" w:rsidRPr="00874B3C" w:rsidRDefault="00F323A5" w:rsidP="00F323A5">
      <w:pPr>
        <w:tabs>
          <w:tab w:val="left" w:pos="2552"/>
          <w:tab w:val="left" w:pos="4253"/>
        </w:tabs>
        <w:ind w:left="1559"/>
        <w:rPr>
          <w:rFonts w:cs="Arial"/>
        </w:rPr>
      </w:pPr>
      <w:r w:rsidRPr="00874B3C">
        <w:rPr>
          <w:rFonts w:cs="Arial"/>
        </w:rPr>
        <w:t>Paušální částka</w:t>
      </w:r>
      <w:r w:rsidR="00D373AD">
        <w:rPr>
          <w:rFonts w:cs="Arial"/>
        </w:rPr>
        <w:t xml:space="preserve"> platná do konce záruční lhůty </w:t>
      </w:r>
      <w:r w:rsidRPr="00874B3C">
        <w:rPr>
          <w:rFonts w:cs="Arial"/>
        </w:rPr>
        <w:t xml:space="preserve">činí: </w:t>
      </w:r>
      <w:r w:rsidR="00E65087">
        <w:rPr>
          <w:rFonts w:cs="Arial"/>
          <w:b/>
        </w:rPr>
        <w:t>27</w:t>
      </w:r>
      <w:r w:rsidR="00D373AD" w:rsidRPr="00D373AD">
        <w:rPr>
          <w:rFonts w:cs="Arial"/>
          <w:b/>
        </w:rPr>
        <w:t>.000</w:t>
      </w:r>
      <w:r w:rsidRPr="00D373AD">
        <w:rPr>
          <w:rFonts w:cs="Arial"/>
          <w:b/>
        </w:rPr>
        <w:t>,- Kč/</w:t>
      </w:r>
      <w:proofErr w:type="spellStart"/>
      <w:r w:rsidRPr="00D373AD">
        <w:rPr>
          <w:rFonts w:cs="Arial"/>
          <w:b/>
        </w:rPr>
        <w:t>měs</w:t>
      </w:r>
      <w:proofErr w:type="spellEnd"/>
      <w:r w:rsidRPr="00D373AD">
        <w:rPr>
          <w:rFonts w:cs="Arial"/>
          <w:b/>
        </w:rPr>
        <w:t>.</w:t>
      </w:r>
      <w:r w:rsidR="006C3E1E">
        <w:rPr>
          <w:rFonts w:cs="Arial"/>
          <w:b/>
        </w:rPr>
        <w:t xml:space="preserve"> bez DPH</w:t>
      </w:r>
      <w:r w:rsidR="00B12C4F">
        <w:rPr>
          <w:rFonts w:cs="Arial"/>
          <w:b/>
        </w:rPr>
        <w:t>.</w:t>
      </w:r>
    </w:p>
    <w:p w:rsidR="006C3E1E" w:rsidRPr="00F76865" w:rsidRDefault="00B65C72" w:rsidP="00F76865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1134" w:hanging="567"/>
        <w:rPr>
          <w:rFonts w:cs="Arial"/>
        </w:rPr>
      </w:pPr>
      <w:r w:rsidRPr="00874B3C">
        <w:rPr>
          <w:rFonts w:cs="Arial"/>
        </w:rPr>
        <w:t>V.</w:t>
      </w:r>
      <w:r w:rsidRPr="00874B3C">
        <w:rPr>
          <w:rFonts w:cs="Arial"/>
        </w:rPr>
        <w:tab/>
      </w:r>
      <w:r w:rsidR="00D64203" w:rsidRPr="00874B3C">
        <w:rPr>
          <w:rFonts w:cs="Arial"/>
        </w:rPr>
        <w:t>Fakturace a pla</w:t>
      </w:r>
      <w:r w:rsidR="00B02E92">
        <w:rPr>
          <w:rFonts w:cs="Arial"/>
        </w:rPr>
        <w:t>TEBNÍ PODMÍNKY</w:t>
      </w:r>
    </w:p>
    <w:p w:rsidR="006C3E1E" w:rsidRPr="006C3E1E" w:rsidRDefault="006C3E1E" w:rsidP="006C3E1E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6C3E1E">
        <w:rPr>
          <w:rFonts w:cs="Arial"/>
        </w:rPr>
        <w:t xml:space="preserve">Do 10. dne každého měsíce je Zhotovitel povinen Objednateli předložit souhrnný protokol provedených činností za předcházející měsíc. V případě provedení </w:t>
      </w:r>
      <w:proofErr w:type="spellStart"/>
      <w:r w:rsidRPr="006C3E1E">
        <w:rPr>
          <w:rFonts w:cs="Arial"/>
        </w:rPr>
        <w:t>release</w:t>
      </w:r>
      <w:proofErr w:type="spellEnd"/>
      <w:r w:rsidRPr="006C3E1E">
        <w:rPr>
          <w:rFonts w:cs="Arial"/>
        </w:rPr>
        <w:t xml:space="preserve"> nebo po provedení oprav z důvodu odstranění chyb je Zhotovitel povinen předložit Objednateli dílčí protokol o provedených úpravách. </w:t>
      </w:r>
    </w:p>
    <w:p w:rsidR="00D373AD" w:rsidRPr="00B02E92" w:rsidRDefault="00D64203" w:rsidP="006C3E1E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B02E92">
        <w:rPr>
          <w:rFonts w:cs="Arial"/>
        </w:rPr>
        <w:t xml:space="preserve">Právo na zaplacení ceny díla vzniká zhotoviteli řádným splněním jeho závazku způsobem </w:t>
      </w:r>
      <w:r w:rsidR="006C3E1E" w:rsidRPr="00B02E92">
        <w:rPr>
          <w:rFonts w:cs="Arial"/>
        </w:rPr>
        <w:t xml:space="preserve">a </w:t>
      </w:r>
      <w:r w:rsidRPr="00B02E92">
        <w:rPr>
          <w:rFonts w:cs="Arial"/>
        </w:rPr>
        <w:t>v souladu s touto smlouvou na základě předání a převzetí poskytnut</w:t>
      </w:r>
      <w:r w:rsidR="006C3E1E" w:rsidRPr="00B02E92">
        <w:rPr>
          <w:rFonts w:cs="Arial"/>
        </w:rPr>
        <w:t>ých služeb</w:t>
      </w:r>
      <w:r w:rsidR="00533E92" w:rsidRPr="00B02E92">
        <w:rPr>
          <w:rFonts w:cs="Arial"/>
        </w:rPr>
        <w:t xml:space="preserve"> za předchozí měsíc</w:t>
      </w:r>
      <w:r w:rsidRPr="00B02E92">
        <w:rPr>
          <w:rFonts w:cs="Arial"/>
        </w:rPr>
        <w:t xml:space="preserve">. </w:t>
      </w:r>
    </w:p>
    <w:p w:rsidR="006C3E1E" w:rsidRPr="00B02E92" w:rsidRDefault="00D64203" w:rsidP="006C3E1E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B02E92">
        <w:rPr>
          <w:rFonts w:cs="Arial"/>
        </w:rPr>
        <w:t xml:space="preserve">Podkladem pro fakturaci ceny prací a služeb </w:t>
      </w:r>
      <w:r w:rsidR="006C3E1E" w:rsidRPr="00B02E92">
        <w:rPr>
          <w:rFonts w:cs="Arial"/>
        </w:rPr>
        <w:t xml:space="preserve">podle této smlouvy </w:t>
      </w:r>
      <w:r w:rsidRPr="00B02E92">
        <w:rPr>
          <w:rFonts w:cs="Arial"/>
        </w:rPr>
        <w:t>bud</w:t>
      </w:r>
      <w:r w:rsidR="006C3E1E" w:rsidRPr="00B02E92">
        <w:rPr>
          <w:rFonts w:cs="Arial"/>
        </w:rPr>
        <w:t>e</w:t>
      </w:r>
      <w:r w:rsidRPr="00B02E92">
        <w:rPr>
          <w:rFonts w:cs="Arial"/>
        </w:rPr>
        <w:t xml:space="preserve"> potvrzen</w:t>
      </w:r>
      <w:r w:rsidR="006C3E1E" w:rsidRPr="00B02E92">
        <w:rPr>
          <w:rFonts w:cs="Arial"/>
        </w:rPr>
        <w:t>ý</w:t>
      </w:r>
      <w:r w:rsidRPr="00B02E92">
        <w:rPr>
          <w:rFonts w:cs="Arial"/>
        </w:rPr>
        <w:t xml:space="preserve"> </w:t>
      </w:r>
      <w:r w:rsidR="006C3E1E" w:rsidRPr="00B02E92">
        <w:rPr>
          <w:rFonts w:cs="Arial"/>
        </w:rPr>
        <w:t>souhrnný měsíční protokol potvrzený zástupcem Objednatele.</w:t>
      </w:r>
      <w:r w:rsidR="00533E92" w:rsidRPr="00B02E92">
        <w:rPr>
          <w:rFonts w:cs="Arial"/>
        </w:rPr>
        <w:t xml:space="preserve"> </w:t>
      </w:r>
    </w:p>
    <w:p w:rsidR="00D64203" w:rsidRPr="00B02E92" w:rsidRDefault="00D64203" w:rsidP="006C3E1E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B02E92">
        <w:rPr>
          <w:rFonts w:cs="Arial"/>
        </w:rPr>
        <w:t>Fakturace bude probíhat formou měsíčních faktur,</w:t>
      </w:r>
      <w:r w:rsidR="00D373AD" w:rsidRPr="00B02E92">
        <w:rPr>
          <w:rFonts w:cs="Arial"/>
        </w:rPr>
        <w:t xml:space="preserve"> </w:t>
      </w:r>
      <w:r w:rsidR="006C3E1E" w:rsidRPr="00B02E92">
        <w:rPr>
          <w:rFonts w:cs="Arial"/>
        </w:rPr>
        <w:t xml:space="preserve">vystavených </w:t>
      </w:r>
      <w:r w:rsidRPr="00B02E92">
        <w:rPr>
          <w:rFonts w:cs="Arial"/>
        </w:rPr>
        <w:t xml:space="preserve">vždy </w:t>
      </w:r>
      <w:r w:rsidR="006C3E1E" w:rsidRPr="00B02E92">
        <w:rPr>
          <w:rFonts w:cs="Arial"/>
        </w:rPr>
        <w:t>do pěti dnů od odsouhlasení měsíčního souhrnného protokolu.</w:t>
      </w:r>
      <w:r w:rsidRPr="00B02E92">
        <w:rPr>
          <w:rFonts w:cs="Arial"/>
        </w:rPr>
        <w:t xml:space="preserve"> </w:t>
      </w:r>
    </w:p>
    <w:p w:rsidR="00D64203" w:rsidRPr="00874B3C" w:rsidRDefault="00D64203" w:rsidP="006C3E1E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B02E92">
        <w:rPr>
          <w:rFonts w:cs="Arial"/>
        </w:rPr>
        <w:t xml:space="preserve">Splatnost faktury </w:t>
      </w:r>
      <w:r w:rsidR="00B12C4F">
        <w:rPr>
          <w:rFonts w:cs="Arial"/>
        </w:rPr>
        <w:t>se sjednává na</w:t>
      </w:r>
      <w:r w:rsidRPr="00B02E92">
        <w:rPr>
          <w:rFonts w:cs="Arial"/>
        </w:rPr>
        <w:t xml:space="preserve"> 30 dnů od jejího doručení. Faktura bude obsahovat náležitosti souhrnného daňového dokladu a kopii potvrzeného předávacího</w:t>
      </w:r>
      <w:r w:rsidRPr="00874B3C">
        <w:rPr>
          <w:rFonts w:cs="Arial"/>
        </w:rPr>
        <w:t xml:space="preserve"> protokolu prací provedených ve fakturačním období.</w:t>
      </w:r>
    </w:p>
    <w:p w:rsidR="00D64203" w:rsidRPr="00B02E92" w:rsidRDefault="00D64203" w:rsidP="00B02E92">
      <w:pPr>
        <w:pStyle w:val="Zhlav"/>
        <w:numPr>
          <w:ilvl w:val="0"/>
          <w:numId w:val="10"/>
        </w:numPr>
        <w:tabs>
          <w:tab w:val="clear" w:pos="4819"/>
          <w:tab w:val="clear" w:pos="9071"/>
          <w:tab w:val="left" w:pos="1530"/>
          <w:tab w:val="decimal" w:leader="dot" w:pos="7938"/>
        </w:tabs>
        <w:jc w:val="both"/>
        <w:rPr>
          <w:rFonts w:cs="Arial"/>
        </w:rPr>
      </w:pPr>
      <w:r w:rsidRPr="00874B3C">
        <w:rPr>
          <w:rFonts w:cs="Arial"/>
        </w:rPr>
        <w:t xml:space="preserve">Pokud faktura </w:t>
      </w:r>
      <w:r w:rsidR="00B02E92">
        <w:rPr>
          <w:rFonts w:cs="Arial"/>
        </w:rPr>
        <w:t xml:space="preserve">nebude obsahovat </w:t>
      </w:r>
      <w:r w:rsidRPr="00B02E92">
        <w:rPr>
          <w:rFonts w:cs="Arial"/>
        </w:rPr>
        <w:t xml:space="preserve">všechny </w:t>
      </w:r>
      <w:r w:rsidR="00B02E92">
        <w:rPr>
          <w:rFonts w:cs="Arial"/>
        </w:rPr>
        <w:t>zákonné</w:t>
      </w:r>
      <w:r w:rsidRPr="00B02E92">
        <w:rPr>
          <w:rFonts w:cs="Arial"/>
        </w:rPr>
        <w:t xml:space="preserve"> náležitosti, je </w:t>
      </w:r>
      <w:r w:rsidR="00B02E92">
        <w:rPr>
          <w:rFonts w:cs="Arial"/>
        </w:rPr>
        <w:t>O</w:t>
      </w:r>
      <w:r w:rsidRPr="00B02E92">
        <w:rPr>
          <w:rFonts w:cs="Arial"/>
        </w:rPr>
        <w:t>bjednatel oprávněn ji vrátit a nedostá</w:t>
      </w:r>
      <w:r w:rsidR="00B12C4F">
        <w:rPr>
          <w:rFonts w:cs="Arial"/>
        </w:rPr>
        <w:t>vá se tím do prodlení s platbou</w:t>
      </w:r>
      <w:r w:rsidRPr="00B02E92">
        <w:rPr>
          <w:rFonts w:cs="Arial"/>
        </w:rPr>
        <w:t>.</w:t>
      </w:r>
    </w:p>
    <w:p w:rsidR="00D64203" w:rsidRPr="00874B3C" w:rsidRDefault="00B65C72" w:rsidP="00336F48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1134" w:hanging="567"/>
        <w:rPr>
          <w:rFonts w:cs="Arial"/>
        </w:rPr>
      </w:pPr>
      <w:r w:rsidRPr="00874B3C">
        <w:rPr>
          <w:rFonts w:cs="Arial"/>
        </w:rPr>
        <w:t>VI.</w:t>
      </w:r>
      <w:r w:rsidRPr="00874B3C">
        <w:rPr>
          <w:rFonts w:cs="Arial"/>
        </w:rPr>
        <w:tab/>
      </w:r>
      <w:r w:rsidR="00D64203" w:rsidRPr="00874B3C">
        <w:rPr>
          <w:rFonts w:cs="Arial"/>
        </w:rPr>
        <w:t>Odpovědnost za vady a záruky</w:t>
      </w:r>
    </w:p>
    <w:p w:rsidR="00D64203" w:rsidRPr="00874B3C" w:rsidRDefault="00B65C72" w:rsidP="00336F48">
      <w:pPr>
        <w:pStyle w:val="Zhlav"/>
        <w:tabs>
          <w:tab w:val="clear" w:pos="4819"/>
          <w:tab w:val="clear" w:pos="9071"/>
          <w:tab w:val="left" w:pos="1530"/>
          <w:tab w:val="decimal" w:leader="dot" w:pos="7938"/>
        </w:tabs>
        <w:ind w:left="1530" w:hanging="425"/>
        <w:jc w:val="both"/>
        <w:rPr>
          <w:rFonts w:cs="Arial"/>
        </w:rPr>
      </w:pPr>
      <w:r w:rsidRPr="00874B3C">
        <w:rPr>
          <w:rFonts w:cs="Arial"/>
        </w:rPr>
        <w:t>1.</w:t>
      </w:r>
      <w:r w:rsidRPr="00874B3C">
        <w:rPr>
          <w:rFonts w:cs="Arial"/>
        </w:rPr>
        <w:tab/>
      </w:r>
      <w:r w:rsidR="004B74A2">
        <w:rPr>
          <w:rFonts w:cs="Arial"/>
        </w:rPr>
        <w:t>Uplatňování vad</w:t>
      </w:r>
      <w:r w:rsidR="00D64203" w:rsidRPr="00874B3C">
        <w:rPr>
          <w:rFonts w:cs="Arial"/>
        </w:rPr>
        <w:t xml:space="preserve"> se řídí </w:t>
      </w:r>
      <w:proofErr w:type="spellStart"/>
      <w:r w:rsidR="00D64203" w:rsidRPr="00874B3C">
        <w:rPr>
          <w:rFonts w:cs="Arial"/>
        </w:rPr>
        <w:t>ust</w:t>
      </w:r>
      <w:proofErr w:type="spellEnd"/>
      <w:r w:rsidR="00D64203" w:rsidRPr="00874B3C">
        <w:rPr>
          <w:rFonts w:cs="Arial"/>
        </w:rPr>
        <w:t xml:space="preserve">. § </w:t>
      </w:r>
      <w:r w:rsidR="00C001EF" w:rsidRPr="00874B3C">
        <w:rPr>
          <w:rFonts w:cs="Arial"/>
        </w:rPr>
        <w:t>2615</w:t>
      </w:r>
      <w:r w:rsidR="00D64203" w:rsidRPr="00874B3C">
        <w:rPr>
          <w:rFonts w:cs="Arial"/>
        </w:rPr>
        <w:t xml:space="preserve"> a násl.</w:t>
      </w:r>
      <w:r w:rsidR="00D64203" w:rsidRPr="00874B3C">
        <w:rPr>
          <w:rFonts w:cs="Arial"/>
          <w:snapToGrid w:val="0"/>
          <w:szCs w:val="22"/>
        </w:rPr>
        <w:t xml:space="preserve"> zák. č. </w:t>
      </w:r>
      <w:r w:rsidR="00C001EF" w:rsidRPr="00874B3C">
        <w:rPr>
          <w:rFonts w:cs="Arial"/>
          <w:snapToGrid w:val="0"/>
          <w:szCs w:val="22"/>
        </w:rPr>
        <w:t xml:space="preserve">89/2012 </w:t>
      </w:r>
      <w:r w:rsidR="00D64203" w:rsidRPr="00874B3C">
        <w:rPr>
          <w:rFonts w:cs="Arial"/>
          <w:snapToGrid w:val="0"/>
          <w:szCs w:val="22"/>
        </w:rPr>
        <w:t>Sb., ob</w:t>
      </w:r>
      <w:r w:rsidR="00D373AD">
        <w:rPr>
          <w:rFonts w:cs="Arial"/>
          <w:snapToGrid w:val="0"/>
          <w:szCs w:val="22"/>
        </w:rPr>
        <w:t>čanského</w:t>
      </w:r>
      <w:r w:rsidR="00D64203" w:rsidRPr="00874B3C">
        <w:rPr>
          <w:rFonts w:cs="Arial"/>
          <w:snapToGrid w:val="0"/>
          <w:szCs w:val="22"/>
        </w:rPr>
        <w:t xml:space="preserve"> zákoníku</w:t>
      </w:r>
      <w:r w:rsidR="004B74A2">
        <w:rPr>
          <w:rFonts w:cs="Arial"/>
          <w:snapToGrid w:val="0"/>
          <w:szCs w:val="22"/>
        </w:rPr>
        <w:t>,</w:t>
      </w:r>
      <w:r w:rsidR="00D64203" w:rsidRPr="00874B3C">
        <w:rPr>
          <w:rFonts w:cs="Arial"/>
          <w:snapToGrid w:val="0"/>
          <w:szCs w:val="22"/>
        </w:rPr>
        <w:t xml:space="preserve"> ve znění pozdějších předpisů,</w:t>
      </w:r>
      <w:r w:rsidR="00D64203" w:rsidRPr="00874B3C">
        <w:rPr>
          <w:rFonts w:cs="Arial"/>
        </w:rPr>
        <w:t xml:space="preserve"> a podmínkami uvedenými v této smlouvě.</w:t>
      </w:r>
    </w:p>
    <w:p w:rsidR="00D64203" w:rsidRDefault="00B65C72" w:rsidP="00336F48">
      <w:pPr>
        <w:pStyle w:val="Zhlav"/>
        <w:tabs>
          <w:tab w:val="clear" w:pos="4819"/>
          <w:tab w:val="clear" w:pos="9071"/>
          <w:tab w:val="left" w:pos="1530"/>
          <w:tab w:val="decimal" w:leader="dot" w:pos="7938"/>
        </w:tabs>
        <w:ind w:left="1530" w:hanging="425"/>
        <w:jc w:val="both"/>
        <w:rPr>
          <w:rFonts w:cs="Arial"/>
        </w:rPr>
      </w:pPr>
      <w:r w:rsidRPr="00874B3C">
        <w:rPr>
          <w:rFonts w:cs="Arial"/>
        </w:rPr>
        <w:t>2.</w:t>
      </w:r>
      <w:r w:rsidRPr="00874B3C">
        <w:rPr>
          <w:rFonts w:cs="Arial"/>
        </w:rPr>
        <w:tab/>
      </w:r>
      <w:r w:rsidR="00D64203" w:rsidRPr="00874B3C">
        <w:rPr>
          <w:rFonts w:cs="Arial"/>
        </w:rPr>
        <w:t xml:space="preserve">Zhotovitel odpovídá za jakost prováděných prací </w:t>
      </w:r>
      <w:r w:rsidR="004B74A2">
        <w:rPr>
          <w:rFonts w:cs="Arial"/>
        </w:rPr>
        <w:t>12</w:t>
      </w:r>
      <w:r w:rsidR="00D64203" w:rsidRPr="00874B3C">
        <w:rPr>
          <w:rFonts w:cs="Arial"/>
        </w:rPr>
        <w:t xml:space="preserve"> měsíců ode dne předání </w:t>
      </w:r>
      <w:r w:rsidR="0044131A" w:rsidRPr="00874B3C">
        <w:rPr>
          <w:rFonts w:cs="Arial"/>
        </w:rPr>
        <w:t>jednotlivého dílčího plnění</w:t>
      </w:r>
      <w:r w:rsidR="00D64203" w:rsidRPr="00874B3C">
        <w:rPr>
          <w:rFonts w:cs="Arial"/>
        </w:rPr>
        <w:t>, pokud nebude dohodnuto jinak.</w:t>
      </w:r>
    </w:p>
    <w:p w:rsidR="004B74A2" w:rsidRPr="00874B3C" w:rsidRDefault="004B74A2" w:rsidP="004B74A2">
      <w:pPr>
        <w:tabs>
          <w:tab w:val="left" w:pos="1530"/>
        </w:tabs>
        <w:spacing w:before="120" w:after="0"/>
        <w:ind w:left="1530" w:hanging="425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Pr="00874B3C">
        <w:rPr>
          <w:rFonts w:cs="Arial"/>
        </w:rPr>
        <w:t xml:space="preserve">Zhotovitel </w:t>
      </w:r>
      <w:r>
        <w:rPr>
          <w:rFonts w:cs="Arial"/>
        </w:rPr>
        <w:t>je</w:t>
      </w:r>
      <w:r w:rsidRPr="00874B3C">
        <w:rPr>
          <w:rFonts w:cs="Arial"/>
        </w:rPr>
        <w:t xml:space="preserve"> odpovědný za škody, které </w:t>
      </w:r>
      <w:r>
        <w:rPr>
          <w:rFonts w:cs="Arial"/>
        </w:rPr>
        <w:t>O</w:t>
      </w:r>
      <w:r w:rsidRPr="00874B3C">
        <w:rPr>
          <w:rFonts w:cs="Arial"/>
        </w:rPr>
        <w:t>bjednateli vznik</w:t>
      </w:r>
      <w:r>
        <w:rPr>
          <w:rFonts w:cs="Arial"/>
        </w:rPr>
        <w:t>nou v důsledku</w:t>
      </w:r>
      <w:r w:rsidRPr="00874B3C">
        <w:rPr>
          <w:rFonts w:cs="Arial"/>
        </w:rPr>
        <w:t xml:space="preserve"> </w:t>
      </w:r>
      <w:r>
        <w:rPr>
          <w:rFonts w:cs="Arial"/>
        </w:rPr>
        <w:t>činností</w:t>
      </w:r>
      <w:r w:rsidR="007857F3">
        <w:rPr>
          <w:rFonts w:cs="Arial"/>
        </w:rPr>
        <w:t xml:space="preserve"> prováděných</w:t>
      </w:r>
      <w:r w:rsidRPr="00874B3C">
        <w:rPr>
          <w:rFonts w:cs="Arial"/>
        </w:rPr>
        <w:t xml:space="preserve"> </w:t>
      </w:r>
      <w:r>
        <w:rPr>
          <w:rFonts w:cs="Arial"/>
        </w:rPr>
        <w:t xml:space="preserve">dle </w:t>
      </w:r>
      <w:r w:rsidR="007857F3">
        <w:rPr>
          <w:rFonts w:cs="Arial"/>
        </w:rPr>
        <w:t xml:space="preserve">předmětu </w:t>
      </w:r>
      <w:r>
        <w:rPr>
          <w:rFonts w:cs="Arial"/>
        </w:rPr>
        <w:t>této smlouvy</w:t>
      </w:r>
      <w:r w:rsidRPr="00874B3C">
        <w:rPr>
          <w:rFonts w:cs="Arial"/>
        </w:rPr>
        <w:t>.</w:t>
      </w:r>
    </w:p>
    <w:p w:rsidR="00D64203" w:rsidRPr="00874B3C" w:rsidRDefault="007857F3" w:rsidP="00336F48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1134" w:hanging="567"/>
        <w:rPr>
          <w:rFonts w:cs="Arial"/>
        </w:rPr>
      </w:pPr>
      <w:r>
        <w:rPr>
          <w:rFonts w:cs="Arial"/>
        </w:rPr>
        <w:lastRenderedPageBreak/>
        <w:t>VII</w:t>
      </w:r>
      <w:r w:rsidR="00B65C72" w:rsidRPr="00874B3C">
        <w:rPr>
          <w:rFonts w:cs="Arial"/>
        </w:rPr>
        <w:t>.</w:t>
      </w:r>
      <w:r w:rsidR="00B65C72" w:rsidRPr="00874B3C">
        <w:rPr>
          <w:rFonts w:cs="Arial"/>
        </w:rPr>
        <w:tab/>
      </w:r>
      <w:r w:rsidR="00D64203" w:rsidRPr="00874B3C">
        <w:rPr>
          <w:rFonts w:cs="Arial"/>
        </w:rPr>
        <w:t xml:space="preserve">Součinnost objednatele </w:t>
      </w:r>
    </w:p>
    <w:p w:rsidR="00D64203" w:rsidRPr="007857F3" w:rsidRDefault="00D64203" w:rsidP="007857F3">
      <w:pPr>
        <w:pStyle w:val="Odstavecseseznamem"/>
        <w:numPr>
          <w:ilvl w:val="0"/>
          <w:numId w:val="11"/>
        </w:numPr>
        <w:ind w:left="1139" w:hanging="357"/>
        <w:contextualSpacing w:val="0"/>
        <w:jc w:val="both"/>
        <w:rPr>
          <w:rFonts w:cs="Arial"/>
        </w:rPr>
      </w:pPr>
      <w:r w:rsidRPr="007857F3">
        <w:rPr>
          <w:rFonts w:cs="Arial"/>
        </w:rPr>
        <w:t>Objednatel umožní</w:t>
      </w:r>
      <w:r w:rsidR="00843046" w:rsidRPr="007857F3">
        <w:rPr>
          <w:rFonts w:cs="Arial"/>
        </w:rPr>
        <w:t>:</w:t>
      </w:r>
    </w:p>
    <w:p w:rsidR="00843046" w:rsidRPr="007857F3" w:rsidRDefault="00843046" w:rsidP="007857F3">
      <w:pPr>
        <w:pStyle w:val="Odstavecseseznamem"/>
        <w:numPr>
          <w:ilvl w:val="0"/>
          <w:numId w:val="12"/>
        </w:numPr>
        <w:contextualSpacing w:val="0"/>
        <w:jc w:val="both"/>
        <w:rPr>
          <w:rFonts w:cs="Arial"/>
        </w:rPr>
      </w:pPr>
      <w:r w:rsidRPr="007857F3">
        <w:rPr>
          <w:rFonts w:cs="Arial"/>
        </w:rPr>
        <w:t xml:space="preserve">Vzdálený přístup, který se bude realizovat prostřednictvím VPN připojení přes počítač pověřeného pracovníka Objednatele. </w:t>
      </w:r>
    </w:p>
    <w:p w:rsidR="00843046" w:rsidRPr="007857F3" w:rsidRDefault="00843046" w:rsidP="007857F3">
      <w:pPr>
        <w:pStyle w:val="Odstavecseseznamem"/>
        <w:numPr>
          <w:ilvl w:val="0"/>
          <w:numId w:val="12"/>
        </w:numPr>
        <w:contextualSpacing w:val="0"/>
        <w:jc w:val="both"/>
        <w:rPr>
          <w:rFonts w:cs="Arial"/>
        </w:rPr>
      </w:pPr>
      <w:r w:rsidRPr="007857F3">
        <w:rPr>
          <w:rFonts w:cs="Arial"/>
        </w:rPr>
        <w:t>Vzdálený přístup prostřednictvím VPN připojení (jeden definovaný přístup) na aplikační servery POV-VHD-APP, PO-VHD-APP, VD servery, PO-VHD-DIS.</w:t>
      </w:r>
    </w:p>
    <w:p w:rsidR="007857F3" w:rsidRPr="007857F3" w:rsidRDefault="00843046" w:rsidP="007857F3">
      <w:pPr>
        <w:pStyle w:val="Odstavecseseznamem"/>
        <w:numPr>
          <w:ilvl w:val="0"/>
          <w:numId w:val="12"/>
        </w:numPr>
        <w:spacing w:before="120"/>
        <w:contextualSpacing w:val="0"/>
        <w:jc w:val="both"/>
        <w:rPr>
          <w:rFonts w:cs="Arial"/>
        </w:rPr>
      </w:pPr>
      <w:r w:rsidRPr="007857F3">
        <w:rPr>
          <w:rFonts w:cs="Arial"/>
        </w:rPr>
        <w:t>V</w:t>
      </w:r>
      <w:r w:rsidR="00D64203" w:rsidRPr="007857F3">
        <w:rPr>
          <w:rFonts w:cs="Arial"/>
        </w:rPr>
        <w:t xml:space="preserve">stup pracovníků </w:t>
      </w:r>
      <w:r w:rsidR="007857F3" w:rsidRPr="007857F3">
        <w:rPr>
          <w:rFonts w:cs="Arial"/>
        </w:rPr>
        <w:t>Z</w:t>
      </w:r>
      <w:r w:rsidR="00D64203" w:rsidRPr="007857F3">
        <w:rPr>
          <w:rFonts w:cs="Arial"/>
        </w:rPr>
        <w:t>hotovitele do</w:t>
      </w:r>
      <w:r w:rsidRPr="007857F3">
        <w:rPr>
          <w:rFonts w:cs="Arial"/>
        </w:rPr>
        <w:t> míst</w:t>
      </w:r>
      <w:r w:rsidR="007857F3" w:rsidRPr="007857F3">
        <w:rPr>
          <w:rFonts w:cs="Arial"/>
        </w:rPr>
        <w:t>a</w:t>
      </w:r>
      <w:r w:rsidRPr="007857F3">
        <w:rPr>
          <w:rFonts w:cs="Arial"/>
        </w:rPr>
        <w:t xml:space="preserve"> sídla</w:t>
      </w:r>
      <w:r w:rsidR="007857F3" w:rsidRPr="007857F3">
        <w:rPr>
          <w:rFonts w:cs="Arial"/>
        </w:rPr>
        <w:t xml:space="preserve"> Objednatele</w:t>
      </w:r>
      <w:r w:rsidRPr="007857F3">
        <w:rPr>
          <w:rFonts w:cs="Arial"/>
        </w:rPr>
        <w:t>.</w:t>
      </w:r>
    </w:p>
    <w:p w:rsidR="00A511E2" w:rsidRPr="007857F3" w:rsidRDefault="00843046" w:rsidP="007857F3">
      <w:pPr>
        <w:pStyle w:val="Odstavecseseznamem"/>
        <w:numPr>
          <w:ilvl w:val="0"/>
          <w:numId w:val="11"/>
        </w:numPr>
        <w:spacing w:before="120"/>
        <w:jc w:val="both"/>
        <w:rPr>
          <w:rFonts w:cs="Arial"/>
        </w:rPr>
      </w:pPr>
      <w:r w:rsidRPr="007857F3">
        <w:rPr>
          <w:rFonts w:cs="Arial"/>
        </w:rPr>
        <w:t xml:space="preserve">Připojení VPN si nelze žádným způsobem vymáhat nebo vynucovat, je vždy umožněno pouze po </w:t>
      </w:r>
      <w:r w:rsidR="007857F3">
        <w:rPr>
          <w:rFonts w:cs="Arial"/>
        </w:rPr>
        <w:t xml:space="preserve">předchozím </w:t>
      </w:r>
      <w:r w:rsidRPr="007857F3">
        <w:rPr>
          <w:rFonts w:cs="Arial"/>
        </w:rPr>
        <w:t>souhlasu ze strany Objednatele.</w:t>
      </w:r>
    </w:p>
    <w:p w:rsidR="00D64203" w:rsidRPr="00874B3C" w:rsidRDefault="007857F3" w:rsidP="00843046">
      <w:pPr>
        <w:pStyle w:val="Nadpis2"/>
        <w:numPr>
          <w:ilvl w:val="0"/>
          <w:numId w:val="0"/>
        </w:numPr>
        <w:tabs>
          <w:tab w:val="left" w:pos="567"/>
          <w:tab w:val="num" w:pos="1287"/>
        </w:tabs>
        <w:spacing w:before="360" w:after="120"/>
        <w:ind w:left="1134" w:hanging="567"/>
        <w:rPr>
          <w:rFonts w:cs="Arial"/>
        </w:rPr>
      </w:pPr>
      <w:r>
        <w:rPr>
          <w:rFonts w:cs="Arial"/>
        </w:rPr>
        <w:t>VIII</w:t>
      </w:r>
      <w:r w:rsidR="00B65C72" w:rsidRPr="00874B3C">
        <w:rPr>
          <w:rFonts w:cs="Arial"/>
        </w:rPr>
        <w:t>.</w:t>
      </w:r>
      <w:r w:rsidR="00B65C72" w:rsidRPr="00874B3C">
        <w:rPr>
          <w:rFonts w:cs="Arial"/>
        </w:rPr>
        <w:tab/>
      </w:r>
      <w:r w:rsidR="00D64203" w:rsidRPr="00874B3C">
        <w:rPr>
          <w:rFonts w:cs="Arial"/>
        </w:rPr>
        <w:t>Závěrečná ustanovení</w:t>
      </w:r>
    </w:p>
    <w:p w:rsidR="00D64203" w:rsidRPr="00874B3C" w:rsidRDefault="00B65C72" w:rsidP="00336F48">
      <w:pPr>
        <w:ind w:left="1560" w:hanging="426"/>
        <w:jc w:val="both"/>
        <w:rPr>
          <w:rFonts w:cs="Arial"/>
          <w:szCs w:val="22"/>
        </w:rPr>
      </w:pPr>
      <w:r w:rsidRPr="00874B3C">
        <w:rPr>
          <w:rFonts w:cs="Arial"/>
          <w:szCs w:val="22"/>
        </w:rPr>
        <w:t>1.</w:t>
      </w:r>
      <w:r w:rsidRPr="00874B3C">
        <w:rPr>
          <w:rFonts w:cs="Arial"/>
          <w:szCs w:val="22"/>
        </w:rPr>
        <w:tab/>
      </w:r>
      <w:r w:rsidR="00153E56" w:rsidRPr="00874B3C">
        <w:rPr>
          <w:rFonts w:cs="Arial"/>
          <w:szCs w:val="22"/>
        </w:rPr>
        <w:t>Tato smlouva se u</w:t>
      </w:r>
      <w:r w:rsidR="00D64203" w:rsidRPr="00874B3C">
        <w:rPr>
          <w:rFonts w:cs="Arial"/>
          <w:szCs w:val="22"/>
        </w:rPr>
        <w:t xml:space="preserve">zavírá na dobu určitou do </w:t>
      </w:r>
      <w:r w:rsidR="00D43EF6" w:rsidRPr="00874B3C">
        <w:rPr>
          <w:rFonts w:cs="Arial"/>
          <w:szCs w:val="22"/>
        </w:rPr>
        <w:t xml:space="preserve">dne uplynutí záruční </w:t>
      </w:r>
      <w:r w:rsidR="00A43234">
        <w:rPr>
          <w:rFonts w:cs="Arial"/>
          <w:szCs w:val="22"/>
        </w:rPr>
        <w:t>doby</w:t>
      </w:r>
      <w:r w:rsidR="00A511E2">
        <w:rPr>
          <w:rFonts w:cs="Arial"/>
          <w:szCs w:val="22"/>
        </w:rPr>
        <w:t xml:space="preserve"> </w:t>
      </w:r>
      <w:r w:rsidR="00B12C4F">
        <w:rPr>
          <w:rFonts w:cs="Arial"/>
          <w:szCs w:val="22"/>
        </w:rPr>
        <w:t xml:space="preserve">dle smlouvy o dílo na veřejnou zakázku </w:t>
      </w:r>
      <w:r w:rsidR="00A511E2">
        <w:rPr>
          <w:rFonts w:cs="Arial"/>
          <w:szCs w:val="22"/>
        </w:rPr>
        <w:t xml:space="preserve">s názvem </w:t>
      </w:r>
      <w:r w:rsidR="00A511E2" w:rsidRPr="00A511E2">
        <w:rPr>
          <w:rFonts w:cs="Arial"/>
          <w:i/>
          <w:szCs w:val="22"/>
        </w:rPr>
        <w:t xml:space="preserve">Nový </w:t>
      </w:r>
      <w:proofErr w:type="gramStart"/>
      <w:r w:rsidR="00A511E2" w:rsidRPr="00A511E2">
        <w:rPr>
          <w:rFonts w:cs="Arial"/>
          <w:i/>
          <w:szCs w:val="22"/>
        </w:rPr>
        <w:t>řídící</w:t>
      </w:r>
      <w:proofErr w:type="gramEnd"/>
      <w:r w:rsidR="00A511E2" w:rsidRPr="00A511E2">
        <w:rPr>
          <w:rFonts w:cs="Arial"/>
          <w:i/>
          <w:szCs w:val="22"/>
        </w:rPr>
        <w:t xml:space="preserve"> systém vodohospodářského dispečinku Povodí Odry, státní podnik</w:t>
      </w:r>
      <w:r w:rsidR="00D64203" w:rsidRPr="00874B3C">
        <w:rPr>
          <w:rFonts w:cs="Arial"/>
          <w:szCs w:val="22"/>
        </w:rPr>
        <w:t>,</w:t>
      </w:r>
      <w:r w:rsidR="00B12C4F">
        <w:rPr>
          <w:rFonts w:cs="Arial"/>
          <w:szCs w:val="22"/>
        </w:rPr>
        <w:t xml:space="preserve"> </w:t>
      </w:r>
      <w:proofErr w:type="spellStart"/>
      <w:r w:rsidR="00B12C4F">
        <w:rPr>
          <w:rFonts w:cs="Arial"/>
          <w:szCs w:val="22"/>
        </w:rPr>
        <w:t>ev.č</w:t>
      </w:r>
      <w:proofErr w:type="spellEnd"/>
      <w:r w:rsidR="00B12C4F">
        <w:rPr>
          <w:rFonts w:cs="Arial"/>
          <w:szCs w:val="22"/>
        </w:rPr>
        <w:t>. objednatele A043/17 ze dne 30.11.2017</w:t>
      </w:r>
      <w:r w:rsidR="00D64203" w:rsidRPr="00874B3C">
        <w:rPr>
          <w:rFonts w:cs="Arial"/>
          <w:szCs w:val="22"/>
        </w:rPr>
        <w:t xml:space="preserve"> a stává se platnou dnem podpisu oprávněnými zástupci obou smluvních stran</w:t>
      </w:r>
      <w:r w:rsidR="00D94766" w:rsidRPr="00874B3C">
        <w:rPr>
          <w:rFonts w:cs="Arial"/>
          <w:szCs w:val="22"/>
        </w:rPr>
        <w:t xml:space="preserve"> a účinnou</w:t>
      </w:r>
      <w:r w:rsidR="00A12FA8" w:rsidRPr="00874B3C">
        <w:rPr>
          <w:rFonts w:cs="Arial"/>
          <w:szCs w:val="22"/>
        </w:rPr>
        <w:t xml:space="preserve"> dnem zveřejnění v registru smluv</w:t>
      </w:r>
      <w:r w:rsidR="00D64203" w:rsidRPr="00874B3C">
        <w:rPr>
          <w:rFonts w:cs="Arial"/>
          <w:szCs w:val="22"/>
        </w:rPr>
        <w:t xml:space="preserve">. </w:t>
      </w:r>
    </w:p>
    <w:p w:rsidR="00D64203" w:rsidRPr="00874B3C" w:rsidRDefault="00B65C72" w:rsidP="00336F48">
      <w:pPr>
        <w:ind w:left="1560" w:hanging="426"/>
        <w:jc w:val="both"/>
        <w:rPr>
          <w:rFonts w:cs="Arial"/>
          <w:szCs w:val="22"/>
        </w:rPr>
      </w:pPr>
      <w:r w:rsidRPr="00874B3C">
        <w:rPr>
          <w:rFonts w:cs="Arial"/>
          <w:szCs w:val="22"/>
        </w:rPr>
        <w:t>2.</w:t>
      </w:r>
      <w:r w:rsidRPr="00874B3C">
        <w:rPr>
          <w:rFonts w:cs="Arial"/>
          <w:szCs w:val="22"/>
        </w:rPr>
        <w:tab/>
      </w:r>
      <w:r w:rsidR="00F76865">
        <w:rPr>
          <w:rFonts w:cs="Arial"/>
          <w:szCs w:val="22"/>
        </w:rPr>
        <w:t xml:space="preserve">Smluvní strany mohou smlouvu </w:t>
      </w:r>
      <w:r w:rsidR="00D64203" w:rsidRPr="00874B3C">
        <w:rPr>
          <w:rFonts w:cs="Arial"/>
          <w:szCs w:val="22"/>
        </w:rPr>
        <w:t xml:space="preserve">písemně vypovědět </w:t>
      </w:r>
      <w:r w:rsidR="00F76865">
        <w:rPr>
          <w:rFonts w:cs="Arial"/>
          <w:szCs w:val="22"/>
        </w:rPr>
        <w:t xml:space="preserve">kdykoliv </w:t>
      </w:r>
      <w:r w:rsidR="00D64203" w:rsidRPr="00874B3C">
        <w:rPr>
          <w:rFonts w:cs="Arial"/>
          <w:szCs w:val="22"/>
        </w:rPr>
        <w:t>před ukončením její platnosti</w:t>
      </w:r>
      <w:r w:rsidR="00F76865">
        <w:rPr>
          <w:rFonts w:cs="Arial"/>
          <w:szCs w:val="22"/>
        </w:rPr>
        <w:t>, a to i</w:t>
      </w:r>
      <w:r w:rsidR="00D64203" w:rsidRPr="00874B3C">
        <w:rPr>
          <w:rFonts w:cs="Arial"/>
          <w:szCs w:val="22"/>
        </w:rPr>
        <w:t xml:space="preserve"> bez </w:t>
      </w:r>
      <w:r w:rsidR="00A43234">
        <w:rPr>
          <w:rFonts w:cs="Arial"/>
          <w:szCs w:val="22"/>
        </w:rPr>
        <w:t>udání</w:t>
      </w:r>
      <w:r w:rsidR="00D64203" w:rsidRPr="00874B3C">
        <w:rPr>
          <w:rFonts w:cs="Arial"/>
          <w:szCs w:val="22"/>
        </w:rPr>
        <w:t xml:space="preserve"> důvodu. Výpovědní lhůta je </w:t>
      </w:r>
      <w:r w:rsidR="00A511E2">
        <w:rPr>
          <w:rFonts w:cs="Arial"/>
          <w:szCs w:val="22"/>
        </w:rPr>
        <w:t>jednoměsíční</w:t>
      </w:r>
      <w:r w:rsidR="00D64203" w:rsidRPr="00874B3C">
        <w:rPr>
          <w:rFonts w:cs="Arial"/>
          <w:szCs w:val="22"/>
        </w:rPr>
        <w:t xml:space="preserve"> a začíná </w:t>
      </w:r>
      <w:r w:rsidR="00F76865">
        <w:rPr>
          <w:rFonts w:cs="Arial"/>
          <w:szCs w:val="22"/>
        </w:rPr>
        <w:t>běžet</w:t>
      </w:r>
      <w:r w:rsidR="00D64203" w:rsidRPr="00874B3C">
        <w:rPr>
          <w:rFonts w:cs="Arial"/>
          <w:szCs w:val="22"/>
        </w:rPr>
        <w:t xml:space="preserve"> prvním dnem měsíce následujícího po doručení výpovědi druhé smluvní straně.</w:t>
      </w:r>
    </w:p>
    <w:p w:rsidR="00D64203" w:rsidRPr="00874B3C" w:rsidRDefault="00F76865" w:rsidP="00336F48">
      <w:pPr>
        <w:ind w:left="1560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B65C72" w:rsidRPr="00874B3C">
        <w:rPr>
          <w:rFonts w:cs="Arial"/>
          <w:szCs w:val="22"/>
        </w:rPr>
        <w:t>.</w:t>
      </w:r>
      <w:r w:rsidR="00B65C72" w:rsidRPr="00874B3C">
        <w:rPr>
          <w:rFonts w:cs="Arial"/>
          <w:szCs w:val="22"/>
        </w:rPr>
        <w:tab/>
      </w:r>
      <w:r w:rsidR="00056196">
        <w:rPr>
          <w:rFonts w:cs="Arial"/>
          <w:szCs w:val="22"/>
        </w:rPr>
        <w:t xml:space="preserve">Smlouvu lze měnit nebo doplňovat jen písemnými </w:t>
      </w:r>
      <w:r w:rsidR="006B121A">
        <w:rPr>
          <w:rFonts w:cs="Arial"/>
          <w:szCs w:val="22"/>
        </w:rPr>
        <w:t xml:space="preserve">oboustranně potvrzenými </w:t>
      </w:r>
      <w:r w:rsidR="00056196">
        <w:rPr>
          <w:rFonts w:cs="Arial"/>
          <w:szCs w:val="22"/>
        </w:rPr>
        <w:t>dodatky</w:t>
      </w:r>
      <w:r w:rsidR="00A12FA8" w:rsidRPr="00874B3C">
        <w:rPr>
          <w:rFonts w:cs="Arial"/>
          <w:szCs w:val="22"/>
        </w:rPr>
        <w:t>.</w:t>
      </w:r>
    </w:p>
    <w:p w:rsidR="00FE574D" w:rsidRPr="00874B3C" w:rsidRDefault="00F76865" w:rsidP="00336F48">
      <w:pPr>
        <w:ind w:left="1560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B65C72" w:rsidRPr="00874B3C">
        <w:rPr>
          <w:rFonts w:cs="Arial"/>
          <w:szCs w:val="22"/>
        </w:rPr>
        <w:t>.</w:t>
      </w:r>
      <w:r w:rsidR="00B65C72" w:rsidRPr="00874B3C">
        <w:rPr>
          <w:rFonts w:cs="Arial"/>
          <w:szCs w:val="22"/>
        </w:rPr>
        <w:tab/>
      </w:r>
      <w:r w:rsidR="00FE574D" w:rsidRPr="00874B3C">
        <w:rPr>
          <w:rFonts w:cs="Arial"/>
          <w:szCs w:val="22"/>
        </w:rPr>
        <w:t xml:space="preserve">Smluvní strany výslovně souhlasí, že tato smlouva </w:t>
      </w:r>
      <w:r w:rsidR="00641814">
        <w:rPr>
          <w:rFonts w:cs="Arial"/>
          <w:szCs w:val="22"/>
        </w:rPr>
        <w:t>bude</w:t>
      </w:r>
      <w:r w:rsidR="00FE574D" w:rsidRPr="00874B3C">
        <w:rPr>
          <w:rFonts w:cs="Arial"/>
          <w:szCs w:val="22"/>
        </w:rPr>
        <w:t xml:space="preserve"> zveřejněna podle zák. č.</w:t>
      </w:r>
      <w:r>
        <w:rPr>
          <w:rFonts w:cs="Arial"/>
          <w:szCs w:val="22"/>
        </w:rPr>
        <w:t> </w:t>
      </w:r>
      <w:r w:rsidR="00FE574D" w:rsidRPr="00874B3C">
        <w:rPr>
          <w:rFonts w:cs="Arial"/>
          <w:szCs w:val="22"/>
        </w:rPr>
        <w:t>340/2015 sb., zákon o registru smluv, ve znění pozdějších předpisů, a to včetně příloh</w:t>
      </w:r>
      <w:r w:rsidR="00641814">
        <w:rPr>
          <w:rFonts w:cs="Arial"/>
          <w:szCs w:val="22"/>
        </w:rPr>
        <w:t>,</w:t>
      </w:r>
      <w:r w:rsidR="00E167A0">
        <w:rPr>
          <w:rFonts w:cs="Arial"/>
          <w:szCs w:val="22"/>
        </w:rPr>
        <w:t xml:space="preserve"> </w:t>
      </w:r>
      <w:r w:rsidR="00FE574D" w:rsidRPr="00874B3C">
        <w:rPr>
          <w:rFonts w:cs="Arial"/>
          <w:szCs w:val="22"/>
        </w:rPr>
        <w:t>dodatků</w:t>
      </w:r>
      <w:r w:rsidR="00641814">
        <w:rPr>
          <w:rFonts w:cs="Arial"/>
          <w:szCs w:val="22"/>
        </w:rPr>
        <w:t>, odvozených dokumentů a metadat</w:t>
      </w:r>
      <w:r w:rsidR="00FE574D" w:rsidRPr="00874B3C">
        <w:rPr>
          <w:rFonts w:cs="Arial"/>
          <w:szCs w:val="22"/>
        </w:rPr>
        <w:t>. Za tím účelem se smluvní strany zavazují v rámci kontraktačního procesu připravit smlouvu v otevřeném a</w:t>
      </w:r>
      <w:r>
        <w:rPr>
          <w:rFonts w:cs="Arial"/>
          <w:szCs w:val="22"/>
        </w:rPr>
        <w:t> </w:t>
      </w:r>
      <w:r w:rsidR="00FE574D" w:rsidRPr="00874B3C">
        <w:rPr>
          <w:rFonts w:cs="Arial"/>
          <w:szCs w:val="22"/>
        </w:rPr>
        <w:t>strojově čitelném formátu.</w:t>
      </w:r>
    </w:p>
    <w:p w:rsidR="00FE574D" w:rsidRPr="00641814" w:rsidRDefault="00F76865" w:rsidP="00336F48">
      <w:pPr>
        <w:ind w:left="1560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B65C72" w:rsidRPr="00641814">
        <w:rPr>
          <w:rFonts w:cs="Arial"/>
          <w:szCs w:val="22"/>
        </w:rPr>
        <w:t>.</w:t>
      </w:r>
      <w:r w:rsidR="00B65C72" w:rsidRPr="00641814">
        <w:rPr>
          <w:rFonts w:cs="Arial"/>
          <w:szCs w:val="22"/>
        </w:rPr>
        <w:tab/>
      </w:r>
      <w:r w:rsidR="00FE574D" w:rsidRPr="00641814">
        <w:rPr>
          <w:rFonts w:cs="Arial"/>
          <w:szCs w:val="22"/>
        </w:rPr>
        <w:t xml:space="preserve">Smluvní strany se dohodly, že tuto smlouvu zveřejní v registru smluv objednatel do patnácti (15) </w:t>
      </w:r>
      <w:r>
        <w:rPr>
          <w:rFonts w:cs="Arial"/>
          <w:szCs w:val="22"/>
        </w:rPr>
        <w:t>dnů</w:t>
      </w:r>
      <w:r w:rsidR="00FE574D" w:rsidRPr="00641814">
        <w:rPr>
          <w:rFonts w:cs="Arial"/>
          <w:szCs w:val="22"/>
        </w:rPr>
        <w:t xml:space="preserve"> od jejího uzavření. V případě nesplnění této smluvní povinnosti uveřejní smlouvu druhá smluvní strana do 30 dnů od uzavření této smlouvy.</w:t>
      </w:r>
    </w:p>
    <w:p w:rsidR="00D64203" w:rsidRPr="00874B3C" w:rsidRDefault="00F76865" w:rsidP="00336F48">
      <w:pPr>
        <w:ind w:left="1560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B65C72" w:rsidRPr="00874B3C">
        <w:rPr>
          <w:rFonts w:cs="Arial"/>
          <w:szCs w:val="22"/>
        </w:rPr>
        <w:t>.</w:t>
      </w:r>
      <w:r w:rsidR="00B65C72" w:rsidRPr="00874B3C">
        <w:rPr>
          <w:rFonts w:cs="Arial"/>
          <w:szCs w:val="22"/>
        </w:rPr>
        <w:tab/>
      </w:r>
      <w:r w:rsidR="00153E56" w:rsidRPr="00874B3C">
        <w:rPr>
          <w:rFonts w:cs="Arial"/>
          <w:szCs w:val="22"/>
        </w:rPr>
        <w:t>S</w:t>
      </w:r>
      <w:r w:rsidR="00D64203" w:rsidRPr="00874B3C">
        <w:rPr>
          <w:rFonts w:cs="Arial"/>
          <w:szCs w:val="22"/>
        </w:rPr>
        <w:t>mlouva je vystavena ve 4 vyhotoveních, z nichž 2 obdrží objednatel a 2 zhotovitel.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84"/>
        <w:gridCol w:w="4925"/>
      </w:tblGrid>
      <w:tr w:rsidR="00874B3C" w:rsidRPr="002F5F0E" w:rsidTr="00F819C3">
        <w:tc>
          <w:tcPr>
            <w:tcW w:w="4784" w:type="dxa"/>
          </w:tcPr>
          <w:p w:rsidR="00D373AD" w:rsidRDefault="00D373AD" w:rsidP="00107D6C">
            <w:pPr>
              <w:pStyle w:val="2-OdstlBezsla"/>
            </w:pPr>
          </w:p>
          <w:p w:rsidR="00874B3C" w:rsidRPr="002F5F0E" w:rsidRDefault="00874B3C" w:rsidP="00107D6C">
            <w:pPr>
              <w:pStyle w:val="2-OdstlBezsla"/>
            </w:pPr>
            <w:r w:rsidRPr="002F5F0E">
              <w:t xml:space="preserve">V </w:t>
            </w:r>
            <w:r>
              <w:t>Ostravě</w:t>
            </w:r>
            <w:r w:rsidRPr="002F5F0E">
              <w:t xml:space="preserve"> dne </w:t>
            </w:r>
            <w:proofErr w:type="gramStart"/>
            <w:r w:rsidR="00A033B2">
              <w:t>12.8.2020</w:t>
            </w:r>
            <w:proofErr w:type="gramEnd"/>
          </w:p>
          <w:p w:rsidR="00874B3C" w:rsidRPr="002F5F0E" w:rsidRDefault="00874B3C" w:rsidP="00107D6C">
            <w:pPr>
              <w:pStyle w:val="2-OdstlBezsla"/>
              <w:rPr>
                <w:sz w:val="20"/>
              </w:rPr>
            </w:pPr>
            <w:r w:rsidRPr="002F5F0E">
              <w:t xml:space="preserve">za </w:t>
            </w:r>
            <w:r w:rsidRPr="00874B3C">
              <w:rPr>
                <w:rStyle w:val="DefinovanPojem"/>
                <w:smallCaps w:val="0"/>
              </w:rPr>
              <w:t>objednatele</w:t>
            </w:r>
            <w:r w:rsidRPr="002F5F0E">
              <w:rPr>
                <w:rStyle w:val="DefinovanPojem"/>
              </w:rPr>
              <w:t>:</w:t>
            </w:r>
          </w:p>
        </w:tc>
        <w:tc>
          <w:tcPr>
            <w:tcW w:w="4925" w:type="dxa"/>
          </w:tcPr>
          <w:p w:rsidR="00A511E2" w:rsidRDefault="00A511E2" w:rsidP="00107D6C">
            <w:pPr>
              <w:pStyle w:val="2-OdstlBezsla"/>
            </w:pPr>
          </w:p>
          <w:p w:rsidR="00874B3C" w:rsidRPr="002F5F0E" w:rsidRDefault="00874B3C" w:rsidP="00107D6C">
            <w:pPr>
              <w:pStyle w:val="2-OdstlBezsla"/>
            </w:pPr>
            <w:r w:rsidRPr="002F5F0E">
              <w:t xml:space="preserve">V </w:t>
            </w:r>
            <w:r w:rsidR="00A033B2">
              <w:t>Brně</w:t>
            </w:r>
            <w:r w:rsidR="00AE1868" w:rsidRPr="00AE1868">
              <w:t xml:space="preserve"> dne </w:t>
            </w:r>
            <w:proofErr w:type="gramStart"/>
            <w:r w:rsidR="00A033B2">
              <w:t>19.8.2020</w:t>
            </w:r>
            <w:proofErr w:type="gramEnd"/>
            <w:r w:rsidRPr="002F5F0E">
              <w:t xml:space="preserve"> </w:t>
            </w:r>
          </w:p>
          <w:p w:rsidR="00874B3C" w:rsidRPr="002F5F0E" w:rsidRDefault="00874B3C" w:rsidP="00107D6C">
            <w:pPr>
              <w:pStyle w:val="2-OdstlBezsla"/>
              <w:rPr>
                <w:sz w:val="20"/>
              </w:rPr>
            </w:pPr>
            <w:r w:rsidRPr="002F5F0E">
              <w:t xml:space="preserve">za </w:t>
            </w:r>
            <w:r w:rsidRPr="00874B3C">
              <w:rPr>
                <w:rStyle w:val="DefinovanPojem"/>
                <w:smallCaps w:val="0"/>
              </w:rPr>
              <w:t>zhotovitele</w:t>
            </w:r>
            <w:r w:rsidRPr="002F5F0E">
              <w:t>:</w:t>
            </w:r>
          </w:p>
        </w:tc>
      </w:tr>
      <w:tr w:rsidR="00874B3C" w:rsidRPr="00D373AD" w:rsidTr="00F819C3">
        <w:tc>
          <w:tcPr>
            <w:tcW w:w="4784" w:type="dxa"/>
          </w:tcPr>
          <w:p w:rsidR="00874B3C" w:rsidRDefault="00874B3C" w:rsidP="00107D6C">
            <w:pPr>
              <w:pStyle w:val="ZhlavZpat"/>
              <w:rPr>
                <w:sz w:val="22"/>
                <w:szCs w:val="22"/>
              </w:rPr>
            </w:pPr>
          </w:p>
          <w:p w:rsidR="00644F5A" w:rsidRPr="00D373AD" w:rsidRDefault="00644F5A" w:rsidP="00107D6C">
            <w:pPr>
              <w:pStyle w:val="ZhlavZpat"/>
              <w:rPr>
                <w:sz w:val="22"/>
                <w:szCs w:val="22"/>
              </w:rPr>
            </w:pPr>
          </w:p>
          <w:p w:rsidR="00874B3C" w:rsidRDefault="00874B3C" w:rsidP="00107D6C">
            <w:pPr>
              <w:pStyle w:val="ZhlavZpat"/>
              <w:rPr>
                <w:sz w:val="22"/>
                <w:szCs w:val="22"/>
              </w:rPr>
            </w:pPr>
          </w:p>
          <w:p w:rsidR="00874B3C" w:rsidRPr="00D373AD" w:rsidRDefault="00874B3C" w:rsidP="00107D6C">
            <w:pPr>
              <w:pStyle w:val="ZhlavZpat"/>
              <w:rPr>
                <w:sz w:val="22"/>
                <w:szCs w:val="22"/>
              </w:rPr>
            </w:pPr>
            <w:r w:rsidRPr="00D373AD">
              <w:rPr>
                <w:sz w:val="22"/>
                <w:szCs w:val="22"/>
              </w:rPr>
              <w:t>............................................................</w:t>
            </w:r>
          </w:p>
          <w:p w:rsidR="00874B3C" w:rsidRPr="00D373AD" w:rsidRDefault="00874B3C" w:rsidP="00644F5A">
            <w:pPr>
              <w:pStyle w:val="ZhlavZpat"/>
              <w:rPr>
                <w:b/>
                <w:sz w:val="22"/>
                <w:szCs w:val="22"/>
              </w:rPr>
            </w:pPr>
            <w:bookmarkStart w:id="1" w:name="_Ec1B21609F76754158B97A9D82110DE16541"/>
            <w:r w:rsidRPr="00D373AD">
              <w:rPr>
                <w:sz w:val="22"/>
                <w:szCs w:val="22"/>
              </w:rPr>
              <w:t xml:space="preserve">Ing. Jiří </w:t>
            </w:r>
            <w:bookmarkEnd w:id="1"/>
            <w:r w:rsidR="00D373AD" w:rsidRPr="00D373AD">
              <w:rPr>
                <w:sz w:val="22"/>
                <w:szCs w:val="22"/>
              </w:rPr>
              <w:t>Tkáč</w:t>
            </w:r>
            <w:r w:rsidRPr="00D373AD">
              <w:rPr>
                <w:sz w:val="22"/>
                <w:szCs w:val="22"/>
              </w:rPr>
              <w:br/>
            </w:r>
            <w:bookmarkStart w:id="2" w:name="_Ec1B21609F76754158B97A9D82110DE16542"/>
            <w:r w:rsidRPr="00D373AD">
              <w:rPr>
                <w:sz w:val="22"/>
                <w:szCs w:val="22"/>
              </w:rPr>
              <w:t>generální ředitel</w:t>
            </w:r>
            <w:bookmarkEnd w:id="2"/>
          </w:p>
        </w:tc>
        <w:tc>
          <w:tcPr>
            <w:tcW w:w="4925" w:type="dxa"/>
          </w:tcPr>
          <w:p w:rsidR="00874B3C" w:rsidRPr="00D373AD" w:rsidRDefault="00874B3C" w:rsidP="00107D6C">
            <w:pPr>
              <w:pStyle w:val="ZhlavZpat"/>
              <w:rPr>
                <w:sz w:val="22"/>
                <w:szCs w:val="22"/>
              </w:rPr>
            </w:pPr>
          </w:p>
          <w:p w:rsidR="00874B3C" w:rsidRDefault="00874B3C" w:rsidP="00107D6C">
            <w:pPr>
              <w:pStyle w:val="ZhlavZpat"/>
              <w:rPr>
                <w:sz w:val="22"/>
                <w:szCs w:val="22"/>
              </w:rPr>
            </w:pPr>
          </w:p>
          <w:p w:rsidR="00644F5A" w:rsidRDefault="00644F5A" w:rsidP="00107D6C">
            <w:pPr>
              <w:pStyle w:val="ZhlavZpat"/>
              <w:rPr>
                <w:sz w:val="22"/>
                <w:szCs w:val="22"/>
              </w:rPr>
            </w:pPr>
          </w:p>
          <w:p w:rsidR="00874B3C" w:rsidRPr="00D373AD" w:rsidRDefault="00874B3C" w:rsidP="00644F5A">
            <w:pPr>
              <w:pStyle w:val="ZhlavZpat"/>
              <w:rPr>
                <w:b/>
                <w:sz w:val="22"/>
                <w:szCs w:val="22"/>
              </w:rPr>
            </w:pPr>
            <w:r w:rsidRPr="00D373AD">
              <w:rPr>
                <w:sz w:val="22"/>
                <w:szCs w:val="22"/>
              </w:rPr>
              <w:t>............................................................</w:t>
            </w:r>
          </w:p>
        </w:tc>
      </w:tr>
    </w:tbl>
    <w:p w:rsidR="00D64203" w:rsidRPr="00D373AD" w:rsidRDefault="00D64203" w:rsidP="00644F5A">
      <w:pPr>
        <w:pStyle w:val="Zkladntext"/>
        <w:tabs>
          <w:tab w:val="left" w:pos="360"/>
        </w:tabs>
        <w:spacing w:after="0"/>
        <w:rPr>
          <w:rFonts w:cs="Arial"/>
          <w:szCs w:val="22"/>
        </w:rPr>
      </w:pPr>
    </w:p>
    <w:sectPr w:rsidR="00D64203" w:rsidRPr="00D373AD" w:rsidSect="00874B3C">
      <w:headerReference w:type="default" r:id="rId14"/>
      <w:footerReference w:type="default" r:id="rId15"/>
      <w:pgSz w:w="11907" w:h="16840" w:code="9"/>
      <w:pgMar w:top="1134" w:right="851" w:bottom="1134" w:left="1418" w:header="680" w:footer="680" w:gutter="0"/>
      <w:paperSrc w:first="1" w:other="1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CC3C2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75" w:rsidRDefault="004D0E75">
      <w:r>
        <w:separator/>
      </w:r>
    </w:p>
  </w:endnote>
  <w:endnote w:type="continuationSeparator" w:id="0">
    <w:p w:rsidR="004D0E75" w:rsidRDefault="004D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(W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A9" w:rsidRDefault="00107D6C">
    <w:pPr>
      <w:pStyle w:val="Zpat"/>
      <w:pBdr>
        <w:top w:val="single" w:sz="4" w:space="1" w:color="auto"/>
      </w:pBdr>
      <w:tabs>
        <w:tab w:val="clear" w:pos="9071"/>
        <w:tab w:val="right" w:pos="9498"/>
      </w:tabs>
      <w:jc w:val="center"/>
      <w:rPr>
        <w:noProof/>
        <w:sz w:val="18"/>
        <w:szCs w:val="18"/>
      </w:rPr>
    </w:pPr>
    <w:r>
      <w:rPr>
        <w:sz w:val="18"/>
        <w:szCs w:val="18"/>
      </w:rPr>
      <w:t xml:space="preserve">Strana </w:t>
    </w:r>
    <w:r w:rsidR="00960B2B">
      <w:rPr>
        <w:rStyle w:val="slostrnky"/>
        <w:b/>
        <w:sz w:val="18"/>
        <w:szCs w:val="18"/>
      </w:rPr>
      <w:fldChar w:fldCharType="begin"/>
    </w:r>
    <w:r>
      <w:rPr>
        <w:rStyle w:val="slostrnky"/>
        <w:b/>
        <w:sz w:val="18"/>
        <w:szCs w:val="18"/>
      </w:rPr>
      <w:instrText xml:space="preserve"> PAGE </w:instrText>
    </w:r>
    <w:r w:rsidR="00960B2B">
      <w:rPr>
        <w:rStyle w:val="slostrnky"/>
        <w:b/>
        <w:sz w:val="18"/>
        <w:szCs w:val="18"/>
      </w:rPr>
      <w:fldChar w:fldCharType="separate"/>
    </w:r>
    <w:r w:rsidR="00A033B2">
      <w:rPr>
        <w:rStyle w:val="slostrnky"/>
        <w:b/>
        <w:noProof/>
        <w:sz w:val="18"/>
        <w:szCs w:val="18"/>
      </w:rPr>
      <w:t>4</w:t>
    </w:r>
    <w:r w:rsidR="00960B2B">
      <w:rPr>
        <w:rStyle w:val="slostrnky"/>
        <w:b/>
        <w:sz w:val="18"/>
        <w:szCs w:val="18"/>
      </w:rPr>
      <w:fldChar w:fldCharType="end"/>
    </w:r>
    <w:r>
      <w:rPr>
        <w:rStyle w:val="slostrnky"/>
        <w:sz w:val="18"/>
        <w:szCs w:val="18"/>
      </w:rPr>
      <w:t xml:space="preserve"> /</w:t>
    </w:r>
    <w:r>
      <w:rPr>
        <w:sz w:val="18"/>
        <w:szCs w:val="18"/>
      </w:rPr>
      <w:t xml:space="preserve"> </w:t>
    </w:r>
    <w:r w:rsidR="005C57E2">
      <w:rPr>
        <w:rStyle w:val="slostrnky"/>
        <w:noProof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75" w:rsidRDefault="004D0E75">
      <w:r>
        <w:separator/>
      </w:r>
    </w:p>
  </w:footnote>
  <w:footnote w:type="continuationSeparator" w:id="0">
    <w:p w:rsidR="004D0E75" w:rsidRDefault="004D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296"/>
      <w:gridCol w:w="4962"/>
      <w:gridCol w:w="2409"/>
    </w:tblGrid>
    <w:tr w:rsidR="00107D6C" w:rsidTr="00874B3C">
      <w:tc>
        <w:tcPr>
          <w:tcW w:w="229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107D6C" w:rsidRDefault="00107D6C">
          <w:pPr>
            <w:pStyle w:val="ZhlavZpat"/>
          </w:pPr>
          <w:r>
            <w:rPr>
              <w:rStyle w:val="DefinovanPojem"/>
            </w:rPr>
            <w:t>objednatel</w:t>
          </w:r>
        </w:p>
        <w:p w:rsidR="00107D6C" w:rsidRDefault="00107D6C">
          <w:pPr>
            <w:pStyle w:val="ZhlavZpat"/>
            <w:rPr>
              <w:rStyle w:val="Tun"/>
            </w:rPr>
          </w:pPr>
          <w:bookmarkStart w:id="3" w:name="_Ec1B21609F76754158B97A9D82110DE1659"/>
          <w:r>
            <w:rPr>
              <w:rStyle w:val="Tun"/>
            </w:rPr>
            <w:t>Povodí Odry, státní podnik</w:t>
          </w:r>
          <w:bookmarkEnd w:id="3"/>
        </w:p>
      </w:tc>
      <w:tc>
        <w:tcPr>
          <w:tcW w:w="496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107D6C" w:rsidRDefault="00107D6C">
          <w:pPr>
            <w:pStyle w:val="ZhlavZpat"/>
            <w:rPr>
              <w:b/>
              <w:caps/>
              <w:szCs w:val="22"/>
            </w:rPr>
          </w:pPr>
          <w:bookmarkStart w:id="4" w:name="_Ec1B21609F76754158B97A9D82110DE1653"/>
          <w:r>
            <w:rPr>
              <w:b/>
              <w:caps/>
              <w:szCs w:val="22"/>
            </w:rPr>
            <w:t>Nový řídicí systém vodohospodářského dispečinku Povodí Odry, státní podnik</w:t>
          </w:r>
          <w:bookmarkEnd w:id="4"/>
        </w:p>
        <w:p w:rsidR="00107D6C" w:rsidRDefault="00107D6C" w:rsidP="00CC3A76">
          <w:pPr>
            <w:pStyle w:val="ZhlavZpat"/>
            <w:rPr>
              <w:b/>
            </w:rPr>
          </w:pPr>
          <w:r>
            <w:rPr>
              <w:b/>
            </w:rPr>
            <w:t>Provádění servisních činností v záruční době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107D6C" w:rsidRDefault="00107D6C">
          <w:pPr>
            <w:pStyle w:val="ZhlavZpat"/>
          </w:pPr>
          <w:r>
            <w:rPr>
              <w:rStyle w:val="DefinovanPojem"/>
            </w:rPr>
            <w:t>zhotovitel</w:t>
          </w:r>
        </w:p>
        <w:p w:rsidR="00107D6C" w:rsidRDefault="00107D6C">
          <w:pPr>
            <w:pStyle w:val="ZhlavZpat"/>
            <w:rPr>
              <w:rStyle w:val="Tun"/>
            </w:rPr>
          </w:pPr>
          <w:r>
            <w:rPr>
              <w:rStyle w:val="Tun"/>
            </w:rPr>
            <w:t>Sdružení</w:t>
          </w:r>
        </w:p>
        <w:p w:rsidR="00107D6C" w:rsidRDefault="00107D6C">
          <w:pPr>
            <w:pStyle w:val="ZhlavZpat"/>
            <w:rPr>
              <w:rStyle w:val="Tun"/>
            </w:rPr>
          </w:pPr>
          <w:r>
            <w:rPr>
              <w:rStyle w:val="Tun"/>
            </w:rPr>
            <w:t>„VARS – DHI“</w:t>
          </w:r>
        </w:p>
      </w:tc>
    </w:tr>
    <w:tr w:rsidR="00107D6C" w:rsidTr="00874B3C">
      <w:tc>
        <w:tcPr>
          <w:tcW w:w="229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107D6C" w:rsidRDefault="00107D6C" w:rsidP="00644F5A">
          <w:pPr>
            <w:pStyle w:val="ZhlavZpat"/>
          </w:pPr>
          <w:r>
            <w:t xml:space="preserve">Ev. č.: </w:t>
          </w:r>
          <w:bookmarkStart w:id="5" w:name="_Ec1B21609F76754158B97A9D82110DE16568"/>
          <w:r w:rsidR="00644F5A">
            <w:t>E 0002/20</w:t>
          </w:r>
          <w:bookmarkEnd w:id="5"/>
        </w:p>
      </w:tc>
      <w:tc>
        <w:tcPr>
          <w:tcW w:w="496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107D6C" w:rsidRDefault="00107D6C">
          <w:pPr>
            <w:rPr>
              <w:rFonts w:cs="Arial"/>
              <w:b/>
              <w:sz w:val="18"/>
              <w:szCs w:val="18"/>
            </w:rPr>
          </w:pP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107D6C" w:rsidRDefault="00107D6C">
          <w:pPr>
            <w:pStyle w:val="ZhlavZpat"/>
          </w:pPr>
          <w:r>
            <w:t>Ev. č.:</w:t>
          </w:r>
        </w:p>
      </w:tc>
    </w:tr>
  </w:tbl>
  <w:p w:rsidR="00107D6C" w:rsidRDefault="00107D6C" w:rsidP="00874B3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B50AE30"/>
    <w:lvl w:ilvl="0">
      <w:start w:val="1"/>
      <w:numFmt w:val="decimal"/>
      <w:pStyle w:val="Nadpis1"/>
      <w:lvlText w:val="%1."/>
      <w:legacy w:legacy="1" w:legacySpace="0" w:legacyIndent="1134"/>
      <w:lvlJc w:val="left"/>
      <w:pPr>
        <w:ind w:left="3741" w:hanging="1134"/>
      </w:pPr>
    </w:lvl>
    <w:lvl w:ilvl="1">
      <w:start w:val="1"/>
      <w:numFmt w:val="decimal"/>
      <w:pStyle w:val="Nadpis2"/>
      <w:lvlText w:val="%1.%2"/>
      <w:legacy w:legacy="1" w:legacySpace="0" w:legacyIndent="1134"/>
      <w:lvlJc w:val="left"/>
      <w:pPr>
        <w:ind w:left="3741" w:hanging="1134"/>
      </w:pPr>
    </w:lvl>
    <w:lvl w:ilvl="2">
      <w:start w:val="1"/>
      <w:numFmt w:val="decimal"/>
      <w:pStyle w:val="Nadpis3"/>
      <w:lvlText w:val="%1.%2.%3"/>
      <w:legacy w:legacy="1" w:legacySpace="0" w:legacyIndent="1134"/>
      <w:lvlJc w:val="left"/>
      <w:pPr>
        <w:ind w:left="3741" w:hanging="1134"/>
      </w:pPr>
    </w:lvl>
    <w:lvl w:ilvl="3">
      <w:start w:val="1"/>
      <w:numFmt w:val="decimal"/>
      <w:pStyle w:val="Nadpis4"/>
      <w:lvlText w:val="%1.%2.%3.%4"/>
      <w:legacy w:legacy="1" w:legacySpace="0" w:legacyIndent="1134"/>
      <w:lvlJc w:val="left"/>
      <w:pPr>
        <w:ind w:left="3741" w:hanging="1134"/>
      </w:pPr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0000000D"/>
    <w:multiLevelType w:val="multilevel"/>
    <w:tmpl w:val="0000000D"/>
    <w:name w:val="WW8Num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527A53"/>
    <w:multiLevelType w:val="hybridMultilevel"/>
    <w:tmpl w:val="52144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5F713D"/>
    <w:multiLevelType w:val="multilevel"/>
    <w:tmpl w:val="34C287C0"/>
    <w:lvl w:ilvl="0">
      <w:start w:val="1"/>
      <w:numFmt w:val="decimal"/>
      <w:pStyle w:val="StylVcerovovTun"/>
      <w:lvlText w:val="%1."/>
      <w:lvlJc w:val="left"/>
      <w:pPr>
        <w:tabs>
          <w:tab w:val="num" w:pos="1701"/>
        </w:tabs>
        <w:ind w:left="1701" w:hanging="3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abstractNum w:abstractNumId="6">
    <w:nsid w:val="00782109"/>
    <w:multiLevelType w:val="hybridMultilevel"/>
    <w:tmpl w:val="82CC2AFE"/>
    <w:lvl w:ilvl="0" w:tplc="0405000F">
      <w:start w:val="1"/>
      <w:numFmt w:val="decimal"/>
      <w:lvlText w:val="%1.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01FE12BC"/>
    <w:multiLevelType w:val="singleLevel"/>
    <w:tmpl w:val="E35AB07E"/>
    <w:lvl w:ilvl="0">
      <w:start w:val="1"/>
      <w:numFmt w:val="bullet"/>
      <w:pStyle w:val="Odrka"/>
      <w:lvlText w:val="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</w:abstractNum>
  <w:abstractNum w:abstractNumId="8">
    <w:nsid w:val="1A9162D1"/>
    <w:multiLevelType w:val="hybridMultilevel"/>
    <w:tmpl w:val="69AC4E56"/>
    <w:lvl w:ilvl="0" w:tplc="484AA6AA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B524A87"/>
    <w:multiLevelType w:val="hybridMultilevel"/>
    <w:tmpl w:val="C910DDD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44B0C82"/>
    <w:multiLevelType w:val="hybridMultilevel"/>
    <w:tmpl w:val="1674C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21BD8"/>
    <w:multiLevelType w:val="hybridMultilevel"/>
    <w:tmpl w:val="E1A4F3E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BB00EDB"/>
    <w:multiLevelType w:val="hybridMultilevel"/>
    <w:tmpl w:val="3B70A370"/>
    <w:lvl w:ilvl="0" w:tplc="78CC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412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FEB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07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E7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0A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F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3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50BA2589"/>
    <w:multiLevelType w:val="hybridMultilevel"/>
    <w:tmpl w:val="FE0EE96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26D6955"/>
    <w:multiLevelType w:val="singleLevel"/>
    <w:tmpl w:val="46E672B4"/>
    <w:lvl w:ilvl="0">
      <w:start w:val="1"/>
      <w:numFmt w:val="bullet"/>
      <w:pStyle w:val="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abstractNum w:abstractNumId="16">
    <w:nsid w:val="553477E9"/>
    <w:multiLevelType w:val="hybridMultilevel"/>
    <w:tmpl w:val="9DB48B42"/>
    <w:lvl w:ilvl="0" w:tplc="9B9401D0">
      <w:start w:val="1"/>
      <w:numFmt w:val="decimal"/>
      <w:lvlText w:val="%1."/>
      <w:lvlJc w:val="left"/>
      <w:pPr>
        <w:ind w:left="1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5" w:hanging="360"/>
      </w:pPr>
    </w:lvl>
    <w:lvl w:ilvl="2" w:tplc="0405001B" w:tentative="1">
      <w:start w:val="1"/>
      <w:numFmt w:val="lowerRoman"/>
      <w:lvlText w:val="%3."/>
      <w:lvlJc w:val="right"/>
      <w:pPr>
        <w:ind w:left="2905" w:hanging="180"/>
      </w:pPr>
    </w:lvl>
    <w:lvl w:ilvl="3" w:tplc="0405000F" w:tentative="1">
      <w:start w:val="1"/>
      <w:numFmt w:val="decimal"/>
      <w:lvlText w:val="%4."/>
      <w:lvlJc w:val="left"/>
      <w:pPr>
        <w:ind w:left="3625" w:hanging="360"/>
      </w:pPr>
    </w:lvl>
    <w:lvl w:ilvl="4" w:tplc="04050019" w:tentative="1">
      <w:start w:val="1"/>
      <w:numFmt w:val="lowerLetter"/>
      <w:lvlText w:val="%5."/>
      <w:lvlJc w:val="left"/>
      <w:pPr>
        <w:ind w:left="4345" w:hanging="360"/>
      </w:pPr>
    </w:lvl>
    <w:lvl w:ilvl="5" w:tplc="0405001B" w:tentative="1">
      <w:start w:val="1"/>
      <w:numFmt w:val="lowerRoman"/>
      <w:lvlText w:val="%6."/>
      <w:lvlJc w:val="right"/>
      <w:pPr>
        <w:ind w:left="5065" w:hanging="180"/>
      </w:pPr>
    </w:lvl>
    <w:lvl w:ilvl="6" w:tplc="0405000F" w:tentative="1">
      <w:start w:val="1"/>
      <w:numFmt w:val="decimal"/>
      <w:lvlText w:val="%7."/>
      <w:lvlJc w:val="left"/>
      <w:pPr>
        <w:ind w:left="5785" w:hanging="360"/>
      </w:pPr>
    </w:lvl>
    <w:lvl w:ilvl="7" w:tplc="04050019" w:tentative="1">
      <w:start w:val="1"/>
      <w:numFmt w:val="lowerLetter"/>
      <w:lvlText w:val="%8."/>
      <w:lvlJc w:val="left"/>
      <w:pPr>
        <w:ind w:left="6505" w:hanging="360"/>
      </w:pPr>
    </w:lvl>
    <w:lvl w:ilvl="8" w:tplc="040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7">
    <w:nsid w:val="74C209C3"/>
    <w:multiLevelType w:val="hybridMultilevel"/>
    <w:tmpl w:val="C55603C6"/>
    <w:lvl w:ilvl="0" w:tplc="A7A0474C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51C78F6"/>
    <w:multiLevelType w:val="hybridMultilevel"/>
    <w:tmpl w:val="77E64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36146"/>
    <w:multiLevelType w:val="hybridMultilevel"/>
    <w:tmpl w:val="8E4A443E"/>
    <w:lvl w:ilvl="0" w:tplc="04050017">
      <w:start w:val="1"/>
      <w:numFmt w:val="lowerLetter"/>
      <w:lvlText w:val="%1)"/>
      <w:lvlJc w:val="left"/>
      <w:pPr>
        <w:ind w:left="1505" w:hanging="360"/>
      </w:p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  <w:lvlOverride w:ilvl="0">
      <w:lvl w:ilvl="0">
        <w:start w:val="1"/>
        <w:numFmt w:val="decimal"/>
        <w:pStyle w:val="StylVcerovovTun"/>
        <w:lvlText w:val="%1."/>
        <w:lvlJc w:val="left"/>
        <w:pPr>
          <w:tabs>
            <w:tab w:val="num" w:pos="1474"/>
          </w:tabs>
          <w:ind w:left="1474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567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814"/>
          </w:tabs>
          <w:ind w:left="1814" w:hanging="340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041"/>
          </w:tabs>
          <w:ind w:left="2041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tabs>
            <w:tab w:val="num" w:pos="1815"/>
          </w:tabs>
          <w:ind w:left="1815" w:hanging="340"/>
        </w:pPr>
        <w:rPr>
          <w:rFonts w:ascii="Arial" w:hAnsi="Aria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155"/>
          </w:tabs>
          <w:ind w:left="2155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580"/>
          </w:tabs>
          <w:ind w:left="258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580"/>
          </w:tabs>
          <w:ind w:left="2580" w:firstLine="0"/>
        </w:pPr>
        <w:rPr>
          <w:rFonts w:hint="default"/>
        </w:rPr>
      </w:lvl>
    </w:lvlOverride>
  </w:num>
  <w:num w:numId="5">
    <w:abstractNumId w:val="17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18"/>
  </w:num>
  <w:num w:numId="16">
    <w:abstractNumId w:val="13"/>
  </w:num>
  <w:num w:numId="17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ng Filip">
    <w15:presenceInfo w15:providerId="AD" w15:userId="S-1-5-21-1129729912-3362044451-2617570353-2337"/>
  </w15:person>
  <w15:person w15:author="Klusáková Hana">
    <w15:presenceInfo w15:providerId="AD" w15:userId="S-1-5-21-1129729912-3362044451-2617570353-90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intFractionalCharacterWidth/>
  <w:hideGrammaticalErrors/>
  <w:proofState w:spelling="clean" w:grammar="clean"/>
  <w:stylePaneFormatFilter w:val="3F01"/>
  <w:defaultTabStop w:val="6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C0E19"/>
    <w:rsid w:val="00001951"/>
    <w:rsid w:val="000023D4"/>
    <w:rsid w:val="0001157E"/>
    <w:rsid w:val="00016B69"/>
    <w:rsid w:val="00016CF1"/>
    <w:rsid w:val="0002470F"/>
    <w:rsid w:val="000264AD"/>
    <w:rsid w:val="00026AF8"/>
    <w:rsid w:val="00032F64"/>
    <w:rsid w:val="00032FBF"/>
    <w:rsid w:val="0003358A"/>
    <w:rsid w:val="0003361A"/>
    <w:rsid w:val="00034571"/>
    <w:rsid w:val="0004192E"/>
    <w:rsid w:val="00042B6B"/>
    <w:rsid w:val="00051665"/>
    <w:rsid w:val="00054E27"/>
    <w:rsid w:val="00056196"/>
    <w:rsid w:val="00056A6A"/>
    <w:rsid w:val="00062260"/>
    <w:rsid w:val="00063259"/>
    <w:rsid w:val="00065244"/>
    <w:rsid w:val="00072019"/>
    <w:rsid w:val="000833CC"/>
    <w:rsid w:val="00083BAE"/>
    <w:rsid w:val="000876C4"/>
    <w:rsid w:val="00094D7B"/>
    <w:rsid w:val="000A1671"/>
    <w:rsid w:val="000A60FD"/>
    <w:rsid w:val="000B266E"/>
    <w:rsid w:val="000B4B81"/>
    <w:rsid w:val="000C151B"/>
    <w:rsid w:val="000C7357"/>
    <w:rsid w:val="000D0C37"/>
    <w:rsid w:val="000D1808"/>
    <w:rsid w:val="000D5DA6"/>
    <w:rsid w:val="000D7D06"/>
    <w:rsid w:val="000F0501"/>
    <w:rsid w:val="000F39E4"/>
    <w:rsid w:val="000F6523"/>
    <w:rsid w:val="00102887"/>
    <w:rsid w:val="001039ED"/>
    <w:rsid w:val="00104B04"/>
    <w:rsid w:val="00107AC0"/>
    <w:rsid w:val="00107D6C"/>
    <w:rsid w:val="00110CC0"/>
    <w:rsid w:val="001127CA"/>
    <w:rsid w:val="00125EC5"/>
    <w:rsid w:val="0013398F"/>
    <w:rsid w:val="00135499"/>
    <w:rsid w:val="001359EB"/>
    <w:rsid w:val="00135C47"/>
    <w:rsid w:val="00137D9F"/>
    <w:rsid w:val="001406C3"/>
    <w:rsid w:val="001441BB"/>
    <w:rsid w:val="00147D56"/>
    <w:rsid w:val="001523B3"/>
    <w:rsid w:val="00153C9A"/>
    <w:rsid w:val="00153E56"/>
    <w:rsid w:val="0016097F"/>
    <w:rsid w:val="001618D9"/>
    <w:rsid w:val="00161B22"/>
    <w:rsid w:val="0016413E"/>
    <w:rsid w:val="0017054C"/>
    <w:rsid w:val="00174A68"/>
    <w:rsid w:val="0017570F"/>
    <w:rsid w:val="001930B9"/>
    <w:rsid w:val="001954AD"/>
    <w:rsid w:val="001A13F8"/>
    <w:rsid w:val="001A4568"/>
    <w:rsid w:val="001A59D5"/>
    <w:rsid w:val="001B731E"/>
    <w:rsid w:val="001E739D"/>
    <w:rsid w:val="001F4CF9"/>
    <w:rsid w:val="001F74E8"/>
    <w:rsid w:val="001F790E"/>
    <w:rsid w:val="002025A4"/>
    <w:rsid w:val="00212852"/>
    <w:rsid w:val="00217318"/>
    <w:rsid w:val="00220701"/>
    <w:rsid w:val="00221036"/>
    <w:rsid w:val="00222919"/>
    <w:rsid w:val="002239BE"/>
    <w:rsid w:val="00226000"/>
    <w:rsid w:val="00230616"/>
    <w:rsid w:val="00230934"/>
    <w:rsid w:val="00236FC2"/>
    <w:rsid w:val="00241327"/>
    <w:rsid w:val="00242104"/>
    <w:rsid w:val="0024315A"/>
    <w:rsid w:val="00243C1D"/>
    <w:rsid w:val="002508EA"/>
    <w:rsid w:val="00252016"/>
    <w:rsid w:val="002524BB"/>
    <w:rsid w:val="00253537"/>
    <w:rsid w:val="00256CF4"/>
    <w:rsid w:val="00277A03"/>
    <w:rsid w:val="0028137A"/>
    <w:rsid w:val="002859B5"/>
    <w:rsid w:val="002861D7"/>
    <w:rsid w:val="00292333"/>
    <w:rsid w:val="002974DD"/>
    <w:rsid w:val="00297F06"/>
    <w:rsid w:val="002A057F"/>
    <w:rsid w:val="002A0DDB"/>
    <w:rsid w:val="002A645D"/>
    <w:rsid w:val="002B0785"/>
    <w:rsid w:val="002B2CCA"/>
    <w:rsid w:val="002C301E"/>
    <w:rsid w:val="002C7BCF"/>
    <w:rsid w:val="002D08F7"/>
    <w:rsid w:val="002D4014"/>
    <w:rsid w:val="002D5ACF"/>
    <w:rsid w:val="002F0181"/>
    <w:rsid w:val="002F1280"/>
    <w:rsid w:val="002F4C95"/>
    <w:rsid w:val="002F7753"/>
    <w:rsid w:val="002F7E3F"/>
    <w:rsid w:val="0030244B"/>
    <w:rsid w:val="0030310C"/>
    <w:rsid w:val="00306A35"/>
    <w:rsid w:val="00307577"/>
    <w:rsid w:val="0031623D"/>
    <w:rsid w:val="003173E9"/>
    <w:rsid w:val="00317CD8"/>
    <w:rsid w:val="003220F6"/>
    <w:rsid w:val="0032230B"/>
    <w:rsid w:val="003232E7"/>
    <w:rsid w:val="00336F09"/>
    <w:rsid w:val="00336F48"/>
    <w:rsid w:val="0034328F"/>
    <w:rsid w:val="00346CB8"/>
    <w:rsid w:val="00350A94"/>
    <w:rsid w:val="00353C08"/>
    <w:rsid w:val="00355FF4"/>
    <w:rsid w:val="00356A90"/>
    <w:rsid w:val="00356AEB"/>
    <w:rsid w:val="003600D7"/>
    <w:rsid w:val="00362CC8"/>
    <w:rsid w:val="00365AD3"/>
    <w:rsid w:val="00365ADC"/>
    <w:rsid w:val="0037091F"/>
    <w:rsid w:val="00375C6A"/>
    <w:rsid w:val="003819B8"/>
    <w:rsid w:val="00391C03"/>
    <w:rsid w:val="00396F59"/>
    <w:rsid w:val="003A005F"/>
    <w:rsid w:val="003A129A"/>
    <w:rsid w:val="003B22D4"/>
    <w:rsid w:val="003B27A5"/>
    <w:rsid w:val="003B4185"/>
    <w:rsid w:val="003B4933"/>
    <w:rsid w:val="003B55C6"/>
    <w:rsid w:val="003B7D80"/>
    <w:rsid w:val="003C26B7"/>
    <w:rsid w:val="003C3163"/>
    <w:rsid w:val="003C7E61"/>
    <w:rsid w:val="003D2FD1"/>
    <w:rsid w:val="003E0D96"/>
    <w:rsid w:val="003E238B"/>
    <w:rsid w:val="003E3147"/>
    <w:rsid w:val="003E34D6"/>
    <w:rsid w:val="003F281A"/>
    <w:rsid w:val="003F7C08"/>
    <w:rsid w:val="00407217"/>
    <w:rsid w:val="0041037C"/>
    <w:rsid w:val="004132EC"/>
    <w:rsid w:val="00416865"/>
    <w:rsid w:val="00416FAE"/>
    <w:rsid w:val="00425E39"/>
    <w:rsid w:val="004332C7"/>
    <w:rsid w:val="0044059B"/>
    <w:rsid w:val="0044131A"/>
    <w:rsid w:val="00451FDA"/>
    <w:rsid w:val="00453EA1"/>
    <w:rsid w:val="00455E1E"/>
    <w:rsid w:val="004611AA"/>
    <w:rsid w:val="00466891"/>
    <w:rsid w:val="00467A4E"/>
    <w:rsid w:val="00476713"/>
    <w:rsid w:val="00477DFC"/>
    <w:rsid w:val="00481180"/>
    <w:rsid w:val="00484360"/>
    <w:rsid w:val="0048460F"/>
    <w:rsid w:val="004A6CA1"/>
    <w:rsid w:val="004B0837"/>
    <w:rsid w:val="004B3386"/>
    <w:rsid w:val="004B5F72"/>
    <w:rsid w:val="004B74A2"/>
    <w:rsid w:val="004C00FE"/>
    <w:rsid w:val="004C3A6E"/>
    <w:rsid w:val="004C3BEE"/>
    <w:rsid w:val="004C4B3C"/>
    <w:rsid w:val="004D0E75"/>
    <w:rsid w:val="004D0EC2"/>
    <w:rsid w:val="004D1471"/>
    <w:rsid w:val="004D5D65"/>
    <w:rsid w:val="004E1FC3"/>
    <w:rsid w:val="004E407C"/>
    <w:rsid w:val="004E5D0C"/>
    <w:rsid w:val="004E6EF4"/>
    <w:rsid w:val="004F108F"/>
    <w:rsid w:val="004F21FA"/>
    <w:rsid w:val="004F5717"/>
    <w:rsid w:val="004F6909"/>
    <w:rsid w:val="00501B80"/>
    <w:rsid w:val="00512C02"/>
    <w:rsid w:val="0051516B"/>
    <w:rsid w:val="00520B59"/>
    <w:rsid w:val="005212BC"/>
    <w:rsid w:val="00522545"/>
    <w:rsid w:val="005229D4"/>
    <w:rsid w:val="00525445"/>
    <w:rsid w:val="00533E92"/>
    <w:rsid w:val="005356F6"/>
    <w:rsid w:val="00542AA8"/>
    <w:rsid w:val="005476E9"/>
    <w:rsid w:val="00553163"/>
    <w:rsid w:val="00555267"/>
    <w:rsid w:val="00575A18"/>
    <w:rsid w:val="005770B2"/>
    <w:rsid w:val="00583C10"/>
    <w:rsid w:val="00585A2F"/>
    <w:rsid w:val="005962BA"/>
    <w:rsid w:val="005979C1"/>
    <w:rsid w:val="005B0A19"/>
    <w:rsid w:val="005B4913"/>
    <w:rsid w:val="005B49DA"/>
    <w:rsid w:val="005B75E9"/>
    <w:rsid w:val="005C0003"/>
    <w:rsid w:val="005C4647"/>
    <w:rsid w:val="005C57E2"/>
    <w:rsid w:val="005E16C9"/>
    <w:rsid w:val="005E349A"/>
    <w:rsid w:val="005E368B"/>
    <w:rsid w:val="005E378D"/>
    <w:rsid w:val="005E3E0A"/>
    <w:rsid w:val="005E6D6C"/>
    <w:rsid w:val="005F4535"/>
    <w:rsid w:val="005F6305"/>
    <w:rsid w:val="005F6C7D"/>
    <w:rsid w:val="00603218"/>
    <w:rsid w:val="00605B54"/>
    <w:rsid w:val="0061324A"/>
    <w:rsid w:val="00620A85"/>
    <w:rsid w:val="00621027"/>
    <w:rsid w:val="00621782"/>
    <w:rsid w:val="00621B9D"/>
    <w:rsid w:val="00623446"/>
    <w:rsid w:val="00627513"/>
    <w:rsid w:val="00634AF6"/>
    <w:rsid w:val="0063575A"/>
    <w:rsid w:val="00641814"/>
    <w:rsid w:val="00644F5A"/>
    <w:rsid w:val="00645368"/>
    <w:rsid w:val="00656F98"/>
    <w:rsid w:val="006574DB"/>
    <w:rsid w:val="0065766B"/>
    <w:rsid w:val="00666205"/>
    <w:rsid w:val="006669D3"/>
    <w:rsid w:val="00666B63"/>
    <w:rsid w:val="00671C44"/>
    <w:rsid w:val="00676CC3"/>
    <w:rsid w:val="00684AE2"/>
    <w:rsid w:val="00684C69"/>
    <w:rsid w:val="00692BBD"/>
    <w:rsid w:val="00694581"/>
    <w:rsid w:val="00697AC8"/>
    <w:rsid w:val="006A7211"/>
    <w:rsid w:val="006A735A"/>
    <w:rsid w:val="006B121A"/>
    <w:rsid w:val="006C3E1E"/>
    <w:rsid w:val="006C4D99"/>
    <w:rsid w:val="006D317D"/>
    <w:rsid w:val="006D7A6E"/>
    <w:rsid w:val="006E060A"/>
    <w:rsid w:val="006F0C14"/>
    <w:rsid w:val="00704EA4"/>
    <w:rsid w:val="00716F64"/>
    <w:rsid w:val="00721287"/>
    <w:rsid w:val="0072361A"/>
    <w:rsid w:val="00730212"/>
    <w:rsid w:val="00732122"/>
    <w:rsid w:val="00733BB1"/>
    <w:rsid w:val="00734B0B"/>
    <w:rsid w:val="00735C1C"/>
    <w:rsid w:val="0074499B"/>
    <w:rsid w:val="007464E0"/>
    <w:rsid w:val="00751FFB"/>
    <w:rsid w:val="00753B9E"/>
    <w:rsid w:val="00754D2A"/>
    <w:rsid w:val="007648DB"/>
    <w:rsid w:val="00774438"/>
    <w:rsid w:val="007764B1"/>
    <w:rsid w:val="00777318"/>
    <w:rsid w:val="007857F3"/>
    <w:rsid w:val="00787A4B"/>
    <w:rsid w:val="0079292C"/>
    <w:rsid w:val="007A0DCF"/>
    <w:rsid w:val="007A2DA9"/>
    <w:rsid w:val="007A38AA"/>
    <w:rsid w:val="007A52C9"/>
    <w:rsid w:val="007B237B"/>
    <w:rsid w:val="007B6F99"/>
    <w:rsid w:val="007C50E7"/>
    <w:rsid w:val="007C6D7D"/>
    <w:rsid w:val="007E4E4E"/>
    <w:rsid w:val="007E6953"/>
    <w:rsid w:val="007F371A"/>
    <w:rsid w:val="007F4EA7"/>
    <w:rsid w:val="00804AD0"/>
    <w:rsid w:val="00815734"/>
    <w:rsid w:val="00823A74"/>
    <w:rsid w:val="008256AE"/>
    <w:rsid w:val="00827857"/>
    <w:rsid w:val="00827F3A"/>
    <w:rsid w:val="008368EF"/>
    <w:rsid w:val="008369D7"/>
    <w:rsid w:val="00840A2F"/>
    <w:rsid w:val="00841DA5"/>
    <w:rsid w:val="0084240F"/>
    <w:rsid w:val="00843046"/>
    <w:rsid w:val="0084323B"/>
    <w:rsid w:val="0084669B"/>
    <w:rsid w:val="008512B3"/>
    <w:rsid w:val="00854EE0"/>
    <w:rsid w:val="00872E6A"/>
    <w:rsid w:val="008730E5"/>
    <w:rsid w:val="00874B3C"/>
    <w:rsid w:val="0088038D"/>
    <w:rsid w:val="008807EA"/>
    <w:rsid w:val="008848A5"/>
    <w:rsid w:val="008854C2"/>
    <w:rsid w:val="0088603C"/>
    <w:rsid w:val="00890F80"/>
    <w:rsid w:val="00892F80"/>
    <w:rsid w:val="008A24E4"/>
    <w:rsid w:val="008A3FBE"/>
    <w:rsid w:val="008A601B"/>
    <w:rsid w:val="008B15DB"/>
    <w:rsid w:val="008C03B5"/>
    <w:rsid w:val="008C2090"/>
    <w:rsid w:val="008C5A90"/>
    <w:rsid w:val="008E1BBA"/>
    <w:rsid w:val="008E38BB"/>
    <w:rsid w:val="008E5340"/>
    <w:rsid w:val="008E582E"/>
    <w:rsid w:val="008F4C1B"/>
    <w:rsid w:val="008F73DA"/>
    <w:rsid w:val="00910816"/>
    <w:rsid w:val="009111EE"/>
    <w:rsid w:val="009120FB"/>
    <w:rsid w:val="00917D3D"/>
    <w:rsid w:val="0092027C"/>
    <w:rsid w:val="00920CB2"/>
    <w:rsid w:val="0092133A"/>
    <w:rsid w:val="00924E82"/>
    <w:rsid w:val="0092587F"/>
    <w:rsid w:val="009306BB"/>
    <w:rsid w:val="00941B44"/>
    <w:rsid w:val="0094440F"/>
    <w:rsid w:val="00947E99"/>
    <w:rsid w:val="009503FB"/>
    <w:rsid w:val="0096052F"/>
    <w:rsid w:val="00960B2B"/>
    <w:rsid w:val="00967A38"/>
    <w:rsid w:val="00970234"/>
    <w:rsid w:val="009751C6"/>
    <w:rsid w:val="00982C9C"/>
    <w:rsid w:val="00986A17"/>
    <w:rsid w:val="00991C83"/>
    <w:rsid w:val="00997149"/>
    <w:rsid w:val="009B0B7F"/>
    <w:rsid w:val="009B447A"/>
    <w:rsid w:val="009B6B31"/>
    <w:rsid w:val="009C4574"/>
    <w:rsid w:val="009C7565"/>
    <w:rsid w:val="009D4BE3"/>
    <w:rsid w:val="009D7929"/>
    <w:rsid w:val="009E0353"/>
    <w:rsid w:val="009E1719"/>
    <w:rsid w:val="009E1853"/>
    <w:rsid w:val="009E3C83"/>
    <w:rsid w:val="009F02B1"/>
    <w:rsid w:val="009F2EB0"/>
    <w:rsid w:val="009F42A4"/>
    <w:rsid w:val="009F4370"/>
    <w:rsid w:val="00A012F1"/>
    <w:rsid w:val="00A0298E"/>
    <w:rsid w:val="00A033B2"/>
    <w:rsid w:val="00A1015B"/>
    <w:rsid w:val="00A109F8"/>
    <w:rsid w:val="00A11EDB"/>
    <w:rsid w:val="00A12FA8"/>
    <w:rsid w:val="00A15F60"/>
    <w:rsid w:val="00A17E15"/>
    <w:rsid w:val="00A211A7"/>
    <w:rsid w:val="00A24504"/>
    <w:rsid w:val="00A27E07"/>
    <w:rsid w:val="00A303E5"/>
    <w:rsid w:val="00A344A9"/>
    <w:rsid w:val="00A356EB"/>
    <w:rsid w:val="00A4074D"/>
    <w:rsid w:val="00A4274B"/>
    <w:rsid w:val="00A43234"/>
    <w:rsid w:val="00A511E2"/>
    <w:rsid w:val="00A53C2B"/>
    <w:rsid w:val="00A5510D"/>
    <w:rsid w:val="00A602A2"/>
    <w:rsid w:val="00A62D9F"/>
    <w:rsid w:val="00A63B1E"/>
    <w:rsid w:val="00A64DF3"/>
    <w:rsid w:val="00A658D9"/>
    <w:rsid w:val="00A65D57"/>
    <w:rsid w:val="00A70EDF"/>
    <w:rsid w:val="00A73D3F"/>
    <w:rsid w:val="00A74497"/>
    <w:rsid w:val="00A7602A"/>
    <w:rsid w:val="00A772E6"/>
    <w:rsid w:val="00A80A7B"/>
    <w:rsid w:val="00A8337B"/>
    <w:rsid w:val="00A93CD1"/>
    <w:rsid w:val="00A93CD5"/>
    <w:rsid w:val="00A955A2"/>
    <w:rsid w:val="00A959C6"/>
    <w:rsid w:val="00AA5204"/>
    <w:rsid w:val="00AA755A"/>
    <w:rsid w:val="00AA7A51"/>
    <w:rsid w:val="00AB013B"/>
    <w:rsid w:val="00AB01F0"/>
    <w:rsid w:val="00AB0446"/>
    <w:rsid w:val="00AB0682"/>
    <w:rsid w:val="00AB6061"/>
    <w:rsid w:val="00AC1FCF"/>
    <w:rsid w:val="00AC236D"/>
    <w:rsid w:val="00AC2F69"/>
    <w:rsid w:val="00AC5719"/>
    <w:rsid w:val="00AD6265"/>
    <w:rsid w:val="00AD66B3"/>
    <w:rsid w:val="00AE1868"/>
    <w:rsid w:val="00AE36E6"/>
    <w:rsid w:val="00AE48FE"/>
    <w:rsid w:val="00AE765C"/>
    <w:rsid w:val="00AE779C"/>
    <w:rsid w:val="00AF6D65"/>
    <w:rsid w:val="00AF760E"/>
    <w:rsid w:val="00B00B0E"/>
    <w:rsid w:val="00B026E8"/>
    <w:rsid w:val="00B02E92"/>
    <w:rsid w:val="00B12C4F"/>
    <w:rsid w:val="00B214DE"/>
    <w:rsid w:val="00B244B3"/>
    <w:rsid w:val="00B37D46"/>
    <w:rsid w:val="00B41DC8"/>
    <w:rsid w:val="00B44931"/>
    <w:rsid w:val="00B474DF"/>
    <w:rsid w:val="00B47DFC"/>
    <w:rsid w:val="00B53AFF"/>
    <w:rsid w:val="00B5735F"/>
    <w:rsid w:val="00B65C72"/>
    <w:rsid w:val="00B72FDD"/>
    <w:rsid w:val="00B81236"/>
    <w:rsid w:val="00B85C2C"/>
    <w:rsid w:val="00B87111"/>
    <w:rsid w:val="00B96655"/>
    <w:rsid w:val="00B96FE3"/>
    <w:rsid w:val="00BA00DA"/>
    <w:rsid w:val="00BA0551"/>
    <w:rsid w:val="00BA30E5"/>
    <w:rsid w:val="00BA4B4A"/>
    <w:rsid w:val="00BB10A6"/>
    <w:rsid w:val="00BB2198"/>
    <w:rsid w:val="00BB5DBE"/>
    <w:rsid w:val="00BB71B1"/>
    <w:rsid w:val="00BC1C26"/>
    <w:rsid w:val="00BC2E3C"/>
    <w:rsid w:val="00BD5AC9"/>
    <w:rsid w:val="00BD6E43"/>
    <w:rsid w:val="00BE0449"/>
    <w:rsid w:val="00BE6193"/>
    <w:rsid w:val="00BF2BFB"/>
    <w:rsid w:val="00BF2DB7"/>
    <w:rsid w:val="00BF350F"/>
    <w:rsid w:val="00BF4639"/>
    <w:rsid w:val="00C001EF"/>
    <w:rsid w:val="00C005C2"/>
    <w:rsid w:val="00C03BBD"/>
    <w:rsid w:val="00C047C0"/>
    <w:rsid w:val="00C07D6F"/>
    <w:rsid w:val="00C12CD6"/>
    <w:rsid w:val="00C22845"/>
    <w:rsid w:val="00C27948"/>
    <w:rsid w:val="00C31B69"/>
    <w:rsid w:val="00C35515"/>
    <w:rsid w:val="00C3620D"/>
    <w:rsid w:val="00C4530F"/>
    <w:rsid w:val="00C503B4"/>
    <w:rsid w:val="00C53B1C"/>
    <w:rsid w:val="00C562C1"/>
    <w:rsid w:val="00C57CF8"/>
    <w:rsid w:val="00C77D68"/>
    <w:rsid w:val="00C840D5"/>
    <w:rsid w:val="00C86647"/>
    <w:rsid w:val="00C915B6"/>
    <w:rsid w:val="00C9701A"/>
    <w:rsid w:val="00CA2716"/>
    <w:rsid w:val="00CA36D8"/>
    <w:rsid w:val="00CA4331"/>
    <w:rsid w:val="00CA49A2"/>
    <w:rsid w:val="00CB1287"/>
    <w:rsid w:val="00CB7FD7"/>
    <w:rsid w:val="00CC1EAB"/>
    <w:rsid w:val="00CC3A76"/>
    <w:rsid w:val="00CC3C01"/>
    <w:rsid w:val="00CC4EAF"/>
    <w:rsid w:val="00CC6D73"/>
    <w:rsid w:val="00CD1D56"/>
    <w:rsid w:val="00CD2928"/>
    <w:rsid w:val="00CD7AC6"/>
    <w:rsid w:val="00CD7F66"/>
    <w:rsid w:val="00CE099F"/>
    <w:rsid w:val="00CE2333"/>
    <w:rsid w:val="00CF3896"/>
    <w:rsid w:val="00CF6F21"/>
    <w:rsid w:val="00CF7D62"/>
    <w:rsid w:val="00D04A28"/>
    <w:rsid w:val="00D04B8E"/>
    <w:rsid w:val="00D062E9"/>
    <w:rsid w:val="00D10462"/>
    <w:rsid w:val="00D2472A"/>
    <w:rsid w:val="00D24B32"/>
    <w:rsid w:val="00D25ADF"/>
    <w:rsid w:val="00D26E52"/>
    <w:rsid w:val="00D27AF2"/>
    <w:rsid w:val="00D30EB2"/>
    <w:rsid w:val="00D3258B"/>
    <w:rsid w:val="00D32CC0"/>
    <w:rsid w:val="00D35030"/>
    <w:rsid w:val="00D373AD"/>
    <w:rsid w:val="00D41A67"/>
    <w:rsid w:val="00D43EF6"/>
    <w:rsid w:val="00D46F0D"/>
    <w:rsid w:val="00D505C0"/>
    <w:rsid w:val="00D54308"/>
    <w:rsid w:val="00D54371"/>
    <w:rsid w:val="00D5634F"/>
    <w:rsid w:val="00D62BE4"/>
    <w:rsid w:val="00D64203"/>
    <w:rsid w:val="00D64967"/>
    <w:rsid w:val="00D64A42"/>
    <w:rsid w:val="00D6696D"/>
    <w:rsid w:val="00D7044A"/>
    <w:rsid w:val="00D76709"/>
    <w:rsid w:val="00D82A9C"/>
    <w:rsid w:val="00D87582"/>
    <w:rsid w:val="00D93BE4"/>
    <w:rsid w:val="00D94040"/>
    <w:rsid w:val="00D94766"/>
    <w:rsid w:val="00DA1356"/>
    <w:rsid w:val="00DA2189"/>
    <w:rsid w:val="00DA3C4F"/>
    <w:rsid w:val="00DA6E22"/>
    <w:rsid w:val="00DA7279"/>
    <w:rsid w:val="00DB023B"/>
    <w:rsid w:val="00DD37A5"/>
    <w:rsid w:val="00DD6607"/>
    <w:rsid w:val="00DE331E"/>
    <w:rsid w:val="00DE4F05"/>
    <w:rsid w:val="00DF64B9"/>
    <w:rsid w:val="00E01DEB"/>
    <w:rsid w:val="00E032A2"/>
    <w:rsid w:val="00E03BAE"/>
    <w:rsid w:val="00E04FAD"/>
    <w:rsid w:val="00E0646E"/>
    <w:rsid w:val="00E167A0"/>
    <w:rsid w:val="00E32657"/>
    <w:rsid w:val="00E32835"/>
    <w:rsid w:val="00E42E2F"/>
    <w:rsid w:val="00E47407"/>
    <w:rsid w:val="00E47AF6"/>
    <w:rsid w:val="00E52719"/>
    <w:rsid w:val="00E554C1"/>
    <w:rsid w:val="00E629BB"/>
    <w:rsid w:val="00E63E9C"/>
    <w:rsid w:val="00E65087"/>
    <w:rsid w:val="00E67E8E"/>
    <w:rsid w:val="00E73A43"/>
    <w:rsid w:val="00E77DA2"/>
    <w:rsid w:val="00E803F4"/>
    <w:rsid w:val="00E81980"/>
    <w:rsid w:val="00E86A68"/>
    <w:rsid w:val="00E91F23"/>
    <w:rsid w:val="00E92AE9"/>
    <w:rsid w:val="00E95DCA"/>
    <w:rsid w:val="00EB383C"/>
    <w:rsid w:val="00EB55E9"/>
    <w:rsid w:val="00EC0E19"/>
    <w:rsid w:val="00ED0F2D"/>
    <w:rsid w:val="00ED39CB"/>
    <w:rsid w:val="00ED57F8"/>
    <w:rsid w:val="00ED6B8F"/>
    <w:rsid w:val="00EE26E5"/>
    <w:rsid w:val="00EE5506"/>
    <w:rsid w:val="00EE7134"/>
    <w:rsid w:val="00F00D88"/>
    <w:rsid w:val="00F0111B"/>
    <w:rsid w:val="00F06AA2"/>
    <w:rsid w:val="00F130F0"/>
    <w:rsid w:val="00F13857"/>
    <w:rsid w:val="00F1586A"/>
    <w:rsid w:val="00F241B9"/>
    <w:rsid w:val="00F3076A"/>
    <w:rsid w:val="00F323A5"/>
    <w:rsid w:val="00F3756A"/>
    <w:rsid w:val="00F41786"/>
    <w:rsid w:val="00F4513F"/>
    <w:rsid w:val="00F45C84"/>
    <w:rsid w:val="00F5045A"/>
    <w:rsid w:val="00F55512"/>
    <w:rsid w:val="00F57FDB"/>
    <w:rsid w:val="00F643E8"/>
    <w:rsid w:val="00F65464"/>
    <w:rsid w:val="00F6799B"/>
    <w:rsid w:val="00F67C62"/>
    <w:rsid w:val="00F71C90"/>
    <w:rsid w:val="00F7603D"/>
    <w:rsid w:val="00F76865"/>
    <w:rsid w:val="00F819C3"/>
    <w:rsid w:val="00F84565"/>
    <w:rsid w:val="00F917C5"/>
    <w:rsid w:val="00F93BA4"/>
    <w:rsid w:val="00FA1E68"/>
    <w:rsid w:val="00FB2E25"/>
    <w:rsid w:val="00FB3D26"/>
    <w:rsid w:val="00FB55A4"/>
    <w:rsid w:val="00FC0C4D"/>
    <w:rsid w:val="00FC0F05"/>
    <w:rsid w:val="00FC5918"/>
    <w:rsid w:val="00FC60ED"/>
    <w:rsid w:val="00FC76E3"/>
    <w:rsid w:val="00FC793E"/>
    <w:rsid w:val="00FD6C2F"/>
    <w:rsid w:val="00FE47DA"/>
    <w:rsid w:val="00FE574D"/>
    <w:rsid w:val="00FF588B"/>
    <w:rsid w:val="00FF5C9D"/>
    <w:rsid w:val="00FF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305"/>
    <w:pPr>
      <w:spacing w:after="120"/>
    </w:pPr>
    <w:rPr>
      <w:rFonts w:ascii="Arial" w:hAnsi="Arial"/>
      <w:kern w:val="28"/>
      <w:sz w:val="22"/>
    </w:rPr>
  </w:style>
  <w:style w:type="paragraph" w:styleId="Nadpis1">
    <w:name w:val="heading 1"/>
    <w:basedOn w:val="Normln"/>
    <w:next w:val="Normln"/>
    <w:qFormat/>
    <w:rsid w:val="005F6305"/>
    <w:pPr>
      <w:keepNext/>
      <w:numPr>
        <w:numId w:val="2"/>
      </w:numPr>
      <w:spacing w:before="360" w:after="240"/>
      <w:ind w:left="1134"/>
      <w:outlineLvl w:val="0"/>
    </w:pPr>
    <w:rPr>
      <w:b/>
      <w:caps/>
      <w:sz w:val="28"/>
    </w:rPr>
  </w:style>
  <w:style w:type="paragraph" w:styleId="Nadpis2">
    <w:name w:val="heading 2"/>
    <w:aliases w:val="14b B"/>
    <w:basedOn w:val="Normln"/>
    <w:next w:val="Normln"/>
    <w:qFormat/>
    <w:rsid w:val="005F6305"/>
    <w:pPr>
      <w:keepNext/>
      <w:numPr>
        <w:ilvl w:val="1"/>
        <w:numId w:val="2"/>
      </w:numPr>
      <w:spacing w:before="320" w:after="200"/>
      <w:outlineLvl w:val="1"/>
    </w:pPr>
    <w:rPr>
      <w:b/>
      <w:caps/>
      <w:sz w:val="26"/>
    </w:rPr>
  </w:style>
  <w:style w:type="paragraph" w:styleId="Nadpis3">
    <w:name w:val="heading 3"/>
    <w:basedOn w:val="Normln"/>
    <w:next w:val="Normln"/>
    <w:qFormat/>
    <w:rsid w:val="005F6305"/>
    <w:pPr>
      <w:keepNext/>
      <w:numPr>
        <w:ilvl w:val="2"/>
        <w:numId w:val="2"/>
      </w:numPr>
      <w:spacing w:before="280" w:after="160"/>
      <w:ind w:left="1134"/>
      <w:outlineLvl w:val="2"/>
    </w:pPr>
    <w:rPr>
      <w:b/>
      <w:caps/>
      <w:sz w:val="24"/>
    </w:rPr>
  </w:style>
  <w:style w:type="paragraph" w:styleId="Nadpis4">
    <w:name w:val="heading 4"/>
    <w:basedOn w:val="Normln"/>
    <w:next w:val="Normln"/>
    <w:qFormat/>
    <w:rsid w:val="005F6305"/>
    <w:pPr>
      <w:keepNext/>
      <w:numPr>
        <w:ilvl w:val="3"/>
        <w:numId w:val="2"/>
      </w:numPr>
      <w:spacing w:before="240"/>
      <w:ind w:left="1134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5F6305"/>
    <w:pPr>
      <w:numPr>
        <w:ilvl w:val="4"/>
        <w:numId w:val="2"/>
      </w:numPr>
      <w:spacing w:before="240" w:after="60"/>
      <w:outlineLvl w:val="4"/>
    </w:pPr>
    <w:rPr>
      <w:rFonts w:ascii="Arial (WE)" w:hAnsi="Arial (WE)"/>
    </w:rPr>
  </w:style>
  <w:style w:type="paragraph" w:styleId="Nadpis6">
    <w:name w:val="heading 6"/>
    <w:basedOn w:val="Normln"/>
    <w:next w:val="Normln"/>
    <w:qFormat/>
    <w:rsid w:val="005F6305"/>
    <w:pPr>
      <w:numPr>
        <w:ilvl w:val="5"/>
        <w:numId w:val="2"/>
      </w:numPr>
      <w:spacing w:before="240" w:after="60"/>
      <w:outlineLvl w:val="5"/>
    </w:pPr>
    <w:rPr>
      <w:rFonts w:ascii="Arial (WE)" w:hAnsi="Arial (WE)"/>
      <w:i/>
    </w:rPr>
  </w:style>
  <w:style w:type="paragraph" w:styleId="Nadpis7">
    <w:name w:val="heading 7"/>
    <w:basedOn w:val="Normln"/>
    <w:next w:val="Normln"/>
    <w:qFormat/>
    <w:rsid w:val="005F6305"/>
    <w:pPr>
      <w:numPr>
        <w:ilvl w:val="6"/>
        <w:numId w:val="2"/>
      </w:numPr>
      <w:spacing w:before="240" w:after="60"/>
      <w:outlineLvl w:val="6"/>
    </w:pPr>
    <w:rPr>
      <w:rFonts w:ascii="Arial (WE)" w:hAnsi="Arial (WE)"/>
      <w:sz w:val="20"/>
    </w:rPr>
  </w:style>
  <w:style w:type="paragraph" w:styleId="Nadpis8">
    <w:name w:val="heading 8"/>
    <w:basedOn w:val="Normln"/>
    <w:next w:val="Normln"/>
    <w:qFormat/>
    <w:rsid w:val="005F6305"/>
    <w:pPr>
      <w:numPr>
        <w:ilvl w:val="7"/>
        <w:numId w:val="2"/>
      </w:numPr>
      <w:spacing w:before="240" w:after="60"/>
      <w:outlineLvl w:val="7"/>
    </w:pPr>
    <w:rPr>
      <w:rFonts w:ascii="Arial (WE)" w:hAnsi="Arial (WE)"/>
      <w:i/>
      <w:sz w:val="20"/>
    </w:rPr>
  </w:style>
  <w:style w:type="paragraph" w:styleId="Nadpis9">
    <w:name w:val="heading 9"/>
    <w:basedOn w:val="Normln"/>
    <w:next w:val="Normln"/>
    <w:qFormat/>
    <w:rsid w:val="005F6305"/>
    <w:pPr>
      <w:numPr>
        <w:ilvl w:val="8"/>
        <w:numId w:val="2"/>
      </w:numPr>
      <w:spacing w:before="240" w:after="60"/>
      <w:outlineLvl w:val="8"/>
    </w:pPr>
    <w:rPr>
      <w:rFonts w:ascii="Arial (WE)" w:hAnsi="Arial (WE)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vysvtlivky">
    <w:name w:val="endnote reference"/>
    <w:semiHidden/>
    <w:rsid w:val="005F6305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5F6305"/>
    <w:rPr>
      <w:sz w:val="20"/>
    </w:rPr>
  </w:style>
  <w:style w:type="paragraph" w:styleId="Obsah4">
    <w:name w:val="toc 4"/>
    <w:basedOn w:val="Normln"/>
    <w:next w:val="Normln"/>
    <w:semiHidden/>
    <w:rsid w:val="005F6305"/>
    <w:pPr>
      <w:tabs>
        <w:tab w:val="right" w:leader="dot" w:pos="8788"/>
      </w:tabs>
      <w:ind w:left="720"/>
    </w:pPr>
  </w:style>
  <w:style w:type="paragraph" w:styleId="Obsah3">
    <w:name w:val="toc 3"/>
    <w:basedOn w:val="Normln"/>
    <w:next w:val="Normln"/>
    <w:semiHidden/>
    <w:rsid w:val="005F6305"/>
    <w:pPr>
      <w:tabs>
        <w:tab w:val="right" w:leader="dot" w:pos="8788"/>
      </w:tabs>
      <w:ind w:left="480"/>
    </w:pPr>
  </w:style>
  <w:style w:type="paragraph" w:styleId="Obsah2">
    <w:name w:val="toc 2"/>
    <w:basedOn w:val="Normln"/>
    <w:next w:val="Normln"/>
    <w:semiHidden/>
    <w:rsid w:val="005F6305"/>
    <w:pPr>
      <w:tabs>
        <w:tab w:val="right" w:leader="dot" w:pos="8788"/>
      </w:tabs>
      <w:ind w:left="240"/>
    </w:pPr>
  </w:style>
  <w:style w:type="paragraph" w:styleId="Obsah1">
    <w:name w:val="toc 1"/>
    <w:basedOn w:val="Normln"/>
    <w:next w:val="Normln"/>
    <w:semiHidden/>
    <w:rsid w:val="005F6305"/>
    <w:pPr>
      <w:tabs>
        <w:tab w:val="right" w:leader="dot" w:pos="8788"/>
      </w:tabs>
      <w:spacing w:before="240"/>
    </w:pPr>
    <w:rPr>
      <w:b/>
    </w:rPr>
  </w:style>
  <w:style w:type="paragraph" w:styleId="Rejstk7">
    <w:name w:val="index 7"/>
    <w:basedOn w:val="Normln"/>
    <w:next w:val="Normln"/>
    <w:semiHidden/>
    <w:rsid w:val="005F6305"/>
    <w:pPr>
      <w:ind w:left="1698"/>
    </w:pPr>
  </w:style>
  <w:style w:type="paragraph" w:styleId="Rejstk6">
    <w:name w:val="index 6"/>
    <w:basedOn w:val="Normln"/>
    <w:next w:val="Normln"/>
    <w:semiHidden/>
    <w:rsid w:val="005F6305"/>
    <w:pPr>
      <w:ind w:left="1415"/>
    </w:pPr>
  </w:style>
  <w:style w:type="paragraph" w:styleId="Rejstk5">
    <w:name w:val="index 5"/>
    <w:basedOn w:val="Normln"/>
    <w:next w:val="Normln"/>
    <w:semiHidden/>
    <w:rsid w:val="005F6305"/>
    <w:pPr>
      <w:ind w:left="1132"/>
    </w:pPr>
  </w:style>
  <w:style w:type="paragraph" w:styleId="Rejstk4">
    <w:name w:val="index 4"/>
    <w:basedOn w:val="Normln"/>
    <w:next w:val="Normln"/>
    <w:semiHidden/>
    <w:rsid w:val="005F6305"/>
    <w:pPr>
      <w:ind w:left="849"/>
    </w:pPr>
  </w:style>
  <w:style w:type="paragraph" w:styleId="Rejstk3">
    <w:name w:val="index 3"/>
    <w:basedOn w:val="Normln"/>
    <w:next w:val="Normln"/>
    <w:semiHidden/>
    <w:rsid w:val="005F6305"/>
    <w:pPr>
      <w:ind w:left="566"/>
    </w:pPr>
  </w:style>
  <w:style w:type="paragraph" w:styleId="Rejstk2">
    <w:name w:val="index 2"/>
    <w:basedOn w:val="Normln"/>
    <w:next w:val="Normln"/>
    <w:semiHidden/>
    <w:rsid w:val="005F6305"/>
    <w:pPr>
      <w:ind w:left="283"/>
    </w:pPr>
  </w:style>
  <w:style w:type="paragraph" w:styleId="Rejstk1">
    <w:name w:val="index 1"/>
    <w:basedOn w:val="Normln"/>
    <w:next w:val="Normln"/>
    <w:semiHidden/>
    <w:rsid w:val="005F6305"/>
  </w:style>
  <w:style w:type="paragraph" w:styleId="Zpat">
    <w:name w:val="footer"/>
    <w:basedOn w:val="Normln"/>
    <w:rsid w:val="005F6305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5F6305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5F6305"/>
    <w:rPr>
      <w:position w:val="6"/>
      <w:sz w:val="16"/>
    </w:rPr>
  </w:style>
  <w:style w:type="paragraph" w:styleId="Textpoznpodarou">
    <w:name w:val="footnote text"/>
    <w:basedOn w:val="Normln"/>
    <w:semiHidden/>
    <w:rsid w:val="005F6305"/>
    <w:rPr>
      <w:sz w:val="20"/>
    </w:rPr>
  </w:style>
  <w:style w:type="paragraph" w:customStyle="1" w:styleId="odsazen">
    <w:name w:val="odsazení"/>
    <w:basedOn w:val="Normln"/>
    <w:rsid w:val="005F6305"/>
    <w:pPr>
      <w:keepLines/>
      <w:spacing w:before="120"/>
      <w:ind w:left="680"/>
    </w:pPr>
  </w:style>
  <w:style w:type="paragraph" w:customStyle="1" w:styleId="Odstavec0">
    <w:name w:val="Odstavec0"/>
    <w:basedOn w:val="Normln"/>
    <w:rsid w:val="005F6305"/>
    <w:pPr>
      <w:keepLines/>
      <w:tabs>
        <w:tab w:val="left" w:pos="680"/>
      </w:tabs>
      <w:spacing w:before="240"/>
      <w:ind w:left="680" w:hanging="680"/>
    </w:pPr>
  </w:style>
  <w:style w:type="paragraph" w:customStyle="1" w:styleId="odstavec1">
    <w:name w:val="odstavec1"/>
    <w:basedOn w:val="Normln"/>
    <w:next w:val="Normln"/>
    <w:rsid w:val="005F6305"/>
    <w:pPr>
      <w:keepLines/>
      <w:tabs>
        <w:tab w:val="left" w:pos="1361"/>
      </w:tabs>
      <w:spacing w:before="120"/>
      <w:ind w:left="1360" w:hanging="680"/>
    </w:pPr>
  </w:style>
  <w:style w:type="paragraph" w:customStyle="1" w:styleId="odstavec2">
    <w:name w:val="odstavec2"/>
    <w:basedOn w:val="Normln"/>
    <w:rsid w:val="005F6305"/>
    <w:pPr>
      <w:keepLines/>
      <w:tabs>
        <w:tab w:val="left" w:pos="2041"/>
      </w:tabs>
      <w:spacing w:before="120"/>
      <w:ind w:left="2041" w:hanging="680"/>
    </w:pPr>
  </w:style>
  <w:style w:type="paragraph" w:customStyle="1" w:styleId="Odsazen2">
    <w:name w:val="Odsazení2"/>
    <w:basedOn w:val="Normln"/>
    <w:rsid w:val="005F6305"/>
    <w:pPr>
      <w:tabs>
        <w:tab w:val="left" w:pos="709"/>
        <w:tab w:val="left" w:pos="1418"/>
      </w:tabs>
      <w:spacing w:before="120"/>
      <w:ind w:left="1361"/>
    </w:pPr>
    <w:rPr>
      <w:lang w:val="en-GB"/>
    </w:rPr>
  </w:style>
  <w:style w:type="paragraph" w:customStyle="1" w:styleId="odstavcea">
    <w:name w:val="odstavce (a)"/>
    <w:basedOn w:val="Normln"/>
    <w:rsid w:val="005F6305"/>
    <w:pPr>
      <w:spacing w:before="120" w:line="360" w:lineRule="atLeast"/>
      <w:ind w:left="1361" w:right="-483" w:hanging="680"/>
    </w:pPr>
  </w:style>
  <w:style w:type="paragraph" w:customStyle="1" w:styleId="odstavec3">
    <w:name w:val="odstavec3"/>
    <w:basedOn w:val="odstavec2"/>
    <w:rsid w:val="005F6305"/>
    <w:pPr>
      <w:spacing w:after="0"/>
      <w:ind w:left="1134" w:hanging="425"/>
    </w:pPr>
    <w:rPr>
      <w:b/>
    </w:rPr>
  </w:style>
  <w:style w:type="paragraph" w:customStyle="1" w:styleId="Odsazen3">
    <w:name w:val="Odsazení3"/>
    <w:basedOn w:val="Odsazen2"/>
    <w:rsid w:val="005F6305"/>
    <w:pPr>
      <w:tabs>
        <w:tab w:val="clear" w:pos="709"/>
        <w:tab w:val="clear" w:pos="1418"/>
        <w:tab w:val="left" w:pos="680"/>
        <w:tab w:val="left" w:pos="1361"/>
      </w:tabs>
      <w:spacing w:before="0"/>
      <w:ind w:left="2041"/>
    </w:pPr>
    <w:rPr>
      <w:lang w:val="cs-CZ"/>
    </w:rPr>
  </w:style>
  <w:style w:type="paragraph" w:customStyle="1" w:styleId="Pokus">
    <w:name w:val="Pokus"/>
    <w:basedOn w:val="Normln"/>
    <w:rsid w:val="005F6305"/>
    <w:pPr>
      <w:tabs>
        <w:tab w:val="left" w:pos="1418"/>
      </w:tabs>
      <w:spacing w:before="120"/>
      <w:ind w:left="1418" w:hanging="1418"/>
    </w:pPr>
    <w:rPr>
      <w:rFonts w:ascii="Times New Roman" w:hAnsi="Times New Roman"/>
    </w:rPr>
  </w:style>
  <w:style w:type="paragraph" w:customStyle="1" w:styleId="Odrazit">
    <w:name w:val="Odrazit"/>
    <w:basedOn w:val="Odstavec0"/>
    <w:rsid w:val="005F6305"/>
    <w:pPr>
      <w:ind w:left="1361" w:hanging="1361"/>
    </w:pPr>
  </w:style>
  <w:style w:type="paragraph" w:customStyle="1" w:styleId="odstavec10">
    <w:name w:val="odstavec 1"/>
    <w:basedOn w:val="Normln"/>
    <w:next w:val="Normln"/>
    <w:rsid w:val="005F6305"/>
    <w:pPr>
      <w:keepNext/>
      <w:keepLines/>
      <w:tabs>
        <w:tab w:val="left" w:pos="1361"/>
      </w:tabs>
      <w:ind w:left="1361" w:hanging="680"/>
    </w:pPr>
  </w:style>
  <w:style w:type="paragraph" w:styleId="Obsah5">
    <w:name w:val="toc 5"/>
    <w:basedOn w:val="Normln"/>
    <w:next w:val="Normln"/>
    <w:semiHidden/>
    <w:rsid w:val="005F6305"/>
    <w:pPr>
      <w:tabs>
        <w:tab w:val="right" w:leader="dot" w:pos="8741"/>
      </w:tabs>
      <w:ind w:left="960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semiHidden/>
    <w:rsid w:val="005F6305"/>
    <w:pPr>
      <w:tabs>
        <w:tab w:val="right" w:leader="dot" w:pos="8741"/>
      </w:tabs>
      <w:ind w:left="1200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semiHidden/>
    <w:rsid w:val="005F6305"/>
    <w:pPr>
      <w:tabs>
        <w:tab w:val="right" w:leader="dot" w:pos="8741"/>
      </w:tabs>
      <w:ind w:left="1440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semiHidden/>
    <w:rsid w:val="005F6305"/>
    <w:pPr>
      <w:tabs>
        <w:tab w:val="right" w:leader="dot" w:pos="8741"/>
      </w:tabs>
      <w:ind w:left="1680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semiHidden/>
    <w:rsid w:val="005F6305"/>
    <w:pPr>
      <w:tabs>
        <w:tab w:val="right" w:leader="dot" w:pos="8741"/>
      </w:tabs>
      <w:ind w:left="1920"/>
    </w:pPr>
    <w:rPr>
      <w:rFonts w:ascii="Times New Roman" w:hAnsi="Times New Roman"/>
      <w:sz w:val="20"/>
    </w:rPr>
  </w:style>
  <w:style w:type="paragraph" w:customStyle="1" w:styleId="Odst1">
    <w:name w:val="Odst_1"/>
    <w:basedOn w:val="Normln"/>
    <w:rsid w:val="005F6305"/>
    <w:pPr>
      <w:keepLines/>
      <w:ind w:left="284"/>
    </w:pPr>
  </w:style>
  <w:style w:type="paragraph" w:styleId="Zkladntextodsazen">
    <w:name w:val="Body Text Indent"/>
    <w:basedOn w:val="Normln"/>
    <w:rsid w:val="005F6305"/>
    <w:pPr>
      <w:tabs>
        <w:tab w:val="left" w:pos="-2694"/>
      </w:tabs>
      <w:ind w:left="1418" w:hanging="1418"/>
    </w:pPr>
    <w:rPr>
      <w:caps/>
    </w:rPr>
  </w:style>
  <w:style w:type="character" w:styleId="slostrnky">
    <w:name w:val="page number"/>
    <w:basedOn w:val="Standardnpsmoodstavce"/>
    <w:rsid w:val="005F6305"/>
  </w:style>
  <w:style w:type="paragraph" w:customStyle="1" w:styleId="Bod">
    <w:name w:val="Bod"/>
    <w:basedOn w:val="Normln"/>
    <w:qFormat/>
    <w:rsid w:val="005F6305"/>
    <w:pPr>
      <w:numPr>
        <w:numId w:val="1"/>
      </w:numPr>
    </w:pPr>
  </w:style>
  <w:style w:type="paragraph" w:styleId="Zkladntextodsazen2">
    <w:name w:val="Body Text Indent 2"/>
    <w:basedOn w:val="Normln"/>
    <w:rsid w:val="005F6305"/>
    <w:pPr>
      <w:spacing w:line="480" w:lineRule="auto"/>
      <w:ind w:left="283"/>
    </w:pPr>
  </w:style>
  <w:style w:type="paragraph" w:styleId="Zkladntext2">
    <w:name w:val="Body Text 2"/>
    <w:basedOn w:val="Normln"/>
    <w:rsid w:val="005F6305"/>
    <w:pPr>
      <w:spacing w:line="480" w:lineRule="auto"/>
    </w:pPr>
  </w:style>
  <w:style w:type="paragraph" w:customStyle="1" w:styleId="odstavec00">
    <w:name w:val="odstavec0"/>
    <w:basedOn w:val="Normln"/>
    <w:rsid w:val="005F6305"/>
    <w:pPr>
      <w:keepLines/>
      <w:widowControl w:val="0"/>
      <w:spacing w:before="120"/>
      <w:ind w:left="680" w:hanging="680"/>
    </w:pPr>
  </w:style>
  <w:style w:type="paragraph" w:customStyle="1" w:styleId="odstavec4">
    <w:name w:val="odstavec4"/>
    <w:basedOn w:val="Normln"/>
    <w:rsid w:val="005F6305"/>
    <w:pPr>
      <w:widowControl w:val="0"/>
      <w:ind w:left="991" w:hanging="283"/>
    </w:pPr>
  </w:style>
  <w:style w:type="paragraph" w:customStyle="1" w:styleId="Odstavec">
    <w:name w:val="Odstavec"/>
    <w:basedOn w:val="Normln"/>
    <w:rsid w:val="005F6305"/>
    <w:pPr>
      <w:spacing w:before="120"/>
    </w:pPr>
  </w:style>
  <w:style w:type="paragraph" w:styleId="Zkladntext">
    <w:name w:val="Body Text"/>
    <w:basedOn w:val="Normln"/>
    <w:rsid w:val="005F6305"/>
    <w:pPr>
      <w:widowControl w:val="0"/>
    </w:pPr>
  </w:style>
  <w:style w:type="paragraph" w:customStyle="1" w:styleId="Odrka">
    <w:name w:val="Odrážka"/>
    <w:basedOn w:val="Normln"/>
    <w:link w:val="OdrkaChar2"/>
    <w:qFormat/>
    <w:rsid w:val="005F6305"/>
    <w:pPr>
      <w:numPr>
        <w:numId w:val="3"/>
      </w:numPr>
    </w:pPr>
  </w:style>
  <w:style w:type="paragraph" w:styleId="Zkladntextodsazen3">
    <w:name w:val="Body Text Indent 3"/>
    <w:basedOn w:val="Normln"/>
    <w:rsid w:val="005F6305"/>
    <w:pPr>
      <w:numPr>
        <w:ilvl w:val="12"/>
      </w:numPr>
      <w:spacing w:before="120"/>
      <w:ind w:left="567"/>
    </w:pPr>
    <w:rPr>
      <w:i/>
      <w:color w:val="000000"/>
    </w:rPr>
  </w:style>
  <w:style w:type="paragraph" w:customStyle="1" w:styleId="Podnadpis1">
    <w:name w:val="Podnadpis1"/>
    <w:basedOn w:val="Normln"/>
    <w:rsid w:val="005F6305"/>
    <w:pPr>
      <w:keepNext/>
      <w:spacing w:before="120"/>
    </w:pPr>
    <w:rPr>
      <w:b/>
    </w:rPr>
  </w:style>
  <w:style w:type="paragraph" w:styleId="Titulek">
    <w:name w:val="caption"/>
    <w:basedOn w:val="Normln"/>
    <w:next w:val="Normln"/>
    <w:qFormat/>
    <w:rsid w:val="005F6305"/>
    <w:pPr>
      <w:spacing w:before="360" w:line="360" w:lineRule="atLeast"/>
    </w:pPr>
    <w:rPr>
      <w:b/>
      <w:u w:val="single"/>
    </w:rPr>
  </w:style>
  <w:style w:type="character" w:customStyle="1" w:styleId="PodnadpisChar">
    <w:name w:val="Podnadpis Char"/>
    <w:rsid w:val="005F6305"/>
    <w:rPr>
      <w:rFonts w:ascii="Arial" w:hAnsi="Arial"/>
      <w:b/>
      <w:kern w:val="28"/>
      <w:sz w:val="22"/>
      <w:lang w:val="cs-CZ" w:eastAsia="cs-CZ" w:bidi="ar-SA"/>
    </w:rPr>
  </w:style>
  <w:style w:type="character" w:customStyle="1" w:styleId="OdrkaChar1">
    <w:name w:val="Odrážka Char1"/>
    <w:rsid w:val="005F6305"/>
    <w:rPr>
      <w:rFonts w:ascii="Arial" w:hAnsi="Arial"/>
      <w:kern w:val="28"/>
      <w:sz w:val="22"/>
      <w:lang w:val="cs-CZ" w:eastAsia="cs-CZ" w:bidi="ar-SA"/>
    </w:rPr>
  </w:style>
  <w:style w:type="paragraph" w:customStyle="1" w:styleId="Odrka0">
    <w:name w:val="Odráka"/>
    <w:basedOn w:val="Normln"/>
    <w:rsid w:val="005F6305"/>
    <w:pPr>
      <w:widowControl w:val="0"/>
      <w:tabs>
        <w:tab w:val="left" w:pos="284"/>
        <w:tab w:val="left" w:pos="5670"/>
      </w:tabs>
      <w:spacing w:before="60" w:after="60"/>
      <w:ind w:left="284" w:hanging="284"/>
    </w:pPr>
    <w:rPr>
      <w:sz w:val="20"/>
      <w:lang w:val="en-US"/>
    </w:rPr>
  </w:style>
  <w:style w:type="paragraph" w:customStyle="1" w:styleId="Zkladntext21">
    <w:name w:val="Základní text 21"/>
    <w:basedOn w:val="Normln"/>
    <w:rsid w:val="005F6305"/>
    <w:pPr>
      <w:widowControl w:val="0"/>
      <w:spacing w:before="60" w:after="60"/>
      <w:ind w:left="426"/>
    </w:pPr>
    <w:rPr>
      <w:sz w:val="20"/>
      <w:lang w:val="en-US"/>
    </w:rPr>
  </w:style>
  <w:style w:type="character" w:customStyle="1" w:styleId="Nadpis1Char">
    <w:name w:val="Nadpis 1 Char"/>
    <w:rsid w:val="005F6305"/>
    <w:rPr>
      <w:rFonts w:ascii="Arial" w:hAnsi="Arial"/>
      <w:b/>
      <w:caps/>
      <w:kern w:val="28"/>
      <w:sz w:val="28"/>
      <w:lang w:val="cs-CZ" w:eastAsia="cs-CZ" w:bidi="ar-SA"/>
    </w:rPr>
  </w:style>
  <w:style w:type="paragraph" w:styleId="Textbubliny">
    <w:name w:val="Balloon Text"/>
    <w:basedOn w:val="Normln"/>
    <w:semiHidden/>
    <w:rsid w:val="005F6305"/>
    <w:rPr>
      <w:rFonts w:ascii="Tahoma" w:hAnsi="Tahoma" w:cs="Tahoma"/>
      <w:sz w:val="16"/>
      <w:szCs w:val="16"/>
    </w:rPr>
  </w:style>
  <w:style w:type="character" w:customStyle="1" w:styleId="OdstavecChar1">
    <w:name w:val="Odstavec Char1"/>
    <w:rsid w:val="005F6305"/>
    <w:rPr>
      <w:rFonts w:ascii="Arial" w:hAnsi="Arial"/>
      <w:kern w:val="28"/>
      <w:sz w:val="22"/>
      <w:lang w:val="cs-CZ" w:eastAsia="cs-CZ" w:bidi="ar-SA"/>
    </w:rPr>
  </w:style>
  <w:style w:type="character" w:styleId="Odkaznakoment">
    <w:name w:val="annotation reference"/>
    <w:semiHidden/>
    <w:rsid w:val="005F630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5F6305"/>
    <w:rPr>
      <w:b/>
      <w:bCs/>
    </w:rPr>
  </w:style>
  <w:style w:type="paragraph" w:customStyle="1" w:styleId="StylVcerovovTun">
    <w:name w:val="Styl Víceúrovňové Tučné"/>
    <w:basedOn w:val="Normln"/>
    <w:rsid w:val="00A0298E"/>
    <w:pPr>
      <w:numPr>
        <w:numId w:val="4"/>
      </w:numPr>
    </w:pPr>
  </w:style>
  <w:style w:type="paragraph" w:customStyle="1" w:styleId="StylStylVcerovovTunTun">
    <w:name w:val="Styl Styl Víceúrovňové Tučné + Tučné"/>
    <w:basedOn w:val="StylVcerovovTun"/>
    <w:rsid w:val="00A0298E"/>
    <w:pPr>
      <w:tabs>
        <w:tab w:val="left" w:pos="1361"/>
      </w:tabs>
      <w:ind w:left="1361" w:hanging="454"/>
    </w:pPr>
    <w:rPr>
      <w:b/>
      <w:bCs/>
    </w:rPr>
  </w:style>
  <w:style w:type="paragraph" w:customStyle="1" w:styleId="StylVcerovov">
    <w:name w:val="Styl Víceúrovňové"/>
    <w:basedOn w:val="StylVcerovovTun"/>
    <w:rsid w:val="00A0298E"/>
    <w:rPr>
      <w:b/>
      <w:bCs/>
    </w:rPr>
  </w:style>
  <w:style w:type="character" w:customStyle="1" w:styleId="OdrkaChar2">
    <w:name w:val="Odrážka Char2"/>
    <w:link w:val="Odrka"/>
    <w:rsid w:val="00D5634F"/>
    <w:rPr>
      <w:rFonts w:ascii="Arial" w:hAnsi="Arial"/>
      <w:kern w:val="28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476E9"/>
    <w:pPr>
      <w:ind w:left="720"/>
      <w:contextualSpacing/>
    </w:pPr>
  </w:style>
  <w:style w:type="character" w:customStyle="1" w:styleId="ZhlavZpatChar">
    <w:name w:val="ZáhlavíZápatí Char"/>
    <w:basedOn w:val="Standardnpsmoodstavce"/>
    <w:link w:val="ZhlavZpat"/>
    <w:locked/>
    <w:rsid w:val="00874B3C"/>
    <w:rPr>
      <w:rFonts w:ascii="Arial" w:hAnsi="Arial" w:cs="Arial"/>
      <w:sz w:val="18"/>
      <w:szCs w:val="18"/>
    </w:rPr>
  </w:style>
  <w:style w:type="paragraph" w:customStyle="1" w:styleId="ZhlavZpat">
    <w:name w:val="ZáhlavíZápatí"/>
    <w:basedOn w:val="Normln"/>
    <w:link w:val="ZhlavZpatChar"/>
    <w:qFormat/>
    <w:rsid w:val="00874B3C"/>
    <w:pPr>
      <w:widowControl w:val="0"/>
      <w:overflowPunct w:val="0"/>
      <w:autoSpaceDE w:val="0"/>
      <w:autoSpaceDN w:val="0"/>
      <w:adjustRightInd w:val="0"/>
      <w:spacing w:before="40" w:after="40"/>
      <w:jc w:val="center"/>
    </w:pPr>
    <w:rPr>
      <w:rFonts w:cs="Arial"/>
      <w:kern w:val="0"/>
      <w:sz w:val="18"/>
      <w:szCs w:val="18"/>
    </w:rPr>
  </w:style>
  <w:style w:type="character" w:customStyle="1" w:styleId="DefinovanPojem">
    <w:name w:val="DefinovanýPojem"/>
    <w:basedOn w:val="Standardnpsmoodstavce"/>
    <w:uiPriority w:val="1"/>
    <w:qFormat/>
    <w:rsid w:val="00874B3C"/>
    <w:rPr>
      <w:caps w:val="0"/>
      <w:smallCaps/>
    </w:rPr>
  </w:style>
  <w:style w:type="character" w:customStyle="1" w:styleId="Tun">
    <w:name w:val="Tučně"/>
    <w:basedOn w:val="Standardnpsmoodstavce"/>
    <w:uiPriority w:val="1"/>
    <w:qFormat/>
    <w:rsid w:val="00874B3C"/>
    <w:rPr>
      <w:rFonts w:ascii="Arial" w:hAnsi="Arial" w:cs="Arial" w:hint="default"/>
      <w:b/>
      <w:bCs w:val="0"/>
      <w:szCs w:val="22"/>
    </w:rPr>
  </w:style>
  <w:style w:type="character" w:styleId="Zstupntext">
    <w:name w:val="Placeholder Text"/>
    <w:basedOn w:val="Standardnpsmoodstavce"/>
    <w:uiPriority w:val="99"/>
    <w:semiHidden/>
    <w:rsid w:val="00874B3C"/>
    <w:rPr>
      <w:color w:val="808080"/>
    </w:rPr>
  </w:style>
  <w:style w:type="paragraph" w:customStyle="1" w:styleId="2-OdstlBezsla">
    <w:name w:val="2-OdstČlBezČísla"/>
    <w:basedOn w:val="Normln"/>
    <w:link w:val="2-OdstlBezslaChar"/>
    <w:autoRedefine/>
    <w:qFormat/>
    <w:rsid w:val="00874B3C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spacing w:before="120"/>
      <w:ind w:left="851"/>
      <w:jc w:val="both"/>
      <w:textAlignment w:val="baseline"/>
    </w:pPr>
    <w:rPr>
      <w:rFonts w:cs="Arial"/>
      <w:kern w:val="0"/>
      <w:szCs w:val="22"/>
    </w:rPr>
  </w:style>
  <w:style w:type="character" w:customStyle="1" w:styleId="2-OdstlBezslaChar">
    <w:name w:val="2-OdstČlBezČísla Char"/>
    <w:basedOn w:val="Standardnpsmoodstavce"/>
    <w:link w:val="2-OdstlBezsla"/>
    <w:rsid w:val="00874B3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4E1FC3"/>
    <w:rPr>
      <w:rFonts w:ascii="Arial" w:hAnsi="Arial"/>
      <w:kern w:val="28"/>
      <w:sz w:val="22"/>
    </w:rPr>
  </w:style>
  <w:style w:type="paragraph" w:styleId="Normlnweb">
    <w:name w:val="Normal (Web)"/>
    <w:basedOn w:val="Normln"/>
    <w:uiPriority w:val="99"/>
    <w:rsid w:val="004E1FC3"/>
    <w:pPr>
      <w:spacing w:before="100" w:after="0" w:line="288" w:lineRule="auto"/>
    </w:pPr>
    <w:rPr>
      <w:rFonts w:ascii="Times New Roman" w:hAnsi="Times New Roman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0501"/>
    <w:rPr>
      <w:color w:val="0000FF" w:themeColor="hyperlink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A24504"/>
    <w:rPr>
      <w:rFonts w:ascii="Arial" w:hAnsi="Arial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klusakova@vars.cz" TargetMode="External"/><Relationship Id="rId13" Type="http://schemas.openxmlformats.org/officeDocument/2006/relationships/hyperlink" Target="mailto:teuchner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ej@p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rahal@p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na.klusakova@vars.cz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helpdesk.vars.cz/po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30F6-9ACD-4725-BBE0-8D62CBD1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servisní smlouvy</vt:lpstr>
    </vt:vector>
  </TitlesOfParts>
  <Company>E-Consult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servisní smlouvy</dc:title>
  <dc:subject>NOVÝ ŘÍDICÍ SYSTÉM VODOHOSPODÁŘSKÉHO DISPEČINKU POVODÍ ODRY, STÁTNÍ PODNIK</dc:subject>
  <dc:creator>E-Consult, s.r.o.</dc:creator>
  <cp:lastModifiedBy>Groholova</cp:lastModifiedBy>
  <cp:revision>8</cp:revision>
  <cp:lastPrinted>2020-08-13T06:31:00Z</cp:lastPrinted>
  <dcterms:created xsi:type="dcterms:W3CDTF">2020-08-11T10:02:00Z</dcterms:created>
  <dcterms:modified xsi:type="dcterms:W3CDTF">2020-08-20T12:44:00Z</dcterms:modified>
</cp:coreProperties>
</file>