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7E" w:rsidRPr="005527F3" w:rsidRDefault="0003177E" w:rsidP="00DA6A9F">
      <w:pPr>
        <w:pStyle w:val="Title"/>
        <w:rPr>
          <w:rFonts w:ascii="Arial" w:hAnsi="Arial" w:cs="Arial"/>
          <w:color w:val="70AD47"/>
          <w:sz w:val="36"/>
        </w:rPr>
      </w:pPr>
      <w:r>
        <w:rPr>
          <w:rFonts w:ascii="Arial" w:hAnsi="Arial" w:cs="Arial"/>
          <w:sz w:val="36"/>
        </w:rPr>
        <w:t xml:space="preserve">Dodatek č. </w:t>
      </w:r>
      <w:r w:rsidRPr="003B60CB">
        <w:rPr>
          <w:rFonts w:ascii="Arial" w:hAnsi="Arial" w:cs="Arial"/>
          <w:color w:val="000000"/>
          <w:sz w:val="36"/>
        </w:rPr>
        <w:t>2</w:t>
      </w:r>
    </w:p>
    <w:p w:rsidR="0003177E" w:rsidRDefault="0003177E" w:rsidP="00DA6A9F">
      <w:pPr>
        <w:pStyle w:val="Title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SMLOUVY O DÍLO</w:t>
      </w:r>
    </w:p>
    <w:p w:rsidR="0003177E" w:rsidRDefault="0003177E" w:rsidP="00DA6A9F">
      <w:pPr>
        <w:pStyle w:val="Title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 w:rsidRPr="00966C29">
        <w:rPr>
          <w:rFonts w:ascii="Arial" w:hAnsi="Arial" w:cs="Arial"/>
          <w:sz w:val="24"/>
          <w:szCs w:val="24"/>
        </w:rPr>
        <w:t xml:space="preserve">č. objednatele </w:t>
      </w:r>
      <w:r>
        <w:rPr>
          <w:rFonts w:ascii="Arial" w:hAnsi="Arial" w:cs="Arial"/>
          <w:sz w:val="24"/>
          <w:szCs w:val="24"/>
        </w:rPr>
        <w:t xml:space="preserve">IRM/578/19 </w:t>
      </w:r>
      <w:r>
        <w:rPr>
          <w:rFonts w:ascii="Arial" w:hAnsi="Arial" w:cs="Arial"/>
          <w:sz w:val="24"/>
          <w:szCs w:val="24"/>
        </w:rPr>
        <w:tab/>
        <w:t>č. zhotovitele …..</w:t>
      </w:r>
    </w:p>
    <w:p w:rsidR="0003177E" w:rsidRDefault="0003177E" w:rsidP="00DA6A9F">
      <w:pPr>
        <w:spacing w:before="480"/>
        <w:jc w:val="both"/>
        <w:rPr>
          <w:rFonts w:ascii="Times New Roman" w:hAnsi="Times New Roman"/>
          <w:b/>
          <w:sz w:val="18"/>
          <w:szCs w:val="18"/>
        </w:rPr>
      </w:pPr>
      <w:r w:rsidRPr="001B66F8">
        <w:rPr>
          <w:rFonts w:ascii="Times New Roman" w:hAnsi="Times New Roman"/>
          <w:sz w:val="24"/>
        </w:rPr>
        <w:t>uzavřen</w:t>
      </w:r>
      <w:r>
        <w:rPr>
          <w:rFonts w:ascii="Times New Roman" w:hAnsi="Times New Roman"/>
          <w:sz w:val="24"/>
        </w:rPr>
        <w:t>é</w:t>
      </w:r>
      <w:r w:rsidRPr="001B66F8">
        <w:rPr>
          <w:rFonts w:ascii="Times New Roman" w:hAnsi="Times New Roman"/>
          <w:sz w:val="24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Times New Roman" w:hAnsi="Times New Roman"/>
            <w:sz w:val="24"/>
          </w:rPr>
          <w:t>2586</w:t>
        </w:r>
        <w:r w:rsidRPr="001B66F8">
          <w:rPr>
            <w:rFonts w:ascii="Times New Roman" w:hAnsi="Times New Roman"/>
            <w:sz w:val="24"/>
          </w:rPr>
          <w:t xml:space="preserve"> a</w:t>
        </w:r>
      </w:smartTag>
      <w:r w:rsidRPr="001B66F8">
        <w:rPr>
          <w:rFonts w:ascii="Times New Roman" w:hAnsi="Times New Roman"/>
          <w:sz w:val="24"/>
        </w:rPr>
        <w:t xml:space="preserve"> následujících</w:t>
      </w:r>
      <w:r>
        <w:rPr>
          <w:rFonts w:ascii="Times New Roman" w:hAnsi="Times New Roman"/>
          <w:sz w:val="24"/>
        </w:rPr>
        <w:t xml:space="preserve"> zákona </w:t>
      </w:r>
      <w:r w:rsidRPr="001B66F8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89/2012</w:t>
      </w:r>
      <w:r w:rsidRPr="001B66F8">
        <w:rPr>
          <w:rFonts w:ascii="Times New Roman" w:hAnsi="Times New Roman"/>
          <w:sz w:val="24"/>
        </w:rPr>
        <w:t xml:space="preserve"> Sb</w:t>
      </w:r>
      <w:r>
        <w:rPr>
          <w:rFonts w:ascii="Times New Roman" w:hAnsi="Times New Roman"/>
          <w:sz w:val="24"/>
        </w:rPr>
        <w:t>.,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občanský </w:t>
      </w:r>
      <w:r w:rsidRPr="001B66F8">
        <w:rPr>
          <w:rFonts w:ascii="Times New Roman" w:hAnsi="Times New Roman"/>
          <w:sz w:val="24"/>
        </w:rPr>
        <w:t>zákoník</w:t>
      </w:r>
      <w:r>
        <w:rPr>
          <w:rFonts w:ascii="Times New Roman" w:hAnsi="Times New Roman"/>
          <w:sz w:val="24"/>
        </w:rPr>
        <w:t>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platném a účinném znění</w:t>
      </w:r>
    </w:p>
    <w:p w:rsidR="0003177E" w:rsidRDefault="0003177E" w:rsidP="003B60CB">
      <w:pPr>
        <w:pStyle w:val="Title"/>
        <w:spacing w:before="48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 akci „</w:t>
      </w:r>
      <w:r w:rsidRPr="00CF68B0">
        <w:rPr>
          <w:rFonts w:ascii="Arial" w:hAnsi="Arial" w:cs="Arial"/>
          <w:color w:val="000000"/>
          <w:sz w:val="36"/>
          <w:szCs w:val="36"/>
        </w:rPr>
        <w:t xml:space="preserve">NOVOSTAVBA SPORTOVNĚ KULTURNÍHO CENTRA na parc. </w:t>
      </w:r>
      <w:r>
        <w:rPr>
          <w:rFonts w:ascii="Arial" w:hAnsi="Arial" w:cs="Arial"/>
          <w:color w:val="000000"/>
          <w:sz w:val="36"/>
          <w:szCs w:val="36"/>
        </w:rPr>
        <w:t>č</w:t>
      </w:r>
      <w:r w:rsidRPr="00CF68B0">
        <w:rPr>
          <w:rFonts w:ascii="Arial" w:hAnsi="Arial" w:cs="Arial"/>
          <w:color w:val="000000"/>
          <w:sz w:val="36"/>
          <w:szCs w:val="36"/>
        </w:rPr>
        <w:t>. 191/75, NÁCHOD - BABÍ“</w:t>
      </w:r>
    </w:p>
    <w:p w:rsidR="0003177E" w:rsidRDefault="0003177E" w:rsidP="003B60CB">
      <w:pPr>
        <w:pStyle w:val="Title"/>
        <w:spacing w:before="480"/>
        <w:rPr>
          <w:rFonts w:ascii="Arial" w:hAnsi="Arial" w:cs="Arial"/>
          <w:sz w:val="36"/>
          <w:szCs w:val="36"/>
        </w:rPr>
      </w:pPr>
    </w:p>
    <w:p w:rsidR="0003177E" w:rsidRPr="005527F3" w:rsidRDefault="0003177E" w:rsidP="003B60CB">
      <w:pPr>
        <w:jc w:val="both"/>
        <w:rPr>
          <w:rFonts w:ascii="Times New Roman" w:hAnsi="Times New Roman"/>
          <w:sz w:val="24"/>
        </w:rPr>
      </w:pPr>
      <w:r w:rsidRPr="005527F3">
        <w:rPr>
          <w:rFonts w:ascii="Times New Roman" w:hAnsi="Times New Roman"/>
          <w:sz w:val="24"/>
        </w:rPr>
        <w:t xml:space="preserve"> (dále též jen „původn</w:t>
      </w:r>
      <w:r>
        <w:rPr>
          <w:rFonts w:ascii="Times New Roman" w:hAnsi="Times New Roman"/>
          <w:sz w:val="24"/>
        </w:rPr>
        <w:t>í</w:t>
      </w:r>
      <w:r w:rsidRPr="005527F3">
        <w:rPr>
          <w:rFonts w:ascii="Times New Roman" w:hAnsi="Times New Roman"/>
          <w:sz w:val="24"/>
        </w:rPr>
        <w:t xml:space="preserve"> smlouva“):</w:t>
      </w:r>
    </w:p>
    <w:p w:rsidR="0003177E" w:rsidRPr="003135D7" w:rsidRDefault="0003177E" w:rsidP="003B60CB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>m</w:t>
      </w:r>
      <w:r w:rsidRPr="003135D7">
        <w:rPr>
          <w:rFonts w:ascii="Times New Roman" w:hAnsi="Times New Roman"/>
          <w:b/>
          <w:sz w:val="24"/>
          <w:szCs w:val="24"/>
        </w:rPr>
        <w:t xml:space="preserve">ěsto </w:t>
      </w:r>
      <w:r>
        <w:rPr>
          <w:rFonts w:ascii="Times New Roman" w:hAnsi="Times New Roman"/>
          <w:b/>
          <w:sz w:val="24"/>
          <w:szCs w:val="24"/>
        </w:rPr>
        <w:t>Náchod,</w:t>
      </w:r>
    </w:p>
    <w:p w:rsidR="0003177E" w:rsidRDefault="0003177E" w:rsidP="003B60CB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Masarykovo</w:t>
      </w:r>
      <w:r w:rsidRPr="005A7FD4">
        <w:rPr>
          <w:rFonts w:ascii="Times New Roman" w:hAnsi="Times New Roman"/>
          <w:sz w:val="24"/>
          <w:szCs w:val="24"/>
        </w:rPr>
        <w:t xml:space="preserve"> 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>, 54</w:t>
      </w:r>
      <w:r>
        <w:rPr>
          <w:rFonts w:ascii="Times New Roman" w:hAnsi="Times New Roman"/>
          <w:sz w:val="24"/>
          <w:szCs w:val="24"/>
        </w:rPr>
        <w:t>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03177E" w:rsidRDefault="0003177E" w:rsidP="003B60CB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doručování:</w:t>
      </w:r>
      <w:r>
        <w:rPr>
          <w:rFonts w:ascii="Times New Roman" w:hAnsi="Times New Roman"/>
          <w:sz w:val="24"/>
          <w:szCs w:val="24"/>
        </w:rPr>
        <w:tab/>
        <w:t xml:space="preserve">Masarykovo </w:t>
      </w:r>
      <w:r w:rsidRPr="005A7FD4">
        <w:rPr>
          <w:rFonts w:ascii="Times New Roman" w:hAnsi="Times New Roman"/>
          <w:sz w:val="24"/>
          <w:szCs w:val="24"/>
        </w:rPr>
        <w:t xml:space="preserve">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547 01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03177E" w:rsidRPr="005A7FD4" w:rsidRDefault="0003177E" w:rsidP="003B60CB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datová schránka:</w:t>
      </w:r>
      <w:r>
        <w:rPr>
          <w:rFonts w:ascii="Times New Roman" w:hAnsi="Times New Roman"/>
          <w:sz w:val="24"/>
          <w:szCs w:val="24"/>
        </w:rPr>
        <w:tab/>
      </w:r>
      <w:r w:rsidRPr="00002C47">
        <w:rPr>
          <w:rFonts w:ascii="Times New Roman" w:hAnsi="Times New Roman"/>
          <w:sz w:val="24"/>
          <w:szCs w:val="24"/>
        </w:rPr>
        <w:t>gmtbqhx</w:t>
      </w:r>
      <w:r>
        <w:rPr>
          <w:rFonts w:ascii="Times New Roman" w:hAnsi="Times New Roman"/>
          <w:sz w:val="24"/>
          <w:szCs w:val="24"/>
        </w:rPr>
        <w:t>,</w:t>
      </w:r>
    </w:p>
    <w:p w:rsidR="0003177E" w:rsidRPr="003135D7" w:rsidRDefault="0003177E" w:rsidP="003B60CB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00272868,</w:t>
      </w:r>
    </w:p>
    <w:p w:rsidR="0003177E" w:rsidRPr="003135D7" w:rsidRDefault="0003177E" w:rsidP="003B60CB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CZ00</w:t>
      </w:r>
      <w:r>
        <w:rPr>
          <w:rFonts w:ascii="Times New Roman" w:hAnsi="Times New Roman"/>
          <w:sz w:val="24"/>
          <w:szCs w:val="24"/>
        </w:rPr>
        <w:t>272868,</w:t>
      </w:r>
    </w:p>
    <w:p w:rsidR="0003177E" w:rsidRPr="003135D7" w:rsidRDefault="0003177E" w:rsidP="003B60CB">
      <w:pPr>
        <w:tabs>
          <w:tab w:val="left" w:pos="567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 ve věcech smluvních:</w:t>
      </w:r>
    </w:p>
    <w:p w:rsidR="0003177E" w:rsidRPr="0010518A" w:rsidRDefault="0003177E" w:rsidP="003B60CB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panem Janem Birke</w:t>
      </w:r>
      <w:r w:rsidRPr="0010518A">
        <w:rPr>
          <w:rFonts w:ascii="Times New Roman" w:hAnsi="Times New Roman"/>
          <w:sz w:val="24"/>
          <w:szCs w:val="24"/>
        </w:rPr>
        <w:t xml:space="preserve"> – starostou města</w:t>
      </w:r>
      <w:r>
        <w:rPr>
          <w:rFonts w:ascii="Times New Roman" w:hAnsi="Times New Roman"/>
          <w:sz w:val="24"/>
          <w:szCs w:val="24"/>
        </w:rPr>
        <w:t>,</w:t>
      </w:r>
    </w:p>
    <w:p w:rsidR="0003177E" w:rsidRPr="00CF68B0" w:rsidRDefault="0003177E" w:rsidP="003B60CB">
      <w:pPr>
        <w:tabs>
          <w:tab w:val="left" w:pos="567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zastoupený ve věcech technických v rozsahu této smlouvy:</w:t>
      </w:r>
    </w:p>
    <w:p w:rsidR="0003177E" w:rsidRPr="00CF68B0" w:rsidRDefault="0003177E" w:rsidP="003B60CB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xxxxxxxxxxxxxxxxxxxxxxxxxxxxxxxxxxxxxxxxxxxxxxxxxxxxxxxxxxxxxxxxxxxxxxxx</w:t>
      </w:r>
      <w:r w:rsidRPr="00CF68B0">
        <w:rPr>
          <w:rFonts w:ascii="Times New Roman" w:hAnsi="Times New Roman"/>
          <w:color w:val="000000"/>
          <w:sz w:val="24"/>
          <w:szCs w:val="24"/>
        </w:rPr>
        <w:t>,</w:t>
      </w:r>
    </w:p>
    <w:p w:rsidR="0003177E" w:rsidRPr="00CF68B0" w:rsidRDefault="0003177E" w:rsidP="003B60CB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xxxxxxxxxxxxxxxxxxxxxxxxxxxxxxxxxxxxxxxxxxxxxxxxxxxxxxxxxxxxxxxxxxxxxxxxx</w:t>
      </w:r>
      <w:r w:rsidRPr="00CF68B0">
        <w:rPr>
          <w:rFonts w:ascii="Times New Roman" w:hAnsi="Times New Roman"/>
          <w:color w:val="000000"/>
          <w:sz w:val="24"/>
          <w:szCs w:val="24"/>
        </w:rPr>
        <w:t>,</w:t>
      </w:r>
    </w:p>
    <w:p w:rsidR="0003177E" w:rsidRPr="00CF68B0" w:rsidRDefault="0003177E" w:rsidP="003B60CB">
      <w:pPr>
        <w:tabs>
          <w:tab w:val="left" w:pos="567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zastoupený ve věcech technických též osobou vykonávající technický dozor investora:</w:t>
      </w:r>
    </w:p>
    <w:p w:rsidR="0003177E" w:rsidRPr="00CF68B0" w:rsidRDefault="0003177E" w:rsidP="003B60CB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 xml:space="preserve">Michal Novák, Mezilesí 90, 549 23, IČO 878 25 848, tel. </w:t>
      </w:r>
      <w:r>
        <w:rPr>
          <w:rFonts w:ascii="Times New Roman" w:hAnsi="Times New Roman"/>
          <w:color w:val="000000"/>
          <w:sz w:val="24"/>
          <w:szCs w:val="24"/>
        </w:rPr>
        <w:t>xxxxxxx</w:t>
      </w:r>
      <w:r w:rsidRPr="00CF68B0">
        <w:rPr>
          <w:rFonts w:ascii="Times New Roman" w:hAnsi="Times New Roman"/>
          <w:color w:val="000000"/>
          <w:sz w:val="24"/>
          <w:szCs w:val="24"/>
        </w:rPr>
        <w:t>, e-mail novak.dozor@seznam.cz,</w:t>
      </w:r>
    </w:p>
    <w:p w:rsidR="0003177E" w:rsidRPr="00CF68B0" w:rsidRDefault="0003177E" w:rsidP="003B60CB">
      <w:pPr>
        <w:tabs>
          <w:tab w:val="left" w:pos="567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zastoupený ve věcech bezpečnosti a ochrany zdraví při práci svým koordinátorem bezpečnosti a ochrany zdraví při práci (dále též jen „koordinátor BOZP“):</w:t>
      </w:r>
    </w:p>
    <w:p w:rsidR="0003177E" w:rsidRPr="00CF68B0" w:rsidRDefault="0003177E" w:rsidP="003B60CB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 xml:space="preserve">Michal Novák, Mezilesí 90, 549 23, IČO 878 25 848, tel. </w:t>
      </w:r>
      <w:r>
        <w:rPr>
          <w:rFonts w:ascii="Times New Roman" w:hAnsi="Times New Roman"/>
          <w:color w:val="000000"/>
          <w:sz w:val="24"/>
          <w:szCs w:val="24"/>
        </w:rPr>
        <w:t>xxxxxxx</w:t>
      </w:r>
      <w:r w:rsidRPr="00CF68B0">
        <w:rPr>
          <w:rFonts w:ascii="Times New Roman" w:hAnsi="Times New Roman"/>
          <w:color w:val="000000"/>
          <w:sz w:val="24"/>
          <w:szCs w:val="24"/>
        </w:rPr>
        <w:t xml:space="preserve">, e-mail </w:t>
      </w:r>
      <w:hyperlink r:id="rId7" w:history="1">
        <w:r w:rsidRPr="00CF68B0">
          <w:rPr>
            <w:rStyle w:val="Hyperlink"/>
            <w:rFonts w:ascii="Times New Roman" w:hAnsi="Times New Roman"/>
            <w:color w:val="000000"/>
            <w:sz w:val="24"/>
            <w:szCs w:val="24"/>
          </w:rPr>
          <w:t>novak.dozor@seznam.cz</w:t>
        </w:r>
      </w:hyperlink>
    </w:p>
    <w:p w:rsidR="0003177E" w:rsidRPr="00CF68B0" w:rsidRDefault="0003177E" w:rsidP="003B60CB">
      <w:pPr>
        <w:tabs>
          <w:tab w:val="left" w:pos="567"/>
        </w:tabs>
        <w:spacing w:before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68B0">
        <w:rPr>
          <w:rFonts w:ascii="Times New Roman" w:hAnsi="Times New Roman"/>
          <w:b/>
          <w:color w:val="000000"/>
          <w:sz w:val="24"/>
          <w:szCs w:val="24"/>
        </w:rPr>
        <w:t>a</w:t>
      </w:r>
      <w:bookmarkStart w:id="0" w:name="_GoBack"/>
      <w:bookmarkEnd w:id="0"/>
    </w:p>
    <w:p w:rsidR="0003177E" w:rsidRPr="00CF68B0" w:rsidRDefault="0003177E" w:rsidP="003B60CB">
      <w:pPr>
        <w:tabs>
          <w:tab w:val="left" w:pos="2835"/>
        </w:tabs>
        <w:spacing w:before="2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68B0">
        <w:rPr>
          <w:rFonts w:ascii="Times New Roman" w:hAnsi="Times New Roman"/>
          <w:b/>
          <w:color w:val="000000"/>
          <w:sz w:val="24"/>
          <w:szCs w:val="24"/>
        </w:rPr>
        <w:t>Zhotovitel:</w:t>
      </w:r>
      <w:r w:rsidRPr="00CF68B0">
        <w:rPr>
          <w:rFonts w:ascii="Times New Roman" w:hAnsi="Times New Roman"/>
          <w:color w:val="000000"/>
          <w:sz w:val="24"/>
          <w:szCs w:val="24"/>
        </w:rPr>
        <w:tab/>
      </w:r>
      <w:r w:rsidRPr="00CF68B0">
        <w:rPr>
          <w:rFonts w:ascii="Times New Roman" w:hAnsi="Times New Roman"/>
          <w:b/>
          <w:color w:val="000000"/>
          <w:sz w:val="24"/>
          <w:szCs w:val="24"/>
        </w:rPr>
        <w:t>BEZEDOS s.r.o.,</w:t>
      </w:r>
    </w:p>
    <w:p w:rsidR="0003177E" w:rsidRPr="00CF68B0" w:rsidRDefault="0003177E" w:rsidP="003B60CB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se sídlem:</w:t>
      </w:r>
      <w:r w:rsidRPr="00CF68B0">
        <w:rPr>
          <w:rFonts w:ascii="Times New Roman" w:hAnsi="Times New Roman"/>
          <w:color w:val="000000"/>
          <w:sz w:val="24"/>
          <w:szCs w:val="24"/>
        </w:rPr>
        <w:tab/>
        <w:t>Náchodská 628, 549 32 Velké Poříčí,</w:t>
      </w:r>
    </w:p>
    <w:p w:rsidR="0003177E" w:rsidRPr="00CF68B0" w:rsidRDefault="0003177E" w:rsidP="003B60CB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adresa pro doručování:</w:t>
      </w:r>
      <w:r w:rsidRPr="00CF68B0">
        <w:rPr>
          <w:rFonts w:ascii="Times New Roman" w:hAnsi="Times New Roman"/>
          <w:color w:val="000000"/>
          <w:sz w:val="24"/>
          <w:szCs w:val="24"/>
        </w:rPr>
        <w:tab/>
        <w:t>Náchodská 628, 549 32 Velké Poříčí,</w:t>
      </w:r>
    </w:p>
    <w:p w:rsidR="0003177E" w:rsidRPr="00CF68B0" w:rsidRDefault="0003177E" w:rsidP="003B60CB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datová schránka:</w:t>
      </w:r>
      <w:r w:rsidRPr="00CF68B0">
        <w:rPr>
          <w:rFonts w:ascii="Times New Roman" w:hAnsi="Times New Roman"/>
          <w:color w:val="000000"/>
          <w:sz w:val="24"/>
          <w:szCs w:val="24"/>
        </w:rPr>
        <w:tab/>
        <w:t>vrurjhi,</w:t>
      </w:r>
    </w:p>
    <w:p w:rsidR="0003177E" w:rsidRPr="00CF68B0" w:rsidRDefault="0003177E" w:rsidP="003B60CB">
      <w:pPr>
        <w:tabs>
          <w:tab w:val="left" w:pos="2835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IČO:</w:t>
      </w:r>
      <w:r w:rsidRPr="00CF68B0">
        <w:rPr>
          <w:rFonts w:ascii="Times New Roman" w:hAnsi="Times New Roman"/>
          <w:color w:val="000000"/>
          <w:sz w:val="24"/>
          <w:szCs w:val="24"/>
        </w:rPr>
        <w:tab/>
        <w:t>27504867,</w:t>
      </w:r>
    </w:p>
    <w:p w:rsidR="0003177E" w:rsidRPr="00CF68B0" w:rsidRDefault="0003177E" w:rsidP="003B60CB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  <w:bookmarkStart w:id="1" w:name="_Hlk507579586"/>
      <w:r w:rsidRPr="00CF68B0">
        <w:rPr>
          <w:rFonts w:ascii="Times New Roman" w:hAnsi="Times New Roman"/>
          <w:color w:val="000000"/>
          <w:sz w:val="24"/>
          <w:szCs w:val="24"/>
        </w:rPr>
        <w:t>DIČ (v případě plátce DPH):</w:t>
      </w:r>
      <w:r w:rsidRPr="00CF68B0">
        <w:rPr>
          <w:rFonts w:ascii="Times New Roman" w:hAnsi="Times New Roman"/>
          <w:color w:val="000000"/>
          <w:sz w:val="24"/>
          <w:szCs w:val="24"/>
        </w:rPr>
        <w:tab/>
        <w:t>CZ27504867,</w:t>
      </w:r>
    </w:p>
    <w:bookmarkEnd w:id="1"/>
    <w:p w:rsidR="0003177E" w:rsidRPr="00CF68B0" w:rsidRDefault="0003177E" w:rsidP="003B60CB">
      <w:pPr>
        <w:tabs>
          <w:tab w:val="left" w:pos="2835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zastoupený ve věcech smluvních:</w:t>
      </w:r>
    </w:p>
    <w:p w:rsidR="0003177E" w:rsidRDefault="0003177E" w:rsidP="003B60CB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Radošem Holubem, jednatelem společnosti,</w:t>
      </w:r>
    </w:p>
    <w:p w:rsidR="0003177E" w:rsidRDefault="0003177E" w:rsidP="003B60CB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</w:p>
    <w:p w:rsidR="0003177E" w:rsidRPr="00CF68B0" w:rsidRDefault="0003177E" w:rsidP="003B60CB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</w:p>
    <w:p w:rsidR="0003177E" w:rsidRPr="00CF68B0" w:rsidRDefault="0003177E" w:rsidP="003B60CB">
      <w:pPr>
        <w:tabs>
          <w:tab w:val="left" w:pos="567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zastoupený ve věcech technických v rozsahu této smlouvy:</w:t>
      </w:r>
    </w:p>
    <w:p w:rsidR="0003177E" w:rsidRPr="00CF68B0" w:rsidRDefault="0003177E" w:rsidP="003B60CB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xxxxxxxxxxxxxxxx, hlavním</w:t>
      </w:r>
      <w:r w:rsidRPr="00CF68B0">
        <w:rPr>
          <w:rFonts w:ascii="Times New Roman" w:hAnsi="Times New Roman"/>
          <w:color w:val="000000"/>
          <w:sz w:val="24"/>
          <w:szCs w:val="24"/>
        </w:rPr>
        <w:t xml:space="preserve"> stavbyvedoucím, tel. </w:t>
      </w:r>
      <w:r>
        <w:rPr>
          <w:rFonts w:ascii="Times New Roman" w:hAnsi="Times New Roman"/>
          <w:color w:val="000000"/>
          <w:sz w:val="24"/>
          <w:szCs w:val="24"/>
        </w:rPr>
        <w:t>xxxxxxxxxx</w:t>
      </w:r>
      <w:r w:rsidRPr="00CF68B0">
        <w:rPr>
          <w:rFonts w:ascii="Times New Roman" w:hAnsi="Times New Roman"/>
          <w:color w:val="000000"/>
          <w:sz w:val="24"/>
          <w:szCs w:val="24"/>
        </w:rPr>
        <w:t>, e-mail stavby@bezedos.cz,</w:t>
      </w:r>
    </w:p>
    <w:p w:rsidR="0003177E" w:rsidRPr="00CF68B0" w:rsidRDefault="0003177E" w:rsidP="003B60CB">
      <w:pPr>
        <w:tabs>
          <w:tab w:val="left" w:pos="2835"/>
        </w:tabs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Bankovní spojení:</w:t>
      </w:r>
      <w:r w:rsidRPr="00CF68B0">
        <w:rPr>
          <w:rFonts w:ascii="Times New Roman" w:hAnsi="Times New Roman"/>
          <w:color w:val="000000"/>
          <w:sz w:val="24"/>
          <w:szCs w:val="24"/>
        </w:rPr>
        <w:tab/>
        <w:t>Československá obchodní banka a.s.,</w:t>
      </w:r>
    </w:p>
    <w:p w:rsidR="0003177E" w:rsidRPr="00CF68B0" w:rsidRDefault="0003177E" w:rsidP="003B60CB">
      <w:pPr>
        <w:tabs>
          <w:tab w:val="left" w:pos="2835"/>
        </w:tabs>
        <w:rPr>
          <w:rFonts w:ascii="Times New Roman" w:hAnsi="Times New Roman"/>
          <w:color w:val="000000"/>
          <w:sz w:val="24"/>
          <w:szCs w:val="24"/>
        </w:rPr>
      </w:pPr>
      <w:r w:rsidRPr="00CF68B0">
        <w:rPr>
          <w:rFonts w:ascii="Times New Roman" w:hAnsi="Times New Roman"/>
          <w:color w:val="000000"/>
          <w:sz w:val="24"/>
          <w:szCs w:val="24"/>
        </w:rPr>
        <w:t>Číslo účtu:</w:t>
      </w:r>
      <w:r w:rsidRPr="00CF68B0">
        <w:rPr>
          <w:rFonts w:ascii="Times New Roman" w:hAnsi="Times New Roman"/>
          <w:color w:val="000000"/>
          <w:sz w:val="24"/>
          <w:szCs w:val="24"/>
        </w:rPr>
        <w:tab/>
        <w:t>249780321/0300,</w:t>
      </w:r>
    </w:p>
    <w:p w:rsidR="0003177E" w:rsidRDefault="0003177E" w:rsidP="000C7FCA">
      <w:pPr>
        <w:pStyle w:val="BodyTextIndent"/>
        <w:tabs>
          <w:tab w:val="left" w:pos="6096"/>
        </w:tabs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A61478">
        <w:rPr>
          <w:rFonts w:ascii="Times New Roman" w:hAnsi="Times New Roman"/>
          <w:b/>
          <w:sz w:val="24"/>
          <w:szCs w:val="24"/>
        </w:rPr>
        <w:t xml:space="preserve">uzavírají tento </w:t>
      </w:r>
      <w:r>
        <w:rPr>
          <w:rFonts w:ascii="Times New Roman" w:hAnsi="Times New Roman"/>
          <w:b/>
          <w:sz w:val="24"/>
          <w:szCs w:val="24"/>
        </w:rPr>
        <w:t>dodatek původní smlouvy,</w:t>
      </w:r>
      <w:r w:rsidRPr="00A61478">
        <w:rPr>
          <w:rFonts w:ascii="Times New Roman" w:hAnsi="Times New Roman"/>
          <w:sz w:val="24"/>
          <w:szCs w:val="24"/>
        </w:rPr>
        <w:t xml:space="preserve"> kterým se</w:t>
      </w:r>
      <w:r>
        <w:rPr>
          <w:rFonts w:ascii="Times New Roman" w:hAnsi="Times New Roman"/>
          <w:sz w:val="24"/>
          <w:szCs w:val="24"/>
        </w:rPr>
        <w:t>:</w:t>
      </w:r>
    </w:p>
    <w:p w:rsidR="0003177E" w:rsidRPr="001B2941" w:rsidRDefault="0003177E" w:rsidP="00B31708">
      <w:pPr>
        <w:pStyle w:val="BodyTextIndent"/>
        <w:tabs>
          <w:tab w:val="left" w:pos="6096"/>
        </w:tabs>
        <w:spacing w:before="36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FB16E5">
        <w:rPr>
          <w:rFonts w:ascii="Times New Roman" w:hAnsi="Times New Roman"/>
          <w:b/>
          <w:bCs/>
          <w:color w:val="000000"/>
          <w:sz w:val="24"/>
          <w:szCs w:val="24"/>
        </w:rPr>
        <w:t>vzhledem k okolnostem, které objednatel jednající s náležitou péčí nemohl předvídat</w:t>
      </w:r>
      <w:r w:rsidRPr="00640F33">
        <w:rPr>
          <w:rFonts w:ascii="Times New Roman" w:hAnsi="Times New Roman"/>
          <w:color w:val="000000"/>
          <w:sz w:val="24"/>
          <w:szCs w:val="24"/>
        </w:rPr>
        <w:t>, mění předmět díla, sjednaný v ustanovení čl. II., bodu II.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40F33">
        <w:rPr>
          <w:rFonts w:ascii="Times New Roman" w:hAnsi="Times New Roman"/>
          <w:color w:val="000000"/>
          <w:sz w:val="24"/>
          <w:szCs w:val="24"/>
        </w:rPr>
        <w:t xml:space="preserve">. původní smlouvy, a cena za provedení díla, sjednaná v ustanovení článku IV., bodu IV.1. původní smlouvy. Změna se sjednává v rozsahu víceprací a méněprací uvedených ve změnovém listu č. </w:t>
      </w:r>
      <w:r>
        <w:rPr>
          <w:rFonts w:ascii="Times New Roman" w:hAnsi="Times New Roman"/>
          <w:color w:val="000000"/>
          <w:sz w:val="24"/>
          <w:szCs w:val="24"/>
        </w:rPr>
        <w:t>1 (celkově šestý změnový list)</w:t>
      </w:r>
      <w:r w:rsidRPr="00640F3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který</w:t>
      </w:r>
      <w:r w:rsidRPr="00640F33">
        <w:rPr>
          <w:rFonts w:ascii="Times New Roman" w:hAnsi="Times New Roman"/>
          <w:color w:val="000000"/>
          <w:sz w:val="24"/>
          <w:szCs w:val="24"/>
        </w:rPr>
        <w:t xml:space="preserve"> tvoří přílohu a nedílnou součást tohoto dodatku. </w:t>
      </w:r>
      <w:r>
        <w:rPr>
          <w:rFonts w:ascii="Times New Roman" w:hAnsi="Times New Roman"/>
          <w:color w:val="000000"/>
          <w:sz w:val="24"/>
          <w:szCs w:val="24"/>
        </w:rPr>
        <w:t xml:space="preserve">Součet hodnot těchto změn v rámci Dodatku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color w:val="000000"/>
            <w:sz w:val="24"/>
            <w:szCs w:val="24"/>
          </w:rPr>
          <w:t>1 a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č.2, které jsou zatříděny k ustanovení § 222 odst. 6 ZZVZ, činí 0,61 %.</w:t>
      </w:r>
    </w:p>
    <w:p w:rsidR="0003177E" w:rsidRPr="00A61478" w:rsidRDefault="0003177E" w:rsidP="00B31708">
      <w:pPr>
        <w:spacing w:before="360"/>
        <w:jc w:val="both"/>
        <w:rPr>
          <w:rFonts w:ascii="Times New Roman" w:hAnsi="Times New Roman"/>
          <w:b/>
          <w:sz w:val="24"/>
          <w:szCs w:val="24"/>
        </w:rPr>
      </w:pPr>
      <w:r w:rsidRPr="00A61478">
        <w:rPr>
          <w:rFonts w:ascii="Times New Roman" w:hAnsi="Times New Roman"/>
          <w:b/>
          <w:sz w:val="24"/>
          <w:szCs w:val="24"/>
        </w:rPr>
        <w:t>Článek II. bod II.</w:t>
      </w:r>
      <w:r>
        <w:rPr>
          <w:rFonts w:ascii="Times New Roman" w:hAnsi="Times New Roman"/>
          <w:b/>
          <w:sz w:val="24"/>
          <w:szCs w:val="24"/>
        </w:rPr>
        <w:t>2</w:t>
      </w:r>
      <w:r w:rsidRPr="00A6147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původní smlouvy tedy nově zní takto</w:t>
      </w:r>
      <w:r w:rsidRPr="00A61478">
        <w:rPr>
          <w:rFonts w:ascii="Times New Roman" w:hAnsi="Times New Roman"/>
          <w:b/>
          <w:sz w:val="24"/>
          <w:szCs w:val="24"/>
        </w:rPr>
        <w:t>:</w:t>
      </w:r>
    </w:p>
    <w:p w:rsidR="0003177E" w:rsidRDefault="0003177E" w:rsidP="00B3170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A6302">
        <w:rPr>
          <w:rFonts w:ascii="Times New Roman" w:hAnsi="Times New Roman"/>
          <w:sz w:val="24"/>
          <w:szCs w:val="24"/>
        </w:rPr>
        <w:t>II.2. Dílem se v této smlouvě rozumí stavební práce</w:t>
      </w:r>
      <w:r>
        <w:rPr>
          <w:rFonts w:ascii="Times New Roman" w:hAnsi="Times New Roman"/>
          <w:sz w:val="24"/>
          <w:szCs w:val="24"/>
        </w:rPr>
        <w:t xml:space="preserve">, dodávky a služby (dále též jen „stavební práce“), jak jsou </w:t>
      </w:r>
      <w:r w:rsidRPr="00566746">
        <w:rPr>
          <w:rFonts w:ascii="Times New Roman" w:hAnsi="Times New Roman"/>
          <w:sz w:val="24"/>
          <w:szCs w:val="24"/>
        </w:rPr>
        <w:t xml:space="preserve">podrobně popsány v zadávací dokumentaci </w:t>
      </w:r>
      <w:r w:rsidRPr="002A6302">
        <w:rPr>
          <w:rFonts w:ascii="Times New Roman" w:hAnsi="Times New Roman"/>
          <w:sz w:val="24"/>
          <w:szCs w:val="24"/>
        </w:rPr>
        <w:t>k veřejné zakázce</w:t>
      </w:r>
      <w:r w:rsidRPr="00566746">
        <w:rPr>
          <w:rFonts w:ascii="Times New Roman" w:hAnsi="Times New Roman"/>
          <w:sz w:val="24"/>
          <w:szCs w:val="24"/>
        </w:rPr>
        <w:t xml:space="preserve"> „NOVOSTAVBA SPORTOVNĚ KULTURNÍHO CENTRA na parc. č. 191/75, NÁCHOD – BABÍ“ (dále též jen „veřejná zakázka“)</w:t>
      </w:r>
      <w:r w:rsidRPr="00F605D2">
        <w:rPr>
          <w:rFonts w:ascii="Times New Roman" w:hAnsi="Times New Roman"/>
          <w:sz w:val="24"/>
          <w:szCs w:val="24"/>
        </w:rPr>
        <w:t xml:space="preserve">, </w:t>
      </w:r>
      <w:r w:rsidRPr="002A6302">
        <w:rPr>
          <w:rFonts w:ascii="Times New Roman" w:hAnsi="Times New Roman"/>
          <w:sz w:val="24"/>
          <w:szCs w:val="24"/>
        </w:rPr>
        <w:t xml:space="preserve">včetně všech </w:t>
      </w:r>
      <w:r>
        <w:rPr>
          <w:rFonts w:ascii="Times New Roman" w:hAnsi="Times New Roman"/>
          <w:sz w:val="24"/>
          <w:szCs w:val="24"/>
        </w:rPr>
        <w:t>změn, doplnění či vysvětlení</w:t>
      </w:r>
      <w:r w:rsidRPr="002A6302">
        <w:rPr>
          <w:rFonts w:ascii="Times New Roman" w:hAnsi="Times New Roman"/>
          <w:sz w:val="24"/>
          <w:szCs w:val="24"/>
        </w:rPr>
        <w:t xml:space="preserve"> (dále též jen „zadávací dokumentace“),</w:t>
      </w:r>
      <w:r>
        <w:rPr>
          <w:rFonts w:ascii="Times New Roman" w:hAnsi="Times New Roman"/>
          <w:sz w:val="24"/>
          <w:szCs w:val="24"/>
        </w:rPr>
        <w:t xml:space="preserve"> tedy zejména v</w:t>
      </w:r>
      <w:r w:rsidRPr="00566746">
        <w:rPr>
          <w:rFonts w:ascii="Times New Roman" w:hAnsi="Times New Roman"/>
          <w:sz w:val="24"/>
          <w:szCs w:val="24"/>
        </w:rPr>
        <w:t> dokumentaci stavby vypracované Centrum PRO, s.r.o., IČ: 03161331, Belveder 126, 518 01 Dobruška., ve stupni PROJEKTOVÁ DOKUMENTACE PRO PROVEDENÍ STAVBY (dále též jen „dokumentace stavby“).</w:t>
      </w:r>
      <w:r w:rsidRPr="005A7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Smluvní strany činí nesporným, že obsah zadávací dokumentace je jim znám. </w:t>
      </w:r>
    </w:p>
    <w:p w:rsidR="0003177E" w:rsidRDefault="0003177E" w:rsidP="003B60CB">
      <w:pPr>
        <w:spacing w:before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38417F">
        <w:rPr>
          <w:rFonts w:ascii="Times New Roman" w:hAnsi="Times New Roman"/>
          <w:color w:val="000000"/>
          <w:sz w:val="24"/>
          <w:szCs w:val="24"/>
        </w:rPr>
        <w:t>Dodatkem č. 1 došlo ke změnám předmětu díla, jak jsou popsány ve změnových listech č. 1, 2, 3, 4, 5, které tvoří přílohu a nedílnou součást předmětného dodatku.</w:t>
      </w:r>
    </w:p>
    <w:p w:rsidR="0003177E" w:rsidRPr="004F2F18" w:rsidRDefault="0003177E" w:rsidP="003B60CB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8417F">
        <w:rPr>
          <w:rFonts w:ascii="Times New Roman" w:hAnsi="Times New Roman"/>
          <w:color w:val="000000"/>
          <w:sz w:val="24"/>
          <w:szCs w:val="24"/>
        </w:rPr>
        <w:t xml:space="preserve">Dodatkem č.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8417F">
        <w:rPr>
          <w:rFonts w:ascii="Times New Roman" w:hAnsi="Times New Roman"/>
          <w:color w:val="000000"/>
          <w:sz w:val="24"/>
          <w:szCs w:val="24"/>
        </w:rPr>
        <w:t xml:space="preserve"> došlo ke změnám předmětu díla, jak jsou popsány </w:t>
      </w:r>
      <w:r>
        <w:rPr>
          <w:rFonts w:ascii="Times New Roman" w:hAnsi="Times New Roman"/>
          <w:color w:val="000000"/>
          <w:sz w:val="24"/>
          <w:szCs w:val="24"/>
        </w:rPr>
        <w:t>ve změnovém listu</w:t>
      </w:r>
      <w:r w:rsidRPr="0038417F">
        <w:rPr>
          <w:rFonts w:ascii="Times New Roman" w:hAnsi="Times New Roman"/>
          <w:color w:val="000000"/>
          <w:sz w:val="24"/>
          <w:szCs w:val="24"/>
        </w:rPr>
        <w:t xml:space="preserve"> č. 1</w:t>
      </w:r>
      <w:r>
        <w:rPr>
          <w:rFonts w:ascii="Times New Roman" w:hAnsi="Times New Roman"/>
          <w:color w:val="000000"/>
          <w:sz w:val="24"/>
          <w:szCs w:val="24"/>
        </w:rPr>
        <w:t xml:space="preserve"> (celkově šestý změnový list)</w:t>
      </w:r>
      <w:r w:rsidRPr="0038417F">
        <w:rPr>
          <w:rFonts w:ascii="Times New Roman" w:hAnsi="Times New Roman"/>
          <w:color w:val="000000"/>
          <w:sz w:val="24"/>
          <w:szCs w:val="24"/>
        </w:rPr>
        <w:t>, kter</w:t>
      </w:r>
      <w:r>
        <w:rPr>
          <w:rFonts w:ascii="Times New Roman" w:hAnsi="Times New Roman"/>
          <w:color w:val="000000"/>
          <w:sz w:val="24"/>
          <w:szCs w:val="24"/>
        </w:rPr>
        <w:t xml:space="preserve">ý </w:t>
      </w:r>
      <w:r w:rsidRPr="0038417F">
        <w:rPr>
          <w:rFonts w:ascii="Times New Roman" w:hAnsi="Times New Roman"/>
          <w:color w:val="000000"/>
          <w:sz w:val="24"/>
          <w:szCs w:val="24"/>
        </w:rPr>
        <w:t>tvoří přílohu a nedílnou součást předmětného dodatku.</w:t>
      </w:r>
    </w:p>
    <w:p w:rsidR="0003177E" w:rsidRPr="004F2F18" w:rsidRDefault="0003177E" w:rsidP="003B60CB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03177E" w:rsidRPr="00A61478" w:rsidRDefault="0003177E" w:rsidP="00B31708">
      <w:pPr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 w:rsidRPr="00A61478">
        <w:rPr>
          <w:rFonts w:ascii="Times New Roman" w:hAnsi="Times New Roman"/>
          <w:b/>
          <w:sz w:val="24"/>
          <w:szCs w:val="24"/>
        </w:rPr>
        <w:t xml:space="preserve">Článek IV. bod IV.1. </w:t>
      </w:r>
      <w:r>
        <w:rPr>
          <w:rFonts w:ascii="Times New Roman" w:hAnsi="Times New Roman"/>
          <w:b/>
          <w:sz w:val="24"/>
          <w:szCs w:val="24"/>
        </w:rPr>
        <w:t>původní smlouvy tedy</w:t>
      </w:r>
      <w:r w:rsidRPr="00A61478">
        <w:rPr>
          <w:rFonts w:ascii="Times New Roman" w:hAnsi="Times New Roman"/>
          <w:b/>
          <w:sz w:val="24"/>
          <w:szCs w:val="24"/>
        </w:rPr>
        <w:t xml:space="preserve"> nově zní takto: </w:t>
      </w:r>
    </w:p>
    <w:p w:rsidR="0003177E" w:rsidRDefault="0003177E" w:rsidP="00B31708">
      <w:pPr>
        <w:tabs>
          <w:tab w:val="decimal" w:pos="737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61478">
        <w:rPr>
          <w:rFonts w:ascii="Times New Roman" w:hAnsi="Times New Roman"/>
          <w:sz w:val="24"/>
          <w:szCs w:val="24"/>
        </w:rPr>
        <w:t>Původní cena za zhotovení díla činí: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7.157.</w:t>
      </w:r>
      <w:r w:rsidRPr="0031634F">
        <w:rPr>
          <w:rFonts w:ascii="Times New Roman" w:hAnsi="Times New Roman"/>
          <w:color w:val="000000"/>
          <w:sz w:val="24"/>
          <w:szCs w:val="24"/>
        </w:rPr>
        <w:t>573,</w:t>
      </w: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>
        <w:rPr>
          <w:rFonts w:ascii="Times New Roman" w:hAnsi="Times New Roman"/>
          <w:sz w:val="24"/>
          <w:szCs w:val="24"/>
        </w:rPr>
        <w:t>Kč bez DPH</w:t>
      </w:r>
    </w:p>
    <w:p w:rsidR="0003177E" w:rsidRDefault="0003177E" w:rsidP="00B31708">
      <w:pPr>
        <w:tabs>
          <w:tab w:val="decimal" w:pos="737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61478">
        <w:rPr>
          <w:rFonts w:ascii="Times New Roman" w:hAnsi="Times New Roman"/>
          <w:sz w:val="24"/>
          <w:szCs w:val="24"/>
        </w:rPr>
        <w:t>Původní cena za zhotovení díla</w:t>
      </w:r>
      <w:r>
        <w:rPr>
          <w:rFonts w:ascii="Times New Roman" w:hAnsi="Times New Roman"/>
          <w:sz w:val="24"/>
          <w:szCs w:val="24"/>
        </w:rPr>
        <w:t xml:space="preserve"> dle Dodatku č.1</w:t>
      </w:r>
      <w:r w:rsidRPr="00A61478">
        <w:rPr>
          <w:rFonts w:ascii="Times New Roman" w:hAnsi="Times New Roman"/>
          <w:sz w:val="24"/>
          <w:szCs w:val="24"/>
        </w:rPr>
        <w:t xml:space="preserve"> činí:</w:t>
      </w:r>
      <w:r>
        <w:rPr>
          <w:rFonts w:ascii="Times New Roman" w:hAnsi="Times New Roman"/>
          <w:sz w:val="24"/>
          <w:szCs w:val="24"/>
        </w:rPr>
        <w:tab/>
      </w:r>
      <w:r w:rsidRPr="004313DE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313DE">
        <w:rPr>
          <w:rFonts w:ascii="Times New Roman" w:hAnsi="Times New Roman"/>
          <w:color w:val="000000"/>
          <w:sz w:val="24"/>
          <w:szCs w:val="24"/>
        </w:rPr>
        <w:t>168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313DE">
        <w:rPr>
          <w:rFonts w:ascii="Times New Roman" w:hAnsi="Times New Roman"/>
          <w:color w:val="000000"/>
          <w:sz w:val="24"/>
          <w:szCs w:val="24"/>
        </w:rPr>
        <w:t>836,0</w:t>
      </w:r>
      <w:r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Kč bez DPH</w:t>
      </w:r>
    </w:p>
    <w:p w:rsidR="0003177E" w:rsidRPr="00A61478" w:rsidRDefault="0003177E" w:rsidP="00B31708">
      <w:pPr>
        <w:tabs>
          <w:tab w:val="decimal" w:pos="737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ceny dle změnového listu č. 1 (celkově šestý změnový list):</w:t>
      </w:r>
      <w:r>
        <w:rPr>
          <w:rFonts w:ascii="Times New Roman" w:hAnsi="Times New Roman"/>
          <w:sz w:val="24"/>
          <w:szCs w:val="24"/>
        </w:rPr>
        <w:tab/>
      </w:r>
      <w:r w:rsidRPr="008A2571">
        <w:rPr>
          <w:rFonts w:ascii="Times New Roman" w:hAnsi="Times New Roman"/>
          <w:color w:val="000000"/>
          <w:sz w:val="24"/>
          <w:szCs w:val="24"/>
        </w:rPr>
        <w:t xml:space="preserve">25.388,67 </w:t>
      </w:r>
      <w:r>
        <w:rPr>
          <w:rFonts w:ascii="Times New Roman" w:hAnsi="Times New Roman"/>
          <w:sz w:val="24"/>
          <w:szCs w:val="24"/>
        </w:rPr>
        <w:t>Kč bez DPH</w:t>
      </w:r>
    </w:p>
    <w:p w:rsidR="0003177E" w:rsidRDefault="0003177E" w:rsidP="00B31708">
      <w:pPr>
        <w:tabs>
          <w:tab w:val="decimal" w:pos="737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cena za zhotovení díla činí:</w:t>
      </w:r>
      <w:r>
        <w:rPr>
          <w:rFonts w:ascii="Times New Roman" w:hAnsi="Times New Roman"/>
          <w:sz w:val="24"/>
          <w:szCs w:val="24"/>
        </w:rPr>
        <w:tab/>
      </w:r>
      <w:r w:rsidRPr="008A2571">
        <w:rPr>
          <w:rFonts w:ascii="Times New Roman" w:hAnsi="Times New Roman"/>
          <w:color w:val="000000"/>
          <w:sz w:val="24"/>
          <w:szCs w:val="24"/>
        </w:rPr>
        <w:t xml:space="preserve">7.194.224,72 </w:t>
      </w:r>
      <w:r>
        <w:rPr>
          <w:rFonts w:ascii="Times New Roman" w:hAnsi="Times New Roman"/>
          <w:sz w:val="24"/>
          <w:szCs w:val="24"/>
        </w:rPr>
        <w:t>Kč bez DPH</w:t>
      </w:r>
    </w:p>
    <w:p w:rsidR="0003177E" w:rsidRDefault="0003177E" w:rsidP="00B31708">
      <w:pPr>
        <w:tabs>
          <w:tab w:val="decimal" w:pos="737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DPH 21 %:</w:t>
      </w:r>
      <w:r>
        <w:rPr>
          <w:rFonts w:ascii="Times New Roman" w:hAnsi="Times New Roman"/>
          <w:sz w:val="24"/>
          <w:szCs w:val="24"/>
        </w:rPr>
        <w:tab/>
      </w:r>
      <w:r w:rsidRPr="008A2571">
        <w:rPr>
          <w:rFonts w:ascii="Times New Roman" w:hAnsi="Times New Roman"/>
          <w:color w:val="000000"/>
          <w:sz w:val="24"/>
          <w:szCs w:val="24"/>
        </w:rPr>
        <w:t xml:space="preserve">1.510.787,19 </w:t>
      </w:r>
      <w:r>
        <w:rPr>
          <w:rFonts w:ascii="Times New Roman" w:hAnsi="Times New Roman"/>
          <w:sz w:val="24"/>
          <w:szCs w:val="24"/>
        </w:rPr>
        <w:t>Kč</w:t>
      </w:r>
    </w:p>
    <w:p w:rsidR="0003177E" w:rsidRDefault="0003177E" w:rsidP="00B31708">
      <w:pPr>
        <w:tabs>
          <w:tab w:val="decimal" w:pos="737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cena za zhotovení díla činí:</w:t>
      </w:r>
      <w:r>
        <w:rPr>
          <w:rFonts w:ascii="Times New Roman" w:hAnsi="Times New Roman"/>
          <w:sz w:val="24"/>
          <w:szCs w:val="24"/>
        </w:rPr>
        <w:tab/>
      </w:r>
      <w:r w:rsidRPr="008A2571">
        <w:rPr>
          <w:rFonts w:ascii="Times New Roman" w:hAnsi="Times New Roman"/>
          <w:color w:val="000000"/>
          <w:sz w:val="24"/>
          <w:szCs w:val="24"/>
        </w:rPr>
        <w:t>8.705.</w:t>
      </w:r>
      <w:r>
        <w:rPr>
          <w:rFonts w:ascii="Times New Roman" w:hAnsi="Times New Roman"/>
          <w:color w:val="000000"/>
          <w:sz w:val="24"/>
          <w:szCs w:val="24"/>
        </w:rPr>
        <w:t>011</w:t>
      </w:r>
      <w:r w:rsidRPr="008A257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91</w:t>
      </w:r>
      <w:r w:rsidRPr="008A25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 vč. DPH</w:t>
      </w:r>
    </w:p>
    <w:p w:rsidR="0003177E" w:rsidRDefault="0003177E" w:rsidP="006F7A9C">
      <w:pPr>
        <w:pStyle w:val="BodyText"/>
        <w:spacing w:before="240"/>
        <w:rPr>
          <w:rFonts w:ascii="Times New Roman" w:hAnsi="Times New Roman"/>
          <w:b/>
          <w:sz w:val="24"/>
          <w:szCs w:val="24"/>
        </w:rPr>
      </w:pPr>
    </w:p>
    <w:p w:rsidR="0003177E" w:rsidRPr="001B2080" w:rsidRDefault="0003177E" w:rsidP="006F7A9C">
      <w:pPr>
        <w:pStyle w:val="BodyText"/>
        <w:spacing w:before="240"/>
        <w:rPr>
          <w:rFonts w:ascii="Times New Roman" w:hAnsi="Times New Roman"/>
          <w:b/>
          <w:sz w:val="24"/>
          <w:szCs w:val="24"/>
        </w:rPr>
      </w:pPr>
      <w:r w:rsidRPr="001B2080">
        <w:rPr>
          <w:rFonts w:ascii="Times New Roman" w:hAnsi="Times New Roman"/>
          <w:b/>
          <w:sz w:val="24"/>
          <w:szCs w:val="24"/>
        </w:rPr>
        <w:t>Ostatní ustanovení původní smlouvy zůstávají nedotčena.</w:t>
      </w:r>
    </w:p>
    <w:p w:rsidR="0003177E" w:rsidRDefault="0003177E" w:rsidP="006F7A9C">
      <w:pPr>
        <w:pStyle w:val="BodyText"/>
        <w:spacing w:before="240"/>
        <w:rPr>
          <w:rFonts w:ascii="Times New Roman" w:hAnsi="Times New Roman"/>
          <w:b/>
          <w:sz w:val="24"/>
          <w:szCs w:val="24"/>
        </w:rPr>
      </w:pPr>
      <w:r w:rsidRPr="001B2080">
        <w:rPr>
          <w:rFonts w:ascii="Times New Roman" w:hAnsi="Times New Roman"/>
          <w:b/>
          <w:sz w:val="24"/>
          <w:szCs w:val="24"/>
        </w:rPr>
        <w:t xml:space="preserve">Tímto </w:t>
      </w:r>
      <w:r>
        <w:rPr>
          <w:rFonts w:ascii="Times New Roman" w:hAnsi="Times New Roman"/>
          <w:b/>
          <w:sz w:val="24"/>
          <w:szCs w:val="24"/>
        </w:rPr>
        <w:t>d</w:t>
      </w:r>
      <w:r w:rsidRPr="001B2080">
        <w:rPr>
          <w:rFonts w:ascii="Times New Roman" w:hAnsi="Times New Roman"/>
          <w:b/>
          <w:sz w:val="24"/>
          <w:szCs w:val="24"/>
        </w:rPr>
        <w:t xml:space="preserve">odatkem </w:t>
      </w:r>
      <w:r w:rsidRPr="008A2571">
        <w:rPr>
          <w:rFonts w:ascii="Times New Roman" w:hAnsi="Times New Roman"/>
          <w:b/>
          <w:color w:val="000000"/>
          <w:sz w:val="24"/>
          <w:szCs w:val="24"/>
        </w:rPr>
        <w:t xml:space="preserve">spolu s dodatky předcházejícími </w:t>
      </w:r>
      <w:r w:rsidRPr="001B2080">
        <w:rPr>
          <w:rFonts w:ascii="Times New Roman" w:hAnsi="Times New Roman"/>
          <w:b/>
          <w:sz w:val="24"/>
          <w:szCs w:val="24"/>
        </w:rPr>
        <w:t xml:space="preserve">se mění závazek </w:t>
      </w:r>
      <w:r>
        <w:rPr>
          <w:rFonts w:ascii="Times New Roman" w:hAnsi="Times New Roman"/>
          <w:b/>
          <w:sz w:val="24"/>
          <w:szCs w:val="24"/>
        </w:rPr>
        <w:t xml:space="preserve">z původní smlouvy </w:t>
      </w:r>
      <w:r w:rsidRPr="001B2080">
        <w:rPr>
          <w:rFonts w:ascii="Times New Roman" w:hAnsi="Times New Roman"/>
          <w:b/>
          <w:sz w:val="24"/>
          <w:szCs w:val="24"/>
        </w:rPr>
        <w:t>pouze v</w:t>
      </w:r>
      <w:r>
        <w:rPr>
          <w:rFonts w:ascii="Times New Roman" w:hAnsi="Times New Roman"/>
          <w:b/>
          <w:sz w:val="24"/>
          <w:szCs w:val="24"/>
        </w:rPr>
        <w:t xml:space="preserve"> souladu s limity dle </w:t>
      </w:r>
      <w:r w:rsidRPr="001B2080">
        <w:rPr>
          <w:rFonts w:ascii="Times New Roman" w:hAnsi="Times New Roman"/>
          <w:b/>
          <w:sz w:val="24"/>
          <w:szCs w:val="24"/>
        </w:rPr>
        <w:t xml:space="preserve">ustanovení § 222 odst. </w:t>
      </w:r>
      <w:r w:rsidRPr="008A2571">
        <w:rPr>
          <w:rFonts w:ascii="Times New Roman" w:hAnsi="Times New Roman"/>
          <w:b/>
          <w:color w:val="000000"/>
          <w:sz w:val="24"/>
          <w:szCs w:val="24"/>
        </w:rPr>
        <w:t xml:space="preserve">4, 6, 7 </w:t>
      </w:r>
      <w:r w:rsidRPr="001B2080">
        <w:rPr>
          <w:rFonts w:ascii="Times New Roman" w:hAnsi="Times New Roman"/>
          <w:b/>
          <w:sz w:val="24"/>
          <w:szCs w:val="24"/>
        </w:rPr>
        <w:t>zákona č.</w:t>
      </w:r>
      <w:r>
        <w:rPr>
          <w:rFonts w:ascii="Times New Roman" w:hAnsi="Times New Roman"/>
          <w:b/>
          <w:sz w:val="24"/>
          <w:szCs w:val="24"/>
        </w:rPr>
        <w:t> </w:t>
      </w:r>
      <w:r w:rsidRPr="001B2080">
        <w:rPr>
          <w:rFonts w:ascii="Times New Roman" w:hAnsi="Times New Roman"/>
          <w:b/>
          <w:sz w:val="24"/>
          <w:szCs w:val="24"/>
        </w:rPr>
        <w:t>134/2016 Sb., o</w:t>
      </w:r>
      <w:r>
        <w:rPr>
          <w:rFonts w:ascii="Times New Roman" w:hAnsi="Times New Roman"/>
          <w:b/>
          <w:sz w:val="24"/>
          <w:szCs w:val="24"/>
        </w:rPr>
        <w:t> </w:t>
      </w:r>
      <w:r w:rsidRPr="001B2080">
        <w:rPr>
          <w:rFonts w:ascii="Times New Roman" w:hAnsi="Times New Roman"/>
          <w:b/>
          <w:sz w:val="24"/>
          <w:szCs w:val="24"/>
        </w:rPr>
        <w:t>zadávání veřejných zakázek.</w:t>
      </w:r>
    </w:p>
    <w:p w:rsidR="0003177E" w:rsidRPr="001B2080" w:rsidRDefault="0003177E" w:rsidP="006F7A9C">
      <w:pPr>
        <w:pStyle w:val="BodyText"/>
        <w:spacing w:before="240"/>
        <w:rPr>
          <w:rFonts w:ascii="Times New Roman" w:hAnsi="Times New Roman"/>
          <w:b/>
          <w:sz w:val="24"/>
          <w:szCs w:val="24"/>
        </w:rPr>
      </w:pPr>
    </w:p>
    <w:p w:rsidR="0003177E" w:rsidRDefault="0003177E" w:rsidP="006F7A9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</w:t>
      </w:r>
      <w:r w:rsidRPr="003135D7">
        <w:rPr>
          <w:rFonts w:ascii="Times New Roman" w:hAnsi="Times New Roman"/>
          <w:sz w:val="24"/>
          <w:szCs w:val="24"/>
        </w:rPr>
        <w:t xml:space="preserve"> se uzavírá v </w:t>
      </w:r>
      <w:r w:rsidRPr="008A2571">
        <w:rPr>
          <w:rFonts w:ascii="Times New Roman" w:hAnsi="Times New Roman"/>
          <w:color w:val="000000"/>
          <w:sz w:val="24"/>
          <w:szCs w:val="24"/>
        </w:rPr>
        <w:t>5</w:t>
      </w:r>
      <w:r w:rsidRPr="003135D7">
        <w:rPr>
          <w:rFonts w:ascii="Times New Roman" w:hAnsi="Times New Roman"/>
          <w:sz w:val="24"/>
          <w:szCs w:val="24"/>
        </w:rPr>
        <w:t xml:space="preserve"> vyhotoveních, z nichž objednatel obdrží </w:t>
      </w:r>
      <w:r w:rsidRPr="008A2571">
        <w:rPr>
          <w:rFonts w:ascii="Times New Roman" w:hAnsi="Times New Roman"/>
          <w:color w:val="000000"/>
          <w:sz w:val="24"/>
          <w:szCs w:val="24"/>
        </w:rPr>
        <w:t>3</w:t>
      </w:r>
      <w:r w:rsidRPr="003135D7">
        <w:rPr>
          <w:rFonts w:ascii="Times New Roman" w:hAnsi="Times New Roman"/>
          <w:sz w:val="24"/>
          <w:szCs w:val="24"/>
        </w:rPr>
        <w:t xml:space="preserve"> vyhotovení a zhotovitel obdrží </w:t>
      </w:r>
      <w:r w:rsidRPr="008A2571">
        <w:rPr>
          <w:rFonts w:ascii="Times New Roman" w:hAnsi="Times New Roman"/>
          <w:color w:val="000000"/>
          <w:sz w:val="24"/>
          <w:szCs w:val="24"/>
        </w:rPr>
        <w:t>2</w:t>
      </w:r>
      <w:r w:rsidRPr="003135D7">
        <w:rPr>
          <w:rFonts w:ascii="Times New Roman" w:hAnsi="Times New Roman"/>
          <w:sz w:val="24"/>
          <w:szCs w:val="24"/>
        </w:rPr>
        <w:t xml:space="preserve"> vyhotovení. </w:t>
      </w:r>
      <w:r>
        <w:rPr>
          <w:rFonts w:ascii="Times New Roman" w:hAnsi="Times New Roman"/>
          <w:sz w:val="24"/>
          <w:szCs w:val="24"/>
        </w:rPr>
        <w:t xml:space="preserve">Tento dodatek je uzavřen a </w:t>
      </w:r>
      <w:r w:rsidRPr="003135D7">
        <w:rPr>
          <w:rFonts w:ascii="Times New Roman" w:hAnsi="Times New Roman"/>
          <w:sz w:val="24"/>
          <w:szCs w:val="24"/>
        </w:rPr>
        <w:t xml:space="preserve">nabývá platnosti převzetím oboustranně </w:t>
      </w:r>
      <w:r>
        <w:rPr>
          <w:rFonts w:ascii="Times New Roman" w:hAnsi="Times New Roman"/>
          <w:sz w:val="24"/>
          <w:szCs w:val="24"/>
        </w:rPr>
        <w:t>podepsaných výtisků</w:t>
      </w:r>
      <w:r w:rsidRPr="003135D7">
        <w:rPr>
          <w:rFonts w:ascii="Times New Roman" w:hAnsi="Times New Roman"/>
          <w:sz w:val="24"/>
          <w:szCs w:val="24"/>
        </w:rPr>
        <w:t xml:space="preserve"> smlouvy poslední ze smluvních stran.</w:t>
      </w:r>
    </w:p>
    <w:p w:rsidR="0003177E" w:rsidRDefault="0003177E" w:rsidP="006F7A9C">
      <w:pPr>
        <w:pStyle w:val="BodyText"/>
        <w:spacing w:before="240"/>
        <w:rPr>
          <w:rFonts w:ascii="Times New Roman" w:hAnsi="Times New Roman"/>
          <w:sz w:val="24"/>
          <w:szCs w:val="24"/>
        </w:rPr>
      </w:pPr>
    </w:p>
    <w:p w:rsidR="0003177E" w:rsidRPr="00FF61B6" w:rsidRDefault="0003177E" w:rsidP="006F7A9C">
      <w:pPr>
        <w:pStyle w:val="BodyText"/>
        <w:spacing w:before="240"/>
        <w:rPr>
          <w:rFonts w:ascii="Times New Roman" w:hAnsi="Times New Roman"/>
          <w:sz w:val="24"/>
          <w:szCs w:val="24"/>
        </w:rPr>
      </w:pPr>
      <w:r w:rsidRPr="00FF61B6">
        <w:rPr>
          <w:rFonts w:ascii="Times New Roman" w:hAnsi="Times New Roman"/>
          <w:sz w:val="24"/>
          <w:szCs w:val="24"/>
        </w:rPr>
        <w:t>Tento dodatek se uzavírá na základě usnesení Rady města Náchoda č. 94/2057/20 ze dne 23. července 2020.</w:t>
      </w:r>
    </w:p>
    <w:p w:rsidR="0003177E" w:rsidRDefault="0003177E" w:rsidP="00EA606F">
      <w:pPr>
        <w:tabs>
          <w:tab w:val="left" w:pos="5103"/>
        </w:tabs>
        <w:spacing w:before="720"/>
        <w:jc w:val="both"/>
        <w:rPr>
          <w:rFonts w:ascii="Times New Roman" w:hAnsi="Times New Roman"/>
          <w:sz w:val="24"/>
          <w:szCs w:val="24"/>
        </w:rPr>
      </w:pPr>
      <w:r w:rsidRPr="00FF61B6">
        <w:rPr>
          <w:rFonts w:ascii="Times New Roman" w:hAnsi="Times New Roman"/>
          <w:sz w:val="24"/>
          <w:szCs w:val="24"/>
        </w:rPr>
        <w:t>V Náchodě dne: …………………….</w:t>
      </w:r>
      <w:r>
        <w:rPr>
          <w:rFonts w:ascii="Times New Roman" w:hAnsi="Times New Roman"/>
          <w:sz w:val="24"/>
          <w:szCs w:val="24"/>
        </w:rPr>
        <w:tab/>
        <w:t>V Náchodě dne: …………………….</w:t>
      </w:r>
    </w:p>
    <w:p w:rsidR="0003177E" w:rsidRPr="00192DB8" w:rsidRDefault="0003177E" w:rsidP="00EA668B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 Náchod</w:t>
      </w:r>
      <w:r>
        <w:rPr>
          <w:rFonts w:ascii="Times New Roman" w:hAnsi="Times New Roman"/>
          <w:sz w:val="24"/>
          <w:szCs w:val="24"/>
        </w:rPr>
        <w:tab/>
      </w:r>
      <w:r w:rsidRPr="00192DB8">
        <w:rPr>
          <w:rFonts w:ascii="Times New Roman" w:hAnsi="Times New Roman"/>
          <w:sz w:val="24"/>
          <w:szCs w:val="24"/>
        </w:rPr>
        <w:t>BEZEDOS s.r.o.</w:t>
      </w:r>
    </w:p>
    <w:p w:rsidR="0003177E" w:rsidRPr="00192DB8" w:rsidRDefault="0003177E" w:rsidP="00EA668B">
      <w:pPr>
        <w:tabs>
          <w:tab w:val="left" w:pos="5103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192DB8">
        <w:rPr>
          <w:rFonts w:ascii="Times New Roman" w:hAnsi="Times New Roman"/>
          <w:sz w:val="24"/>
          <w:szCs w:val="24"/>
        </w:rPr>
        <w:t>Jan Birke, starosta města</w:t>
      </w:r>
      <w:r w:rsidRPr="00192DB8">
        <w:rPr>
          <w:rFonts w:ascii="Times New Roman" w:hAnsi="Times New Roman"/>
          <w:sz w:val="24"/>
          <w:szCs w:val="24"/>
        </w:rPr>
        <w:tab/>
        <w:t xml:space="preserve">Radoš Holub, </w:t>
      </w:r>
      <w:r>
        <w:rPr>
          <w:rFonts w:ascii="Times New Roman" w:hAnsi="Times New Roman"/>
          <w:sz w:val="24"/>
          <w:szCs w:val="24"/>
        </w:rPr>
        <w:t>jednatel</w:t>
      </w:r>
      <w:r w:rsidRPr="00192DB8">
        <w:rPr>
          <w:rFonts w:ascii="Times New Roman" w:hAnsi="Times New Roman"/>
          <w:sz w:val="24"/>
          <w:szCs w:val="24"/>
        </w:rPr>
        <w:t xml:space="preserve"> společnosti</w:t>
      </w:r>
    </w:p>
    <w:p w:rsidR="0003177E" w:rsidRPr="00EA606F" w:rsidRDefault="0003177E" w:rsidP="00EA668B">
      <w:pPr>
        <w:tabs>
          <w:tab w:val="left" w:pos="5103"/>
        </w:tabs>
        <w:spacing w:before="720"/>
        <w:jc w:val="both"/>
        <w:rPr>
          <w:rFonts w:ascii="Times New Roman" w:hAnsi="Times New Roman"/>
          <w:sz w:val="24"/>
          <w:szCs w:val="24"/>
        </w:rPr>
      </w:pPr>
      <w:r w:rsidRPr="00EA606F">
        <w:rPr>
          <w:rFonts w:ascii="Times New Roman" w:hAnsi="Times New Roman"/>
          <w:sz w:val="24"/>
          <w:szCs w:val="24"/>
        </w:rPr>
        <w:t>Příloh</w:t>
      </w:r>
      <w:r>
        <w:rPr>
          <w:rFonts w:ascii="Times New Roman" w:hAnsi="Times New Roman"/>
          <w:sz w:val="24"/>
          <w:szCs w:val="24"/>
        </w:rPr>
        <w:t>y</w:t>
      </w:r>
      <w:r w:rsidRPr="00EA606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z</w:t>
      </w:r>
      <w:r w:rsidRPr="00EA606F">
        <w:rPr>
          <w:rFonts w:ascii="Times New Roman" w:hAnsi="Times New Roman"/>
          <w:sz w:val="24"/>
          <w:szCs w:val="24"/>
        </w:rPr>
        <w:t xml:space="preserve">měnový list č. </w:t>
      </w:r>
      <w:r w:rsidRPr="0031634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(celkově šestý změnový list)</w:t>
      </w:r>
    </w:p>
    <w:p w:rsidR="0003177E" w:rsidRPr="008D4896" w:rsidRDefault="0003177E" w:rsidP="00EA668B">
      <w:pPr>
        <w:tabs>
          <w:tab w:val="left" w:pos="5103"/>
        </w:tabs>
        <w:spacing w:before="720"/>
        <w:jc w:val="both"/>
        <w:rPr>
          <w:rFonts w:ascii="Times New Roman" w:hAnsi="Times New Roman"/>
          <w:sz w:val="24"/>
          <w:szCs w:val="24"/>
        </w:rPr>
      </w:pPr>
    </w:p>
    <w:p w:rsidR="0003177E" w:rsidRPr="00750E4F" w:rsidRDefault="0003177E" w:rsidP="006F7A9C">
      <w:pPr>
        <w:tabs>
          <w:tab w:val="center" w:pos="1560"/>
          <w:tab w:val="center" w:pos="6804"/>
        </w:tabs>
        <w:jc w:val="both"/>
        <w:rPr>
          <w:rFonts w:ascii="Times New Roman" w:hAnsi="Times New Roman"/>
          <w:sz w:val="24"/>
          <w:szCs w:val="24"/>
        </w:rPr>
      </w:pPr>
    </w:p>
    <w:p w:rsidR="0003177E" w:rsidRPr="00F74993" w:rsidRDefault="0003177E">
      <w:pPr>
        <w:rPr>
          <w:rFonts w:ascii="Times New Roman" w:hAnsi="Times New Roman"/>
          <w:color w:val="FFFFFF"/>
          <w:sz w:val="24"/>
          <w:szCs w:val="24"/>
        </w:rPr>
      </w:pPr>
      <w:r w:rsidRPr="00F74993">
        <w:rPr>
          <w:rFonts w:ascii="Times New Roman" w:hAnsi="Times New Roman"/>
          <w:color w:val="FFFFFF"/>
          <w:sz w:val="24"/>
          <w:szCs w:val="24"/>
        </w:rPr>
        <w:t>VZOR DODATKU SMLOUVY O DÍLO – STAVBA – 16.07.2019</w:t>
      </w:r>
    </w:p>
    <w:sectPr w:rsidR="0003177E" w:rsidRPr="00F74993" w:rsidSect="00A3564A">
      <w:footerReference w:type="default" r:id="rId8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7E" w:rsidRDefault="0003177E">
      <w:r>
        <w:separator/>
      </w:r>
    </w:p>
  </w:endnote>
  <w:endnote w:type="continuationSeparator" w:id="0">
    <w:p w:rsidR="0003177E" w:rsidRDefault="0003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77E" w:rsidRDefault="0003177E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03177E" w:rsidRPr="000D6D6F" w:rsidRDefault="0003177E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7E" w:rsidRDefault="0003177E">
      <w:r>
        <w:separator/>
      </w:r>
    </w:p>
  </w:footnote>
  <w:footnote w:type="continuationSeparator" w:id="0">
    <w:p w:rsidR="0003177E" w:rsidRDefault="00031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27D48"/>
    <w:rsid w:val="000315DA"/>
    <w:rsid w:val="0003177E"/>
    <w:rsid w:val="000528B1"/>
    <w:rsid w:val="0006733A"/>
    <w:rsid w:val="00067A8C"/>
    <w:rsid w:val="00086BA0"/>
    <w:rsid w:val="00086FB2"/>
    <w:rsid w:val="00094BDD"/>
    <w:rsid w:val="0009695E"/>
    <w:rsid w:val="00097CD1"/>
    <w:rsid w:val="00097E6B"/>
    <w:rsid w:val="000C7FCA"/>
    <w:rsid w:val="000D3F67"/>
    <w:rsid w:val="000D6D6F"/>
    <w:rsid w:val="000F1620"/>
    <w:rsid w:val="000F3E9F"/>
    <w:rsid w:val="000F623B"/>
    <w:rsid w:val="0010518A"/>
    <w:rsid w:val="001111F1"/>
    <w:rsid w:val="001138E8"/>
    <w:rsid w:val="00116C10"/>
    <w:rsid w:val="001173AC"/>
    <w:rsid w:val="00144D3F"/>
    <w:rsid w:val="00161FBE"/>
    <w:rsid w:val="00166C45"/>
    <w:rsid w:val="001672CF"/>
    <w:rsid w:val="00181FC7"/>
    <w:rsid w:val="00192DB8"/>
    <w:rsid w:val="00197A34"/>
    <w:rsid w:val="001A5722"/>
    <w:rsid w:val="001A71F2"/>
    <w:rsid w:val="001B2080"/>
    <w:rsid w:val="001B2941"/>
    <w:rsid w:val="001B2D48"/>
    <w:rsid w:val="001B66F8"/>
    <w:rsid w:val="001B70CE"/>
    <w:rsid w:val="001D1B52"/>
    <w:rsid w:val="00202687"/>
    <w:rsid w:val="00217FC3"/>
    <w:rsid w:val="002219AB"/>
    <w:rsid w:val="00224FDF"/>
    <w:rsid w:val="002256B4"/>
    <w:rsid w:val="0022628C"/>
    <w:rsid w:val="002366D3"/>
    <w:rsid w:val="00240976"/>
    <w:rsid w:val="00247273"/>
    <w:rsid w:val="00253F4E"/>
    <w:rsid w:val="002A6302"/>
    <w:rsid w:val="002B349A"/>
    <w:rsid w:val="002B692F"/>
    <w:rsid w:val="002C07CF"/>
    <w:rsid w:val="002E3ACB"/>
    <w:rsid w:val="002F059A"/>
    <w:rsid w:val="003135D7"/>
    <w:rsid w:val="0031634F"/>
    <w:rsid w:val="00326B8C"/>
    <w:rsid w:val="00330CAD"/>
    <w:rsid w:val="00344B32"/>
    <w:rsid w:val="0036652D"/>
    <w:rsid w:val="00370424"/>
    <w:rsid w:val="00370534"/>
    <w:rsid w:val="0038417F"/>
    <w:rsid w:val="0038696A"/>
    <w:rsid w:val="00390250"/>
    <w:rsid w:val="003B322F"/>
    <w:rsid w:val="003B4D49"/>
    <w:rsid w:val="003B60CB"/>
    <w:rsid w:val="003C694A"/>
    <w:rsid w:val="003D1327"/>
    <w:rsid w:val="003F2D67"/>
    <w:rsid w:val="00400D86"/>
    <w:rsid w:val="004154CC"/>
    <w:rsid w:val="00415906"/>
    <w:rsid w:val="004174C2"/>
    <w:rsid w:val="00430222"/>
    <w:rsid w:val="004313DE"/>
    <w:rsid w:val="00433F58"/>
    <w:rsid w:val="00466E7E"/>
    <w:rsid w:val="00483D43"/>
    <w:rsid w:val="00487C32"/>
    <w:rsid w:val="004B1FF6"/>
    <w:rsid w:val="004C032F"/>
    <w:rsid w:val="004D2C56"/>
    <w:rsid w:val="004E46AE"/>
    <w:rsid w:val="004F024C"/>
    <w:rsid w:val="004F2F18"/>
    <w:rsid w:val="00507B0A"/>
    <w:rsid w:val="00525105"/>
    <w:rsid w:val="00526668"/>
    <w:rsid w:val="00531837"/>
    <w:rsid w:val="005331F8"/>
    <w:rsid w:val="0055085F"/>
    <w:rsid w:val="005527F3"/>
    <w:rsid w:val="005655CA"/>
    <w:rsid w:val="00566746"/>
    <w:rsid w:val="0057710D"/>
    <w:rsid w:val="00577FD2"/>
    <w:rsid w:val="00581BDD"/>
    <w:rsid w:val="00587FB4"/>
    <w:rsid w:val="00591ADA"/>
    <w:rsid w:val="005A7653"/>
    <w:rsid w:val="005A7FD4"/>
    <w:rsid w:val="005B0002"/>
    <w:rsid w:val="005B045B"/>
    <w:rsid w:val="005B596B"/>
    <w:rsid w:val="005C1055"/>
    <w:rsid w:val="005D27CE"/>
    <w:rsid w:val="005E3FAA"/>
    <w:rsid w:val="005E4089"/>
    <w:rsid w:val="005E4C57"/>
    <w:rsid w:val="005E7980"/>
    <w:rsid w:val="005F2E8E"/>
    <w:rsid w:val="005F3011"/>
    <w:rsid w:val="006021A3"/>
    <w:rsid w:val="00603CCA"/>
    <w:rsid w:val="00604FBF"/>
    <w:rsid w:val="00606A22"/>
    <w:rsid w:val="006141C4"/>
    <w:rsid w:val="00633F42"/>
    <w:rsid w:val="006341E1"/>
    <w:rsid w:val="00640F33"/>
    <w:rsid w:val="0065043A"/>
    <w:rsid w:val="00681B65"/>
    <w:rsid w:val="006847C0"/>
    <w:rsid w:val="00685BCD"/>
    <w:rsid w:val="00694261"/>
    <w:rsid w:val="006A4FD6"/>
    <w:rsid w:val="006A7108"/>
    <w:rsid w:val="006B0DC6"/>
    <w:rsid w:val="006C0539"/>
    <w:rsid w:val="006C665F"/>
    <w:rsid w:val="006D1CE9"/>
    <w:rsid w:val="006F2CCD"/>
    <w:rsid w:val="006F6CEE"/>
    <w:rsid w:val="006F7A9C"/>
    <w:rsid w:val="00716E4F"/>
    <w:rsid w:val="00750B21"/>
    <w:rsid w:val="00750E4F"/>
    <w:rsid w:val="00753FA9"/>
    <w:rsid w:val="00753FEE"/>
    <w:rsid w:val="00766CEC"/>
    <w:rsid w:val="007771DC"/>
    <w:rsid w:val="00797AA0"/>
    <w:rsid w:val="007B1FFB"/>
    <w:rsid w:val="007B557A"/>
    <w:rsid w:val="007D7F38"/>
    <w:rsid w:val="007E5932"/>
    <w:rsid w:val="007F63AC"/>
    <w:rsid w:val="00805FFF"/>
    <w:rsid w:val="008168B6"/>
    <w:rsid w:val="0081762B"/>
    <w:rsid w:val="00825B18"/>
    <w:rsid w:val="00850A8D"/>
    <w:rsid w:val="00851162"/>
    <w:rsid w:val="00853FFA"/>
    <w:rsid w:val="008551A0"/>
    <w:rsid w:val="00857AD6"/>
    <w:rsid w:val="008615B5"/>
    <w:rsid w:val="00862FDB"/>
    <w:rsid w:val="00871C5C"/>
    <w:rsid w:val="00880355"/>
    <w:rsid w:val="00880E82"/>
    <w:rsid w:val="00882A24"/>
    <w:rsid w:val="00884F6A"/>
    <w:rsid w:val="008A2571"/>
    <w:rsid w:val="008A58F2"/>
    <w:rsid w:val="008B2789"/>
    <w:rsid w:val="008B6BBE"/>
    <w:rsid w:val="008B6CA8"/>
    <w:rsid w:val="008C0D95"/>
    <w:rsid w:val="008C4F3C"/>
    <w:rsid w:val="008D1FD3"/>
    <w:rsid w:val="008D4896"/>
    <w:rsid w:val="008E6D87"/>
    <w:rsid w:val="00917E53"/>
    <w:rsid w:val="00922878"/>
    <w:rsid w:val="00937751"/>
    <w:rsid w:val="009409FB"/>
    <w:rsid w:val="00940F5B"/>
    <w:rsid w:val="00942CE0"/>
    <w:rsid w:val="00942D2F"/>
    <w:rsid w:val="00953434"/>
    <w:rsid w:val="00963192"/>
    <w:rsid w:val="00966C29"/>
    <w:rsid w:val="009A610A"/>
    <w:rsid w:val="009B75D5"/>
    <w:rsid w:val="009F5938"/>
    <w:rsid w:val="00A05BAA"/>
    <w:rsid w:val="00A20155"/>
    <w:rsid w:val="00A256E0"/>
    <w:rsid w:val="00A322BC"/>
    <w:rsid w:val="00A3564A"/>
    <w:rsid w:val="00A375AB"/>
    <w:rsid w:val="00A4607D"/>
    <w:rsid w:val="00A52063"/>
    <w:rsid w:val="00A61478"/>
    <w:rsid w:val="00A77717"/>
    <w:rsid w:val="00A9157A"/>
    <w:rsid w:val="00A95088"/>
    <w:rsid w:val="00A97047"/>
    <w:rsid w:val="00AC4C77"/>
    <w:rsid w:val="00B059FD"/>
    <w:rsid w:val="00B05EEE"/>
    <w:rsid w:val="00B102C6"/>
    <w:rsid w:val="00B105C2"/>
    <w:rsid w:val="00B14A99"/>
    <w:rsid w:val="00B31708"/>
    <w:rsid w:val="00B34D98"/>
    <w:rsid w:val="00B36C28"/>
    <w:rsid w:val="00B553D7"/>
    <w:rsid w:val="00B557C0"/>
    <w:rsid w:val="00B64243"/>
    <w:rsid w:val="00B736FF"/>
    <w:rsid w:val="00B767F4"/>
    <w:rsid w:val="00B9538B"/>
    <w:rsid w:val="00BA122E"/>
    <w:rsid w:val="00BA25B6"/>
    <w:rsid w:val="00BB3105"/>
    <w:rsid w:val="00BB5766"/>
    <w:rsid w:val="00BC5D3A"/>
    <w:rsid w:val="00BD0316"/>
    <w:rsid w:val="00BD1FAC"/>
    <w:rsid w:val="00BE7D04"/>
    <w:rsid w:val="00BF30F7"/>
    <w:rsid w:val="00BF4B5C"/>
    <w:rsid w:val="00C069BC"/>
    <w:rsid w:val="00C07A87"/>
    <w:rsid w:val="00C10FB3"/>
    <w:rsid w:val="00C13EBA"/>
    <w:rsid w:val="00C21FCF"/>
    <w:rsid w:val="00C24455"/>
    <w:rsid w:val="00C332E8"/>
    <w:rsid w:val="00C34F8C"/>
    <w:rsid w:val="00C417C2"/>
    <w:rsid w:val="00C43AEC"/>
    <w:rsid w:val="00C46E28"/>
    <w:rsid w:val="00C74D8D"/>
    <w:rsid w:val="00C85760"/>
    <w:rsid w:val="00C9318A"/>
    <w:rsid w:val="00CC41B9"/>
    <w:rsid w:val="00CC67E7"/>
    <w:rsid w:val="00CD14D3"/>
    <w:rsid w:val="00CE77B6"/>
    <w:rsid w:val="00CF68B0"/>
    <w:rsid w:val="00D0341F"/>
    <w:rsid w:val="00D50A9E"/>
    <w:rsid w:val="00D53CD5"/>
    <w:rsid w:val="00D65327"/>
    <w:rsid w:val="00D65B8F"/>
    <w:rsid w:val="00D81A7D"/>
    <w:rsid w:val="00D85483"/>
    <w:rsid w:val="00D923D9"/>
    <w:rsid w:val="00D94146"/>
    <w:rsid w:val="00DA6A9F"/>
    <w:rsid w:val="00DA736E"/>
    <w:rsid w:val="00DB7BDC"/>
    <w:rsid w:val="00E3353D"/>
    <w:rsid w:val="00E3793C"/>
    <w:rsid w:val="00E52F3A"/>
    <w:rsid w:val="00EA3F96"/>
    <w:rsid w:val="00EA606F"/>
    <w:rsid w:val="00EA668B"/>
    <w:rsid w:val="00EB279D"/>
    <w:rsid w:val="00EB47AA"/>
    <w:rsid w:val="00EC2F5D"/>
    <w:rsid w:val="00EE65EF"/>
    <w:rsid w:val="00EF1AE9"/>
    <w:rsid w:val="00EF1B49"/>
    <w:rsid w:val="00EF4E1D"/>
    <w:rsid w:val="00EF6AA7"/>
    <w:rsid w:val="00F159D7"/>
    <w:rsid w:val="00F3601E"/>
    <w:rsid w:val="00F375B4"/>
    <w:rsid w:val="00F4642B"/>
    <w:rsid w:val="00F46D1C"/>
    <w:rsid w:val="00F605D2"/>
    <w:rsid w:val="00F67489"/>
    <w:rsid w:val="00F74993"/>
    <w:rsid w:val="00F86DFB"/>
    <w:rsid w:val="00F939D5"/>
    <w:rsid w:val="00F9468E"/>
    <w:rsid w:val="00F95EC1"/>
    <w:rsid w:val="00FA1036"/>
    <w:rsid w:val="00FA3588"/>
    <w:rsid w:val="00FA6A60"/>
    <w:rsid w:val="00FB16E5"/>
    <w:rsid w:val="00FB1EDB"/>
    <w:rsid w:val="00FB29E8"/>
    <w:rsid w:val="00FB2B1E"/>
    <w:rsid w:val="00FC2664"/>
    <w:rsid w:val="00FD1A80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bCs/>
      <w:noProof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bCs/>
      <w:noProof/>
      <w:kern w:val="28"/>
      <w:sz w:val="32"/>
      <w:szCs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Segoe UI"/>
      <w:noProof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rsid w:val="005331F8"/>
    <w:rPr>
      <w:rFonts w:cs="Times New Roman"/>
      <w:color w:val="808080"/>
      <w:shd w:val="clear" w:color="auto" w:fill="E6E6E6"/>
    </w:rPr>
  </w:style>
  <w:style w:type="character" w:customStyle="1" w:styleId="nowrap">
    <w:name w:val="nowrap"/>
    <w:basedOn w:val="DefaultParagraphFont"/>
    <w:uiPriority w:val="99"/>
    <w:rsid w:val="003B4D4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14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1478"/>
    <w:rPr>
      <w:rFonts w:ascii="CG Times (W1)" w:hAnsi="CG Times (W1)" w:cs="Times New Roman"/>
      <w:noProof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vak.dozo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676</Words>
  <Characters>3989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Městský úřad Náchod</cp:lastModifiedBy>
  <cp:revision>9</cp:revision>
  <cp:lastPrinted>2020-07-20T09:53:00Z</cp:lastPrinted>
  <dcterms:created xsi:type="dcterms:W3CDTF">2020-07-20T09:52:00Z</dcterms:created>
  <dcterms:modified xsi:type="dcterms:W3CDTF">2020-08-20T07:54:00Z</dcterms:modified>
</cp:coreProperties>
</file>