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AB" w:rsidRPr="00233F0F" w:rsidRDefault="002F4AA6" w:rsidP="00233F0F">
      <w:pPr>
        <w:pStyle w:val="Nzev"/>
        <w:spacing w:after="240"/>
        <w:rPr>
          <w:rFonts w:asciiTheme="minorHAnsi" w:hAnsiTheme="minorHAnsi"/>
        </w:rPr>
      </w:pPr>
      <w:r w:rsidRPr="00233F0F">
        <w:rPr>
          <w:rFonts w:asciiTheme="minorHAnsi" w:hAnsiTheme="minorHAnsi"/>
        </w:rPr>
        <w:t xml:space="preserve">Dodatek č. </w:t>
      </w:r>
      <w:r w:rsidR="0061266C">
        <w:rPr>
          <w:rFonts w:asciiTheme="minorHAnsi" w:hAnsiTheme="minorHAnsi"/>
        </w:rPr>
        <w:t>4</w:t>
      </w:r>
      <w:r w:rsidRPr="00233F0F">
        <w:rPr>
          <w:rFonts w:asciiTheme="minorHAnsi" w:hAnsiTheme="minorHAnsi"/>
        </w:rPr>
        <w:t xml:space="preserve"> k p</w:t>
      </w:r>
      <w:r w:rsidR="00C75AAB" w:rsidRPr="00233F0F">
        <w:rPr>
          <w:rFonts w:asciiTheme="minorHAnsi" w:hAnsiTheme="minorHAnsi"/>
        </w:rPr>
        <w:t>ojistn</w:t>
      </w:r>
      <w:r w:rsidRPr="00233F0F">
        <w:rPr>
          <w:rFonts w:asciiTheme="minorHAnsi" w:hAnsiTheme="minorHAnsi"/>
        </w:rPr>
        <w:t>é smlouvě</w:t>
      </w:r>
      <w:r w:rsidR="00C75AAB" w:rsidRPr="00233F0F">
        <w:rPr>
          <w:rFonts w:asciiTheme="minorHAnsi" w:hAnsiTheme="minorHAnsi"/>
        </w:rPr>
        <w:t xml:space="preserve"> číslo </w:t>
      </w:r>
      <w:r w:rsidR="0061266C" w:rsidRPr="003B0640">
        <w:rPr>
          <w:rFonts w:asciiTheme="minorHAnsi" w:hAnsiTheme="minorHAnsi"/>
        </w:rPr>
        <w:t>0013873415</w:t>
      </w:r>
    </w:p>
    <w:p w:rsidR="00233F0F" w:rsidRPr="00233F0F" w:rsidRDefault="00233F0F" w:rsidP="00233F0F">
      <w:pPr>
        <w:spacing w:before="720"/>
        <w:jc w:val="both"/>
        <w:rPr>
          <w:rFonts w:asciiTheme="minorHAnsi" w:hAnsiTheme="minorHAnsi"/>
          <w:b/>
          <w:sz w:val="28"/>
        </w:rPr>
      </w:pPr>
      <w:r w:rsidRPr="00233F0F">
        <w:rPr>
          <w:rFonts w:asciiTheme="minorHAnsi" w:hAnsiTheme="minorHAnsi"/>
          <w:b/>
          <w:sz w:val="28"/>
        </w:rPr>
        <w:t>Česká podnikatelská pojišťovna, a.s., Vienna Insurance Group</w:t>
      </w:r>
    </w:p>
    <w:p w:rsidR="00233F0F" w:rsidRPr="00233F0F" w:rsidRDefault="00233F0F" w:rsidP="00233F0F">
      <w:pPr>
        <w:pStyle w:val="Nadpis6"/>
        <w:jc w:val="both"/>
        <w:rPr>
          <w:rFonts w:asciiTheme="minorHAnsi" w:hAnsiTheme="minorHAnsi"/>
          <w:bCs w:val="0"/>
        </w:rPr>
      </w:pPr>
      <w:r w:rsidRPr="00233F0F">
        <w:rPr>
          <w:rFonts w:asciiTheme="minorHAnsi" w:hAnsiTheme="minorHAnsi"/>
          <w:bCs w:val="0"/>
        </w:rPr>
        <w:t>Sídlo: Praha 8, Pobřežní 665/23, PSČ 186 00</w:t>
      </w:r>
    </w:p>
    <w:p w:rsidR="00233F0F" w:rsidRPr="00233F0F" w:rsidRDefault="00233F0F" w:rsidP="00233F0F">
      <w:pPr>
        <w:pStyle w:val="Nadpis6"/>
        <w:tabs>
          <w:tab w:val="left" w:pos="1620"/>
        </w:tabs>
        <w:jc w:val="both"/>
        <w:rPr>
          <w:rFonts w:asciiTheme="minorHAnsi" w:hAnsiTheme="minorHAnsi"/>
          <w:bCs w:val="0"/>
        </w:rPr>
      </w:pPr>
      <w:r w:rsidRPr="00233F0F">
        <w:rPr>
          <w:rFonts w:asciiTheme="minorHAnsi" w:hAnsiTheme="minorHAnsi"/>
          <w:bCs w:val="0"/>
        </w:rPr>
        <w:t>Zastoupena</w:t>
      </w:r>
      <w:r w:rsidRPr="00233F0F">
        <w:rPr>
          <w:rFonts w:asciiTheme="minorHAnsi" w:hAnsiTheme="minorHAnsi"/>
          <w:bCs w:val="0"/>
          <w:sz w:val="24"/>
        </w:rPr>
        <w:t>:</w:t>
      </w:r>
      <w:r w:rsidRPr="00233F0F">
        <w:rPr>
          <w:rFonts w:asciiTheme="minorHAnsi" w:hAnsiTheme="minorHAnsi"/>
          <w:bCs w:val="0"/>
          <w:sz w:val="24"/>
        </w:rPr>
        <w:tab/>
      </w:r>
      <w:r w:rsidRPr="00233F0F">
        <w:rPr>
          <w:rFonts w:asciiTheme="minorHAnsi" w:hAnsiTheme="minorHAnsi"/>
          <w:bCs w:val="0"/>
        </w:rPr>
        <w:t xml:space="preserve">na základě </w:t>
      </w:r>
      <w:r w:rsidR="00D553CA">
        <w:rPr>
          <w:rFonts w:asciiTheme="minorHAnsi" w:hAnsiTheme="minorHAnsi"/>
          <w:bCs w:val="0"/>
        </w:rPr>
        <w:t>pověřen</w:t>
      </w:r>
      <w:r w:rsidRPr="00233F0F">
        <w:rPr>
          <w:rFonts w:asciiTheme="minorHAnsi" w:hAnsiTheme="minorHAnsi"/>
          <w:bCs w:val="0"/>
        </w:rPr>
        <w:t>í níže podepsanými osobami</w:t>
      </w:r>
    </w:p>
    <w:p w:rsidR="00233F0F" w:rsidRPr="00233F0F" w:rsidRDefault="00233F0F" w:rsidP="00233F0F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/>
        </w:rPr>
      </w:pPr>
      <w:r w:rsidRPr="00233F0F">
        <w:rPr>
          <w:rFonts w:asciiTheme="minorHAnsi" w:hAnsiTheme="minorHAnsi"/>
        </w:rPr>
        <w:t xml:space="preserve">IČ: 63998530 </w:t>
      </w:r>
    </w:p>
    <w:p w:rsidR="00233F0F" w:rsidRPr="00233F0F" w:rsidRDefault="00233F0F" w:rsidP="00233F0F">
      <w:pPr>
        <w:pStyle w:val="Nadpis6"/>
        <w:jc w:val="both"/>
        <w:rPr>
          <w:rFonts w:asciiTheme="minorHAnsi" w:hAnsiTheme="minorHAnsi"/>
        </w:rPr>
      </w:pPr>
      <w:r w:rsidRPr="00233F0F">
        <w:rPr>
          <w:rFonts w:asciiTheme="minorHAnsi" w:hAnsiTheme="minorHAnsi"/>
        </w:rPr>
        <w:t>Zápis v obchodním rejstříku: Městský soud v Praze, oddíl B, vložka 3433</w:t>
      </w:r>
    </w:p>
    <w:p w:rsidR="00233F0F" w:rsidRPr="00233F0F" w:rsidRDefault="00233F0F" w:rsidP="00233F0F">
      <w:pPr>
        <w:pStyle w:val="Nadpis6"/>
        <w:jc w:val="both"/>
        <w:rPr>
          <w:rFonts w:asciiTheme="minorHAnsi" w:hAnsiTheme="minorHAnsi"/>
          <w:bCs w:val="0"/>
        </w:rPr>
      </w:pPr>
      <w:r w:rsidRPr="00233F0F">
        <w:rPr>
          <w:rFonts w:asciiTheme="minorHAnsi" w:hAnsiTheme="minorHAnsi"/>
          <w:bCs w:val="0"/>
        </w:rPr>
        <w:t xml:space="preserve">Bankovní spojení: </w:t>
      </w:r>
      <w:r w:rsidR="002E1E52">
        <w:rPr>
          <w:rFonts w:asciiTheme="minorHAnsi" w:hAnsiTheme="minorHAnsi"/>
          <w:bCs w:val="0"/>
        </w:rPr>
        <w:t>xxxxxxxxxxxx</w:t>
      </w:r>
      <w:r w:rsidRPr="00233F0F">
        <w:rPr>
          <w:rFonts w:asciiTheme="minorHAnsi" w:hAnsiTheme="minorHAnsi"/>
          <w:bCs w:val="0"/>
        </w:rPr>
        <w:t xml:space="preserve">, a.s., č.ú. </w:t>
      </w:r>
      <w:r w:rsidR="002E1E52">
        <w:rPr>
          <w:rFonts w:asciiTheme="minorHAnsi" w:hAnsiTheme="minorHAnsi"/>
          <w:bCs w:val="0"/>
        </w:rPr>
        <w:t>xxxxxxxxxxxxxxx</w:t>
      </w:r>
    </w:p>
    <w:p w:rsidR="00233F0F" w:rsidRPr="00233F0F" w:rsidRDefault="00233F0F" w:rsidP="00233F0F">
      <w:pPr>
        <w:pStyle w:val="Nadpis6"/>
        <w:jc w:val="both"/>
        <w:rPr>
          <w:rFonts w:asciiTheme="minorHAnsi" w:hAnsiTheme="minorHAnsi"/>
          <w:bCs w:val="0"/>
        </w:rPr>
      </w:pPr>
      <w:r w:rsidRPr="00233F0F">
        <w:rPr>
          <w:rFonts w:asciiTheme="minorHAnsi" w:hAnsiTheme="minorHAnsi"/>
          <w:bCs w:val="0"/>
        </w:rPr>
        <w:t xml:space="preserve">Tel: </w:t>
      </w:r>
      <w:r w:rsidR="002E1E52">
        <w:rPr>
          <w:rFonts w:asciiTheme="minorHAnsi" w:hAnsiTheme="minorHAnsi"/>
          <w:bCs w:val="0"/>
        </w:rPr>
        <w:t>xxxxxxxxxxxxxxxx</w:t>
      </w:r>
    </w:p>
    <w:p w:rsidR="00233F0F" w:rsidRPr="00233F0F" w:rsidRDefault="00233F0F" w:rsidP="00233F0F">
      <w:pPr>
        <w:spacing w:before="120"/>
        <w:jc w:val="both"/>
        <w:rPr>
          <w:rFonts w:asciiTheme="minorHAnsi" w:hAnsiTheme="minorHAnsi"/>
          <w:sz w:val="20"/>
          <w:szCs w:val="20"/>
        </w:rPr>
      </w:pPr>
      <w:r w:rsidRPr="00233F0F">
        <w:rPr>
          <w:rFonts w:asciiTheme="minorHAnsi" w:hAnsiTheme="minorHAnsi"/>
          <w:sz w:val="20"/>
          <w:szCs w:val="20"/>
        </w:rPr>
        <w:t>dále jen pojistitel</w:t>
      </w:r>
    </w:p>
    <w:p w:rsidR="00233F0F" w:rsidRPr="00233F0F" w:rsidRDefault="00233F0F" w:rsidP="00233F0F">
      <w:pPr>
        <w:spacing w:before="240" w:after="240"/>
        <w:jc w:val="both"/>
        <w:rPr>
          <w:rFonts w:asciiTheme="minorHAnsi" w:hAnsiTheme="minorHAnsi"/>
          <w:sz w:val="20"/>
          <w:szCs w:val="20"/>
        </w:rPr>
      </w:pPr>
      <w:r w:rsidRPr="00233F0F">
        <w:rPr>
          <w:rFonts w:asciiTheme="minorHAnsi" w:hAnsiTheme="minorHAnsi"/>
          <w:sz w:val="20"/>
          <w:szCs w:val="20"/>
        </w:rPr>
        <w:t xml:space="preserve">a 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Nemocnice Jablonec nad Nisou, p. o. 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Sídlo: Jablonec nad Nisou, Nemocniční 4446/15, PSČ 466 01 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Zastoupena: MUDr. Vítem Němečkem, MBA, ředitelem nemocnice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IČO: 008 29 838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Zápis v obchodním rejstříku: Pr 107, vedená u Krajského soudu v Ústí nad Labem</w:t>
      </w:r>
    </w:p>
    <w:p w:rsidR="0061266C" w:rsidRPr="003B0640" w:rsidRDefault="0061266C" w:rsidP="0061266C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Tel: </w:t>
      </w:r>
      <w:r w:rsidR="002E1E52">
        <w:rPr>
          <w:rFonts w:asciiTheme="minorHAnsi" w:hAnsiTheme="minorHAnsi"/>
        </w:rPr>
        <w:t>xxxxxxxxxxxx</w:t>
      </w:r>
    </w:p>
    <w:p w:rsidR="00233F0F" w:rsidRPr="00233F0F" w:rsidRDefault="00233F0F" w:rsidP="00233F0F">
      <w:pPr>
        <w:spacing w:before="120"/>
        <w:rPr>
          <w:rFonts w:asciiTheme="minorHAnsi" w:hAnsiTheme="minorHAnsi"/>
          <w:sz w:val="20"/>
          <w:szCs w:val="20"/>
        </w:rPr>
      </w:pPr>
      <w:r w:rsidRPr="00233F0F">
        <w:rPr>
          <w:rFonts w:asciiTheme="minorHAnsi" w:hAnsiTheme="minorHAnsi"/>
          <w:sz w:val="20"/>
          <w:szCs w:val="20"/>
        </w:rPr>
        <w:t>dále jen pojistník</w:t>
      </w:r>
    </w:p>
    <w:p w:rsidR="00233F0F" w:rsidRPr="00233F0F" w:rsidRDefault="00233F0F" w:rsidP="00233F0F">
      <w:pPr>
        <w:spacing w:before="240" w:after="240"/>
        <w:jc w:val="center"/>
        <w:rPr>
          <w:rFonts w:asciiTheme="minorHAnsi" w:hAnsiTheme="minorHAnsi"/>
          <w:b/>
        </w:rPr>
      </w:pPr>
      <w:r w:rsidRPr="00233F0F">
        <w:rPr>
          <w:rFonts w:asciiTheme="minorHAnsi" w:hAnsiTheme="minorHAnsi"/>
          <w:b/>
        </w:rPr>
        <w:t>uzavírají</w:t>
      </w:r>
    </w:p>
    <w:p w:rsidR="002B404C" w:rsidRDefault="002B404C" w:rsidP="00233F0F">
      <w:pPr>
        <w:pStyle w:val="Zkladntext31"/>
        <w:tabs>
          <w:tab w:val="clear" w:pos="-720"/>
        </w:tabs>
        <w:spacing w:before="360" w:after="360" w:line="240" w:lineRule="auto"/>
        <w:jc w:val="both"/>
        <w:rPr>
          <w:rFonts w:asciiTheme="minorHAnsi" w:hAnsiTheme="minorHAnsi"/>
          <w:sz w:val="24"/>
          <w:szCs w:val="24"/>
        </w:rPr>
      </w:pPr>
      <w:r w:rsidRPr="00233F0F">
        <w:rPr>
          <w:rFonts w:asciiTheme="minorHAnsi" w:hAnsiTheme="minorHAnsi"/>
          <w:sz w:val="24"/>
          <w:szCs w:val="24"/>
        </w:rPr>
        <w:t>tento dodatek pojistné smlouvy, který spolu s pojistnými podmínkami pojistitele, pojistnou smlouvou a přílohami tvoří nedílný celek.</w:t>
      </w:r>
    </w:p>
    <w:p w:rsidR="00C410C7" w:rsidRPr="00CA121C" w:rsidRDefault="00C410C7" w:rsidP="00C410C7">
      <w:pPr>
        <w:rPr>
          <w:rFonts w:asciiTheme="minorHAnsi" w:hAnsiTheme="minorHAnsi" w:cstheme="minorHAnsi"/>
        </w:rPr>
      </w:pPr>
    </w:p>
    <w:tbl>
      <w:tblPr>
        <w:tblStyle w:val="Mkatabulky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Distributor pojištění </w:t>
            </w:r>
          </w:p>
        </w:tc>
      </w:tr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NPS Group s.r.o.</w:t>
            </w:r>
          </w:p>
        </w:tc>
      </w:tr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25784242</w:t>
            </w:r>
          </w:p>
        </w:tc>
      </w:tr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Sjednatelské číslo</w:t>
            </w: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9990232000</w:t>
            </w:r>
          </w:p>
        </w:tc>
      </w:tr>
      <w:tr w:rsidR="0061266C" w:rsidRPr="003B0640" w:rsidTr="00805DD3">
        <w:tc>
          <w:tcPr>
            <w:tcW w:w="4390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</w:p>
        </w:tc>
        <w:tc>
          <w:tcPr>
            <w:tcW w:w="5528" w:type="dxa"/>
          </w:tcPr>
          <w:p w:rsidR="0061266C" w:rsidRPr="003B0640" w:rsidRDefault="0061266C" w:rsidP="00805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Vít Kocián</w:t>
            </w:r>
          </w:p>
        </w:tc>
      </w:tr>
    </w:tbl>
    <w:p w:rsidR="0061266C" w:rsidRPr="003B0640" w:rsidRDefault="0061266C" w:rsidP="0061266C">
      <w:pPr>
        <w:rPr>
          <w:rFonts w:asciiTheme="minorHAnsi" w:hAnsiTheme="minorHAnsi" w:cstheme="minorHAnsi"/>
        </w:rPr>
      </w:pPr>
    </w:p>
    <w:tbl>
      <w:tblPr>
        <w:tblStyle w:val="Mkatabulky"/>
        <w:tblW w:w="9889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5497"/>
      </w:tblGrid>
      <w:tr w:rsidR="0061266C" w:rsidRPr="003B0640" w:rsidTr="00805DD3">
        <w:trPr>
          <w:trHeight w:val="244"/>
        </w:trPr>
        <w:tc>
          <w:tcPr>
            <w:tcW w:w="4392" w:type="dxa"/>
          </w:tcPr>
          <w:p w:rsidR="0061266C" w:rsidRPr="003B0640" w:rsidRDefault="0061266C" w:rsidP="00805D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Vypracoval (zaměstnanec pojistitele - pečovatel):</w:t>
            </w:r>
          </w:p>
        </w:tc>
        <w:tc>
          <w:tcPr>
            <w:tcW w:w="5497" w:type="dxa"/>
          </w:tcPr>
          <w:p w:rsidR="0061266C" w:rsidRPr="003B0640" w:rsidRDefault="0061266C" w:rsidP="00805DD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="Calibri" w:hAnsi="Calibri"/>
                <w:sz w:val="20"/>
                <w:szCs w:val="20"/>
              </w:rPr>
              <w:t>Jan Skala; js15659</w:t>
            </w:r>
          </w:p>
        </w:tc>
      </w:tr>
      <w:tr w:rsidR="0061266C" w:rsidRPr="003B0640" w:rsidTr="00805DD3">
        <w:trPr>
          <w:trHeight w:val="244"/>
        </w:trPr>
        <w:tc>
          <w:tcPr>
            <w:tcW w:w="4392" w:type="dxa"/>
          </w:tcPr>
          <w:p w:rsidR="0061266C" w:rsidRPr="003B0640" w:rsidRDefault="0061266C" w:rsidP="00805D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497" w:type="dxa"/>
          </w:tcPr>
          <w:p w:rsidR="0061266C" w:rsidRPr="003B0640" w:rsidRDefault="0061266C" w:rsidP="00805DD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="Calibri" w:hAnsi="Calibri"/>
                <w:sz w:val="20"/>
                <w:szCs w:val="20"/>
              </w:rPr>
              <w:t>Úsek podnikatelských rizik; 8890000102</w:t>
            </w:r>
          </w:p>
        </w:tc>
      </w:tr>
    </w:tbl>
    <w:p w:rsidR="00FF5DFC" w:rsidRPr="00D2464A" w:rsidRDefault="00330985" w:rsidP="00233F0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233F0F">
        <w:rPr>
          <w:rFonts w:asciiTheme="minorHAnsi" w:hAnsiTheme="minorHAnsi"/>
          <w:color w:val="000080"/>
          <w:sz w:val="20"/>
          <w:szCs w:val="20"/>
        </w:rPr>
        <w:br w:type="page"/>
      </w:r>
      <w:r w:rsidR="00FF5DFC" w:rsidRPr="00D2464A">
        <w:rPr>
          <w:rFonts w:asciiTheme="minorHAnsi" w:hAnsiTheme="minorHAnsi"/>
          <w:b/>
          <w:sz w:val="20"/>
          <w:szCs w:val="20"/>
          <w:u w:val="single"/>
        </w:rPr>
        <w:lastRenderedPageBreak/>
        <w:t>Článek I.</w:t>
      </w:r>
    </w:p>
    <w:p w:rsidR="00C75AAB" w:rsidRPr="00D2464A" w:rsidRDefault="002F4AA6" w:rsidP="002F4AA6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2464A">
        <w:rPr>
          <w:rFonts w:asciiTheme="minorHAnsi" w:hAnsiTheme="minorHAnsi"/>
          <w:b/>
          <w:sz w:val="20"/>
          <w:szCs w:val="20"/>
          <w:u w:val="single"/>
        </w:rPr>
        <w:t>Předmět dodatku</w:t>
      </w:r>
      <w:r w:rsidR="00487488" w:rsidRPr="00D2464A">
        <w:rPr>
          <w:rFonts w:asciiTheme="minorHAnsi" w:hAnsiTheme="minorHAnsi"/>
          <w:b/>
          <w:sz w:val="20"/>
          <w:szCs w:val="20"/>
          <w:u w:val="single"/>
        </w:rPr>
        <w:t xml:space="preserve"> pojistné smlouvy</w:t>
      </w:r>
    </w:p>
    <w:p w:rsidR="002F4AA6" w:rsidRDefault="002F4AA6" w:rsidP="00233F0F">
      <w:pPr>
        <w:spacing w:before="240"/>
        <w:rPr>
          <w:rFonts w:asciiTheme="minorHAnsi" w:hAnsiTheme="minorHAnsi"/>
          <w:b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>Pojistitel a pojistník sjednávají tímto dodatkem následující změny v pojistné smlouvě:</w:t>
      </w:r>
    </w:p>
    <w:p w:rsidR="00C91F57" w:rsidRPr="00D2464A" w:rsidRDefault="00FF5DFC" w:rsidP="00651F80">
      <w:pPr>
        <w:spacing w:before="240"/>
        <w:jc w:val="both"/>
        <w:rPr>
          <w:rFonts w:asciiTheme="minorHAnsi" w:hAnsiTheme="minorHAnsi"/>
          <w:b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 xml:space="preserve">Z důvodu </w:t>
      </w:r>
      <w:r w:rsidR="00917E32" w:rsidRPr="00D2464A">
        <w:rPr>
          <w:rFonts w:asciiTheme="minorHAnsi" w:hAnsiTheme="minorHAnsi"/>
          <w:b/>
          <w:sz w:val="20"/>
          <w:szCs w:val="20"/>
        </w:rPr>
        <w:t>změny</w:t>
      </w:r>
      <w:r w:rsidRPr="00D2464A">
        <w:rPr>
          <w:rFonts w:asciiTheme="minorHAnsi" w:hAnsiTheme="minorHAnsi"/>
          <w:b/>
          <w:sz w:val="20"/>
          <w:szCs w:val="20"/>
        </w:rPr>
        <w:t xml:space="preserve"> </w:t>
      </w:r>
      <w:r w:rsidR="00540CB9">
        <w:rPr>
          <w:rFonts w:asciiTheme="minorHAnsi" w:hAnsiTheme="minorHAnsi"/>
          <w:b/>
          <w:sz w:val="20"/>
          <w:szCs w:val="20"/>
        </w:rPr>
        <w:t xml:space="preserve">úrovně zabezpečení </w:t>
      </w:r>
      <w:r w:rsidR="00C91F57" w:rsidRPr="00D2464A">
        <w:rPr>
          <w:rFonts w:asciiTheme="minorHAnsi" w:hAnsiTheme="minorHAnsi"/>
          <w:b/>
          <w:sz w:val="20"/>
          <w:szCs w:val="20"/>
        </w:rPr>
        <w:t>se</w:t>
      </w:r>
      <w:r w:rsidRPr="00D2464A">
        <w:rPr>
          <w:rFonts w:asciiTheme="minorHAnsi" w:hAnsiTheme="minorHAnsi"/>
          <w:b/>
          <w:sz w:val="20"/>
          <w:szCs w:val="20"/>
        </w:rPr>
        <w:t xml:space="preserve"> sjednává</w:t>
      </w:r>
      <w:r w:rsidR="00C91F57" w:rsidRPr="00D2464A">
        <w:rPr>
          <w:rFonts w:asciiTheme="minorHAnsi" w:hAnsiTheme="minorHAnsi"/>
          <w:b/>
          <w:sz w:val="20"/>
          <w:szCs w:val="20"/>
        </w:rPr>
        <w:t xml:space="preserve"> nové znění odst. </w:t>
      </w:r>
      <w:r w:rsidR="00540CB9">
        <w:rPr>
          <w:rFonts w:asciiTheme="minorHAnsi" w:hAnsiTheme="minorHAnsi"/>
          <w:b/>
          <w:sz w:val="20"/>
          <w:szCs w:val="20"/>
        </w:rPr>
        <w:t>2.1.4</w:t>
      </w:r>
      <w:r w:rsidRPr="00D2464A">
        <w:rPr>
          <w:rFonts w:asciiTheme="minorHAnsi" w:hAnsiTheme="minorHAnsi"/>
          <w:b/>
          <w:color w:val="0000FF"/>
          <w:sz w:val="20"/>
          <w:szCs w:val="20"/>
        </w:rPr>
        <w:t xml:space="preserve"> </w:t>
      </w:r>
      <w:r w:rsidR="00C91F57" w:rsidRPr="00D2464A">
        <w:rPr>
          <w:rFonts w:asciiTheme="minorHAnsi" w:hAnsiTheme="minorHAnsi"/>
          <w:b/>
          <w:sz w:val="20"/>
          <w:szCs w:val="20"/>
        </w:rPr>
        <w:t>č</w:t>
      </w:r>
      <w:r w:rsidR="002E3E7B" w:rsidRPr="00D2464A">
        <w:rPr>
          <w:rFonts w:asciiTheme="minorHAnsi" w:hAnsiTheme="minorHAnsi"/>
          <w:b/>
          <w:sz w:val="20"/>
          <w:szCs w:val="20"/>
        </w:rPr>
        <w:t>l</w:t>
      </w:r>
      <w:r w:rsidR="00C91F57" w:rsidRPr="00D2464A">
        <w:rPr>
          <w:rFonts w:asciiTheme="minorHAnsi" w:hAnsiTheme="minorHAnsi"/>
          <w:b/>
          <w:sz w:val="20"/>
          <w:szCs w:val="20"/>
        </w:rPr>
        <w:t xml:space="preserve">. </w:t>
      </w:r>
      <w:r w:rsidR="00540CB9">
        <w:rPr>
          <w:rFonts w:asciiTheme="minorHAnsi" w:hAnsiTheme="minorHAnsi"/>
          <w:b/>
          <w:sz w:val="20"/>
          <w:szCs w:val="20"/>
        </w:rPr>
        <w:t>II.</w:t>
      </w:r>
      <w:r w:rsidR="00C91F57" w:rsidRPr="00D2464A">
        <w:rPr>
          <w:rFonts w:asciiTheme="minorHAnsi" w:hAnsiTheme="minorHAnsi"/>
          <w:b/>
          <w:sz w:val="20"/>
          <w:szCs w:val="20"/>
        </w:rPr>
        <w:t xml:space="preserve"> pojistné smlouvy</w:t>
      </w:r>
      <w:r w:rsidR="002E3E7B" w:rsidRPr="00D2464A">
        <w:rPr>
          <w:rFonts w:asciiTheme="minorHAnsi" w:hAnsiTheme="minorHAnsi"/>
          <w:b/>
          <w:sz w:val="20"/>
          <w:szCs w:val="20"/>
        </w:rPr>
        <w:t>,</w:t>
      </w:r>
      <w:r w:rsidR="00C91F57" w:rsidRPr="00D2464A">
        <w:rPr>
          <w:rFonts w:asciiTheme="minorHAnsi" w:hAnsiTheme="minorHAnsi"/>
          <w:b/>
          <w:sz w:val="20"/>
          <w:szCs w:val="20"/>
        </w:rPr>
        <w:t xml:space="preserve"> původní </w:t>
      </w:r>
      <w:r w:rsidR="00921312" w:rsidRPr="00D2464A">
        <w:rPr>
          <w:rFonts w:asciiTheme="minorHAnsi" w:hAnsiTheme="minorHAnsi"/>
          <w:b/>
          <w:sz w:val="20"/>
          <w:szCs w:val="20"/>
        </w:rPr>
        <w:t>znění</w:t>
      </w:r>
      <w:r w:rsidR="00C91F57" w:rsidRPr="00D2464A">
        <w:rPr>
          <w:rFonts w:asciiTheme="minorHAnsi" w:hAnsiTheme="minorHAnsi"/>
          <w:b/>
          <w:sz w:val="20"/>
          <w:szCs w:val="20"/>
        </w:rPr>
        <w:t xml:space="preserve"> se nahrazuje následovně:</w:t>
      </w:r>
    </w:p>
    <w:p w:rsidR="00540CB9" w:rsidRPr="003B0640" w:rsidRDefault="00540CB9" w:rsidP="00540CB9">
      <w:pPr>
        <w:pStyle w:val="Nadpis3"/>
        <w:numPr>
          <w:ilvl w:val="2"/>
          <w:numId w:val="7"/>
        </w:numPr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Sjednává se pojištění </w:t>
      </w:r>
      <w:r w:rsidRPr="003B0640">
        <w:rPr>
          <w:rFonts w:asciiTheme="minorHAnsi" w:hAnsiTheme="minorHAnsi"/>
          <w:b/>
        </w:rPr>
        <w:t>peněz a cenin přepravovaných pověřenou osobou</w:t>
      </w:r>
      <w:r w:rsidRPr="003B0640">
        <w:rPr>
          <w:rFonts w:asciiTheme="minorHAnsi" w:hAnsiTheme="minorHAnsi"/>
        </w:rPr>
        <w:t xml:space="preserve"> pro případ odcizení </w:t>
      </w:r>
      <w:r w:rsidRPr="003B0640">
        <w:rPr>
          <w:rFonts w:asciiTheme="minorHAnsi" w:hAnsiTheme="minorHAnsi"/>
          <w:bCs/>
        </w:rPr>
        <w:t>loupežným přepadením při přepravě</w:t>
      </w:r>
      <w:r w:rsidRPr="003B0640">
        <w:rPr>
          <w:rFonts w:asciiTheme="minorHAnsi" w:hAnsiTheme="minorHAnsi"/>
        </w:rPr>
        <w:t xml:space="preserve"> (dále jen </w:t>
      </w:r>
      <w:r w:rsidRPr="003B0640">
        <w:rPr>
          <w:rFonts w:asciiTheme="minorHAnsi" w:hAnsiTheme="minorHAnsi"/>
          <w:b/>
        </w:rPr>
        <w:t>"posel"</w:t>
      </w:r>
      <w:r w:rsidRPr="003B0640">
        <w:rPr>
          <w:rFonts w:asciiTheme="minorHAnsi" w:hAnsiTheme="minorHAnsi"/>
        </w:rPr>
        <w:t>).</w:t>
      </w:r>
    </w:p>
    <w:p w:rsidR="00540CB9" w:rsidRPr="003B0640" w:rsidRDefault="00540CB9" w:rsidP="00540CB9">
      <w:pPr>
        <w:spacing w:before="120"/>
        <w:ind w:left="709"/>
        <w:jc w:val="both"/>
        <w:rPr>
          <w:rFonts w:asciiTheme="minorHAnsi" w:hAnsiTheme="minorHAnsi"/>
          <w:b/>
          <w:sz w:val="20"/>
        </w:rPr>
      </w:pPr>
      <w:r w:rsidRPr="003B0640">
        <w:rPr>
          <w:rFonts w:asciiTheme="minorHAnsi" w:hAnsiTheme="minorHAnsi"/>
          <w:sz w:val="20"/>
        </w:rPr>
        <w:t>Pojištění se vztahuje na</w:t>
      </w:r>
      <w:r w:rsidRPr="003B0640">
        <w:rPr>
          <w:rFonts w:asciiTheme="minorHAnsi" w:hAnsiTheme="minorHAnsi"/>
          <w:b/>
          <w:sz w:val="20"/>
        </w:rPr>
        <w:t xml:space="preserve"> odcizení cenností loupežným přepadením při jejich přepravě.</w:t>
      </w:r>
    </w:p>
    <w:p w:rsidR="00540CB9" w:rsidRPr="003B0640" w:rsidRDefault="00540CB9" w:rsidP="00540CB9">
      <w:pPr>
        <w:ind w:left="720"/>
        <w:jc w:val="both"/>
        <w:rPr>
          <w:rFonts w:asciiTheme="minorHAnsi" w:hAnsiTheme="minorHAnsi"/>
          <w:sz w:val="20"/>
        </w:rPr>
      </w:pPr>
      <w:r w:rsidRPr="003B0640">
        <w:rPr>
          <w:rFonts w:asciiTheme="minorHAnsi" w:hAnsiTheme="minorHAnsi"/>
          <w:sz w:val="20"/>
        </w:rPr>
        <w:t>Pojištění se vztahuje na případy odcizení nebo ztráty přepravovaných peněz a cenin, kdy byl posel následkem dopravní nebo jiné nehody zbaven možnosti svěřené peníze a ceniny opatrovat.</w:t>
      </w:r>
    </w:p>
    <w:p w:rsidR="00540CB9" w:rsidRPr="003B0640" w:rsidRDefault="00540CB9" w:rsidP="00540CB9">
      <w:pPr>
        <w:spacing w:after="120"/>
        <w:ind w:left="709"/>
        <w:jc w:val="both"/>
        <w:rPr>
          <w:rFonts w:asciiTheme="minorHAnsi" w:hAnsiTheme="minorHAnsi"/>
          <w:b/>
          <w:sz w:val="20"/>
        </w:rPr>
      </w:pPr>
      <w:r w:rsidRPr="003B0640">
        <w:rPr>
          <w:rFonts w:asciiTheme="minorHAnsi" w:hAnsiTheme="minorHAnsi"/>
          <w:b/>
          <w:sz w:val="20"/>
        </w:rPr>
        <w:t>Z pojištění jsou vyloučeny škody, které vzniknou zpronevěrou poslem.</w:t>
      </w:r>
    </w:p>
    <w:tbl>
      <w:tblPr>
        <w:tblStyle w:val="Mkatabulky"/>
        <w:tblW w:w="0" w:type="auto"/>
        <w:tblInd w:w="7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5"/>
        <w:gridCol w:w="5779"/>
      </w:tblGrid>
      <w:tr w:rsidR="00540CB9" w:rsidRPr="003B0640" w:rsidTr="00805DD3">
        <w:tc>
          <w:tcPr>
            <w:tcW w:w="3255" w:type="dxa"/>
          </w:tcPr>
          <w:p w:rsidR="00540CB9" w:rsidRPr="003B0640" w:rsidRDefault="00540CB9" w:rsidP="00805DD3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5779" w:type="dxa"/>
          </w:tcPr>
          <w:p w:rsidR="00540CB9" w:rsidRPr="003B0640" w:rsidRDefault="00540CB9" w:rsidP="00805DD3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území České republiky</w:t>
            </w:r>
          </w:p>
        </w:tc>
      </w:tr>
      <w:tr w:rsidR="00540CB9" w:rsidRPr="003B0640" w:rsidTr="00805DD3">
        <w:tc>
          <w:tcPr>
            <w:tcW w:w="3255" w:type="dxa"/>
          </w:tcPr>
          <w:p w:rsidR="00540CB9" w:rsidRPr="003B0640" w:rsidRDefault="00540CB9" w:rsidP="00805DD3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5779" w:type="dxa"/>
          </w:tcPr>
          <w:p w:rsidR="00540CB9" w:rsidRPr="003B0640" w:rsidRDefault="00540CB9" w:rsidP="00805DD3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300.000,-Kč</w:t>
            </w:r>
          </w:p>
        </w:tc>
      </w:tr>
      <w:tr w:rsidR="00540CB9" w:rsidRPr="003B0640" w:rsidTr="00805DD3">
        <w:tc>
          <w:tcPr>
            <w:tcW w:w="3255" w:type="dxa"/>
          </w:tcPr>
          <w:p w:rsidR="00540CB9" w:rsidRPr="003B0640" w:rsidRDefault="00540CB9" w:rsidP="00805DD3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5779" w:type="dxa"/>
          </w:tcPr>
          <w:p w:rsidR="00540CB9" w:rsidRPr="003B0640" w:rsidRDefault="00540CB9" w:rsidP="00805DD3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1.000,-Kč</w:t>
            </w:r>
          </w:p>
        </w:tc>
      </w:tr>
    </w:tbl>
    <w:p w:rsidR="00540CB9" w:rsidRPr="003B0640" w:rsidRDefault="00540CB9" w:rsidP="00540CB9">
      <w:pPr>
        <w:spacing w:before="120"/>
        <w:ind w:left="709"/>
        <w:jc w:val="both"/>
        <w:rPr>
          <w:rFonts w:asciiTheme="minorHAnsi" w:hAnsiTheme="minorHAnsi"/>
          <w:sz w:val="20"/>
        </w:rPr>
      </w:pPr>
      <w:r w:rsidRPr="003B0640">
        <w:rPr>
          <w:rFonts w:asciiTheme="minorHAnsi" w:hAnsiTheme="minorHAnsi"/>
          <w:sz w:val="20"/>
        </w:rPr>
        <w:t>Pojištění se sjednává na první riziko.</w:t>
      </w:r>
    </w:p>
    <w:p w:rsidR="00540CB9" w:rsidRPr="003B0640" w:rsidRDefault="00540CB9" w:rsidP="00540CB9">
      <w:pPr>
        <w:pStyle w:val="Zkladntext21"/>
        <w:spacing w:before="120"/>
        <w:ind w:left="720"/>
        <w:rPr>
          <w:rFonts w:asciiTheme="minorHAnsi" w:hAnsiTheme="minorHAnsi" w:cstheme="minorHAnsi"/>
        </w:rPr>
      </w:pPr>
      <w:r w:rsidRPr="003B0640">
        <w:rPr>
          <w:rFonts w:asciiTheme="minorHAnsi" w:hAnsiTheme="minorHAnsi" w:cstheme="minorHAnsi"/>
        </w:rPr>
        <w:t xml:space="preserve">Dojde-li k loupežnému přepadení posla při přepravě svěřených hodnot z místa převzetí do místa určení, je pojistitel oprávněn snížit své </w:t>
      </w:r>
      <w:r w:rsidR="002762A8" w:rsidRPr="003B0640">
        <w:rPr>
          <w:rFonts w:asciiTheme="minorHAnsi" w:hAnsiTheme="minorHAnsi" w:cstheme="minorHAnsi"/>
        </w:rPr>
        <w:t>plnění,</w:t>
      </w:r>
      <w:r w:rsidRPr="003B0640">
        <w:rPr>
          <w:rFonts w:asciiTheme="minorHAnsi" w:hAnsiTheme="minorHAnsi" w:cstheme="minorHAnsi"/>
        </w:rPr>
        <w:t xml:space="preserve"> pokud nebyla přeprava prováděna </w:t>
      </w:r>
      <w:r w:rsidR="002762A8" w:rsidRPr="002762A8">
        <w:rPr>
          <w:rFonts w:asciiTheme="minorHAnsi" w:hAnsiTheme="minorHAnsi" w:cstheme="minorHAnsi"/>
        </w:rPr>
        <w:t>v souladu s článkem 7 DPPOV MP 1/14.</w:t>
      </w:r>
    </w:p>
    <w:p w:rsidR="00540CB9" w:rsidRPr="003B0640" w:rsidRDefault="00540CB9" w:rsidP="00540CB9">
      <w:pPr>
        <w:spacing w:before="120"/>
        <w:ind w:left="720"/>
        <w:jc w:val="both"/>
        <w:rPr>
          <w:rFonts w:asciiTheme="minorHAnsi" w:hAnsiTheme="minorHAnsi" w:cstheme="minorHAnsi"/>
          <w:sz w:val="20"/>
        </w:rPr>
      </w:pPr>
      <w:r w:rsidRPr="003B0640">
        <w:rPr>
          <w:rFonts w:asciiTheme="minorHAnsi" w:hAnsiTheme="minorHAnsi" w:cstheme="minorHAnsi"/>
          <w:sz w:val="20"/>
        </w:rPr>
        <w:t>Pojištění se vztahuje i na případy:</w:t>
      </w:r>
    </w:p>
    <w:p w:rsidR="00540CB9" w:rsidRPr="003B0640" w:rsidRDefault="00540CB9" w:rsidP="00540CB9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</w:rPr>
      </w:pPr>
      <w:r w:rsidRPr="003B0640">
        <w:rPr>
          <w:rFonts w:asciiTheme="minorHAnsi" w:hAnsiTheme="minorHAnsi" w:cstheme="minorHAnsi"/>
          <w:sz w:val="20"/>
        </w:rPr>
        <w:t>kdy pachatel bezprostředně před nebo po přepravě zásilky peněz a cenin použije proti pojištěnému, jeho pracovníkovi nebo jiné osobě pověřené pojistníkem násilí nebo hrozbu bezprostředního násilí,</w:t>
      </w:r>
    </w:p>
    <w:p w:rsidR="00FF5DFC" w:rsidRPr="00D2464A" w:rsidRDefault="00FF5DFC" w:rsidP="00651F80">
      <w:pPr>
        <w:spacing w:before="36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2464A">
        <w:rPr>
          <w:rFonts w:asciiTheme="minorHAnsi" w:hAnsiTheme="minorHAnsi"/>
          <w:b/>
          <w:sz w:val="20"/>
          <w:szCs w:val="20"/>
          <w:u w:val="single"/>
        </w:rPr>
        <w:t>Článek II.</w:t>
      </w:r>
    </w:p>
    <w:p w:rsidR="00FF5DFC" w:rsidRPr="00D2464A" w:rsidRDefault="00FF5DFC" w:rsidP="00FF5DFC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2464A">
        <w:rPr>
          <w:rFonts w:asciiTheme="minorHAnsi" w:hAnsiTheme="minorHAnsi"/>
          <w:b/>
          <w:sz w:val="20"/>
          <w:szCs w:val="20"/>
          <w:u w:val="single"/>
        </w:rPr>
        <w:t>Pojistné dle dodatku</w:t>
      </w:r>
      <w:r w:rsidR="00487488" w:rsidRPr="00D2464A">
        <w:rPr>
          <w:rFonts w:asciiTheme="minorHAnsi" w:hAnsiTheme="minorHAnsi"/>
          <w:b/>
          <w:sz w:val="20"/>
          <w:szCs w:val="20"/>
          <w:u w:val="single"/>
        </w:rPr>
        <w:t xml:space="preserve"> pojistné smlouvy</w:t>
      </w:r>
    </w:p>
    <w:p w:rsidR="00586161" w:rsidRPr="00304501" w:rsidRDefault="0085366B" w:rsidP="00304501">
      <w:pPr>
        <w:spacing w:before="240"/>
        <w:jc w:val="both"/>
        <w:rPr>
          <w:rFonts w:asciiTheme="minorHAnsi" w:hAnsiTheme="minorHAnsi"/>
          <w:sz w:val="20"/>
          <w:szCs w:val="20"/>
        </w:rPr>
      </w:pPr>
      <w:r w:rsidRPr="00304501">
        <w:rPr>
          <w:rFonts w:asciiTheme="minorHAnsi" w:hAnsiTheme="minorHAnsi"/>
          <w:sz w:val="20"/>
          <w:szCs w:val="20"/>
        </w:rPr>
        <w:t>Pojistné se nemění</w:t>
      </w:r>
      <w:r w:rsidR="00304501" w:rsidRPr="00304501">
        <w:rPr>
          <w:rFonts w:asciiTheme="minorHAnsi" w:hAnsiTheme="minorHAnsi"/>
          <w:sz w:val="20"/>
          <w:szCs w:val="20"/>
        </w:rPr>
        <w:t>.</w:t>
      </w:r>
    </w:p>
    <w:p w:rsidR="00586161" w:rsidRPr="00D2464A" w:rsidRDefault="00586161" w:rsidP="00651F80">
      <w:pPr>
        <w:spacing w:before="36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2464A">
        <w:rPr>
          <w:rFonts w:asciiTheme="minorHAnsi" w:hAnsiTheme="minorHAnsi"/>
          <w:b/>
          <w:sz w:val="20"/>
          <w:szCs w:val="20"/>
          <w:u w:val="single"/>
        </w:rPr>
        <w:t>Článek III.</w:t>
      </w:r>
    </w:p>
    <w:p w:rsidR="00BE3572" w:rsidRPr="00D2464A" w:rsidRDefault="00BE3572" w:rsidP="00BE3572">
      <w:pPr>
        <w:spacing w:before="40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2464A">
        <w:rPr>
          <w:rFonts w:asciiTheme="minorHAnsi" w:hAnsiTheme="minorHAnsi"/>
          <w:b/>
          <w:sz w:val="20"/>
          <w:szCs w:val="20"/>
          <w:u w:val="single"/>
        </w:rPr>
        <w:t>Závěrečná ustanovení dodatku</w:t>
      </w:r>
      <w:r w:rsidR="00487488" w:rsidRPr="00D2464A">
        <w:rPr>
          <w:rFonts w:asciiTheme="minorHAnsi" w:hAnsiTheme="minorHAnsi"/>
          <w:b/>
          <w:sz w:val="20"/>
          <w:szCs w:val="20"/>
          <w:u w:val="single"/>
        </w:rPr>
        <w:t xml:space="preserve"> pojistné smlouvy</w:t>
      </w:r>
    </w:p>
    <w:p w:rsidR="00BE3572" w:rsidRPr="00D2464A" w:rsidRDefault="00BE3572" w:rsidP="00651F80">
      <w:pPr>
        <w:numPr>
          <w:ilvl w:val="0"/>
          <w:numId w:val="3"/>
        </w:numPr>
        <w:tabs>
          <w:tab w:val="clear" w:pos="0"/>
        </w:tabs>
        <w:spacing w:before="2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Datum počátku účinnosti </w:t>
      </w:r>
      <w:r w:rsidR="00586161" w:rsidRPr="00D2464A">
        <w:rPr>
          <w:rFonts w:asciiTheme="minorHAnsi" w:hAnsiTheme="minorHAnsi"/>
          <w:sz w:val="20"/>
          <w:szCs w:val="20"/>
        </w:rPr>
        <w:t xml:space="preserve">tohoto </w:t>
      </w:r>
      <w:r w:rsidRPr="00D2464A">
        <w:rPr>
          <w:rFonts w:asciiTheme="minorHAnsi" w:hAnsiTheme="minorHAnsi"/>
          <w:sz w:val="20"/>
          <w:szCs w:val="20"/>
        </w:rPr>
        <w:t>dodatku</w:t>
      </w:r>
      <w:r w:rsidR="00586161" w:rsidRPr="00D2464A">
        <w:rPr>
          <w:rFonts w:asciiTheme="minorHAnsi" w:hAnsiTheme="minorHAnsi"/>
          <w:sz w:val="20"/>
          <w:szCs w:val="20"/>
        </w:rPr>
        <w:t xml:space="preserve"> pojistné smlouvy</w:t>
      </w:r>
      <w:r w:rsidRPr="00D2464A">
        <w:rPr>
          <w:rFonts w:asciiTheme="minorHAnsi" w:hAnsiTheme="minorHAnsi"/>
          <w:sz w:val="20"/>
          <w:szCs w:val="20"/>
        </w:rPr>
        <w:t xml:space="preserve">: </w:t>
      </w:r>
      <w:r w:rsidR="00831854">
        <w:rPr>
          <w:rFonts w:asciiTheme="minorHAnsi" w:hAnsiTheme="minorHAnsi"/>
          <w:sz w:val="20"/>
          <w:szCs w:val="20"/>
        </w:rPr>
        <w:t>5</w:t>
      </w:r>
      <w:r w:rsidR="002762A8">
        <w:rPr>
          <w:rFonts w:asciiTheme="minorHAnsi" w:hAnsiTheme="minorHAnsi"/>
          <w:sz w:val="20"/>
          <w:szCs w:val="20"/>
        </w:rPr>
        <w:t>.8.2020</w:t>
      </w:r>
    </w:p>
    <w:p w:rsidR="002762A8" w:rsidRPr="002762A8" w:rsidRDefault="002762A8" w:rsidP="002762A8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se sjednává na dobu neurčitou.</w:t>
      </w:r>
    </w:p>
    <w:p w:rsidR="002762A8" w:rsidRPr="002762A8" w:rsidRDefault="002762A8" w:rsidP="002762A8">
      <w:pPr>
        <w:ind w:firstLine="360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 xml:space="preserve">Pojištění vzniklo dne: 7.6.2014 </w:t>
      </w:r>
    </w:p>
    <w:p w:rsidR="002762A8" w:rsidRPr="002762A8" w:rsidRDefault="002762A8" w:rsidP="002762A8">
      <w:pPr>
        <w:spacing w:before="120"/>
        <w:ind w:left="284"/>
        <w:jc w:val="both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se prodlužuje vždy na další rok, pokud pojistník nebo pojistitel nesdělí písemně druhému účastníku smlouvy, nejméně 6 měsíců před uplynutím pojistného roku, že na dalším pojištění nemá zájem.</w:t>
      </w:r>
    </w:p>
    <w:p w:rsidR="002762A8" w:rsidRPr="002762A8" w:rsidRDefault="002762A8" w:rsidP="002762A8">
      <w:pPr>
        <w:spacing w:before="120"/>
        <w:ind w:left="284"/>
        <w:jc w:val="both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zaniká výpovědí pojistitele nebo pojistníka ke konci pojistného období, výpověď musí být doručena nejpozději 6 měsíců před uplynutím pojistného období, jinak je neplatná.</w:t>
      </w:r>
    </w:p>
    <w:p w:rsidR="002762A8" w:rsidRPr="002762A8" w:rsidRDefault="002762A8" w:rsidP="002762A8">
      <w:pPr>
        <w:spacing w:before="120"/>
        <w:ind w:left="284"/>
        <w:jc w:val="both"/>
        <w:rPr>
          <w:rFonts w:asciiTheme="minorHAnsi" w:hAnsiTheme="minorHAnsi"/>
          <w:sz w:val="20"/>
        </w:rPr>
      </w:pPr>
      <w:r w:rsidRPr="002762A8">
        <w:rPr>
          <w:rFonts w:asciiTheme="minorHAnsi" w:hAnsiTheme="minorHAnsi"/>
          <w:sz w:val="20"/>
        </w:rPr>
        <w:t>Změnu doby trvání pojistné smlouvy lze po vzájemné dohodě smluvních stran prodloužit jen písemným dodatkem pojistné smlouvy.</w:t>
      </w:r>
    </w:p>
    <w:p w:rsidR="002762A8" w:rsidRPr="002762A8" w:rsidRDefault="002762A8" w:rsidP="002762A8">
      <w:pPr>
        <w:spacing w:beforeLines="50" w:before="120"/>
        <w:ind w:firstLine="284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Pojistné sjednané v pojistné smlouvě jako celkové roční pojistné, je pojistným platným pro první pojistný rok.</w:t>
      </w:r>
    </w:p>
    <w:p w:rsidR="002762A8" w:rsidRPr="002762A8" w:rsidRDefault="002762A8" w:rsidP="002762A8">
      <w:pPr>
        <w:spacing w:before="40"/>
        <w:jc w:val="both"/>
        <w:rPr>
          <w:rFonts w:asciiTheme="minorHAnsi" w:hAnsiTheme="minorHAnsi"/>
          <w:b/>
          <w:sz w:val="20"/>
          <w:szCs w:val="20"/>
        </w:rPr>
      </w:pPr>
    </w:p>
    <w:p w:rsidR="00BE3572" w:rsidRPr="00D2464A" w:rsidRDefault="00BE3572" w:rsidP="00D2464A">
      <w:pPr>
        <w:numPr>
          <w:ilvl w:val="0"/>
          <w:numId w:val="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b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>Ostatní ustanovení pojistné smlouvy v platném znění nedotčená obsahem tohoto dodatku se nemění a zůstávají nadále v platnosti.</w:t>
      </w:r>
    </w:p>
    <w:p w:rsidR="00831854" w:rsidRDefault="002A78FB" w:rsidP="00D2464A">
      <w:pPr>
        <w:numPr>
          <w:ilvl w:val="0"/>
          <w:numId w:val="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>Tento dodatek obsahuje</w:t>
      </w:r>
      <w:r w:rsidR="009E4A88">
        <w:rPr>
          <w:rFonts w:asciiTheme="minorHAnsi" w:hAnsiTheme="minorHAnsi"/>
          <w:sz w:val="20"/>
          <w:szCs w:val="20"/>
        </w:rPr>
        <w:t xml:space="preserve"> 3</w:t>
      </w:r>
      <w:r w:rsidR="00BE3572" w:rsidRPr="00D2464A">
        <w:rPr>
          <w:rFonts w:asciiTheme="minorHAnsi" w:hAnsiTheme="minorHAnsi"/>
          <w:sz w:val="20"/>
          <w:szCs w:val="20"/>
        </w:rPr>
        <w:t xml:space="preserve"> strany a je vyhotoven ve </w:t>
      </w:r>
      <w:r w:rsidR="00733061" w:rsidRPr="00D2464A">
        <w:rPr>
          <w:rFonts w:asciiTheme="minorHAnsi" w:hAnsiTheme="minorHAnsi"/>
          <w:sz w:val="20"/>
          <w:szCs w:val="20"/>
        </w:rPr>
        <w:t>2</w:t>
      </w:r>
      <w:r w:rsidR="009E4A88">
        <w:rPr>
          <w:rFonts w:asciiTheme="minorHAnsi" w:hAnsiTheme="minorHAnsi"/>
          <w:color w:val="0000FF"/>
          <w:sz w:val="20"/>
          <w:szCs w:val="20"/>
        </w:rPr>
        <w:t xml:space="preserve"> </w:t>
      </w:r>
      <w:r w:rsidR="00BE3572" w:rsidRPr="00D2464A">
        <w:rPr>
          <w:rFonts w:asciiTheme="minorHAnsi" w:hAnsiTheme="minorHAnsi"/>
          <w:sz w:val="20"/>
          <w:szCs w:val="20"/>
        </w:rPr>
        <w:t>vyhotoveních</w:t>
      </w:r>
      <w:r w:rsidR="00733061" w:rsidRPr="00D2464A">
        <w:rPr>
          <w:rFonts w:asciiTheme="minorHAnsi" w:hAnsiTheme="minorHAnsi"/>
          <w:sz w:val="20"/>
          <w:szCs w:val="20"/>
        </w:rPr>
        <w:t>,</w:t>
      </w:r>
      <w:r w:rsidR="00BE3572" w:rsidRPr="00D2464A">
        <w:rPr>
          <w:rFonts w:asciiTheme="minorHAnsi" w:hAnsiTheme="minorHAnsi"/>
          <w:sz w:val="20"/>
          <w:szCs w:val="20"/>
        </w:rPr>
        <w:t xml:space="preserve"> z nichž 1 obdrží pojistník</w:t>
      </w:r>
      <w:r w:rsidR="009E4A88">
        <w:rPr>
          <w:rFonts w:asciiTheme="minorHAnsi" w:hAnsiTheme="minorHAnsi"/>
          <w:sz w:val="20"/>
          <w:szCs w:val="20"/>
        </w:rPr>
        <w:t xml:space="preserve"> </w:t>
      </w:r>
      <w:r w:rsidR="00BE3572" w:rsidRPr="00D2464A">
        <w:rPr>
          <w:rFonts w:asciiTheme="minorHAnsi" w:hAnsiTheme="minorHAnsi"/>
          <w:sz w:val="20"/>
          <w:szCs w:val="20"/>
        </w:rPr>
        <w:t xml:space="preserve">a </w:t>
      </w:r>
      <w:r w:rsidR="00733061" w:rsidRPr="00D2464A">
        <w:rPr>
          <w:rFonts w:asciiTheme="minorHAnsi" w:hAnsiTheme="minorHAnsi"/>
          <w:sz w:val="20"/>
          <w:szCs w:val="20"/>
        </w:rPr>
        <w:t>1</w:t>
      </w:r>
      <w:r w:rsidR="00BE3572" w:rsidRPr="00D2464A">
        <w:rPr>
          <w:rFonts w:asciiTheme="minorHAnsi" w:hAnsiTheme="minorHAnsi"/>
          <w:sz w:val="20"/>
          <w:szCs w:val="20"/>
        </w:rPr>
        <w:t xml:space="preserve"> pojistitel.</w:t>
      </w:r>
    </w:p>
    <w:p w:rsidR="00BE3572" w:rsidRPr="00D2464A" w:rsidRDefault="00831854" w:rsidP="0083185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D2464A" w:rsidRPr="00D2464A" w:rsidRDefault="00D2464A" w:rsidP="00D2464A">
      <w:pPr>
        <w:numPr>
          <w:ilvl w:val="0"/>
          <w:numId w:val="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lastRenderedPageBreak/>
        <w:t>Přílohy:</w:t>
      </w:r>
    </w:p>
    <w:p w:rsidR="00A165FA" w:rsidRPr="00A165FA" w:rsidRDefault="00A165FA" w:rsidP="009E4A88">
      <w:pPr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Theme="minorHAnsi" w:hAnsiTheme="minorHAnsi"/>
          <w:sz w:val="20"/>
        </w:rPr>
      </w:pPr>
      <w:r w:rsidRPr="00A165FA">
        <w:rPr>
          <w:rFonts w:asciiTheme="minorHAnsi" w:hAnsiTheme="minorHAnsi"/>
          <w:sz w:val="20"/>
        </w:rPr>
        <w:t>DPP</w:t>
      </w:r>
      <w:r w:rsidRPr="003B0640">
        <w:rPr>
          <w:rFonts w:asciiTheme="minorHAnsi" w:hAnsiTheme="minorHAnsi"/>
          <w:sz w:val="20"/>
          <w:szCs w:val="22"/>
        </w:rPr>
        <w:t xml:space="preserve"> pro pojištění odcizení věci DPPOV MP 1/14 (dále jen DPPOV MP 1/14)</w:t>
      </w:r>
    </w:p>
    <w:p w:rsidR="009E4A88" w:rsidRPr="00A165FA" w:rsidRDefault="009E4A88" w:rsidP="009E4A88">
      <w:pPr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Theme="minorHAnsi" w:hAnsiTheme="minorHAnsi"/>
          <w:sz w:val="20"/>
        </w:rPr>
      </w:pPr>
      <w:r w:rsidRPr="00A165FA">
        <w:rPr>
          <w:rFonts w:asciiTheme="minorHAnsi" w:hAnsiTheme="minorHAnsi"/>
          <w:sz w:val="20"/>
        </w:rPr>
        <w:t>Smluvní ujednání</w:t>
      </w:r>
    </w:p>
    <w:p w:rsidR="00D2464A" w:rsidRPr="00D2464A" w:rsidRDefault="00D2464A" w:rsidP="00D2464A">
      <w:pPr>
        <w:tabs>
          <w:tab w:val="right" w:leader="dot" w:pos="3828"/>
        </w:tabs>
        <w:spacing w:before="40"/>
        <w:ind w:left="426"/>
        <w:jc w:val="both"/>
        <w:rPr>
          <w:rFonts w:asciiTheme="minorHAnsi" w:hAnsiTheme="minorHAnsi"/>
          <w:sz w:val="20"/>
          <w:szCs w:val="20"/>
        </w:rPr>
      </w:pPr>
    </w:p>
    <w:p w:rsidR="00990D41" w:rsidRDefault="00990D41" w:rsidP="0069139E">
      <w:pPr>
        <w:spacing w:after="480"/>
        <w:jc w:val="both"/>
        <w:rPr>
          <w:rFonts w:asciiTheme="minorHAnsi" w:hAnsiTheme="minorHAnsi"/>
          <w:b/>
          <w:i/>
          <w:color w:val="0000FF"/>
          <w:sz w:val="20"/>
          <w:szCs w:val="20"/>
        </w:rPr>
      </w:pPr>
    </w:p>
    <w:p w:rsidR="00831854" w:rsidRPr="00D2464A" w:rsidRDefault="00831854" w:rsidP="0069139E">
      <w:pPr>
        <w:spacing w:after="480"/>
        <w:jc w:val="both"/>
        <w:rPr>
          <w:rFonts w:asciiTheme="minorHAnsi" w:hAnsiTheme="minorHAnsi"/>
          <w:b/>
          <w:i/>
          <w:color w:val="0000FF"/>
          <w:sz w:val="20"/>
          <w:szCs w:val="20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720"/>
        <w:gridCol w:w="2700"/>
        <w:gridCol w:w="2520"/>
      </w:tblGrid>
      <w:tr w:rsidR="00330985" w:rsidRPr="00D2464A" w:rsidTr="00831854">
        <w:trPr>
          <w:cantSplit/>
        </w:trPr>
        <w:tc>
          <w:tcPr>
            <w:tcW w:w="2520" w:type="dxa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D2464A">
              <w:rPr>
                <w:rFonts w:asciiTheme="minorHAnsi" w:hAnsi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</w:tcPr>
          <w:p w:rsidR="00330985" w:rsidRPr="00D2464A" w:rsidRDefault="00831854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sz w:val="20"/>
                <w:szCs w:val="20"/>
              </w:rPr>
              <w:t>4.8.2020</w:t>
            </w:r>
          </w:p>
        </w:tc>
        <w:tc>
          <w:tcPr>
            <w:tcW w:w="720" w:type="dxa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0985" w:rsidRPr="00D2464A" w:rsidTr="00831854">
        <w:trPr>
          <w:cantSplit/>
        </w:trPr>
        <w:tc>
          <w:tcPr>
            <w:tcW w:w="2520" w:type="dxa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330985" w:rsidRPr="00D2464A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2464A">
              <w:rPr>
                <w:rFonts w:asciiTheme="minorHAnsi" w:hAnsiTheme="minorHAnsi"/>
                <w:sz w:val="20"/>
                <w:szCs w:val="20"/>
              </w:rPr>
              <w:t>Česká podnikatelská pojišťovna, a.s., Vienna Insurance Group</w:t>
            </w:r>
          </w:p>
        </w:tc>
      </w:tr>
      <w:tr w:rsidR="007246B4" w:rsidRPr="00D2464A" w:rsidTr="00831854">
        <w:trPr>
          <w:cantSplit/>
          <w:trHeight w:val="384"/>
        </w:trPr>
        <w:tc>
          <w:tcPr>
            <w:tcW w:w="2520" w:type="dxa"/>
            <w:vMerge w:val="restart"/>
          </w:tcPr>
          <w:p w:rsidR="007246B4" w:rsidRPr="00D2464A" w:rsidRDefault="007246B4" w:rsidP="007246B4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246B4" w:rsidRPr="00D2464A" w:rsidRDefault="007246B4" w:rsidP="007246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246B4" w:rsidRPr="00D2464A" w:rsidRDefault="007246B4" w:rsidP="007246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46B4" w:rsidRPr="003B0640" w:rsidRDefault="002E1E52" w:rsidP="007246B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xxxxxxxxxxxxx</w:t>
            </w:r>
          </w:p>
          <w:p w:rsidR="007246B4" w:rsidRPr="003B0640" w:rsidRDefault="007246B4" w:rsidP="007246B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sz w:val="20"/>
              </w:rPr>
              <w:t>manažer odboru pojištění odpovědnosti a speciálních rizik</w:t>
            </w:r>
          </w:p>
        </w:tc>
        <w:tc>
          <w:tcPr>
            <w:tcW w:w="2520" w:type="dxa"/>
          </w:tcPr>
          <w:p w:rsidR="007246B4" w:rsidRPr="003B0640" w:rsidRDefault="002E1E52" w:rsidP="007246B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xxxxxxxxxxxxxx</w:t>
            </w:r>
          </w:p>
          <w:p w:rsidR="007246B4" w:rsidRPr="003B0640" w:rsidRDefault="007246B4" w:rsidP="007246B4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sz w:val="20"/>
              </w:rPr>
              <w:t>manažer odboru pojištění odpovědnosti a speciálních rizik</w:t>
            </w:r>
          </w:p>
        </w:tc>
      </w:tr>
      <w:tr w:rsidR="009B1E30" w:rsidRPr="00D2464A" w:rsidTr="00831854">
        <w:trPr>
          <w:cantSplit/>
          <w:trHeight w:val="2008"/>
        </w:trPr>
        <w:tc>
          <w:tcPr>
            <w:tcW w:w="2520" w:type="dxa"/>
            <w:vMerge/>
          </w:tcPr>
          <w:p w:rsidR="009B1E30" w:rsidRPr="00D2464A" w:rsidRDefault="009B1E30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9B1E30" w:rsidRPr="00D2464A" w:rsidRDefault="009B1E30" w:rsidP="005A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9B1E30" w:rsidRPr="00D2464A" w:rsidRDefault="009B1E30" w:rsidP="005A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9B1E30" w:rsidRPr="00D2464A" w:rsidTr="00831854">
        <w:trPr>
          <w:cantSplit/>
        </w:trPr>
        <w:tc>
          <w:tcPr>
            <w:tcW w:w="2520" w:type="dxa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D2464A">
              <w:rPr>
                <w:rFonts w:asciiTheme="minorHAnsi" w:hAnsi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</w:tcPr>
          <w:p w:rsidR="009B1E30" w:rsidRPr="00D2464A" w:rsidRDefault="00831854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sz w:val="20"/>
                <w:szCs w:val="20"/>
              </w:rPr>
              <w:t>4.8.2020</w:t>
            </w:r>
          </w:p>
        </w:tc>
        <w:tc>
          <w:tcPr>
            <w:tcW w:w="720" w:type="dxa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9B1E30" w:rsidRPr="00D2464A" w:rsidTr="00831854">
        <w:trPr>
          <w:cantSplit/>
        </w:trPr>
        <w:tc>
          <w:tcPr>
            <w:tcW w:w="2520" w:type="dxa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:rsidR="009B1E30" w:rsidRPr="00D2464A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246B4" w:rsidRPr="003B0640" w:rsidRDefault="007246B4" w:rsidP="007246B4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Nemocnice Jablonec nad Nisou, p.o.</w:t>
            </w:r>
          </w:p>
          <w:p w:rsidR="007246B4" w:rsidRPr="003B0640" w:rsidRDefault="007246B4" w:rsidP="007246B4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MUDr. Vít Němeček, MBA</w:t>
            </w:r>
          </w:p>
          <w:p w:rsidR="009B1E30" w:rsidRPr="00D2464A" w:rsidRDefault="007246B4" w:rsidP="007246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ředitel nemocnice</w:t>
            </w:r>
          </w:p>
        </w:tc>
      </w:tr>
    </w:tbl>
    <w:p w:rsidR="00917E32" w:rsidRPr="00233F0F" w:rsidRDefault="00917E32" w:rsidP="00917E32">
      <w:pPr>
        <w:tabs>
          <w:tab w:val="left" w:pos="4820"/>
        </w:tabs>
        <w:ind w:left="142" w:hanging="142"/>
        <w:jc w:val="center"/>
        <w:rPr>
          <w:rFonts w:asciiTheme="minorHAnsi" w:hAnsiTheme="minorHAnsi"/>
          <w:b/>
          <w:i/>
          <w:color w:val="0000FF"/>
          <w:w w:val="120"/>
          <w:sz w:val="32"/>
          <w:szCs w:val="32"/>
        </w:rPr>
      </w:pPr>
    </w:p>
    <w:sectPr w:rsidR="00917E32" w:rsidRPr="00233F0F" w:rsidSect="00330985">
      <w:headerReference w:type="default" r:id="rId8"/>
      <w:footerReference w:type="default" r:id="rId9"/>
      <w:pgSz w:w="11907" w:h="16840"/>
      <w:pgMar w:top="1843" w:right="1077" w:bottom="1438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6C" w:rsidRDefault="0061266C">
      <w:r>
        <w:separator/>
      </w:r>
    </w:p>
  </w:endnote>
  <w:endnote w:type="continuationSeparator" w:id="0">
    <w:p w:rsidR="0061266C" w:rsidRDefault="0061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2" w:rsidRPr="00233F0F" w:rsidRDefault="00106E52" w:rsidP="00233F0F">
    <w:pPr>
      <w:pStyle w:val="Zpat"/>
      <w:jc w:val="center"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- 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begin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instrText xml:space="preserve"> PAGE </w:instrTex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separate"/>
    </w:r>
    <w:r w:rsidR="002E1E52">
      <w:rPr>
        <w:rFonts w:asciiTheme="minorHAnsi" w:hAnsiTheme="minorHAnsi"/>
        <w:b/>
        <w:noProof/>
        <w:color w:val="808080" w:themeColor="background1" w:themeShade="80"/>
        <w:sz w:val="20"/>
        <w:szCs w:val="20"/>
      </w:rPr>
      <w:t>2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end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6C" w:rsidRDefault="0061266C">
      <w:r>
        <w:separator/>
      </w:r>
    </w:p>
  </w:footnote>
  <w:footnote w:type="continuationSeparator" w:id="0">
    <w:p w:rsidR="0061266C" w:rsidRDefault="0061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52" w:rsidRPr="00233F0F" w:rsidRDefault="00441A7A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233F0F">
      <w:rPr>
        <w:rFonts w:asciiTheme="minorHAnsi" w:hAnsiTheme="minorHAnsi"/>
        <w:b/>
        <w:color w:val="808080"/>
        <w:sz w:val="20"/>
      </w:rPr>
      <w:t>Česká podnikatelská pojišťovna, a.s., Vienna Insurance Group</w:t>
    </w:r>
  </w:p>
  <w:p w:rsidR="00106E52" w:rsidRPr="00233F0F" w:rsidRDefault="00106E52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233F0F">
      <w:rPr>
        <w:rFonts w:asciiTheme="minorHAnsi" w:hAnsiTheme="minorHAnsi"/>
        <w:b/>
        <w:color w:val="808080"/>
        <w:sz w:val="20"/>
      </w:rPr>
      <w:t>D</w:t>
    </w:r>
    <w:r w:rsidR="0061266C">
      <w:rPr>
        <w:rFonts w:asciiTheme="minorHAnsi" w:hAnsiTheme="minorHAnsi"/>
        <w:b/>
        <w:color w:val="808080"/>
        <w:sz w:val="20"/>
      </w:rPr>
      <w:t>4</w:t>
    </w:r>
    <w:r w:rsidRPr="00233F0F">
      <w:rPr>
        <w:rFonts w:asciiTheme="minorHAnsi" w:hAnsiTheme="minorHAnsi"/>
        <w:b/>
        <w:color w:val="808080"/>
        <w:sz w:val="20"/>
      </w:rPr>
      <w:t xml:space="preserve"> k PS </w:t>
    </w:r>
    <w:r w:rsidR="0061266C" w:rsidRPr="0061266C">
      <w:rPr>
        <w:rFonts w:asciiTheme="minorHAnsi" w:hAnsiTheme="minorHAnsi"/>
        <w:b/>
        <w:color w:val="808080"/>
        <w:sz w:val="20"/>
      </w:rPr>
      <w:t>0013873415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AE0591D"/>
    <w:multiLevelType w:val="multilevel"/>
    <w:tmpl w:val="CD98E15E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07B87"/>
    <w:multiLevelType w:val="hybridMultilevel"/>
    <w:tmpl w:val="648CDD80"/>
    <w:lvl w:ilvl="0" w:tplc="4560C6A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091356"/>
    <w:multiLevelType w:val="multilevel"/>
    <w:tmpl w:val="2126FD6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de75078-72d3-478a-bc65-824d20910cec"/>
  </w:docVars>
  <w:rsids>
    <w:rsidRoot w:val="0061266C"/>
    <w:rsid w:val="00043968"/>
    <w:rsid w:val="0006587F"/>
    <w:rsid w:val="00065AFC"/>
    <w:rsid w:val="00071C9E"/>
    <w:rsid w:val="00093DDE"/>
    <w:rsid w:val="000D1989"/>
    <w:rsid w:val="00106E52"/>
    <w:rsid w:val="00144C42"/>
    <w:rsid w:val="00155BB2"/>
    <w:rsid w:val="00162BC9"/>
    <w:rsid w:val="00186944"/>
    <w:rsid w:val="00233F0F"/>
    <w:rsid w:val="002762A8"/>
    <w:rsid w:val="00292B9B"/>
    <w:rsid w:val="002A1149"/>
    <w:rsid w:val="002A78FB"/>
    <w:rsid w:val="002B3A6E"/>
    <w:rsid w:val="002B404C"/>
    <w:rsid w:val="002E1E52"/>
    <w:rsid w:val="002E3E7B"/>
    <w:rsid w:val="002F4AA6"/>
    <w:rsid w:val="00304501"/>
    <w:rsid w:val="00305E70"/>
    <w:rsid w:val="00330985"/>
    <w:rsid w:val="003472B3"/>
    <w:rsid w:val="003B1CD1"/>
    <w:rsid w:val="003C1FE1"/>
    <w:rsid w:val="003E371D"/>
    <w:rsid w:val="003F61F6"/>
    <w:rsid w:val="0040099A"/>
    <w:rsid w:val="00404C93"/>
    <w:rsid w:val="0042355A"/>
    <w:rsid w:val="00441A7A"/>
    <w:rsid w:val="00455C9B"/>
    <w:rsid w:val="0046359D"/>
    <w:rsid w:val="00487488"/>
    <w:rsid w:val="004A023D"/>
    <w:rsid w:val="004C5874"/>
    <w:rsid w:val="004D1F54"/>
    <w:rsid w:val="00503B4D"/>
    <w:rsid w:val="005264A0"/>
    <w:rsid w:val="005365B5"/>
    <w:rsid w:val="00540CB9"/>
    <w:rsid w:val="00577ECE"/>
    <w:rsid w:val="00586161"/>
    <w:rsid w:val="005D45ED"/>
    <w:rsid w:val="005F0E26"/>
    <w:rsid w:val="005F193D"/>
    <w:rsid w:val="0061266C"/>
    <w:rsid w:val="00651F80"/>
    <w:rsid w:val="0069139E"/>
    <w:rsid w:val="006B2E81"/>
    <w:rsid w:val="006C6CA9"/>
    <w:rsid w:val="00706F39"/>
    <w:rsid w:val="007246B4"/>
    <w:rsid w:val="00733061"/>
    <w:rsid w:val="007612E4"/>
    <w:rsid w:val="00802E0E"/>
    <w:rsid w:val="00817D7C"/>
    <w:rsid w:val="0082455A"/>
    <w:rsid w:val="00831854"/>
    <w:rsid w:val="0085366B"/>
    <w:rsid w:val="00876514"/>
    <w:rsid w:val="008B7FDB"/>
    <w:rsid w:val="00917E32"/>
    <w:rsid w:val="00921312"/>
    <w:rsid w:val="00952DDC"/>
    <w:rsid w:val="00960DC5"/>
    <w:rsid w:val="00990D41"/>
    <w:rsid w:val="0099260A"/>
    <w:rsid w:val="00994AE5"/>
    <w:rsid w:val="009B1E30"/>
    <w:rsid w:val="009C6B66"/>
    <w:rsid w:val="009E4A88"/>
    <w:rsid w:val="00A165FA"/>
    <w:rsid w:val="00A40352"/>
    <w:rsid w:val="00A52CDE"/>
    <w:rsid w:val="00AC6D60"/>
    <w:rsid w:val="00AC6E54"/>
    <w:rsid w:val="00AE0796"/>
    <w:rsid w:val="00AF5966"/>
    <w:rsid w:val="00B12F47"/>
    <w:rsid w:val="00B24620"/>
    <w:rsid w:val="00B50D30"/>
    <w:rsid w:val="00B7057F"/>
    <w:rsid w:val="00BA360B"/>
    <w:rsid w:val="00BE3572"/>
    <w:rsid w:val="00C3634B"/>
    <w:rsid w:val="00C410C7"/>
    <w:rsid w:val="00C75AAB"/>
    <w:rsid w:val="00C91F57"/>
    <w:rsid w:val="00CD1D74"/>
    <w:rsid w:val="00CF3A80"/>
    <w:rsid w:val="00D15149"/>
    <w:rsid w:val="00D224C5"/>
    <w:rsid w:val="00D2464A"/>
    <w:rsid w:val="00D37594"/>
    <w:rsid w:val="00D553CA"/>
    <w:rsid w:val="00D75BE8"/>
    <w:rsid w:val="00D81D6B"/>
    <w:rsid w:val="00DA72EB"/>
    <w:rsid w:val="00DD7558"/>
    <w:rsid w:val="00E06D07"/>
    <w:rsid w:val="00E44EC6"/>
    <w:rsid w:val="00E977BC"/>
    <w:rsid w:val="00F3377D"/>
    <w:rsid w:val="00F81CEA"/>
    <w:rsid w:val="00F90B5B"/>
    <w:rsid w:val="00F97435"/>
    <w:rsid w:val="00FC56D2"/>
    <w:rsid w:val="00FC77E7"/>
    <w:rsid w:val="00FD6A52"/>
    <w:rsid w:val="00FD6DF0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FA973F"/>
  <w15:docId w15:val="{C1B4EEF0-266A-42F6-A338-8472672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2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customStyle="1" w:styleId="dka">
    <w:name w:val="řádka"/>
    <w:basedOn w:val="Normln"/>
    <w:rsid w:val="00F9743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23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4C9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61266C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540CB9"/>
  </w:style>
  <w:style w:type="character" w:customStyle="1" w:styleId="ZpatChar">
    <w:name w:val="Zápatí Char"/>
    <w:basedOn w:val="Standardnpsmoodstavce"/>
    <w:link w:val="Zpat"/>
    <w:uiPriority w:val="99"/>
    <w:rsid w:val="007246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terialy_underwriting\Vzorov&#233;%20smlouvy%20+%20kalkulace\Vzorov&#253;%20dodatek_2016_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FF88-9E9D-4085-A7E8-B4285D70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Vzorový dodatek_2016_V2.dotx</Template>
  <TotalTime>1</TotalTime>
  <Pages>3</Pages>
  <Words>574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Kajtmanová Kristýna</dc:creator>
  <cp:lastModifiedBy>Radmila Labíková</cp:lastModifiedBy>
  <cp:revision>2</cp:revision>
  <cp:lastPrinted>2004-10-12T13:26:00Z</cp:lastPrinted>
  <dcterms:created xsi:type="dcterms:W3CDTF">2020-08-19T10:39:00Z</dcterms:created>
  <dcterms:modified xsi:type="dcterms:W3CDTF">2020-08-19T10:39:00Z</dcterms:modified>
</cp:coreProperties>
</file>