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71C" w:rsidRDefault="00C6671C" w:rsidP="005647ED">
      <w:pPr>
        <w:spacing w:before="120" w:line="240" w:lineRule="atLeast"/>
        <w:ind w:left="2124"/>
        <w:jc w:val="center"/>
        <w:outlineLvl w:val="0"/>
        <w:rPr>
          <w:b/>
          <w:color w:val="000000"/>
          <w:sz w:val="36"/>
          <w:szCs w:val="36"/>
        </w:rPr>
      </w:pPr>
    </w:p>
    <w:p w:rsidR="005647ED" w:rsidRPr="005647ED" w:rsidRDefault="005647ED" w:rsidP="005647ED">
      <w:pPr>
        <w:spacing w:before="120" w:line="240" w:lineRule="atLeast"/>
        <w:ind w:left="2124"/>
        <w:jc w:val="center"/>
        <w:outlineLvl w:val="0"/>
        <w:rPr>
          <w:color w:val="000000"/>
          <w:sz w:val="24"/>
          <w:szCs w:val="24"/>
        </w:rPr>
      </w:pPr>
      <w:r>
        <w:rPr>
          <w:b/>
          <w:color w:val="000000"/>
          <w:sz w:val="36"/>
          <w:szCs w:val="36"/>
        </w:rPr>
        <w:tab/>
      </w:r>
      <w:r>
        <w:rPr>
          <w:b/>
          <w:color w:val="000000"/>
          <w:sz w:val="36"/>
          <w:szCs w:val="36"/>
        </w:rPr>
        <w:tab/>
      </w:r>
      <w:r>
        <w:rPr>
          <w:b/>
          <w:color w:val="000000"/>
          <w:sz w:val="36"/>
          <w:szCs w:val="36"/>
        </w:rPr>
        <w:tab/>
      </w:r>
      <w:r>
        <w:rPr>
          <w:b/>
          <w:color w:val="000000"/>
          <w:sz w:val="36"/>
          <w:szCs w:val="36"/>
        </w:rPr>
        <w:tab/>
      </w:r>
      <w:r>
        <w:rPr>
          <w:b/>
          <w:color w:val="000000"/>
          <w:sz w:val="36"/>
          <w:szCs w:val="36"/>
        </w:rPr>
        <w:tab/>
      </w:r>
      <w:r>
        <w:rPr>
          <w:b/>
          <w:color w:val="000000"/>
          <w:sz w:val="36"/>
          <w:szCs w:val="36"/>
        </w:rPr>
        <w:tab/>
        <w:t xml:space="preserve">        </w:t>
      </w:r>
      <w:r w:rsidRPr="003576FB">
        <w:rPr>
          <w:color w:val="000000"/>
          <w:sz w:val="24"/>
          <w:szCs w:val="24"/>
        </w:rPr>
        <w:t>20</w:t>
      </w:r>
      <w:r w:rsidR="00660E0F">
        <w:rPr>
          <w:color w:val="000000"/>
          <w:sz w:val="24"/>
          <w:szCs w:val="24"/>
        </w:rPr>
        <w:t>20</w:t>
      </w:r>
      <w:r w:rsidRPr="003576FB">
        <w:rPr>
          <w:color w:val="000000"/>
          <w:sz w:val="24"/>
          <w:szCs w:val="24"/>
        </w:rPr>
        <w:t>/</w:t>
      </w:r>
      <w:r w:rsidR="00FB44A8">
        <w:rPr>
          <w:color w:val="000000"/>
          <w:sz w:val="24"/>
          <w:szCs w:val="24"/>
        </w:rPr>
        <w:t>4535</w:t>
      </w:r>
      <w:r w:rsidRPr="003576FB">
        <w:rPr>
          <w:color w:val="000000"/>
          <w:sz w:val="24"/>
          <w:szCs w:val="24"/>
        </w:rPr>
        <w:t>/NM</w:t>
      </w:r>
    </w:p>
    <w:p w:rsidR="008755C6" w:rsidRPr="005647ED" w:rsidRDefault="00F37E94" w:rsidP="00686AC5">
      <w:pPr>
        <w:spacing w:before="120" w:line="240" w:lineRule="atLeast"/>
        <w:jc w:val="center"/>
        <w:outlineLvl w:val="0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Dodatek </w:t>
      </w:r>
      <w:r w:rsidR="00686AC5" w:rsidRPr="005647ED">
        <w:rPr>
          <w:b/>
          <w:color w:val="000000"/>
          <w:sz w:val="36"/>
          <w:szCs w:val="36"/>
        </w:rPr>
        <w:t>č.</w:t>
      </w:r>
      <w:r>
        <w:rPr>
          <w:b/>
          <w:color w:val="000000"/>
          <w:sz w:val="36"/>
          <w:szCs w:val="36"/>
        </w:rPr>
        <w:t xml:space="preserve"> </w:t>
      </w:r>
      <w:r w:rsidR="00B33301">
        <w:rPr>
          <w:b/>
          <w:color w:val="000000"/>
          <w:sz w:val="36"/>
          <w:szCs w:val="36"/>
        </w:rPr>
        <w:t>1</w:t>
      </w:r>
    </w:p>
    <w:p w:rsidR="005647ED" w:rsidRPr="005647ED" w:rsidRDefault="005647ED" w:rsidP="005647ED">
      <w:pPr>
        <w:jc w:val="center"/>
        <w:rPr>
          <w:b/>
          <w:sz w:val="28"/>
          <w:szCs w:val="28"/>
        </w:rPr>
      </w:pPr>
      <w:r w:rsidRPr="005647ED">
        <w:rPr>
          <w:sz w:val="28"/>
          <w:szCs w:val="28"/>
        </w:rPr>
        <w:t>ke Smlouvě o dílo</w:t>
      </w:r>
      <w:r w:rsidRPr="005647ED">
        <w:rPr>
          <w:b/>
          <w:sz w:val="28"/>
          <w:szCs w:val="28"/>
        </w:rPr>
        <w:t xml:space="preserve"> </w:t>
      </w:r>
      <w:r w:rsidRPr="005647ED">
        <w:rPr>
          <w:bCs/>
          <w:sz w:val="24"/>
          <w:szCs w:val="24"/>
        </w:rPr>
        <w:t>č</w:t>
      </w:r>
      <w:r>
        <w:rPr>
          <w:bCs/>
          <w:sz w:val="24"/>
          <w:szCs w:val="24"/>
        </w:rPr>
        <w:t xml:space="preserve">. </w:t>
      </w:r>
      <w:r w:rsidR="00660E0F">
        <w:rPr>
          <w:bCs/>
          <w:sz w:val="24"/>
          <w:szCs w:val="24"/>
        </w:rPr>
        <w:t>200730</w:t>
      </w:r>
    </w:p>
    <w:p w:rsidR="005647ED" w:rsidRPr="00D721DA" w:rsidRDefault="005647ED" w:rsidP="005647ED">
      <w:pPr>
        <w:rPr>
          <w:i/>
          <w:color w:val="000000"/>
          <w:sz w:val="24"/>
          <w:szCs w:val="24"/>
        </w:rPr>
      </w:pPr>
    </w:p>
    <w:p w:rsidR="005647ED" w:rsidRPr="00D721DA" w:rsidRDefault="005647ED" w:rsidP="005647ED">
      <w:pPr>
        <w:jc w:val="center"/>
        <w:rPr>
          <w:b/>
          <w:bCs/>
          <w:i/>
          <w:color w:val="000000"/>
          <w:sz w:val="24"/>
          <w:szCs w:val="24"/>
        </w:rPr>
      </w:pPr>
      <w:r w:rsidRPr="00D721DA">
        <w:rPr>
          <w:b/>
          <w:bCs/>
          <w:i/>
          <w:color w:val="000000"/>
          <w:sz w:val="24"/>
          <w:szCs w:val="24"/>
        </w:rPr>
        <w:t>Článek I.</w:t>
      </w:r>
    </w:p>
    <w:p w:rsidR="005647ED" w:rsidRPr="00D721DA" w:rsidRDefault="005647ED" w:rsidP="005647ED">
      <w:pPr>
        <w:tabs>
          <w:tab w:val="left" w:pos="4140"/>
        </w:tabs>
        <w:jc w:val="center"/>
        <w:rPr>
          <w:b/>
          <w:bCs/>
          <w:i/>
          <w:color w:val="000000"/>
          <w:sz w:val="24"/>
          <w:szCs w:val="24"/>
        </w:rPr>
      </w:pPr>
      <w:r w:rsidRPr="00D721DA">
        <w:rPr>
          <w:b/>
          <w:bCs/>
          <w:i/>
          <w:color w:val="000000"/>
          <w:sz w:val="24"/>
          <w:szCs w:val="24"/>
        </w:rPr>
        <w:t>Smluvní strany</w:t>
      </w:r>
    </w:p>
    <w:p w:rsidR="005647ED" w:rsidRPr="00D721DA" w:rsidRDefault="005647ED" w:rsidP="005647ED">
      <w:pPr>
        <w:keepNext/>
        <w:jc w:val="both"/>
        <w:outlineLvl w:val="3"/>
        <w:rPr>
          <w:b/>
          <w:bCs/>
          <w:i/>
          <w:color w:val="000000"/>
          <w:spacing w:val="-5"/>
          <w:sz w:val="24"/>
          <w:szCs w:val="24"/>
        </w:rPr>
      </w:pPr>
      <w:r w:rsidRPr="00D721DA">
        <w:rPr>
          <w:b/>
          <w:bCs/>
          <w:i/>
          <w:color w:val="000000"/>
          <w:spacing w:val="-5"/>
          <w:sz w:val="24"/>
          <w:szCs w:val="24"/>
          <w:u w:val="single"/>
        </w:rPr>
        <w:t>Objednatel</w:t>
      </w:r>
      <w:r w:rsidRPr="00D721DA">
        <w:rPr>
          <w:b/>
          <w:bCs/>
          <w:i/>
          <w:color w:val="000000"/>
          <w:spacing w:val="-5"/>
          <w:sz w:val="24"/>
          <w:szCs w:val="24"/>
        </w:rPr>
        <w:t>:</w:t>
      </w:r>
    </w:p>
    <w:p w:rsidR="005647ED" w:rsidRPr="00D721DA" w:rsidRDefault="005647ED" w:rsidP="005647ED">
      <w:pPr>
        <w:keepNext/>
        <w:tabs>
          <w:tab w:val="left" w:pos="1260"/>
        </w:tabs>
        <w:jc w:val="both"/>
        <w:outlineLvl w:val="2"/>
        <w:rPr>
          <w:b/>
          <w:i/>
          <w:color w:val="000000"/>
          <w:sz w:val="24"/>
          <w:szCs w:val="24"/>
        </w:rPr>
      </w:pPr>
      <w:r w:rsidRPr="00D721DA">
        <w:rPr>
          <w:i/>
          <w:color w:val="000000"/>
          <w:sz w:val="24"/>
          <w:szCs w:val="24"/>
        </w:rPr>
        <w:tab/>
      </w:r>
      <w:r w:rsidR="001622B1" w:rsidRPr="00D721DA">
        <w:rPr>
          <w:b/>
          <w:i/>
          <w:color w:val="000000"/>
          <w:sz w:val="24"/>
          <w:szCs w:val="24"/>
        </w:rPr>
        <w:t>NÁRODNÍ MUZEUM</w:t>
      </w:r>
      <w:r w:rsidRPr="00D721DA">
        <w:rPr>
          <w:b/>
          <w:i/>
          <w:color w:val="000000"/>
          <w:sz w:val="24"/>
          <w:szCs w:val="24"/>
        </w:rPr>
        <w:t xml:space="preserve">, </w:t>
      </w:r>
      <w:r w:rsidRPr="00D721DA">
        <w:rPr>
          <w:i/>
          <w:color w:val="000000"/>
          <w:sz w:val="24"/>
          <w:szCs w:val="24"/>
        </w:rPr>
        <w:t>příspěvková organizace</w:t>
      </w:r>
    </w:p>
    <w:p w:rsidR="005647ED" w:rsidRPr="00D721DA" w:rsidRDefault="005647ED" w:rsidP="005647ED">
      <w:pPr>
        <w:keepNext/>
        <w:tabs>
          <w:tab w:val="left" w:pos="1260"/>
        </w:tabs>
        <w:jc w:val="both"/>
        <w:outlineLvl w:val="2"/>
        <w:rPr>
          <w:bCs/>
          <w:i/>
          <w:color w:val="000000"/>
          <w:sz w:val="24"/>
          <w:szCs w:val="24"/>
        </w:rPr>
      </w:pPr>
      <w:r w:rsidRPr="00D721DA">
        <w:rPr>
          <w:i/>
          <w:color w:val="000000"/>
          <w:sz w:val="24"/>
          <w:szCs w:val="24"/>
        </w:rPr>
        <w:tab/>
      </w:r>
      <w:r w:rsidR="001622B1" w:rsidRPr="00D721DA">
        <w:rPr>
          <w:i/>
          <w:color w:val="000000"/>
          <w:sz w:val="24"/>
          <w:szCs w:val="24"/>
        </w:rPr>
        <w:t>Sídlo</w:t>
      </w:r>
      <w:r w:rsidRPr="00D721DA">
        <w:rPr>
          <w:i/>
          <w:color w:val="000000"/>
          <w:sz w:val="24"/>
          <w:szCs w:val="24"/>
        </w:rPr>
        <w:t>:</w:t>
      </w:r>
      <w:r w:rsidR="001622B1" w:rsidRPr="00D721DA">
        <w:rPr>
          <w:i/>
          <w:color w:val="000000"/>
          <w:sz w:val="24"/>
          <w:szCs w:val="24"/>
        </w:rPr>
        <w:tab/>
      </w:r>
      <w:r w:rsidR="001622B1" w:rsidRPr="00D721DA">
        <w:rPr>
          <w:i/>
          <w:color w:val="000000"/>
          <w:sz w:val="24"/>
          <w:szCs w:val="24"/>
        </w:rPr>
        <w:tab/>
      </w:r>
      <w:r w:rsidR="001622B1" w:rsidRPr="00D721DA">
        <w:rPr>
          <w:i/>
          <w:color w:val="000000"/>
          <w:sz w:val="24"/>
          <w:szCs w:val="24"/>
        </w:rPr>
        <w:tab/>
      </w:r>
      <w:r w:rsidRPr="00D721DA">
        <w:rPr>
          <w:i/>
          <w:color w:val="000000"/>
          <w:sz w:val="24"/>
          <w:szCs w:val="24"/>
        </w:rPr>
        <w:t>Václavské náměstí 68, 115 79 Praha 1</w:t>
      </w:r>
    </w:p>
    <w:p w:rsidR="00660E0F" w:rsidRDefault="005647ED" w:rsidP="005647ED">
      <w:pPr>
        <w:keepNext/>
        <w:tabs>
          <w:tab w:val="left" w:pos="1260"/>
        </w:tabs>
        <w:jc w:val="both"/>
        <w:outlineLvl w:val="2"/>
        <w:rPr>
          <w:i/>
          <w:color w:val="000000"/>
          <w:sz w:val="24"/>
          <w:szCs w:val="24"/>
        </w:rPr>
      </w:pPr>
      <w:r w:rsidRPr="00D721DA">
        <w:rPr>
          <w:i/>
          <w:color w:val="000000"/>
          <w:sz w:val="24"/>
          <w:szCs w:val="24"/>
        </w:rPr>
        <w:tab/>
      </w:r>
      <w:r w:rsidR="00273070" w:rsidRPr="00D721DA">
        <w:rPr>
          <w:i/>
          <w:color w:val="000000"/>
          <w:sz w:val="24"/>
          <w:szCs w:val="24"/>
        </w:rPr>
        <w:t>zastoupené</w:t>
      </w:r>
      <w:r w:rsidRPr="00D721DA">
        <w:rPr>
          <w:b/>
          <w:i/>
          <w:color w:val="000000"/>
          <w:sz w:val="24"/>
          <w:szCs w:val="24"/>
        </w:rPr>
        <w:t xml:space="preserve">: </w:t>
      </w:r>
      <w:r w:rsidR="001622B1" w:rsidRPr="00D721DA">
        <w:rPr>
          <w:b/>
          <w:i/>
          <w:color w:val="000000"/>
          <w:sz w:val="24"/>
          <w:szCs w:val="24"/>
        </w:rPr>
        <w:tab/>
      </w:r>
      <w:r w:rsidR="001622B1" w:rsidRPr="00D721DA">
        <w:rPr>
          <w:b/>
          <w:i/>
          <w:color w:val="000000"/>
          <w:sz w:val="24"/>
          <w:szCs w:val="24"/>
        </w:rPr>
        <w:tab/>
      </w:r>
      <w:r w:rsidR="00273070" w:rsidRPr="00D721DA">
        <w:rPr>
          <w:i/>
          <w:color w:val="000000"/>
          <w:sz w:val="24"/>
          <w:szCs w:val="24"/>
        </w:rPr>
        <w:t>Mgr. Milanem Plačkem</w:t>
      </w:r>
    </w:p>
    <w:p w:rsidR="005647ED" w:rsidRPr="00D721DA" w:rsidRDefault="00660E0F" w:rsidP="005647ED">
      <w:pPr>
        <w:keepNext/>
        <w:tabs>
          <w:tab w:val="left" w:pos="1260"/>
        </w:tabs>
        <w:jc w:val="both"/>
        <w:outlineLvl w:val="2"/>
        <w:rPr>
          <w:b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 w:rsidR="00273070" w:rsidRPr="00D721DA">
        <w:rPr>
          <w:i/>
          <w:color w:val="000000"/>
          <w:sz w:val="24"/>
          <w:szCs w:val="24"/>
        </w:rPr>
        <w:t xml:space="preserve">náměstkem generálního </w:t>
      </w:r>
      <w:r w:rsidR="00DD75EF" w:rsidRPr="00D721DA">
        <w:rPr>
          <w:i/>
          <w:color w:val="000000"/>
          <w:sz w:val="24"/>
          <w:szCs w:val="24"/>
        </w:rPr>
        <w:t>ředitele</w:t>
      </w:r>
    </w:p>
    <w:p w:rsidR="005647ED" w:rsidRPr="00D721DA" w:rsidRDefault="005647ED" w:rsidP="005647ED">
      <w:pPr>
        <w:keepNext/>
        <w:tabs>
          <w:tab w:val="left" w:pos="1260"/>
        </w:tabs>
        <w:jc w:val="both"/>
        <w:outlineLvl w:val="2"/>
        <w:rPr>
          <w:i/>
          <w:color w:val="000000"/>
          <w:sz w:val="24"/>
          <w:szCs w:val="24"/>
        </w:rPr>
      </w:pPr>
      <w:r w:rsidRPr="00D721DA">
        <w:rPr>
          <w:i/>
          <w:color w:val="000000"/>
          <w:sz w:val="24"/>
          <w:szCs w:val="24"/>
        </w:rPr>
        <w:tab/>
        <w:t>IČ</w:t>
      </w:r>
      <w:r w:rsidRPr="00D721DA">
        <w:rPr>
          <w:b/>
          <w:i/>
          <w:color w:val="000000"/>
          <w:sz w:val="24"/>
          <w:szCs w:val="24"/>
        </w:rPr>
        <w:t xml:space="preserve">: </w:t>
      </w:r>
      <w:r w:rsidR="001622B1" w:rsidRPr="00D721DA">
        <w:rPr>
          <w:b/>
          <w:i/>
          <w:color w:val="000000"/>
          <w:sz w:val="24"/>
          <w:szCs w:val="24"/>
        </w:rPr>
        <w:tab/>
      </w:r>
      <w:r w:rsidR="001622B1" w:rsidRPr="00D721DA">
        <w:rPr>
          <w:b/>
          <w:i/>
          <w:color w:val="000000"/>
          <w:sz w:val="24"/>
          <w:szCs w:val="24"/>
        </w:rPr>
        <w:tab/>
      </w:r>
      <w:r w:rsidR="001622B1" w:rsidRPr="00D721DA">
        <w:rPr>
          <w:b/>
          <w:i/>
          <w:color w:val="000000"/>
          <w:sz w:val="24"/>
          <w:szCs w:val="24"/>
        </w:rPr>
        <w:tab/>
      </w:r>
      <w:r w:rsidRPr="00D721DA">
        <w:rPr>
          <w:i/>
          <w:color w:val="000000"/>
          <w:sz w:val="24"/>
          <w:szCs w:val="24"/>
        </w:rPr>
        <w:t>00023272</w:t>
      </w:r>
    </w:p>
    <w:p w:rsidR="005647ED" w:rsidRPr="00D721DA" w:rsidRDefault="005647ED" w:rsidP="005647ED">
      <w:pPr>
        <w:keepNext/>
        <w:tabs>
          <w:tab w:val="left" w:pos="1260"/>
        </w:tabs>
        <w:jc w:val="both"/>
        <w:outlineLvl w:val="2"/>
        <w:rPr>
          <w:b/>
          <w:i/>
          <w:color w:val="000000"/>
          <w:sz w:val="24"/>
          <w:szCs w:val="24"/>
        </w:rPr>
      </w:pPr>
      <w:r w:rsidRPr="00D721DA">
        <w:rPr>
          <w:i/>
          <w:color w:val="000000"/>
          <w:sz w:val="24"/>
          <w:szCs w:val="24"/>
        </w:rPr>
        <w:tab/>
        <w:t>DIČ</w:t>
      </w:r>
      <w:r w:rsidRPr="00D721DA">
        <w:rPr>
          <w:b/>
          <w:i/>
          <w:color w:val="000000"/>
          <w:sz w:val="24"/>
          <w:szCs w:val="24"/>
        </w:rPr>
        <w:t>:</w:t>
      </w:r>
      <w:r w:rsidR="001622B1" w:rsidRPr="00D721DA">
        <w:rPr>
          <w:b/>
          <w:i/>
          <w:color w:val="000000"/>
          <w:sz w:val="24"/>
          <w:szCs w:val="24"/>
        </w:rPr>
        <w:tab/>
      </w:r>
      <w:r w:rsidR="001622B1" w:rsidRPr="00D721DA">
        <w:rPr>
          <w:b/>
          <w:i/>
          <w:color w:val="000000"/>
          <w:sz w:val="24"/>
          <w:szCs w:val="24"/>
        </w:rPr>
        <w:tab/>
      </w:r>
      <w:r w:rsidR="001622B1" w:rsidRPr="00D721DA">
        <w:rPr>
          <w:b/>
          <w:i/>
          <w:color w:val="000000"/>
          <w:sz w:val="24"/>
          <w:szCs w:val="24"/>
        </w:rPr>
        <w:tab/>
      </w:r>
      <w:r w:rsidRPr="00D721DA">
        <w:rPr>
          <w:i/>
          <w:color w:val="000000"/>
          <w:sz w:val="24"/>
          <w:szCs w:val="24"/>
        </w:rPr>
        <w:t>CZ00023272</w:t>
      </w:r>
    </w:p>
    <w:p w:rsidR="005647ED" w:rsidRPr="00D721DA" w:rsidRDefault="005647ED" w:rsidP="005647ED">
      <w:pPr>
        <w:keepNext/>
        <w:tabs>
          <w:tab w:val="left" w:pos="1260"/>
        </w:tabs>
        <w:jc w:val="both"/>
        <w:outlineLvl w:val="2"/>
        <w:rPr>
          <w:i/>
          <w:color w:val="000000"/>
          <w:sz w:val="24"/>
          <w:szCs w:val="24"/>
        </w:rPr>
      </w:pPr>
      <w:r w:rsidRPr="00D721DA">
        <w:rPr>
          <w:i/>
          <w:color w:val="000000"/>
          <w:sz w:val="24"/>
          <w:szCs w:val="24"/>
        </w:rPr>
        <w:tab/>
      </w:r>
      <w:r w:rsidR="001622B1" w:rsidRPr="00D721DA">
        <w:rPr>
          <w:i/>
          <w:color w:val="000000"/>
          <w:sz w:val="24"/>
          <w:szCs w:val="24"/>
        </w:rPr>
        <w:t>B</w:t>
      </w:r>
      <w:r w:rsidRPr="00D721DA">
        <w:rPr>
          <w:i/>
          <w:color w:val="000000"/>
          <w:sz w:val="24"/>
          <w:szCs w:val="24"/>
        </w:rPr>
        <w:t xml:space="preserve">ankovní spojení: </w:t>
      </w:r>
      <w:r w:rsidR="001622B1" w:rsidRPr="00D721DA">
        <w:rPr>
          <w:i/>
          <w:color w:val="000000"/>
          <w:sz w:val="24"/>
          <w:szCs w:val="24"/>
        </w:rPr>
        <w:tab/>
      </w:r>
      <w:r w:rsidR="00475D0B">
        <w:rPr>
          <w:i/>
          <w:color w:val="000000"/>
          <w:sz w:val="24"/>
          <w:szCs w:val="24"/>
        </w:rPr>
        <w:t>XXXXXXXXXXXXXXXXXXXXXX</w:t>
      </w:r>
    </w:p>
    <w:p w:rsidR="005647ED" w:rsidRPr="00D721DA" w:rsidRDefault="005647ED" w:rsidP="005647ED">
      <w:pPr>
        <w:keepNext/>
        <w:tabs>
          <w:tab w:val="left" w:pos="1260"/>
        </w:tabs>
        <w:jc w:val="both"/>
        <w:outlineLvl w:val="2"/>
        <w:rPr>
          <w:i/>
          <w:color w:val="000000"/>
          <w:sz w:val="24"/>
          <w:szCs w:val="24"/>
        </w:rPr>
      </w:pPr>
      <w:r w:rsidRPr="00D721DA">
        <w:rPr>
          <w:i/>
          <w:color w:val="000000"/>
          <w:sz w:val="24"/>
          <w:szCs w:val="24"/>
        </w:rPr>
        <w:tab/>
      </w:r>
      <w:r w:rsidR="00062D11" w:rsidRPr="00D721DA">
        <w:rPr>
          <w:i/>
          <w:color w:val="000000"/>
          <w:sz w:val="24"/>
          <w:szCs w:val="24"/>
        </w:rPr>
        <w:tab/>
      </w:r>
      <w:r w:rsidR="00062D11" w:rsidRPr="00D721DA">
        <w:rPr>
          <w:i/>
          <w:color w:val="000000"/>
          <w:sz w:val="24"/>
          <w:szCs w:val="24"/>
        </w:rPr>
        <w:tab/>
      </w:r>
      <w:r w:rsidR="00062D11" w:rsidRPr="00D721DA">
        <w:rPr>
          <w:i/>
          <w:color w:val="000000"/>
          <w:sz w:val="24"/>
          <w:szCs w:val="24"/>
        </w:rPr>
        <w:tab/>
      </w:r>
      <w:r w:rsidR="00062D11" w:rsidRPr="00D721DA">
        <w:rPr>
          <w:i/>
          <w:color w:val="000000"/>
          <w:sz w:val="24"/>
          <w:szCs w:val="24"/>
        </w:rPr>
        <w:tab/>
      </w:r>
      <w:r w:rsidRPr="00D721DA">
        <w:rPr>
          <w:i/>
          <w:color w:val="000000"/>
          <w:sz w:val="24"/>
          <w:szCs w:val="24"/>
        </w:rPr>
        <w:t xml:space="preserve">číslo účtu: </w:t>
      </w:r>
      <w:r w:rsidR="00475D0B">
        <w:rPr>
          <w:i/>
          <w:color w:val="000000"/>
          <w:sz w:val="24"/>
          <w:szCs w:val="24"/>
        </w:rPr>
        <w:t>XXXXXXXXXXXXXXX</w:t>
      </w:r>
      <w:r w:rsidRPr="00D721DA">
        <w:rPr>
          <w:i/>
          <w:color w:val="000000"/>
          <w:sz w:val="24"/>
          <w:szCs w:val="24"/>
        </w:rPr>
        <w:t xml:space="preserve"> </w:t>
      </w:r>
    </w:p>
    <w:p w:rsidR="00660E0F" w:rsidRDefault="001622B1" w:rsidP="005647ED">
      <w:pPr>
        <w:keepNext/>
        <w:tabs>
          <w:tab w:val="left" w:pos="1260"/>
        </w:tabs>
        <w:jc w:val="both"/>
        <w:outlineLvl w:val="2"/>
        <w:rPr>
          <w:i/>
          <w:color w:val="000000"/>
          <w:sz w:val="24"/>
          <w:szCs w:val="24"/>
        </w:rPr>
      </w:pPr>
      <w:r w:rsidRPr="00D721DA">
        <w:rPr>
          <w:i/>
          <w:color w:val="000000"/>
          <w:sz w:val="24"/>
          <w:szCs w:val="24"/>
        </w:rPr>
        <w:tab/>
        <w:t>Z</w:t>
      </w:r>
      <w:r w:rsidR="005647ED" w:rsidRPr="00D721DA">
        <w:rPr>
          <w:i/>
          <w:color w:val="000000"/>
          <w:sz w:val="24"/>
          <w:szCs w:val="24"/>
        </w:rPr>
        <w:t xml:space="preserve">ástupce pro věci smluvní: </w:t>
      </w:r>
      <w:r w:rsidR="00475D0B">
        <w:rPr>
          <w:i/>
          <w:color w:val="000000"/>
          <w:sz w:val="24"/>
          <w:szCs w:val="24"/>
        </w:rPr>
        <w:t>XXXXXXXXXXXXXXXXXXXX</w:t>
      </w:r>
    </w:p>
    <w:p w:rsidR="005647ED" w:rsidRPr="00D721DA" w:rsidRDefault="00660E0F" w:rsidP="005647ED">
      <w:pPr>
        <w:keepNext/>
        <w:tabs>
          <w:tab w:val="left" w:pos="1260"/>
        </w:tabs>
        <w:jc w:val="both"/>
        <w:outlineLvl w:val="2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 xml:space="preserve">       </w:t>
      </w:r>
      <w:r w:rsidR="00475D0B">
        <w:rPr>
          <w:i/>
          <w:color w:val="000000"/>
          <w:sz w:val="24"/>
          <w:szCs w:val="24"/>
        </w:rPr>
        <w:t>XXXXXXXXXXXXXXXXXXX</w:t>
      </w:r>
    </w:p>
    <w:p w:rsidR="005647ED" w:rsidRPr="00D721DA" w:rsidRDefault="005647ED" w:rsidP="005647ED">
      <w:pPr>
        <w:keepNext/>
        <w:tabs>
          <w:tab w:val="left" w:pos="3960"/>
        </w:tabs>
        <w:jc w:val="both"/>
        <w:outlineLvl w:val="2"/>
        <w:rPr>
          <w:i/>
          <w:color w:val="000000"/>
          <w:sz w:val="24"/>
          <w:szCs w:val="24"/>
        </w:rPr>
      </w:pPr>
      <w:r w:rsidRPr="00D721DA">
        <w:rPr>
          <w:i/>
          <w:color w:val="000000"/>
          <w:sz w:val="24"/>
          <w:szCs w:val="24"/>
        </w:rPr>
        <w:tab/>
      </w:r>
      <w:r w:rsidR="00475D0B">
        <w:rPr>
          <w:i/>
          <w:color w:val="000000"/>
          <w:sz w:val="24"/>
          <w:szCs w:val="24"/>
        </w:rPr>
        <w:t>XXXXXXXXXXXXXXXXXXX</w:t>
      </w:r>
    </w:p>
    <w:p w:rsidR="00660E0F" w:rsidRDefault="001622B1" w:rsidP="00475D0B">
      <w:pPr>
        <w:keepNext/>
        <w:tabs>
          <w:tab w:val="left" w:pos="1260"/>
        </w:tabs>
        <w:jc w:val="both"/>
        <w:outlineLvl w:val="2"/>
        <w:rPr>
          <w:i/>
          <w:sz w:val="24"/>
          <w:szCs w:val="24"/>
        </w:rPr>
      </w:pPr>
      <w:r w:rsidRPr="00D721DA">
        <w:rPr>
          <w:i/>
          <w:color w:val="000000"/>
          <w:sz w:val="24"/>
          <w:szCs w:val="24"/>
        </w:rPr>
        <w:tab/>
        <w:t>Z</w:t>
      </w:r>
      <w:r w:rsidR="005647ED" w:rsidRPr="00D721DA">
        <w:rPr>
          <w:i/>
          <w:color w:val="000000"/>
          <w:sz w:val="24"/>
          <w:szCs w:val="24"/>
        </w:rPr>
        <w:t xml:space="preserve">ástupce pro věci technické: </w:t>
      </w:r>
      <w:r w:rsidR="00475D0B">
        <w:rPr>
          <w:i/>
          <w:color w:val="000000"/>
          <w:sz w:val="24"/>
          <w:szCs w:val="24"/>
        </w:rPr>
        <w:t>XXXXXXXXXXXXXXXXXX</w:t>
      </w:r>
      <w:r w:rsidR="005647ED" w:rsidRPr="00D721DA">
        <w:rPr>
          <w:i/>
          <w:sz w:val="24"/>
          <w:szCs w:val="24"/>
        </w:rPr>
        <w:tab/>
      </w:r>
    </w:p>
    <w:p w:rsidR="00475D0B" w:rsidRDefault="00660E0F" w:rsidP="00660E0F">
      <w:pPr>
        <w:keepNext/>
        <w:tabs>
          <w:tab w:val="left" w:pos="1260"/>
        </w:tabs>
        <w:jc w:val="both"/>
        <w:outlineLvl w:val="2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</w:t>
      </w:r>
      <w:r w:rsidR="00475D0B">
        <w:rPr>
          <w:i/>
          <w:sz w:val="24"/>
          <w:szCs w:val="24"/>
        </w:rPr>
        <w:t>XXXXXXXXXXXXXXXXXX</w:t>
      </w:r>
    </w:p>
    <w:p w:rsidR="005647ED" w:rsidRPr="00D721DA" w:rsidRDefault="00E612A5" w:rsidP="00660E0F">
      <w:pPr>
        <w:keepNext/>
        <w:tabs>
          <w:tab w:val="left" w:pos="1260"/>
        </w:tabs>
        <w:jc w:val="both"/>
        <w:outlineLvl w:val="2"/>
        <w:rPr>
          <w:i/>
          <w:sz w:val="24"/>
          <w:szCs w:val="24"/>
        </w:rPr>
      </w:pPr>
      <w:r w:rsidRPr="00D721DA">
        <w:rPr>
          <w:i/>
          <w:sz w:val="24"/>
          <w:szCs w:val="24"/>
        </w:rPr>
        <w:t xml:space="preserve"> </w:t>
      </w:r>
      <w:r w:rsidR="00475D0B">
        <w:rPr>
          <w:i/>
          <w:sz w:val="24"/>
          <w:szCs w:val="24"/>
        </w:rPr>
        <w:tab/>
      </w:r>
      <w:r w:rsidR="00475D0B">
        <w:rPr>
          <w:i/>
          <w:sz w:val="24"/>
          <w:szCs w:val="24"/>
        </w:rPr>
        <w:tab/>
      </w:r>
      <w:r w:rsidR="00475D0B">
        <w:rPr>
          <w:i/>
          <w:sz w:val="24"/>
          <w:szCs w:val="24"/>
        </w:rPr>
        <w:tab/>
      </w:r>
      <w:r w:rsidR="00475D0B">
        <w:rPr>
          <w:i/>
          <w:sz w:val="24"/>
          <w:szCs w:val="24"/>
        </w:rPr>
        <w:tab/>
      </w:r>
      <w:r w:rsidR="00475D0B">
        <w:rPr>
          <w:i/>
          <w:sz w:val="24"/>
          <w:szCs w:val="24"/>
        </w:rPr>
        <w:tab/>
        <w:t>XXXXXXXXXXXXXXXXXXXXXX</w:t>
      </w:r>
    </w:p>
    <w:p w:rsidR="003456D6" w:rsidRPr="00D721DA" w:rsidRDefault="008755C6" w:rsidP="005647ED">
      <w:pPr>
        <w:spacing w:line="240" w:lineRule="atLeast"/>
        <w:rPr>
          <w:i/>
          <w:color w:val="808080"/>
          <w:sz w:val="22"/>
        </w:rPr>
      </w:pPr>
      <w:r w:rsidRPr="00D721DA">
        <w:rPr>
          <w:i/>
          <w:color w:val="808080"/>
          <w:sz w:val="22"/>
        </w:rPr>
        <w:tab/>
      </w:r>
      <w:r w:rsidRPr="00D721DA">
        <w:rPr>
          <w:i/>
          <w:color w:val="808080"/>
          <w:sz w:val="22"/>
        </w:rPr>
        <w:tab/>
      </w:r>
    </w:p>
    <w:p w:rsidR="008755C6" w:rsidRPr="00D721DA" w:rsidRDefault="005647ED" w:rsidP="003456D6">
      <w:pPr>
        <w:spacing w:line="240" w:lineRule="atLeast"/>
        <w:rPr>
          <w:i/>
          <w:sz w:val="22"/>
        </w:rPr>
      </w:pPr>
      <w:r w:rsidRPr="00D721DA">
        <w:rPr>
          <w:i/>
          <w:color w:val="808080"/>
          <w:sz w:val="22"/>
        </w:rPr>
        <w:t xml:space="preserve">      </w:t>
      </w:r>
      <w:r w:rsidR="008755C6" w:rsidRPr="00D721DA">
        <w:rPr>
          <w:i/>
          <w:color w:val="808080"/>
          <w:sz w:val="22"/>
        </w:rPr>
        <w:tab/>
      </w:r>
      <w:r w:rsidR="003456D6" w:rsidRPr="00D721DA">
        <w:rPr>
          <w:i/>
          <w:color w:val="808080"/>
          <w:sz w:val="22"/>
        </w:rPr>
        <w:t xml:space="preserve">  </w:t>
      </w:r>
      <w:r w:rsidR="008755C6" w:rsidRPr="00D721DA">
        <w:rPr>
          <w:i/>
          <w:sz w:val="22"/>
        </w:rPr>
        <w:t>(dále jen objednatel)</w:t>
      </w:r>
    </w:p>
    <w:p w:rsidR="005642AC" w:rsidRDefault="005642AC" w:rsidP="005647ED">
      <w:pPr>
        <w:spacing w:before="120" w:after="120" w:line="280" w:lineRule="exact"/>
        <w:jc w:val="both"/>
        <w:rPr>
          <w:i/>
          <w:color w:val="000000"/>
          <w:sz w:val="24"/>
          <w:szCs w:val="24"/>
        </w:rPr>
      </w:pPr>
    </w:p>
    <w:p w:rsidR="005647ED" w:rsidRPr="00D721DA" w:rsidRDefault="005647ED" w:rsidP="005647ED">
      <w:pPr>
        <w:spacing w:before="120" w:after="120" w:line="280" w:lineRule="exact"/>
        <w:jc w:val="both"/>
        <w:rPr>
          <w:i/>
          <w:color w:val="000000"/>
          <w:sz w:val="24"/>
          <w:szCs w:val="24"/>
          <w:highlight w:val="cyan"/>
        </w:rPr>
      </w:pPr>
      <w:r w:rsidRPr="00D721DA">
        <w:rPr>
          <w:i/>
          <w:color w:val="000000"/>
          <w:sz w:val="24"/>
          <w:szCs w:val="24"/>
        </w:rPr>
        <w:t>a</w:t>
      </w:r>
    </w:p>
    <w:p w:rsidR="005642AC" w:rsidRDefault="005642AC" w:rsidP="005647ED">
      <w:pPr>
        <w:keepNext/>
        <w:jc w:val="both"/>
        <w:outlineLvl w:val="3"/>
        <w:rPr>
          <w:b/>
          <w:bCs/>
          <w:i/>
          <w:color w:val="000000"/>
          <w:spacing w:val="-5"/>
          <w:sz w:val="24"/>
          <w:szCs w:val="24"/>
          <w:u w:val="single"/>
        </w:rPr>
      </w:pPr>
    </w:p>
    <w:p w:rsidR="005647ED" w:rsidRPr="00D721DA" w:rsidRDefault="005647ED" w:rsidP="005647ED">
      <w:pPr>
        <w:keepNext/>
        <w:jc w:val="both"/>
        <w:outlineLvl w:val="3"/>
        <w:rPr>
          <w:b/>
          <w:bCs/>
          <w:i/>
          <w:color w:val="000000"/>
          <w:spacing w:val="-5"/>
          <w:sz w:val="24"/>
          <w:szCs w:val="24"/>
        </w:rPr>
      </w:pPr>
      <w:r w:rsidRPr="00D721DA">
        <w:rPr>
          <w:b/>
          <w:bCs/>
          <w:i/>
          <w:color w:val="000000"/>
          <w:spacing w:val="-5"/>
          <w:sz w:val="24"/>
          <w:szCs w:val="24"/>
          <w:u w:val="single"/>
        </w:rPr>
        <w:t>Zhotovitel</w:t>
      </w:r>
      <w:r w:rsidRPr="00D721DA">
        <w:rPr>
          <w:b/>
          <w:bCs/>
          <w:i/>
          <w:color w:val="000000"/>
          <w:spacing w:val="-5"/>
          <w:sz w:val="24"/>
          <w:szCs w:val="24"/>
        </w:rPr>
        <w:t>:</w:t>
      </w:r>
    </w:p>
    <w:p w:rsidR="00E612A5" w:rsidRDefault="005647ED" w:rsidP="005647ED">
      <w:pPr>
        <w:tabs>
          <w:tab w:val="left" w:pos="1260"/>
        </w:tabs>
        <w:jc w:val="both"/>
        <w:rPr>
          <w:b/>
          <w:i/>
          <w:sz w:val="24"/>
          <w:szCs w:val="24"/>
        </w:rPr>
      </w:pPr>
      <w:r w:rsidRPr="00D721DA">
        <w:rPr>
          <w:b/>
          <w:bCs/>
          <w:i/>
          <w:color w:val="000000"/>
          <w:sz w:val="24"/>
          <w:szCs w:val="24"/>
        </w:rPr>
        <w:tab/>
      </w:r>
      <w:r w:rsidR="00660E0F">
        <w:rPr>
          <w:b/>
          <w:i/>
          <w:sz w:val="24"/>
          <w:szCs w:val="24"/>
        </w:rPr>
        <w:t>Stanislav Rožec</w:t>
      </w:r>
    </w:p>
    <w:p w:rsidR="005647ED" w:rsidRPr="00442A6D" w:rsidRDefault="005647ED" w:rsidP="005647ED">
      <w:pPr>
        <w:tabs>
          <w:tab w:val="left" w:pos="1260"/>
        </w:tabs>
        <w:jc w:val="both"/>
        <w:rPr>
          <w:i/>
          <w:color w:val="000000"/>
          <w:sz w:val="24"/>
          <w:szCs w:val="24"/>
        </w:rPr>
      </w:pPr>
      <w:r w:rsidRPr="00D721DA">
        <w:rPr>
          <w:i/>
          <w:color w:val="000000"/>
          <w:sz w:val="24"/>
          <w:szCs w:val="24"/>
        </w:rPr>
        <w:tab/>
      </w:r>
      <w:r w:rsidR="00F85292" w:rsidRPr="00442A6D">
        <w:rPr>
          <w:i/>
          <w:color w:val="000000"/>
          <w:sz w:val="24"/>
          <w:szCs w:val="24"/>
        </w:rPr>
        <w:t>Sídlo</w:t>
      </w:r>
      <w:r w:rsidRPr="00442A6D">
        <w:rPr>
          <w:i/>
          <w:color w:val="000000"/>
          <w:sz w:val="24"/>
          <w:szCs w:val="24"/>
        </w:rPr>
        <w:t>:</w:t>
      </w:r>
      <w:r w:rsidR="00442A6D" w:rsidRPr="00442A6D">
        <w:rPr>
          <w:i/>
          <w:color w:val="000000"/>
          <w:sz w:val="24"/>
          <w:szCs w:val="24"/>
        </w:rPr>
        <w:tab/>
      </w:r>
      <w:r w:rsidR="00442A6D" w:rsidRPr="00442A6D">
        <w:rPr>
          <w:i/>
          <w:color w:val="000000"/>
          <w:sz w:val="24"/>
          <w:szCs w:val="24"/>
        </w:rPr>
        <w:tab/>
      </w:r>
      <w:r w:rsidR="00442A6D" w:rsidRPr="00442A6D">
        <w:rPr>
          <w:i/>
          <w:color w:val="000000"/>
          <w:sz w:val="24"/>
          <w:szCs w:val="24"/>
        </w:rPr>
        <w:tab/>
        <w:t xml:space="preserve"> </w:t>
      </w:r>
      <w:r w:rsidR="00660E0F">
        <w:rPr>
          <w:i/>
          <w:sz w:val="24"/>
          <w:szCs w:val="24"/>
        </w:rPr>
        <w:t>Přemyslovská 186/44, 130 00  Praha 3</w:t>
      </w:r>
    </w:p>
    <w:p w:rsidR="001622B1" w:rsidRPr="00442A6D" w:rsidRDefault="005647ED" w:rsidP="00E612A5">
      <w:pPr>
        <w:tabs>
          <w:tab w:val="left" w:pos="1260"/>
        </w:tabs>
        <w:jc w:val="both"/>
        <w:rPr>
          <w:i/>
          <w:color w:val="000000"/>
          <w:sz w:val="24"/>
          <w:szCs w:val="24"/>
        </w:rPr>
      </w:pPr>
      <w:r w:rsidRPr="00442A6D">
        <w:rPr>
          <w:bCs/>
          <w:i/>
          <w:color w:val="000000"/>
          <w:sz w:val="24"/>
          <w:szCs w:val="24"/>
        </w:rPr>
        <w:tab/>
      </w:r>
      <w:r w:rsidR="001622B1" w:rsidRPr="00442A6D">
        <w:rPr>
          <w:bCs/>
          <w:i/>
          <w:color w:val="000000"/>
          <w:sz w:val="24"/>
          <w:szCs w:val="24"/>
        </w:rPr>
        <w:t>Zastoupený</w:t>
      </w:r>
      <w:r w:rsidRPr="00442A6D">
        <w:rPr>
          <w:i/>
          <w:color w:val="000000"/>
          <w:sz w:val="24"/>
          <w:szCs w:val="24"/>
        </w:rPr>
        <w:t xml:space="preserve">: </w:t>
      </w:r>
      <w:r w:rsidR="001622B1" w:rsidRPr="00442A6D">
        <w:rPr>
          <w:i/>
          <w:color w:val="000000"/>
          <w:sz w:val="24"/>
          <w:szCs w:val="24"/>
        </w:rPr>
        <w:tab/>
      </w:r>
      <w:r w:rsidR="00442A6D" w:rsidRPr="00442A6D">
        <w:rPr>
          <w:i/>
          <w:color w:val="000000"/>
          <w:sz w:val="24"/>
          <w:szCs w:val="24"/>
        </w:rPr>
        <w:tab/>
      </w:r>
      <w:r w:rsidR="00442A6D">
        <w:rPr>
          <w:i/>
          <w:color w:val="000000"/>
          <w:sz w:val="24"/>
          <w:szCs w:val="24"/>
        </w:rPr>
        <w:t xml:space="preserve"> </w:t>
      </w:r>
      <w:r w:rsidR="00660E0F">
        <w:rPr>
          <w:i/>
          <w:color w:val="000000"/>
          <w:sz w:val="24"/>
          <w:szCs w:val="24"/>
        </w:rPr>
        <w:t>Stanislavem Rožcem, majitelem firmy</w:t>
      </w:r>
    </w:p>
    <w:p w:rsidR="00E612A5" w:rsidRPr="00442A6D" w:rsidRDefault="00E612A5" w:rsidP="00E612A5">
      <w:pPr>
        <w:tabs>
          <w:tab w:val="left" w:pos="1701"/>
          <w:tab w:val="left" w:pos="3686"/>
        </w:tabs>
        <w:spacing w:line="240" w:lineRule="atLeast"/>
        <w:rPr>
          <w:i/>
          <w:sz w:val="24"/>
          <w:szCs w:val="24"/>
        </w:rPr>
      </w:pPr>
      <w:r w:rsidRPr="00442A6D">
        <w:rPr>
          <w:i/>
          <w:color w:val="000000"/>
          <w:sz w:val="24"/>
          <w:szCs w:val="24"/>
        </w:rPr>
        <w:t xml:space="preserve">                     </w:t>
      </w:r>
      <w:r w:rsidR="005647ED" w:rsidRPr="00442A6D">
        <w:rPr>
          <w:i/>
          <w:color w:val="000000"/>
          <w:sz w:val="24"/>
          <w:szCs w:val="24"/>
        </w:rPr>
        <w:t xml:space="preserve">IČ : </w:t>
      </w:r>
      <w:r w:rsidR="001622B1" w:rsidRPr="00442A6D">
        <w:rPr>
          <w:i/>
          <w:color w:val="000000"/>
          <w:sz w:val="24"/>
          <w:szCs w:val="24"/>
        </w:rPr>
        <w:tab/>
      </w:r>
      <w:r w:rsidRPr="00442A6D">
        <w:rPr>
          <w:i/>
          <w:color w:val="000000"/>
          <w:sz w:val="24"/>
          <w:szCs w:val="24"/>
        </w:rPr>
        <w:t xml:space="preserve">                   </w:t>
      </w:r>
      <w:r w:rsidR="00442A6D" w:rsidRPr="00442A6D">
        <w:rPr>
          <w:i/>
          <w:color w:val="000000"/>
          <w:sz w:val="24"/>
          <w:szCs w:val="24"/>
        </w:rPr>
        <w:t xml:space="preserve">            </w:t>
      </w:r>
      <w:r w:rsidR="00660E0F">
        <w:rPr>
          <w:i/>
          <w:color w:val="000000"/>
          <w:sz w:val="24"/>
          <w:szCs w:val="24"/>
        </w:rPr>
        <w:t>03087743</w:t>
      </w:r>
    </w:p>
    <w:p w:rsidR="00E612A5" w:rsidRPr="00442A6D" w:rsidRDefault="00E612A5" w:rsidP="00E612A5">
      <w:pPr>
        <w:tabs>
          <w:tab w:val="left" w:pos="1701"/>
          <w:tab w:val="left" w:pos="3686"/>
        </w:tabs>
        <w:spacing w:line="240" w:lineRule="atLeast"/>
        <w:rPr>
          <w:i/>
          <w:sz w:val="24"/>
          <w:szCs w:val="24"/>
        </w:rPr>
      </w:pPr>
      <w:r w:rsidRPr="00442A6D">
        <w:rPr>
          <w:i/>
          <w:color w:val="000000"/>
          <w:sz w:val="24"/>
          <w:szCs w:val="24"/>
        </w:rPr>
        <w:t xml:space="preserve">                     </w:t>
      </w:r>
      <w:r w:rsidR="005647ED" w:rsidRPr="00442A6D">
        <w:rPr>
          <w:i/>
          <w:color w:val="000000"/>
          <w:sz w:val="24"/>
          <w:szCs w:val="24"/>
        </w:rPr>
        <w:t xml:space="preserve">DIČ: </w:t>
      </w:r>
      <w:r w:rsidRPr="00442A6D">
        <w:rPr>
          <w:i/>
          <w:color w:val="000000"/>
          <w:sz w:val="24"/>
          <w:szCs w:val="24"/>
        </w:rPr>
        <w:t xml:space="preserve">                </w:t>
      </w:r>
      <w:r w:rsidR="00442A6D" w:rsidRPr="00442A6D">
        <w:rPr>
          <w:i/>
          <w:color w:val="000000"/>
          <w:sz w:val="24"/>
          <w:szCs w:val="24"/>
        </w:rPr>
        <w:t xml:space="preserve">          </w:t>
      </w:r>
      <w:r w:rsidR="00442A6D">
        <w:rPr>
          <w:i/>
          <w:color w:val="000000"/>
          <w:sz w:val="24"/>
          <w:szCs w:val="24"/>
        </w:rPr>
        <w:t xml:space="preserve"> </w:t>
      </w:r>
      <w:r w:rsidR="00442A6D" w:rsidRPr="00442A6D">
        <w:rPr>
          <w:i/>
          <w:color w:val="000000"/>
          <w:sz w:val="24"/>
          <w:szCs w:val="24"/>
        </w:rPr>
        <w:t xml:space="preserve">  C</w:t>
      </w:r>
      <w:r w:rsidRPr="00442A6D">
        <w:rPr>
          <w:i/>
          <w:sz w:val="24"/>
          <w:szCs w:val="24"/>
        </w:rPr>
        <w:t xml:space="preserve">Z </w:t>
      </w:r>
      <w:r w:rsidR="006649D8">
        <w:rPr>
          <w:i/>
          <w:sz w:val="24"/>
          <w:szCs w:val="24"/>
        </w:rPr>
        <w:t>7</w:t>
      </w:r>
      <w:r w:rsidR="00660E0F">
        <w:rPr>
          <w:i/>
          <w:sz w:val="24"/>
          <w:szCs w:val="24"/>
        </w:rPr>
        <w:t>806052661</w:t>
      </w:r>
    </w:p>
    <w:p w:rsidR="005647ED" w:rsidRPr="00442A6D" w:rsidRDefault="005647ED" w:rsidP="005647ED">
      <w:pPr>
        <w:tabs>
          <w:tab w:val="left" w:pos="1260"/>
        </w:tabs>
        <w:jc w:val="both"/>
        <w:rPr>
          <w:i/>
          <w:color w:val="000000"/>
          <w:sz w:val="24"/>
          <w:szCs w:val="24"/>
        </w:rPr>
      </w:pPr>
    </w:p>
    <w:p w:rsidR="005647ED" w:rsidRPr="00442A6D" w:rsidRDefault="00E612A5" w:rsidP="00475D0B">
      <w:pPr>
        <w:tabs>
          <w:tab w:val="left" w:pos="1701"/>
          <w:tab w:val="left" w:pos="3686"/>
        </w:tabs>
        <w:spacing w:line="240" w:lineRule="atLeast"/>
        <w:rPr>
          <w:i/>
          <w:color w:val="000000"/>
          <w:sz w:val="24"/>
          <w:szCs w:val="24"/>
        </w:rPr>
      </w:pPr>
      <w:r w:rsidRPr="00442A6D">
        <w:rPr>
          <w:i/>
          <w:color w:val="000000"/>
          <w:sz w:val="24"/>
          <w:szCs w:val="24"/>
        </w:rPr>
        <w:t xml:space="preserve">                     B</w:t>
      </w:r>
      <w:r w:rsidR="005647ED" w:rsidRPr="00442A6D">
        <w:rPr>
          <w:bCs/>
          <w:i/>
          <w:color w:val="000000"/>
          <w:sz w:val="24"/>
          <w:szCs w:val="24"/>
        </w:rPr>
        <w:t>ankovní</w:t>
      </w:r>
      <w:r w:rsidR="005647ED" w:rsidRPr="00442A6D">
        <w:rPr>
          <w:i/>
          <w:color w:val="000000"/>
          <w:sz w:val="24"/>
          <w:szCs w:val="24"/>
        </w:rPr>
        <w:t xml:space="preserve"> spojení</w:t>
      </w:r>
      <w:r w:rsidR="00062D11" w:rsidRPr="00442A6D">
        <w:rPr>
          <w:i/>
          <w:color w:val="000000"/>
          <w:sz w:val="24"/>
          <w:szCs w:val="24"/>
        </w:rPr>
        <w:t>:</w:t>
      </w:r>
      <w:r w:rsidR="00442A6D">
        <w:rPr>
          <w:i/>
          <w:color w:val="000000"/>
          <w:sz w:val="24"/>
          <w:szCs w:val="24"/>
        </w:rPr>
        <w:t xml:space="preserve">         </w:t>
      </w:r>
      <w:r w:rsidR="00475D0B">
        <w:rPr>
          <w:i/>
          <w:sz w:val="24"/>
          <w:szCs w:val="24"/>
        </w:rPr>
        <w:t>XXXXXXXXXXXXXXXXXXX</w:t>
      </w:r>
    </w:p>
    <w:p w:rsidR="00442A6D" w:rsidRPr="0015381F" w:rsidRDefault="00442A6D" w:rsidP="00442A6D">
      <w:pPr>
        <w:tabs>
          <w:tab w:val="left" w:pos="1701"/>
          <w:tab w:val="left" w:pos="4678"/>
        </w:tabs>
        <w:spacing w:line="240" w:lineRule="atLeast"/>
        <w:rPr>
          <w:i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Z</w:t>
      </w:r>
      <w:r w:rsidR="005647ED" w:rsidRPr="00442A6D">
        <w:rPr>
          <w:bCs/>
          <w:i/>
          <w:color w:val="000000"/>
          <w:sz w:val="24"/>
          <w:szCs w:val="24"/>
        </w:rPr>
        <w:t>ástupce</w:t>
      </w:r>
      <w:r w:rsidR="005647ED" w:rsidRPr="00442A6D">
        <w:rPr>
          <w:i/>
          <w:color w:val="000000"/>
          <w:sz w:val="24"/>
          <w:szCs w:val="24"/>
        </w:rPr>
        <w:t xml:space="preserve"> pro věci smluvní: </w:t>
      </w:r>
      <w:r>
        <w:rPr>
          <w:i/>
          <w:color w:val="000000"/>
          <w:sz w:val="24"/>
          <w:szCs w:val="24"/>
        </w:rPr>
        <w:tab/>
      </w:r>
      <w:r w:rsidR="00475D0B">
        <w:rPr>
          <w:i/>
          <w:sz w:val="24"/>
          <w:szCs w:val="24"/>
        </w:rPr>
        <w:t>XXXXXXXXXXX</w:t>
      </w:r>
    </w:p>
    <w:p w:rsidR="00442A6D" w:rsidRPr="0015381F" w:rsidRDefault="00442A6D" w:rsidP="00442A6D">
      <w:pPr>
        <w:tabs>
          <w:tab w:val="left" w:pos="1701"/>
          <w:tab w:val="left" w:pos="4678"/>
        </w:tabs>
        <w:spacing w:line="240" w:lineRule="atLeast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ab/>
      </w:r>
      <w:r w:rsidRPr="0015381F">
        <w:rPr>
          <w:i/>
          <w:sz w:val="24"/>
          <w:szCs w:val="24"/>
        </w:rPr>
        <w:tab/>
      </w:r>
      <w:r w:rsidR="00475D0B">
        <w:rPr>
          <w:i/>
          <w:sz w:val="24"/>
          <w:szCs w:val="24"/>
        </w:rPr>
        <w:t>XXXXXXXXXXX</w:t>
      </w:r>
    </w:p>
    <w:p w:rsidR="00442A6D" w:rsidRPr="0015381F" w:rsidRDefault="005647ED" w:rsidP="00442A6D">
      <w:pPr>
        <w:tabs>
          <w:tab w:val="left" w:pos="1701"/>
          <w:tab w:val="left" w:pos="4678"/>
        </w:tabs>
        <w:spacing w:line="240" w:lineRule="atLeast"/>
        <w:rPr>
          <w:i/>
          <w:sz w:val="24"/>
          <w:szCs w:val="24"/>
        </w:rPr>
      </w:pPr>
      <w:r w:rsidRPr="00442A6D">
        <w:rPr>
          <w:i/>
          <w:color w:val="000000"/>
          <w:sz w:val="24"/>
          <w:szCs w:val="24"/>
        </w:rPr>
        <w:t xml:space="preserve">                     </w:t>
      </w:r>
      <w:r w:rsidRPr="00442A6D">
        <w:rPr>
          <w:bCs/>
          <w:i/>
          <w:color w:val="000000"/>
          <w:sz w:val="24"/>
          <w:szCs w:val="24"/>
        </w:rPr>
        <w:t>zástupce</w:t>
      </w:r>
      <w:r w:rsidRPr="00442A6D">
        <w:rPr>
          <w:i/>
          <w:color w:val="000000"/>
          <w:sz w:val="24"/>
          <w:szCs w:val="24"/>
        </w:rPr>
        <w:t xml:space="preserve"> pro věci technické: </w:t>
      </w:r>
      <w:r w:rsidR="00442A6D">
        <w:rPr>
          <w:i/>
          <w:color w:val="000000"/>
          <w:sz w:val="24"/>
          <w:szCs w:val="24"/>
        </w:rPr>
        <w:tab/>
      </w:r>
      <w:r w:rsidR="00475D0B">
        <w:rPr>
          <w:i/>
          <w:sz w:val="24"/>
          <w:szCs w:val="24"/>
        </w:rPr>
        <w:t>XXXXXXXXXXX</w:t>
      </w:r>
      <w:bookmarkStart w:id="0" w:name="_GoBack"/>
      <w:bookmarkEnd w:id="0"/>
    </w:p>
    <w:p w:rsidR="006649D8" w:rsidRDefault="00442A6D" w:rsidP="00442A6D">
      <w:pPr>
        <w:tabs>
          <w:tab w:val="left" w:pos="1701"/>
          <w:tab w:val="left" w:pos="4678"/>
        </w:tabs>
        <w:spacing w:line="240" w:lineRule="atLeast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ab/>
      </w:r>
      <w:r w:rsidRPr="0015381F">
        <w:rPr>
          <w:i/>
          <w:sz w:val="24"/>
          <w:szCs w:val="24"/>
        </w:rPr>
        <w:tab/>
      </w:r>
      <w:r w:rsidR="00475D0B">
        <w:rPr>
          <w:i/>
          <w:sz w:val="24"/>
          <w:szCs w:val="24"/>
        </w:rPr>
        <w:t>XXXXXXXXXXX</w:t>
      </w:r>
    </w:p>
    <w:p w:rsidR="006649D8" w:rsidRPr="0015381F" w:rsidRDefault="006649D8" w:rsidP="00442A6D">
      <w:pPr>
        <w:tabs>
          <w:tab w:val="left" w:pos="1701"/>
          <w:tab w:val="left" w:pos="4678"/>
        </w:tabs>
        <w:spacing w:line="240" w:lineRule="atLeas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(dále jen zhotovitel)</w:t>
      </w:r>
    </w:p>
    <w:p w:rsidR="008755C6" w:rsidRPr="00D721DA" w:rsidRDefault="008755C6">
      <w:pPr>
        <w:spacing w:line="240" w:lineRule="atLeast"/>
        <w:rPr>
          <w:i/>
          <w:color w:val="808080"/>
          <w:sz w:val="22"/>
        </w:rPr>
      </w:pPr>
    </w:p>
    <w:p w:rsidR="00787414" w:rsidRPr="00D721DA" w:rsidRDefault="00787414">
      <w:pPr>
        <w:spacing w:line="240" w:lineRule="atLeast"/>
        <w:jc w:val="both"/>
        <w:rPr>
          <w:i/>
          <w:color w:val="808080"/>
          <w:sz w:val="22"/>
        </w:rPr>
      </w:pPr>
    </w:p>
    <w:p w:rsidR="005642AC" w:rsidRDefault="00D10BBA">
      <w:pPr>
        <w:rPr>
          <w:i/>
          <w:sz w:val="28"/>
          <w:u w:val="single"/>
        </w:rPr>
      </w:pPr>
      <w:r w:rsidRPr="00D721DA">
        <w:rPr>
          <w:i/>
          <w:sz w:val="22"/>
        </w:rPr>
        <w:t xml:space="preserve">Smluvní strany uzavírají na základě vzájemné </w:t>
      </w:r>
      <w:r w:rsidR="00442A6D">
        <w:rPr>
          <w:i/>
          <w:sz w:val="22"/>
        </w:rPr>
        <w:t>dohody dále uvedený dodatek č. 1</w:t>
      </w:r>
      <w:r w:rsidR="00091B97" w:rsidRPr="00D721DA">
        <w:rPr>
          <w:i/>
          <w:sz w:val="22"/>
        </w:rPr>
        <w:t xml:space="preserve"> </w:t>
      </w:r>
      <w:r w:rsidRPr="00D721DA">
        <w:rPr>
          <w:i/>
          <w:sz w:val="22"/>
        </w:rPr>
        <w:t xml:space="preserve"> ke smlouvě o dílo takto :</w:t>
      </w:r>
    </w:p>
    <w:p w:rsidR="005642AC" w:rsidRPr="00D721DA" w:rsidRDefault="005642AC">
      <w:pPr>
        <w:rPr>
          <w:i/>
          <w:sz w:val="28"/>
          <w:u w:val="single"/>
        </w:rPr>
      </w:pPr>
    </w:p>
    <w:p w:rsidR="00091B97" w:rsidRPr="00D721DA" w:rsidRDefault="00091B97" w:rsidP="00091B97">
      <w:pPr>
        <w:jc w:val="center"/>
        <w:rPr>
          <w:b/>
          <w:bCs/>
          <w:i/>
          <w:color w:val="000000"/>
          <w:sz w:val="24"/>
          <w:szCs w:val="24"/>
        </w:rPr>
      </w:pPr>
      <w:r w:rsidRPr="00D721DA">
        <w:rPr>
          <w:b/>
          <w:bCs/>
          <w:i/>
          <w:color w:val="000000"/>
          <w:sz w:val="24"/>
          <w:szCs w:val="24"/>
        </w:rPr>
        <w:t>Článek II.</w:t>
      </w:r>
    </w:p>
    <w:p w:rsidR="00091B97" w:rsidRPr="00D721DA" w:rsidRDefault="00091B97" w:rsidP="00091B97">
      <w:pPr>
        <w:jc w:val="center"/>
        <w:rPr>
          <w:b/>
          <w:bCs/>
          <w:i/>
          <w:color w:val="000000"/>
          <w:sz w:val="24"/>
          <w:szCs w:val="24"/>
        </w:rPr>
      </w:pPr>
      <w:r w:rsidRPr="00D721DA">
        <w:rPr>
          <w:b/>
          <w:bCs/>
          <w:i/>
          <w:color w:val="000000"/>
          <w:sz w:val="24"/>
          <w:szCs w:val="24"/>
        </w:rPr>
        <w:t>Předmět dodatku</w:t>
      </w:r>
    </w:p>
    <w:p w:rsidR="002F336C" w:rsidRPr="00D721DA" w:rsidRDefault="002F336C" w:rsidP="002F336C">
      <w:pPr>
        <w:jc w:val="both"/>
        <w:rPr>
          <w:i/>
          <w:color w:val="000000"/>
          <w:sz w:val="24"/>
          <w:szCs w:val="24"/>
        </w:rPr>
      </w:pPr>
    </w:p>
    <w:p w:rsidR="002F336C" w:rsidRPr="00D721DA" w:rsidRDefault="002F336C" w:rsidP="00091B97">
      <w:pPr>
        <w:numPr>
          <w:ilvl w:val="0"/>
          <w:numId w:val="16"/>
        </w:numPr>
        <w:jc w:val="both"/>
        <w:rPr>
          <w:i/>
          <w:color w:val="000000"/>
          <w:sz w:val="24"/>
          <w:szCs w:val="24"/>
        </w:rPr>
      </w:pPr>
      <w:r w:rsidRPr="00D721DA">
        <w:rPr>
          <w:b/>
          <w:i/>
          <w:color w:val="000000"/>
          <w:sz w:val="24"/>
          <w:szCs w:val="24"/>
        </w:rPr>
        <w:t>Článek II</w:t>
      </w:r>
      <w:r w:rsidR="00DA3DC6" w:rsidRPr="00D721DA">
        <w:rPr>
          <w:b/>
          <w:i/>
          <w:color w:val="000000"/>
          <w:sz w:val="24"/>
          <w:szCs w:val="24"/>
        </w:rPr>
        <w:t>.</w:t>
      </w:r>
      <w:r w:rsidRPr="00D721DA">
        <w:rPr>
          <w:b/>
          <w:i/>
          <w:color w:val="000000"/>
          <w:sz w:val="24"/>
          <w:szCs w:val="24"/>
        </w:rPr>
        <w:t xml:space="preserve"> smlouvy označený jako Předmět plnění</w:t>
      </w:r>
      <w:r w:rsidR="00387158">
        <w:rPr>
          <w:i/>
          <w:color w:val="000000"/>
          <w:sz w:val="24"/>
          <w:szCs w:val="24"/>
        </w:rPr>
        <w:t xml:space="preserve"> se </w:t>
      </w:r>
      <w:r w:rsidR="00442A6D">
        <w:rPr>
          <w:i/>
          <w:color w:val="000000"/>
          <w:sz w:val="24"/>
          <w:szCs w:val="24"/>
        </w:rPr>
        <w:t>mění</w:t>
      </w:r>
      <w:r w:rsidR="00387158">
        <w:rPr>
          <w:i/>
          <w:color w:val="000000"/>
          <w:sz w:val="24"/>
          <w:szCs w:val="24"/>
        </w:rPr>
        <w:t xml:space="preserve"> v odst. 1</w:t>
      </w:r>
      <w:r w:rsidRPr="00D721DA">
        <w:rPr>
          <w:i/>
          <w:color w:val="000000"/>
          <w:sz w:val="24"/>
          <w:szCs w:val="24"/>
        </w:rPr>
        <w:t xml:space="preserve"> </w:t>
      </w:r>
      <w:r w:rsidR="00442A6D">
        <w:rPr>
          <w:i/>
          <w:color w:val="000000"/>
          <w:sz w:val="24"/>
          <w:szCs w:val="24"/>
        </w:rPr>
        <w:t>v položkách</w:t>
      </w:r>
      <w:r w:rsidRPr="00D721DA">
        <w:rPr>
          <w:i/>
          <w:color w:val="000000"/>
          <w:sz w:val="24"/>
          <w:szCs w:val="24"/>
        </w:rPr>
        <w:t>, které jsou specifikovány v Příloze č. 1</w:t>
      </w:r>
      <w:r w:rsidR="006649D8">
        <w:rPr>
          <w:i/>
          <w:color w:val="000000"/>
          <w:sz w:val="24"/>
          <w:szCs w:val="24"/>
        </w:rPr>
        <w:t xml:space="preserve"> a Příloze č. 2</w:t>
      </w:r>
      <w:r w:rsidR="00442A6D">
        <w:rPr>
          <w:i/>
          <w:color w:val="000000"/>
          <w:sz w:val="24"/>
          <w:szCs w:val="24"/>
        </w:rPr>
        <w:t xml:space="preserve"> „Změnov</w:t>
      </w:r>
      <w:r w:rsidR="006649D8">
        <w:rPr>
          <w:i/>
          <w:color w:val="000000"/>
          <w:sz w:val="24"/>
          <w:szCs w:val="24"/>
        </w:rPr>
        <w:t>ého</w:t>
      </w:r>
      <w:r w:rsidR="00442A6D">
        <w:rPr>
          <w:i/>
          <w:color w:val="000000"/>
          <w:sz w:val="24"/>
          <w:szCs w:val="24"/>
        </w:rPr>
        <w:t xml:space="preserve"> list</w:t>
      </w:r>
      <w:r w:rsidR="006649D8">
        <w:rPr>
          <w:i/>
          <w:color w:val="000000"/>
          <w:sz w:val="24"/>
          <w:szCs w:val="24"/>
        </w:rPr>
        <w:t>u</w:t>
      </w:r>
      <w:r w:rsidR="00442A6D">
        <w:rPr>
          <w:i/>
          <w:color w:val="000000"/>
          <w:sz w:val="24"/>
          <w:szCs w:val="24"/>
        </w:rPr>
        <w:t xml:space="preserve"> č. 1</w:t>
      </w:r>
      <w:r w:rsidR="001622B1" w:rsidRPr="00D721DA">
        <w:rPr>
          <w:i/>
          <w:color w:val="000000"/>
          <w:sz w:val="24"/>
          <w:szCs w:val="24"/>
        </w:rPr>
        <w:t xml:space="preserve"> </w:t>
      </w:r>
      <w:r w:rsidRPr="00D721DA">
        <w:rPr>
          <w:i/>
          <w:color w:val="000000"/>
          <w:sz w:val="24"/>
          <w:szCs w:val="24"/>
        </w:rPr>
        <w:t xml:space="preserve">včetně </w:t>
      </w:r>
      <w:r w:rsidR="006515B6">
        <w:rPr>
          <w:i/>
          <w:color w:val="000000"/>
          <w:sz w:val="24"/>
          <w:szCs w:val="24"/>
        </w:rPr>
        <w:t>výkaz</w:t>
      </w:r>
      <w:r w:rsidR="005642AC">
        <w:rPr>
          <w:i/>
          <w:color w:val="000000"/>
          <w:sz w:val="24"/>
          <w:szCs w:val="24"/>
        </w:rPr>
        <w:t>ů</w:t>
      </w:r>
      <w:r w:rsidRPr="00D721DA">
        <w:rPr>
          <w:i/>
          <w:color w:val="000000"/>
          <w:sz w:val="24"/>
          <w:szCs w:val="24"/>
        </w:rPr>
        <w:t xml:space="preserve"> výměr.</w:t>
      </w:r>
    </w:p>
    <w:p w:rsidR="006515B6" w:rsidRPr="006515B6" w:rsidRDefault="006515B6" w:rsidP="006515B6">
      <w:pPr>
        <w:ind w:left="360"/>
        <w:jc w:val="both"/>
        <w:rPr>
          <w:i/>
          <w:color w:val="000000"/>
          <w:sz w:val="24"/>
          <w:szCs w:val="24"/>
        </w:rPr>
      </w:pPr>
    </w:p>
    <w:p w:rsidR="002F336C" w:rsidRPr="00D721DA" w:rsidRDefault="002F336C" w:rsidP="00091B97">
      <w:pPr>
        <w:numPr>
          <w:ilvl w:val="0"/>
          <w:numId w:val="16"/>
        </w:numPr>
        <w:jc w:val="both"/>
        <w:rPr>
          <w:i/>
          <w:color w:val="000000"/>
          <w:sz w:val="24"/>
          <w:szCs w:val="24"/>
        </w:rPr>
      </w:pPr>
      <w:r w:rsidRPr="00D721DA">
        <w:rPr>
          <w:b/>
          <w:i/>
          <w:color w:val="000000"/>
          <w:sz w:val="24"/>
          <w:szCs w:val="24"/>
        </w:rPr>
        <w:t>V článku IV. smlouvy označeném jako Cena díla</w:t>
      </w:r>
      <w:r w:rsidRPr="00D721DA">
        <w:rPr>
          <w:i/>
          <w:color w:val="000000"/>
          <w:sz w:val="24"/>
          <w:szCs w:val="24"/>
        </w:rPr>
        <w:t xml:space="preserve"> se upravuje v odst. 1 celková cena díla takto:</w:t>
      </w:r>
    </w:p>
    <w:p w:rsidR="002F336C" w:rsidRPr="00D721DA" w:rsidRDefault="002F336C" w:rsidP="002F336C">
      <w:pPr>
        <w:ind w:left="360"/>
        <w:jc w:val="both"/>
        <w:rPr>
          <w:i/>
          <w:color w:val="000000"/>
          <w:sz w:val="24"/>
          <w:szCs w:val="24"/>
        </w:rPr>
      </w:pPr>
    </w:p>
    <w:p w:rsidR="007C6265" w:rsidRPr="0085231E" w:rsidRDefault="00725D2F" w:rsidP="007C6265">
      <w:pPr>
        <w:tabs>
          <w:tab w:val="left" w:pos="-1985"/>
          <w:tab w:val="right" w:pos="8931"/>
        </w:tabs>
        <w:spacing w:line="240" w:lineRule="atLeast"/>
        <w:ind w:left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Sjednaná c</w:t>
      </w:r>
      <w:r w:rsidR="007C6265" w:rsidRPr="0085231E">
        <w:rPr>
          <w:i/>
          <w:sz w:val="24"/>
          <w:szCs w:val="24"/>
        </w:rPr>
        <w:t xml:space="preserve">ena díla </w:t>
      </w:r>
      <w:r>
        <w:rPr>
          <w:i/>
          <w:sz w:val="24"/>
          <w:szCs w:val="24"/>
        </w:rPr>
        <w:t xml:space="preserve">dle smlouvy </w:t>
      </w:r>
      <w:r w:rsidR="007C6265" w:rsidRPr="0085231E">
        <w:rPr>
          <w:i/>
          <w:sz w:val="24"/>
          <w:szCs w:val="24"/>
        </w:rPr>
        <w:t>celkem bez DPH</w:t>
      </w:r>
      <w:r w:rsidR="005642AC">
        <w:rPr>
          <w:i/>
          <w:sz w:val="24"/>
          <w:szCs w:val="24"/>
        </w:rPr>
        <w:t xml:space="preserve">                                         </w:t>
      </w:r>
      <w:r w:rsidR="00526C3E">
        <w:rPr>
          <w:i/>
          <w:sz w:val="24"/>
          <w:szCs w:val="24"/>
        </w:rPr>
        <w:t>906 719,62</w:t>
      </w:r>
      <w:r w:rsidR="007C6265" w:rsidRPr="0085231E">
        <w:rPr>
          <w:i/>
          <w:sz w:val="24"/>
          <w:szCs w:val="24"/>
        </w:rPr>
        <w:t xml:space="preserve"> Kč</w:t>
      </w:r>
    </w:p>
    <w:p w:rsidR="002F336C" w:rsidRPr="005642AC" w:rsidRDefault="007C6265" w:rsidP="007C6265">
      <w:pPr>
        <w:tabs>
          <w:tab w:val="left" w:pos="1260"/>
          <w:tab w:val="left" w:pos="2977"/>
          <w:tab w:val="left" w:pos="3686"/>
          <w:tab w:val="left" w:pos="4536"/>
          <w:tab w:val="right" w:pos="7200"/>
          <w:tab w:val="left" w:pos="7938"/>
        </w:tabs>
        <w:jc w:val="both"/>
        <w:rPr>
          <w:bCs/>
          <w:i/>
          <w:sz w:val="24"/>
          <w:szCs w:val="24"/>
        </w:rPr>
      </w:pPr>
      <w:r w:rsidRPr="005642AC">
        <w:rPr>
          <w:bCs/>
          <w:i/>
          <w:sz w:val="24"/>
          <w:szCs w:val="24"/>
        </w:rPr>
        <w:t xml:space="preserve">       Snížení ceny díla</w:t>
      </w:r>
      <w:r w:rsidR="00725D2F" w:rsidRPr="005642AC">
        <w:rPr>
          <w:bCs/>
          <w:i/>
          <w:sz w:val="24"/>
          <w:szCs w:val="24"/>
        </w:rPr>
        <w:t xml:space="preserve"> dle dodatku č. 1bez DPH</w:t>
      </w:r>
      <w:r w:rsidRPr="005642AC">
        <w:rPr>
          <w:bCs/>
          <w:i/>
          <w:sz w:val="24"/>
          <w:szCs w:val="24"/>
        </w:rPr>
        <w:tab/>
        <w:t xml:space="preserve">                                        </w:t>
      </w:r>
      <w:r w:rsidR="005642AC">
        <w:rPr>
          <w:bCs/>
          <w:i/>
          <w:sz w:val="24"/>
          <w:szCs w:val="24"/>
        </w:rPr>
        <w:t xml:space="preserve">            </w:t>
      </w:r>
      <w:r w:rsidRPr="005642AC">
        <w:rPr>
          <w:bCs/>
          <w:i/>
          <w:sz w:val="24"/>
          <w:szCs w:val="24"/>
        </w:rPr>
        <w:t xml:space="preserve">  </w:t>
      </w:r>
      <w:r w:rsidR="005642AC" w:rsidRPr="005642AC">
        <w:rPr>
          <w:bCs/>
          <w:i/>
          <w:sz w:val="24"/>
          <w:szCs w:val="24"/>
        </w:rPr>
        <w:t xml:space="preserve"> 9 297,10</w:t>
      </w:r>
      <w:r w:rsidRPr="005642AC">
        <w:rPr>
          <w:bCs/>
          <w:i/>
          <w:sz w:val="24"/>
          <w:szCs w:val="24"/>
        </w:rPr>
        <w:t xml:space="preserve"> Kč</w:t>
      </w:r>
    </w:p>
    <w:p w:rsidR="00526C3E" w:rsidRPr="005642AC" w:rsidRDefault="00526C3E" w:rsidP="005642AC">
      <w:pPr>
        <w:tabs>
          <w:tab w:val="left" w:pos="1260"/>
          <w:tab w:val="left" w:pos="2977"/>
          <w:tab w:val="left" w:pos="3686"/>
          <w:tab w:val="left" w:pos="4536"/>
          <w:tab w:val="left" w:pos="6379"/>
          <w:tab w:val="right" w:pos="7200"/>
          <w:tab w:val="left" w:pos="7938"/>
        </w:tabs>
        <w:rPr>
          <w:bCs/>
          <w:i/>
          <w:sz w:val="24"/>
          <w:szCs w:val="24"/>
        </w:rPr>
      </w:pPr>
      <w:r w:rsidRPr="005642AC">
        <w:rPr>
          <w:bCs/>
          <w:i/>
          <w:sz w:val="24"/>
          <w:szCs w:val="24"/>
        </w:rPr>
        <w:t xml:space="preserve">      Zvýšení ceny díla dle dodatku č. 1bez DPH</w:t>
      </w:r>
      <w:r w:rsidRPr="005642AC">
        <w:rPr>
          <w:bCs/>
          <w:i/>
          <w:sz w:val="24"/>
          <w:szCs w:val="24"/>
        </w:rPr>
        <w:tab/>
      </w:r>
      <w:r w:rsidR="005642AC">
        <w:rPr>
          <w:bCs/>
          <w:i/>
          <w:sz w:val="24"/>
          <w:szCs w:val="24"/>
        </w:rPr>
        <w:t xml:space="preserve">          </w:t>
      </w:r>
      <w:r w:rsidR="0018470C">
        <w:rPr>
          <w:bCs/>
          <w:i/>
          <w:sz w:val="24"/>
          <w:szCs w:val="24"/>
        </w:rPr>
        <w:t xml:space="preserve">                               </w:t>
      </w:r>
      <w:r w:rsidR="005642AC">
        <w:rPr>
          <w:bCs/>
          <w:i/>
          <w:sz w:val="24"/>
          <w:szCs w:val="24"/>
        </w:rPr>
        <w:t xml:space="preserve">            56 542,00 Kč</w:t>
      </w:r>
    </w:p>
    <w:p w:rsidR="000D22E9" w:rsidRPr="005642AC" w:rsidRDefault="00725D2F" w:rsidP="006515B6">
      <w:pPr>
        <w:tabs>
          <w:tab w:val="left" w:pos="-1985"/>
          <w:tab w:val="right" w:pos="8931"/>
        </w:tabs>
        <w:spacing w:line="240" w:lineRule="atLeast"/>
        <w:ind w:left="360"/>
        <w:jc w:val="both"/>
        <w:rPr>
          <w:i/>
          <w:sz w:val="24"/>
          <w:szCs w:val="24"/>
        </w:rPr>
      </w:pPr>
      <w:r w:rsidRPr="005642AC">
        <w:rPr>
          <w:i/>
          <w:sz w:val="24"/>
          <w:szCs w:val="24"/>
        </w:rPr>
        <w:t>Nová c</w:t>
      </w:r>
      <w:r w:rsidR="000D22E9" w:rsidRPr="005642AC">
        <w:rPr>
          <w:i/>
          <w:sz w:val="24"/>
          <w:szCs w:val="24"/>
        </w:rPr>
        <w:t>ena díla bez DPH</w:t>
      </w:r>
      <w:r w:rsidR="002F53FB" w:rsidRPr="005642AC">
        <w:rPr>
          <w:i/>
          <w:sz w:val="24"/>
          <w:szCs w:val="24"/>
        </w:rPr>
        <w:t xml:space="preserve">                                </w:t>
      </w:r>
      <w:r w:rsidR="005642AC">
        <w:rPr>
          <w:i/>
          <w:sz w:val="24"/>
          <w:szCs w:val="24"/>
        </w:rPr>
        <w:t xml:space="preserve">                                                953 964,52 Kč</w:t>
      </w:r>
      <w:r w:rsidR="002F53FB" w:rsidRPr="005642AC">
        <w:rPr>
          <w:i/>
          <w:sz w:val="24"/>
          <w:szCs w:val="24"/>
        </w:rPr>
        <w:t xml:space="preserve">                        </w:t>
      </w:r>
      <w:r w:rsidRPr="005642AC">
        <w:rPr>
          <w:i/>
          <w:sz w:val="24"/>
          <w:szCs w:val="24"/>
        </w:rPr>
        <w:t xml:space="preserve">      </w:t>
      </w:r>
      <w:r w:rsidR="002F53FB" w:rsidRPr="005642AC">
        <w:rPr>
          <w:i/>
          <w:sz w:val="24"/>
          <w:szCs w:val="24"/>
        </w:rPr>
        <w:t xml:space="preserve">            </w:t>
      </w:r>
      <w:r w:rsidR="007C6265" w:rsidRPr="005642AC">
        <w:rPr>
          <w:i/>
          <w:sz w:val="24"/>
          <w:szCs w:val="24"/>
        </w:rPr>
        <w:t xml:space="preserve">     </w:t>
      </w:r>
      <w:r w:rsidR="002F53FB" w:rsidRPr="005642AC">
        <w:rPr>
          <w:i/>
          <w:sz w:val="24"/>
          <w:szCs w:val="24"/>
        </w:rPr>
        <w:t xml:space="preserve">  </w:t>
      </w:r>
    </w:p>
    <w:p w:rsidR="000D22E9" w:rsidRPr="005642AC" w:rsidRDefault="006515B6" w:rsidP="006515B6">
      <w:pPr>
        <w:tabs>
          <w:tab w:val="left" w:pos="-1985"/>
          <w:tab w:val="right" w:pos="8931"/>
        </w:tabs>
        <w:spacing w:line="240" w:lineRule="atLeast"/>
        <w:jc w:val="both"/>
        <w:rPr>
          <w:i/>
          <w:sz w:val="24"/>
          <w:szCs w:val="24"/>
        </w:rPr>
      </w:pPr>
      <w:r w:rsidRPr="005642AC">
        <w:rPr>
          <w:i/>
          <w:sz w:val="24"/>
          <w:szCs w:val="24"/>
        </w:rPr>
        <w:t xml:space="preserve">      </w:t>
      </w:r>
      <w:r w:rsidR="00A10A86" w:rsidRPr="005642AC">
        <w:rPr>
          <w:i/>
          <w:sz w:val="24"/>
          <w:szCs w:val="24"/>
        </w:rPr>
        <w:t xml:space="preserve">DPH </w:t>
      </w:r>
      <w:r w:rsidR="00526C3E" w:rsidRPr="005642AC">
        <w:rPr>
          <w:i/>
          <w:sz w:val="24"/>
          <w:szCs w:val="24"/>
        </w:rPr>
        <w:t>21</w:t>
      </w:r>
      <w:r w:rsidR="00A10A86" w:rsidRPr="005642AC">
        <w:rPr>
          <w:i/>
          <w:sz w:val="24"/>
          <w:szCs w:val="24"/>
        </w:rPr>
        <w:t xml:space="preserve"> %                             </w:t>
      </w:r>
      <w:r w:rsidR="005642AC">
        <w:rPr>
          <w:i/>
          <w:sz w:val="24"/>
          <w:szCs w:val="24"/>
        </w:rPr>
        <w:t xml:space="preserve">                                                                         200</w:t>
      </w:r>
      <w:r w:rsidR="00DA61A3">
        <w:rPr>
          <w:i/>
          <w:sz w:val="24"/>
          <w:szCs w:val="24"/>
        </w:rPr>
        <w:t> </w:t>
      </w:r>
      <w:r w:rsidR="005642AC">
        <w:rPr>
          <w:i/>
          <w:sz w:val="24"/>
          <w:szCs w:val="24"/>
        </w:rPr>
        <w:t>332</w:t>
      </w:r>
      <w:r w:rsidR="00DA61A3">
        <w:rPr>
          <w:i/>
          <w:sz w:val="24"/>
          <w:szCs w:val="24"/>
        </w:rPr>
        <w:t>,55 Kč</w:t>
      </w:r>
      <w:r w:rsidR="00A10A86" w:rsidRPr="005642AC">
        <w:rPr>
          <w:i/>
          <w:sz w:val="24"/>
          <w:szCs w:val="24"/>
        </w:rPr>
        <w:t xml:space="preserve">                                                                       </w:t>
      </w:r>
      <w:r w:rsidR="007C6265" w:rsidRPr="005642AC">
        <w:rPr>
          <w:i/>
          <w:sz w:val="24"/>
          <w:szCs w:val="24"/>
        </w:rPr>
        <w:t xml:space="preserve">     </w:t>
      </w:r>
      <w:r w:rsidR="00A10A86" w:rsidRPr="005642AC">
        <w:rPr>
          <w:i/>
          <w:sz w:val="24"/>
          <w:szCs w:val="24"/>
        </w:rPr>
        <w:t xml:space="preserve"> </w:t>
      </w:r>
    </w:p>
    <w:p w:rsidR="00DA61A3" w:rsidRPr="00DA61A3" w:rsidRDefault="00DA61A3" w:rsidP="00DA61A3">
      <w:pPr>
        <w:tabs>
          <w:tab w:val="left" w:pos="-1985"/>
          <w:tab w:val="right" w:pos="8931"/>
        </w:tabs>
        <w:spacing w:line="240" w:lineRule="atLeast"/>
        <w:jc w:val="both"/>
        <w:rPr>
          <w:bCs/>
          <w:i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      </w:t>
      </w:r>
      <w:r w:rsidR="00725D2F" w:rsidRPr="00DA61A3">
        <w:rPr>
          <w:bCs/>
          <w:i/>
          <w:sz w:val="24"/>
          <w:szCs w:val="24"/>
          <w:u w:val="single"/>
        </w:rPr>
        <w:t>Nová c</w:t>
      </w:r>
      <w:r w:rsidR="000D22E9" w:rsidRPr="00DA61A3">
        <w:rPr>
          <w:bCs/>
          <w:i/>
          <w:sz w:val="24"/>
          <w:szCs w:val="24"/>
          <w:u w:val="single"/>
        </w:rPr>
        <w:t>ena díla celkem včetně DPH</w:t>
      </w:r>
      <w:r w:rsidR="00A10A86" w:rsidRPr="00DA61A3">
        <w:rPr>
          <w:bCs/>
          <w:i/>
          <w:sz w:val="24"/>
          <w:szCs w:val="24"/>
          <w:u w:val="single"/>
        </w:rPr>
        <w:t xml:space="preserve">                                                 </w:t>
      </w:r>
      <w:r>
        <w:rPr>
          <w:bCs/>
          <w:i/>
          <w:sz w:val="24"/>
          <w:szCs w:val="24"/>
          <w:u w:val="single"/>
        </w:rPr>
        <w:t xml:space="preserve">   </w:t>
      </w:r>
      <w:r w:rsidR="00A10A86" w:rsidRPr="00DA61A3">
        <w:rPr>
          <w:bCs/>
          <w:i/>
          <w:sz w:val="24"/>
          <w:szCs w:val="24"/>
          <w:u w:val="single"/>
        </w:rPr>
        <w:t xml:space="preserve">     </w:t>
      </w:r>
      <w:r w:rsidR="007C6265" w:rsidRPr="00DA61A3">
        <w:rPr>
          <w:bCs/>
          <w:i/>
          <w:sz w:val="24"/>
          <w:szCs w:val="24"/>
          <w:u w:val="single"/>
        </w:rPr>
        <w:t xml:space="preserve">   </w:t>
      </w:r>
      <w:r w:rsidRPr="00DA61A3">
        <w:rPr>
          <w:bCs/>
          <w:i/>
          <w:sz w:val="24"/>
          <w:szCs w:val="24"/>
          <w:u w:val="single"/>
        </w:rPr>
        <w:t xml:space="preserve">1 154 297,07 </w:t>
      </w:r>
      <w:r w:rsidR="00551EAD" w:rsidRPr="00DA61A3">
        <w:rPr>
          <w:bCs/>
          <w:i/>
          <w:sz w:val="24"/>
          <w:szCs w:val="24"/>
          <w:u w:val="single"/>
        </w:rPr>
        <w:t>Kč</w:t>
      </w:r>
    </w:p>
    <w:p w:rsidR="00DA61A3" w:rsidRDefault="00DA61A3" w:rsidP="00A10A86">
      <w:pPr>
        <w:tabs>
          <w:tab w:val="left" w:pos="-1985"/>
          <w:tab w:val="right" w:pos="8931"/>
        </w:tabs>
        <w:spacing w:line="240" w:lineRule="atLeast"/>
        <w:ind w:left="360"/>
        <w:jc w:val="both"/>
        <w:rPr>
          <w:b/>
          <w:i/>
          <w:sz w:val="24"/>
          <w:szCs w:val="24"/>
        </w:rPr>
      </w:pPr>
    </w:p>
    <w:p w:rsidR="00A10A86" w:rsidRPr="00DA61A3" w:rsidRDefault="00DA61A3" w:rsidP="00A10A86">
      <w:pPr>
        <w:tabs>
          <w:tab w:val="left" w:pos="-1985"/>
          <w:tab w:val="right" w:pos="8931"/>
        </w:tabs>
        <w:spacing w:line="240" w:lineRule="atLeast"/>
        <w:ind w:left="360"/>
        <w:jc w:val="both"/>
        <w:rPr>
          <w:b/>
          <w:i/>
          <w:sz w:val="24"/>
          <w:szCs w:val="24"/>
        </w:rPr>
      </w:pPr>
      <w:r w:rsidRPr="00DA61A3">
        <w:rPr>
          <w:b/>
          <w:i/>
          <w:sz w:val="24"/>
          <w:szCs w:val="24"/>
        </w:rPr>
        <w:t>zaokrouhleno</w:t>
      </w:r>
      <w:r w:rsidR="00A10A86" w:rsidRPr="00DA61A3">
        <w:rPr>
          <w:b/>
          <w:i/>
          <w:sz w:val="24"/>
          <w:szCs w:val="24"/>
        </w:rPr>
        <w:t xml:space="preserve">  </w:t>
      </w:r>
      <w:r w:rsidRPr="00DA61A3">
        <w:rPr>
          <w:b/>
          <w:i/>
          <w:sz w:val="24"/>
          <w:szCs w:val="24"/>
        </w:rPr>
        <w:t xml:space="preserve">                                                                                        </w:t>
      </w:r>
      <w:r>
        <w:rPr>
          <w:b/>
          <w:i/>
          <w:sz w:val="24"/>
          <w:szCs w:val="24"/>
        </w:rPr>
        <w:t xml:space="preserve">   </w:t>
      </w:r>
      <w:r w:rsidRPr="00DA61A3">
        <w:rPr>
          <w:b/>
          <w:i/>
          <w:sz w:val="24"/>
          <w:szCs w:val="24"/>
        </w:rPr>
        <w:t xml:space="preserve"> 1 154 297,00 Kč</w:t>
      </w:r>
    </w:p>
    <w:p w:rsidR="002B1B12" w:rsidRPr="00D721DA" w:rsidRDefault="000D22E9" w:rsidP="00526C3E">
      <w:pPr>
        <w:tabs>
          <w:tab w:val="left" w:pos="-1985"/>
          <w:tab w:val="right" w:pos="8931"/>
        </w:tabs>
        <w:spacing w:after="120" w:line="240" w:lineRule="atLeast"/>
        <w:ind w:left="360"/>
        <w:jc w:val="both"/>
        <w:rPr>
          <w:b/>
          <w:bCs/>
          <w:i/>
          <w:sz w:val="22"/>
          <w:szCs w:val="24"/>
        </w:rPr>
      </w:pPr>
      <w:r w:rsidRPr="00D721DA">
        <w:rPr>
          <w:b/>
          <w:i/>
          <w:sz w:val="24"/>
          <w:szCs w:val="24"/>
        </w:rPr>
        <w:t>Slovy</w:t>
      </w:r>
      <w:r w:rsidR="00D721DA" w:rsidRPr="00D721DA">
        <w:rPr>
          <w:b/>
          <w:i/>
          <w:sz w:val="24"/>
          <w:szCs w:val="24"/>
        </w:rPr>
        <w:t xml:space="preserve">: </w:t>
      </w:r>
      <w:r w:rsidR="00DA61A3">
        <w:rPr>
          <w:b/>
          <w:i/>
          <w:sz w:val="24"/>
          <w:szCs w:val="24"/>
        </w:rPr>
        <w:t>jedenmilionstopadesátčtyřitisícedvěstědevadesátsedmkorunčeských</w:t>
      </w:r>
    </w:p>
    <w:p w:rsidR="004444D2" w:rsidRPr="00D721DA" w:rsidRDefault="004444D2" w:rsidP="00091B97">
      <w:pPr>
        <w:tabs>
          <w:tab w:val="left" w:pos="1260"/>
          <w:tab w:val="right" w:pos="7200"/>
        </w:tabs>
        <w:jc w:val="both"/>
        <w:rPr>
          <w:bCs/>
          <w:i/>
          <w:sz w:val="22"/>
          <w:szCs w:val="24"/>
        </w:rPr>
      </w:pPr>
    </w:p>
    <w:p w:rsidR="00073AD6" w:rsidRPr="00D721DA" w:rsidRDefault="00073AD6" w:rsidP="007D62BA">
      <w:pPr>
        <w:pStyle w:val="Odstavecseseznamem"/>
        <w:ind w:left="360"/>
        <w:jc w:val="center"/>
        <w:rPr>
          <w:b/>
          <w:bCs/>
          <w:i/>
          <w:color w:val="000000"/>
          <w:sz w:val="24"/>
          <w:szCs w:val="24"/>
        </w:rPr>
      </w:pPr>
    </w:p>
    <w:p w:rsidR="007D62BA" w:rsidRPr="00D721DA" w:rsidRDefault="00073AD6" w:rsidP="007D62BA">
      <w:pPr>
        <w:pStyle w:val="Odstavecseseznamem"/>
        <w:ind w:left="360"/>
        <w:jc w:val="center"/>
        <w:rPr>
          <w:b/>
          <w:bCs/>
          <w:i/>
          <w:color w:val="000000"/>
          <w:sz w:val="24"/>
          <w:szCs w:val="24"/>
        </w:rPr>
      </w:pPr>
      <w:r w:rsidRPr="00D721DA">
        <w:rPr>
          <w:b/>
          <w:bCs/>
          <w:i/>
          <w:color w:val="000000"/>
          <w:sz w:val="24"/>
          <w:szCs w:val="24"/>
        </w:rPr>
        <w:t>Článek IV</w:t>
      </w:r>
      <w:r w:rsidR="007D62BA" w:rsidRPr="00D721DA">
        <w:rPr>
          <w:b/>
          <w:bCs/>
          <w:i/>
          <w:color w:val="000000"/>
          <w:sz w:val="24"/>
          <w:szCs w:val="24"/>
        </w:rPr>
        <w:t>.</w:t>
      </w:r>
    </w:p>
    <w:p w:rsidR="007D62BA" w:rsidRPr="00D721DA" w:rsidRDefault="007D62BA" w:rsidP="007D62BA">
      <w:pPr>
        <w:pStyle w:val="Odstavecseseznamem"/>
        <w:ind w:left="360"/>
        <w:jc w:val="center"/>
        <w:rPr>
          <w:b/>
          <w:bCs/>
          <w:i/>
          <w:color w:val="000000"/>
          <w:sz w:val="24"/>
          <w:szCs w:val="24"/>
        </w:rPr>
      </w:pPr>
      <w:r w:rsidRPr="00D721DA">
        <w:rPr>
          <w:b/>
          <w:bCs/>
          <w:i/>
          <w:color w:val="000000"/>
          <w:sz w:val="24"/>
          <w:szCs w:val="24"/>
        </w:rPr>
        <w:t>Závěrečná ustanovení</w:t>
      </w:r>
    </w:p>
    <w:p w:rsidR="007D62BA" w:rsidRPr="00D721DA" w:rsidRDefault="007D62BA" w:rsidP="007D62BA">
      <w:pPr>
        <w:pStyle w:val="Odstavecseseznamem"/>
        <w:ind w:left="360"/>
        <w:rPr>
          <w:b/>
          <w:bCs/>
          <w:i/>
          <w:color w:val="000000"/>
          <w:sz w:val="24"/>
          <w:szCs w:val="24"/>
        </w:rPr>
      </w:pPr>
    </w:p>
    <w:p w:rsidR="00686AC5" w:rsidRPr="00D721DA" w:rsidRDefault="00686AC5">
      <w:pPr>
        <w:pStyle w:val="Znaka1"/>
        <w:widowControl/>
        <w:numPr>
          <w:ilvl w:val="0"/>
          <w:numId w:val="11"/>
        </w:numPr>
        <w:jc w:val="both"/>
        <w:rPr>
          <w:i/>
          <w:color w:val="auto"/>
          <w:sz w:val="22"/>
        </w:rPr>
      </w:pPr>
      <w:r w:rsidRPr="00D721DA">
        <w:rPr>
          <w:i/>
          <w:color w:val="auto"/>
          <w:sz w:val="22"/>
        </w:rPr>
        <w:t>V ostatních ujednání, v tomto dodatku neuvedených zůstává text předmětné smlouvy o dílo nedotčen.</w:t>
      </w:r>
    </w:p>
    <w:p w:rsidR="00686AC5" w:rsidRPr="00D721DA" w:rsidRDefault="00686AC5" w:rsidP="00686AC5">
      <w:pPr>
        <w:spacing w:line="240" w:lineRule="atLeast"/>
        <w:jc w:val="both"/>
        <w:rPr>
          <w:i/>
          <w:sz w:val="22"/>
        </w:rPr>
      </w:pPr>
    </w:p>
    <w:p w:rsidR="002B3D28" w:rsidRPr="00526C3E" w:rsidRDefault="008755C6" w:rsidP="009D2B7C">
      <w:pPr>
        <w:numPr>
          <w:ilvl w:val="0"/>
          <w:numId w:val="11"/>
        </w:numPr>
        <w:spacing w:line="240" w:lineRule="atLeast"/>
        <w:jc w:val="both"/>
        <w:rPr>
          <w:i/>
          <w:sz w:val="22"/>
        </w:rPr>
      </w:pPr>
      <w:r w:rsidRPr="00526C3E">
        <w:rPr>
          <w:i/>
          <w:sz w:val="22"/>
        </w:rPr>
        <w:t>T</w:t>
      </w:r>
      <w:r w:rsidR="00C12184" w:rsidRPr="00526C3E">
        <w:rPr>
          <w:i/>
          <w:sz w:val="22"/>
        </w:rPr>
        <w:t>en</w:t>
      </w:r>
      <w:r w:rsidRPr="00526C3E">
        <w:rPr>
          <w:i/>
          <w:sz w:val="22"/>
        </w:rPr>
        <w:t xml:space="preserve">to </w:t>
      </w:r>
      <w:r w:rsidR="00C12184" w:rsidRPr="00526C3E">
        <w:rPr>
          <w:i/>
          <w:sz w:val="22"/>
        </w:rPr>
        <w:t>dodatek</w:t>
      </w:r>
      <w:r w:rsidRPr="00526C3E">
        <w:rPr>
          <w:i/>
          <w:sz w:val="22"/>
        </w:rPr>
        <w:t xml:space="preserve"> nabývá</w:t>
      </w:r>
      <w:r w:rsidR="002B3D28" w:rsidRPr="00526C3E">
        <w:rPr>
          <w:i/>
          <w:sz w:val="22"/>
        </w:rPr>
        <w:t xml:space="preserve"> platnosti</w:t>
      </w:r>
      <w:r w:rsidR="00526C3E" w:rsidRPr="00526C3E">
        <w:rPr>
          <w:i/>
          <w:sz w:val="22"/>
        </w:rPr>
        <w:t xml:space="preserve"> dnem jeho podpisu oběma smluvními stranami a </w:t>
      </w:r>
      <w:r w:rsidR="00C12184" w:rsidRPr="00526C3E">
        <w:rPr>
          <w:i/>
          <w:sz w:val="22"/>
        </w:rPr>
        <w:t>účinnosti</w:t>
      </w:r>
      <w:r w:rsidR="00526C3E">
        <w:rPr>
          <w:i/>
          <w:sz w:val="22"/>
        </w:rPr>
        <w:t xml:space="preserve"> </w:t>
      </w:r>
      <w:r w:rsidR="00C12184" w:rsidRPr="00526C3E">
        <w:rPr>
          <w:i/>
          <w:sz w:val="22"/>
        </w:rPr>
        <w:t xml:space="preserve">dnem </w:t>
      </w:r>
      <w:r w:rsidR="00526C3E">
        <w:rPr>
          <w:i/>
          <w:sz w:val="22"/>
        </w:rPr>
        <w:t xml:space="preserve"> uveřejnění v registru smluv ve smyslu zákona č. 340/2015 Sb.</w:t>
      </w:r>
    </w:p>
    <w:p w:rsidR="008755C6" w:rsidRPr="00D721DA" w:rsidRDefault="008755C6">
      <w:pPr>
        <w:spacing w:line="240" w:lineRule="atLeast"/>
        <w:outlineLvl w:val="0"/>
        <w:rPr>
          <w:i/>
          <w:sz w:val="22"/>
        </w:rPr>
      </w:pPr>
    </w:p>
    <w:p w:rsidR="008755C6" w:rsidRPr="00D721DA" w:rsidRDefault="008755C6">
      <w:pPr>
        <w:spacing w:line="240" w:lineRule="atLeast"/>
        <w:rPr>
          <w:i/>
          <w:sz w:val="22"/>
        </w:rPr>
      </w:pPr>
    </w:p>
    <w:p w:rsidR="008755C6" w:rsidRPr="00D721DA" w:rsidRDefault="008755C6">
      <w:pPr>
        <w:spacing w:line="240" w:lineRule="atLeast"/>
        <w:rPr>
          <w:i/>
          <w:sz w:val="22"/>
        </w:rPr>
      </w:pPr>
    </w:p>
    <w:p w:rsidR="008755C6" w:rsidRPr="00D721DA" w:rsidRDefault="008E7A84" w:rsidP="003E2C01">
      <w:pPr>
        <w:spacing w:line="240" w:lineRule="atLeast"/>
        <w:outlineLvl w:val="0"/>
        <w:rPr>
          <w:i/>
          <w:sz w:val="22"/>
        </w:rPr>
      </w:pPr>
      <w:r w:rsidRPr="00D721DA">
        <w:rPr>
          <w:i/>
          <w:sz w:val="22"/>
        </w:rPr>
        <w:t xml:space="preserve">V Praze dne </w:t>
      </w:r>
    </w:p>
    <w:p w:rsidR="008755C6" w:rsidRPr="00D721DA" w:rsidRDefault="008755C6">
      <w:pPr>
        <w:spacing w:line="240" w:lineRule="atLeast"/>
        <w:rPr>
          <w:i/>
          <w:sz w:val="22"/>
        </w:rPr>
      </w:pPr>
    </w:p>
    <w:p w:rsidR="008755C6" w:rsidRPr="00D721DA" w:rsidRDefault="008755C6">
      <w:pPr>
        <w:spacing w:line="240" w:lineRule="atLeast"/>
        <w:rPr>
          <w:i/>
          <w:sz w:val="22"/>
        </w:rPr>
      </w:pPr>
    </w:p>
    <w:p w:rsidR="008755C6" w:rsidRPr="00D721DA" w:rsidRDefault="008755C6">
      <w:pPr>
        <w:spacing w:line="240" w:lineRule="atLeast"/>
        <w:rPr>
          <w:i/>
          <w:sz w:val="22"/>
        </w:rPr>
      </w:pPr>
    </w:p>
    <w:p w:rsidR="008755C6" w:rsidRPr="00D721DA" w:rsidRDefault="008755C6">
      <w:pPr>
        <w:spacing w:line="240" w:lineRule="atLeast"/>
        <w:rPr>
          <w:i/>
          <w:sz w:val="22"/>
        </w:rPr>
      </w:pPr>
    </w:p>
    <w:p w:rsidR="008755C6" w:rsidRPr="00D721DA" w:rsidRDefault="008755C6">
      <w:pPr>
        <w:spacing w:line="240" w:lineRule="atLeast"/>
        <w:rPr>
          <w:i/>
          <w:sz w:val="22"/>
        </w:rPr>
      </w:pPr>
    </w:p>
    <w:p w:rsidR="008755C6" w:rsidRPr="00D721DA" w:rsidRDefault="008755C6">
      <w:pPr>
        <w:spacing w:line="240" w:lineRule="atLeast"/>
        <w:rPr>
          <w:i/>
          <w:sz w:val="22"/>
        </w:rPr>
      </w:pPr>
      <w:r w:rsidRPr="00D721DA">
        <w:rPr>
          <w:i/>
          <w:sz w:val="22"/>
        </w:rPr>
        <w:t xml:space="preserve">   </w:t>
      </w:r>
      <w:r w:rsidR="00794E38" w:rsidRPr="00D721DA">
        <w:rPr>
          <w:i/>
          <w:sz w:val="22"/>
        </w:rPr>
        <w:t>……………………………………..</w:t>
      </w:r>
      <w:r w:rsidR="004812D1" w:rsidRPr="00D721DA">
        <w:rPr>
          <w:i/>
          <w:sz w:val="22"/>
        </w:rPr>
        <w:tab/>
      </w:r>
      <w:r w:rsidR="004812D1" w:rsidRPr="00D721DA">
        <w:rPr>
          <w:i/>
          <w:sz w:val="22"/>
        </w:rPr>
        <w:tab/>
      </w:r>
      <w:r w:rsidR="004812D1" w:rsidRPr="00D721DA">
        <w:rPr>
          <w:i/>
          <w:sz w:val="22"/>
        </w:rPr>
        <w:tab/>
      </w:r>
      <w:r w:rsidR="004812D1" w:rsidRPr="00D721DA">
        <w:rPr>
          <w:i/>
          <w:sz w:val="22"/>
        </w:rPr>
        <w:tab/>
        <w:t>………</w:t>
      </w:r>
      <w:r w:rsidR="004812D1" w:rsidRPr="00D721DA">
        <w:rPr>
          <w:i/>
          <w:sz w:val="22"/>
        </w:rPr>
        <w:tab/>
        <w:t>…………………………..</w:t>
      </w:r>
    </w:p>
    <w:p w:rsidR="00526C3E" w:rsidRDefault="00526C3E" w:rsidP="00526C3E">
      <w:pPr>
        <w:rPr>
          <w:i/>
          <w:sz w:val="22"/>
        </w:rPr>
      </w:pPr>
      <w:r>
        <w:rPr>
          <w:i/>
          <w:sz w:val="22"/>
        </w:rPr>
        <w:t xml:space="preserve">          Mgr. Milan Plaček</w:t>
      </w:r>
      <w:r w:rsidR="00F6453C" w:rsidRPr="00D721DA">
        <w:rPr>
          <w:i/>
          <w:sz w:val="22"/>
        </w:rPr>
        <w:t xml:space="preserve"> 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Stanislav Rožec</w:t>
      </w:r>
    </w:p>
    <w:p w:rsidR="00F6453C" w:rsidRPr="00D721DA" w:rsidRDefault="00526C3E" w:rsidP="00526C3E">
      <w:pPr>
        <w:rPr>
          <w:i/>
          <w:sz w:val="22"/>
        </w:rPr>
      </w:pPr>
      <w:r>
        <w:rPr>
          <w:i/>
          <w:sz w:val="22"/>
        </w:rPr>
        <w:t xml:space="preserve">Náměstek generálního </w:t>
      </w:r>
      <w:r w:rsidR="00F6453C" w:rsidRPr="00D721DA">
        <w:rPr>
          <w:i/>
          <w:sz w:val="22"/>
        </w:rPr>
        <w:t>ředitele</w:t>
      </w:r>
      <w:r w:rsidR="00F6453C" w:rsidRPr="00D721DA">
        <w:rPr>
          <w:i/>
          <w:sz w:val="22"/>
        </w:rPr>
        <w:tab/>
      </w:r>
      <w:r w:rsidR="00F6453C" w:rsidRPr="00D721DA">
        <w:rPr>
          <w:i/>
          <w:sz w:val="22"/>
        </w:rPr>
        <w:tab/>
      </w:r>
      <w:r w:rsidR="00F6453C" w:rsidRPr="00D721DA">
        <w:rPr>
          <w:i/>
          <w:sz w:val="22"/>
        </w:rPr>
        <w:tab/>
      </w:r>
      <w:r w:rsidR="00F6453C" w:rsidRPr="00D721DA">
        <w:rPr>
          <w:i/>
          <w:sz w:val="22"/>
        </w:rPr>
        <w:tab/>
      </w:r>
      <w:r w:rsidR="00F6453C" w:rsidRPr="00D721DA">
        <w:rPr>
          <w:i/>
          <w:sz w:val="22"/>
        </w:rPr>
        <w:tab/>
        <w:t xml:space="preserve">         </w:t>
      </w:r>
    </w:p>
    <w:p w:rsidR="004444D2" w:rsidRPr="00D721DA" w:rsidRDefault="004444D2">
      <w:pPr>
        <w:rPr>
          <w:i/>
          <w:sz w:val="22"/>
        </w:rPr>
      </w:pPr>
    </w:p>
    <w:p w:rsidR="004444D2" w:rsidRPr="00D721DA" w:rsidRDefault="004444D2">
      <w:pPr>
        <w:rPr>
          <w:i/>
          <w:sz w:val="22"/>
        </w:rPr>
      </w:pPr>
    </w:p>
    <w:p w:rsidR="004444D2" w:rsidRPr="00D721DA" w:rsidRDefault="004444D2">
      <w:pPr>
        <w:rPr>
          <w:i/>
          <w:sz w:val="22"/>
        </w:rPr>
      </w:pPr>
    </w:p>
    <w:p w:rsidR="004444D2" w:rsidRPr="00D721DA" w:rsidRDefault="004444D2">
      <w:pPr>
        <w:rPr>
          <w:i/>
          <w:sz w:val="22"/>
        </w:rPr>
      </w:pPr>
    </w:p>
    <w:p w:rsidR="004444D2" w:rsidRPr="00D721DA" w:rsidRDefault="004444D2">
      <w:pPr>
        <w:rPr>
          <w:i/>
          <w:sz w:val="22"/>
        </w:rPr>
      </w:pPr>
    </w:p>
    <w:p w:rsidR="004444D2" w:rsidRPr="00D721DA" w:rsidRDefault="004444D2">
      <w:pPr>
        <w:rPr>
          <w:i/>
          <w:sz w:val="22"/>
        </w:rPr>
      </w:pPr>
    </w:p>
    <w:p w:rsidR="004444D2" w:rsidRPr="00D721DA" w:rsidRDefault="004444D2">
      <w:pPr>
        <w:rPr>
          <w:i/>
          <w:sz w:val="22"/>
        </w:rPr>
      </w:pPr>
    </w:p>
    <w:p w:rsidR="004444D2" w:rsidRPr="00D721DA" w:rsidRDefault="004444D2">
      <w:pPr>
        <w:rPr>
          <w:i/>
          <w:sz w:val="22"/>
        </w:rPr>
      </w:pPr>
    </w:p>
    <w:p w:rsidR="004444D2" w:rsidRPr="00D721DA" w:rsidRDefault="004444D2">
      <w:pPr>
        <w:rPr>
          <w:i/>
          <w:sz w:val="22"/>
        </w:rPr>
      </w:pPr>
    </w:p>
    <w:p w:rsidR="007042AA" w:rsidRDefault="004444D2" w:rsidP="006515B6">
      <w:pPr>
        <w:rPr>
          <w:i/>
          <w:sz w:val="22"/>
        </w:rPr>
      </w:pPr>
      <w:r w:rsidRPr="00D721DA">
        <w:rPr>
          <w:i/>
          <w:sz w:val="22"/>
        </w:rPr>
        <w:t>Příloha – Změnový list č.</w:t>
      </w:r>
      <w:r w:rsidR="00B47AD9">
        <w:rPr>
          <w:i/>
          <w:sz w:val="22"/>
        </w:rPr>
        <w:t xml:space="preserve"> 1</w:t>
      </w:r>
      <w:r w:rsidRPr="00D721DA">
        <w:rPr>
          <w:i/>
          <w:sz w:val="22"/>
        </w:rPr>
        <w:t xml:space="preserve"> včetně jeho příloh</w:t>
      </w:r>
    </w:p>
    <w:p w:rsidR="00B47AD9" w:rsidRPr="006515B6" w:rsidRDefault="00B47AD9" w:rsidP="006515B6">
      <w:pPr>
        <w:rPr>
          <w:i/>
          <w:sz w:val="22"/>
        </w:rPr>
      </w:pPr>
      <w:r>
        <w:rPr>
          <w:i/>
          <w:sz w:val="22"/>
        </w:rPr>
        <w:tab/>
        <w:t xml:space="preserve">   </w:t>
      </w:r>
    </w:p>
    <w:sectPr w:rsidR="00B47AD9" w:rsidRPr="006515B6" w:rsidSect="001A459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CBC" w:rsidRDefault="00C03CBC">
      <w:r>
        <w:separator/>
      </w:r>
    </w:p>
  </w:endnote>
  <w:endnote w:type="continuationSeparator" w:id="0">
    <w:p w:rsidR="00C03CBC" w:rsidRDefault="00C0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55E" w:rsidRDefault="00DF355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:rsidR="00DF355E" w:rsidRDefault="00DF355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55E" w:rsidRDefault="00DF355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47AD9">
      <w:rPr>
        <w:rStyle w:val="slostrnky"/>
        <w:noProof/>
      </w:rPr>
      <w:t>2</w:t>
    </w:r>
    <w:r>
      <w:rPr>
        <w:rStyle w:val="slostrnky"/>
      </w:rPr>
      <w:fldChar w:fldCharType="end"/>
    </w:r>
  </w:p>
  <w:p w:rsidR="00DF355E" w:rsidRDefault="00DF355E">
    <w:pPr>
      <w:pStyle w:val="Zpat"/>
      <w:framePr w:wrap="around" w:vAnchor="text" w:hAnchor="page" w:x="10513" w:y="82"/>
      <w:ind w:right="360"/>
      <w:rPr>
        <w:rStyle w:val="slostrnky"/>
      </w:rPr>
    </w:pPr>
  </w:p>
  <w:p w:rsidR="00DF355E" w:rsidRDefault="00DF355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CBC" w:rsidRDefault="00C03CBC">
      <w:r>
        <w:separator/>
      </w:r>
    </w:p>
  </w:footnote>
  <w:footnote w:type="continuationSeparator" w:id="0">
    <w:p w:rsidR="00C03CBC" w:rsidRDefault="00C03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55E" w:rsidRDefault="00DF355E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:rsidR="00DF355E" w:rsidRDefault="00DF355E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355E" w:rsidRDefault="00DF355E" w:rsidP="00D3670A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7553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D77267"/>
    <w:multiLevelType w:val="hybridMultilevel"/>
    <w:tmpl w:val="2F8C7510"/>
    <w:lvl w:ilvl="0" w:tplc="525285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B164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9D225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0B24680"/>
    <w:multiLevelType w:val="hybridMultilevel"/>
    <w:tmpl w:val="74A09B26"/>
    <w:lvl w:ilvl="0" w:tplc="C3E480A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28766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EE352A"/>
    <w:multiLevelType w:val="hybridMultilevel"/>
    <w:tmpl w:val="C2ACD0E0"/>
    <w:lvl w:ilvl="0" w:tplc="D9A07A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EF267A8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46A11C8"/>
    <w:multiLevelType w:val="hybridMultilevel"/>
    <w:tmpl w:val="8D00D000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F56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D1634FF"/>
    <w:multiLevelType w:val="multilevel"/>
    <w:tmpl w:val="B57014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FA43AB2"/>
    <w:multiLevelType w:val="hybridMultilevel"/>
    <w:tmpl w:val="11369C4E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70A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D587579"/>
    <w:multiLevelType w:val="multilevel"/>
    <w:tmpl w:val="15723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E456E4E"/>
    <w:multiLevelType w:val="hybridMultilevel"/>
    <w:tmpl w:val="9ABEF2E6"/>
    <w:lvl w:ilvl="0" w:tplc="91C23E3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C46D1E"/>
    <w:multiLevelType w:val="hybridMultilevel"/>
    <w:tmpl w:val="E4041C24"/>
    <w:lvl w:ilvl="0" w:tplc="D3A865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4"/>
  </w:num>
  <w:num w:numId="5">
    <w:abstractNumId w:val="6"/>
  </w:num>
  <w:num w:numId="6">
    <w:abstractNumId w:val="16"/>
  </w:num>
  <w:num w:numId="7">
    <w:abstractNumId w:val="2"/>
  </w:num>
  <w:num w:numId="8">
    <w:abstractNumId w:val="10"/>
  </w:num>
  <w:num w:numId="9">
    <w:abstractNumId w:val="3"/>
  </w:num>
  <w:num w:numId="10">
    <w:abstractNumId w:val="19"/>
  </w:num>
  <w:num w:numId="11">
    <w:abstractNumId w:val="8"/>
  </w:num>
  <w:num w:numId="12">
    <w:abstractNumId w:val="9"/>
  </w:num>
  <w:num w:numId="13">
    <w:abstractNumId w:val="17"/>
  </w:num>
  <w:num w:numId="14">
    <w:abstractNumId w:val="13"/>
  </w:num>
  <w:num w:numId="15">
    <w:abstractNumId w:val="0"/>
  </w:num>
  <w:num w:numId="16">
    <w:abstractNumId w:val="20"/>
  </w:num>
  <w:num w:numId="17">
    <w:abstractNumId w:val="22"/>
  </w:num>
  <w:num w:numId="18">
    <w:abstractNumId w:val="21"/>
  </w:num>
  <w:num w:numId="19">
    <w:abstractNumId w:val="7"/>
  </w:num>
  <w:num w:numId="20">
    <w:abstractNumId w:val="11"/>
  </w:num>
  <w:num w:numId="21">
    <w:abstractNumId w:val="18"/>
  </w:num>
  <w:num w:numId="22">
    <w:abstractNumId w:val="15"/>
  </w:num>
  <w:num w:numId="23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78"/>
    <w:rsid w:val="00010F95"/>
    <w:rsid w:val="00022F71"/>
    <w:rsid w:val="0004090A"/>
    <w:rsid w:val="00041875"/>
    <w:rsid w:val="00060BE1"/>
    <w:rsid w:val="00062D11"/>
    <w:rsid w:val="000665F6"/>
    <w:rsid w:val="00066C9F"/>
    <w:rsid w:val="00073AD6"/>
    <w:rsid w:val="0007422C"/>
    <w:rsid w:val="00077A30"/>
    <w:rsid w:val="00087797"/>
    <w:rsid w:val="00091B97"/>
    <w:rsid w:val="00094BE0"/>
    <w:rsid w:val="000A6947"/>
    <w:rsid w:val="000D22E9"/>
    <w:rsid w:val="000D65A7"/>
    <w:rsid w:val="001122EE"/>
    <w:rsid w:val="0011261D"/>
    <w:rsid w:val="00133CB2"/>
    <w:rsid w:val="0013665A"/>
    <w:rsid w:val="00136E23"/>
    <w:rsid w:val="00143DDB"/>
    <w:rsid w:val="001622B1"/>
    <w:rsid w:val="001655E8"/>
    <w:rsid w:val="0018470C"/>
    <w:rsid w:val="001949F2"/>
    <w:rsid w:val="00197361"/>
    <w:rsid w:val="001A4590"/>
    <w:rsid w:val="001A7474"/>
    <w:rsid w:val="001F2C48"/>
    <w:rsid w:val="001F30B8"/>
    <w:rsid w:val="0020252E"/>
    <w:rsid w:val="002331E8"/>
    <w:rsid w:val="00266FA7"/>
    <w:rsid w:val="00273070"/>
    <w:rsid w:val="00285116"/>
    <w:rsid w:val="002A3CD0"/>
    <w:rsid w:val="002B1B12"/>
    <w:rsid w:val="002B3D28"/>
    <w:rsid w:val="002B47A8"/>
    <w:rsid w:val="002C200F"/>
    <w:rsid w:val="002E5670"/>
    <w:rsid w:val="002F2DEF"/>
    <w:rsid w:val="002F336C"/>
    <w:rsid w:val="002F53FB"/>
    <w:rsid w:val="00312259"/>
    <w:rsid w:val="0032168E"/>
    <w:rsid w:val="0032581B"/>
    <w:rsid w:val="003456D6"/>
    <w:rsid w:val="003576FB"/>
    <w:rsid w:val="00364C52"/>
    <w:rsid w:val="00365393"/>
    <w:rsid w:val="00366481"/>
    <w:rsid w:val="00370A4E"/>
    <w:rsid w:val="00387158"/>
    <w:rsid w:val="003C47BE"/>
    <w:rsid w:val="003E2C01"/>
    <w:rsid w:val="004007EE"/>
    <w:rsid w:val="00401D51"/>
    <w:rsid w:val="004055C2"/>
    <w:rsid w:val="00412CC5"/>
    <w:rsid w:val="004166EA"/>
    <w:rsid w:val="0042445E"/>
    <w:rsid w:val="00442A6D"/>
    <w:rsid w:val="0044420F"/>
    <w:rsid w:val="004444D2"/>
    <w:rsid w:val="004503F0"/>
    <w:rsid w:val="00475D0B"/>
    <w:rsid w:val="004812D1"/>
    <w:rsid w:val="00483B02"/>
    <w:rsid w:val="00492DFB"/>
    <w:rsid w:val="004A24F7"/>
    <w:rsid w:val="004C5BE1"/>
    <w:rsid w:val="0050377F"/>
    <w:rsid w:val="00506857"/>
    <w:rsid w:val="00507D22"/>
    <w:rsid w:val="005139E0"/>
    <w:rsid w:val="00526C3E"/>
    <w:rsid w:val="0052799C"/>
    <w:rsid w:val="005451E4"/>
    <w:rsid w:val="00551EAD"/>
    <w:rsid w:val="005642AC"/>
    <w:rsid w:val="005647ED"/>
    <w:rsid w:val="005A630C"/>
    <w:rsid w:val="005C23E1"/>
    <w:rsid w:val="005D1062"/>
    <w:rsid w:val="005E0B2D"/>
    <w:rsid w:val="005F2FB1"/>
    <w:rsid w:val="005F6AAE"/>
    <w:rsid w:val="00603671"/>
    <w:rsid w:val="0062399D"/>
    <w:rsid w:val="00635E91"/>
    <w:rsid w:val="00645CE6"/>
    <w:rsid w:val="006515B6"/>
    <w:rsid w:val="00656935"/>
    <w:rsid w:val="00660E0F"/>
    <w:rsid w:val="006649D8"/>
    <w:rsid w:val="006666E3"/>
    <w:rsid w:val="0066710E"/>
    <w:rsid w:val="0067169D"/>
    <w:rsid w:val="006821E5"/>
    <w:rsid w:val="00683B83"/>
    <w:rsid w:val="00684D70"/>
    <w:rsid w:val="00686AC5"/>
    <w:rsid w:val="006906F2"/>
    <w:rsid w:val="00696ED6"/>
    <w:rsid w:val="006C1842"/>
    <w:rsid w:val="006C42D5"/>
    <w:rsid w:val="006D058C"/>
    <w:rsid w:val="006D307F"/>
    <w:rsid w:val="006E5758"/>
    <w:rsid w:val="006F00D6"/>
    <w:rsid w:val="007042AA"/>
    <w:rsid w:val="007103CB"/>
    <w:rsid w:val="00725D2F"/>
    <w:rsid w:val="00744149"/>
    <w:rsid w:val="007825B1"/>
    <w:rsid w:val="00787414"/>
    <w:rsid w:val="00794E38"/>
    <w:rsid w:val="007C54BD"/>
    <w:rsid w:val="007C6265"/>
    <w:rsid w:val="007D62BA"/>
    <w:rsid w:val="007E12B0"/>
    <w:rsid w:val="007E5BDB"/>
    <w:rsid w:val="007E7BCD"/>
    <w:rsid w:val="00804F6C"/>
    <w:rsid w:val="00807F1B"/>
    <w:rsid w:val="00842478"/>
    <w:rsid w:val="00843418"/>
    <w:rsid w:val="00852249"/>
    <w:rsid w:val="008560CE"/>
    <w:rsid w:val="00860941"/>
    <w:rsid w:val="008755C6"/>
    <w:rsid w:val="0088141A"/>
    <w:rsid w:val="00891198"/>
    <w:rsid w:val="008E7A84"/>
    <w:rsid w:val="008F02DD"/>
    <w:rsid w:val="00901242"/>
    <w:rsid w:val="00920899"/>
    <w:rsid w:val="00927101"/>
    <w:rsid w:val="009358A2"/>
    <w:rsid w:val="0093602B"/>
    <w:rsid w:val="00952823"/>
    <w:rsid w:val="009543D4"/>
    <w:rsid w:val="00974978"/>
    <w:rsid w:val="009B3874"/>
    <w:rsid w:val="009D2172"/>
    <w:rsid w:val="009D435D"/>
    <w:rsid w:val="009E455A"/>
    <w:rsid w:val="009E5858"/>
    <w:rsid w:val="009F69CB"/>
    <w:rsid w:val="00A10A86"/>
    <w:rsid w:val="00A10DAE"/>
    <w:rsid w:val="00A43599"/>
    <w:rsid w:val="00A47D1A"/>
    <w:rsid w:val="00A65A2C"/>
    <w:rsid w:val="00AC09B3"/>
    <w:rsid w:val="00AE2D8F"/>
    <w:rsid w:val="00AE6F09"/>
    <w:rsid w:val="00AF3CAA"/>
    <w:rsid w:val="00AF4A9D"/>
    <w:rsid w:val="00B33301"/>
    <w:rsid w:val="00B41BD2"/>
    <w:rsid w:val="00B47AD9"/>
    <w:rsid w:val="00B55AAA"/>
    <w:rsid w:val="00B56DE4"/>
    <w:rsid w:val="00B65C20"/>
    <w:rsid w:val="00BE3CA4"/>
    <w:rsid w:val="00BE6E44"/>
    <w:rsid w:val="00C03CBC"/>
    <w:rsid w:val="00C12184"/>
    <w:rsid w:val="00C6671C"/>
    <w:rsid w:val="00C765A7"/>
    <w:rsid w:val="00C96B0F"/>
    <w:rsid w:val="00CC63D4"/>
    <w:rsid w:val="00CD53F5"/>
    <w:rsid w:val="00CF34C4"/>
    <w:rsid w:val="00D10BBA"/>
    <w:rsid w:val="00D15EFE"/>
    <w:rsid w:val="00D2224D"/>
    <w:rsid w:val="00D3670A"/>
    <w:rsid w:val="00D41144"/>
    <w:rsid w:val="00D45FCE"/>
    <w:rsid w:val="00D636A3"/>
    <w:rsid w:val="00D721DA"/>
    <w:rsid w:val="00DA3DC6"/>
    <w:rsid w:val="00DA61A3"/>
    <w:rsid w:val="00DB444B"/>
    <w:rsid w:val="00DC223D"/>
    <w:rsid w:val="00DC459C"/>
    <w:rsid w:val="00DC7C6B"/>
    <w:rsid w:val="00DD75EF"/>
    <w:rsid w:val="00DE0C47"/>
    <w:rsid w:val="00DF0EFA"/>
    <w:rsid w:val="00DF355E"/>
    <w:rsid w:val="00DF4604"/>
    <w:rsid w:val="00DF62A4"/>
    <w:rsid w:val="00E06198"/>
    <w:rsid w:val="00E0718F"/>
    <w:rsid w:val="00E21960"/>
    <w:rsid w:val="00E227A2"/>
    <w:rsid w:val="00E23EB9"/>
    <w:rsid w:val="00E33A50"/>
    <w:rsid w:val="00E60186"/>
    <w:rsid w:val="00E612A5"/>
    <w:rsid w:val="00E74071"/>
    <w:rsid w:val="00E8115E"/>
    <w:rsid w:val="00E9000D"/>
    <w:rsid w:val="00E9299A"/>
    <w:rsid w:val="00EB3567"/>
    <w:rsid w:val="00ED752B"/>
    <w:rsid w:val="00F01F89"/>
    <w:rsid w:val="00F34F17"/>
    <w:rsid w:val="00F37E94"/>
    <w:rsid w:val="00F6453C"/>
    <w:rsid w:val="00F70DFE"/>
    <w:rsid w:val="00F769BE"/>
    <w:rsid w:val="00F833A1"/>
    <w:rsid w:val="00F85292"/>
    <w:rsid w:val="00F87986"/>
    <w:rsid w:val="00F955D2"/>
    <w:rsid w:val="00FA52C5"/>
    <w:rsid w:val="00FB44A8"/>
    <w:rsid w:val="00FC1A19"/>
    <w:rsid w:val="00FC7587"/>
    <w:rsid w:val="00FE1078"/>
    <w:rsid w:val="00FF0394"/>
    <w:rsid w:val="00F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FAD19"/>
  <w15:docId w15:val="{4906F0DC-E8A0-4C25-B7D1-8040BDA8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jc w:val="center"/>
      <w:outlineLvl w:val="2"/>
    </w:pPr>
    <w:rPr>
      <w:b/>
      <w:color w:val="000000"/>
      <w:sz w:val="32"/>
    </w:rPr>
  </w:style>
  <w:style w:type="paragraph" w:styleId="Nadpis4">
    <w:name w:val="heading 4"/>
    <w:basedOn w:val="Normln"/>
    <w:next w:val="Normln"/>
    <w:qFormat/>
    <w:pPr>
      <w:keepNext/>
      <w:spacing w:line="240" w:lineRule="atLeast"/>
      <w:ind w:left="732" w:firstLine="708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num" w:pos="567"/>
      </w:tabs>
      <w:ind w:hanging="141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spacing w:line="240" w:lineRule="atLeast"/>
      <w:ind w:firstLine="360"/>
      <w:jc w:val="both"/>
      <w:outlineLvl w:val="5"/>
    </w:pPr>
    <w:rPr>
      <w:color w:val="000000"/>
      <w:sz w:val="24"/>
    </w:rPr>
  </w:style>
  <w:style w:type="paragraph" w:styleId="Nadpis7">
    <w:name w:val="heading 7"/>
    <w:basedOn w:val="Normln"/>
    <w:next w:val="Normln"/>
    <w:qFormat/>
    <w:pPr>
      <w:keepNext/>
      <w:numPr>
        <w:numId w:val="2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spacing w:line="240" w:lineRule="atLeast"/>
      <w:ind w:left="1440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spacing w:line="240" w:lineRule="atLeast"/>
      <w:ind w:left="720" w:firstLine="696"/>
      <w:jc w:val="both"/>
      <w:outlineLvl w:val="8"/>
    </w:pPr>
    <w:rPr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center"/>
    </w:pPr>
    <w:rPr>
      <w:b/>
      <w:sz w:val="24"/>
    </w:rPr>
  </w:style>
  <w:style w:type="paragraph" w:styleId="Zkladntext2">
    <w:name w:val="Body Text 2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Zkladntext3">
    <w:name w:val="Body Text 3"/>
    <w:basedOn w:val="Normln"/>
    <w:pPr>
      <w:spacing w:line="240" w:lineRule="atLeast"/>
      <w:jc w:val="both"/>
    </w:pPr>
    <w:rPr>
      <w:sz w:val="24"/>
    </w:rPr>
  </w:style>
  <w:style w:type="paragraph" w:styleId="Podnadpis">
    <w:name w:val="Subtitle"/>
    <w:basedOn w:val="Normln"/>
    <w:qFormat/>
    <w:pPr>
      <w:jc w:val="center"/>
    </w:pPr>
    <w:rPr>
      <w:sz w:val="28"/>
    </w:rPr>
  </w:style>
  <w:style w:type="paragraph" w:styleId="Zkladntextodsazen2">
    <w:name w:val="Body Text Indent 2"/>
    <w:basedOn w:val="Normln"/>
    <w:pPr>
      <w:spacing w:line="240" w:lineRule="atLeast"/>
      <w:ind w:left="360"/>
      <w:jc w:val="both"/>
    </w:pPr>
    <w:rPr>
      <w:color w:val="000000"/>
      <w:sz w:val="24"/>
    </w:rPr>
  </w:style>
  <w:style w:type="paragraph" w:styleId="Zkladntextodsazen">
    <w:name w:val="Body Text Indent"/>
    <w:basedOn w:val="Normln"/>
    <w:pPr>
      <w:spacing w:line="240" w:lineRule="atLeast"/>
      <w:jc w:val="both"/>
    </w:pPr>
    <w:rPr>
      <w:i/>
      <w:color w:val="000000"/>
      <w:sz w:val="24"/>
    </w:rPr>
  </w:style>
  <w:style w:type="paragraph" w:customStyle="1" w:styleId="Znaka1">
    <w:name w:val="Značka 1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kladntext31">
    <w:name w:val="Základní text 31"/>
    <w:basedOn w:val="Normln"/>
    <w:pPr>
      <w:spacing w:line="240" w:lineRule="atLeast"/>
      <w:jc w:val="both"/>
    </w:pPr>
    <w:rPr>
      <w:sz w:val="24"/>
    </w:rPr>
  </w:style>
  <w:style w:type="paragraph" w:styleId="Zkladntextodsazen3">
    <w:name w:val="Body Text Indent 3"/>
    <w:basedOn w:val="Normln"/>
    <w:pPr>
      <w:spacing w:line="240" w:lineRule="atLeast"/>
      <w:ind w:left="360"/>
      <w:jc w:val="both"/>
    </w:pPr>
    <w:rPr>
      <w:i/>
      <w:sz w:val="24"/>
    </w:rPr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-prvnodsazen">
    <w:name w:val="Body Text First Indent"/>
    <w:basedOn w:val="Zkladntext"/>
    <w:link w:val="Zkladntext-prvnodsazenChar"/>
    <w:rsid w:val="00794E38"/>
    <w:pPr>
      <w:spacing w:after="120"/>
      <w:ind w:firstLine="210"/>
      <w:jc w:val="left"/>
    </w:pPr>
    <w:rPr>
      <w:b w:val="0"/>
      <w:sz w:val="20"/>
    </w:rPr>
  </w:style>
  <w:style w:type="character" w:customStyle="1" w:styleId="ZkladntextChar">
    <w:name w:val="Základní text Char"/>
    <w:link w:val="Zkladntext"/>
    <w:rsid w:val="00794E38"/>
    <w:rPr>
      <w:b/>
      <w:sz w:val="24"/>
    </w:rPr>
  </w:style>
  <w:style w:type="character" w:customStyle="1" w:styleId="Zkladntext-prvnodsazenChar">
    <w:name w:val="Základní text - první odsazený Char"/>
    <w:link w:val="Zkladntext-prvnodsazen"/>
    <w:rsid w:val="00794E38"/>
    <w:rPr>
      <w:b w:val="0"/>
      <w:sz w:val="24"/>
    </w:rPr>
  </w:style>
  <w:style w:type="paragraph" w:styleId="Seznam">
    <w:name w:val="List"/>
    <w:basedOn w:val="Normln"/>
    <w:rsid w:val="004812D1"/>
    <w:pPr>
      <w:ind w:left="283" w:hanging="283"/>
    </w:pPr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7D6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IPS, a.s.</Company>
  <LinksUpToDate>false</LinksUpToDate>
  <CharactersWithSpaces>3064</CharactersWithSpaces>
  <SharedDoc>false</SharedDoc>
  <HLinks>
    <vt:vector size="18" baseType="variant">
      <vt:variant>
        <vt:i4>196732</vt:i4>
      </vt:variant>
      <vt:variant>
        <vt:i4>6</vt:i4>
      </vt:variant>
      <vt:variant>
        <vt:i4>0</vt:i4>
      </vt:variant>
      <vt:variant>
        <vt:i4>5</vt:i4>
      </vt:variant>
      <vt:variant>
        <vt:lpwstr>mailto:akant.art@volny.cz</vt:lpwstr>
      </vt:variant>
      <vt:variant>
        <vt:lpwstr/>
      </vt:variant>
      <vt:variant>
        <vt:i4>786434</vt:i4>
      </vt:variant>
      <vt:variant>
        <vt:i4>3</vt:i4>
      </vt:variant>
      <vt:variant>
        <vt:i4>0</vt:i4>
      </vt:variant>
      <vt:variant>
        <vt:i4>5</vt:i4>
      </vt:variant>
      <vt:variant>
        <vt:lpwstr>mailto:angela_horova@nm.cz</vt:lpwstr>
      </vt:variant>
      <vt:variant>
        <vt:lpwstr/>
      </vt:variant>
      <vt:variant>
        <vt:i4>3604552</vt:i4>
      </vt:variant>
      <vt:variant>
        <vt:i4>0</vt:i4>
      </vt:variant>
      <vt:variant>
        <vt:i4>0</vt:i4>
      </vt:variant>
      <vt:variant>
        <vt:i4>5</vt:i4>
      </vt:variant>
      <vt:variant>
        <vt:lpwstr>mailto:milan.placek@nm.cz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becvarovav</dc:creator>
  <cp:lastModifiedBy>Renata Asingrová</cp:lastModifiedBy>
  <cp:revision>10</cp:revision>
  <cp:lastPrinted>2014-06-17T13:28:00Z</cp:lastPrinted>
  <dcterms:created xsi:type="dcterms:W3CDTF">2020-08-11T10:31:00Z</dcterms:created>
  <dcterms:modified xsi:type="dcterms:W3CDTF">2020-08-17T11:20:00Z</dcterms:modified>
</cp:coreProperties>
</file>