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E0DA2" w14:textId="51EAC71B" w:rsidR="00D61E8A" w:rsidRPr="00263B35" w:rsidRDefault="00D61E8A">
      <w:pPr>
        <w:pStyle w:val="Standard"/>
        <w:tabs>
          <w:tab w:val="left" w:pos="5518"/>
        </w:tabs>
        <w:spacing w:after="120" w:line="276" w:lineRule="auto"/>
        <w:rPr>
          <w:rFonts w:ascii="Arial" w:hAnsi="Arial" w:cs="Arial"/>
          <w:b/>
          <w:color w:val="000000"/>
          <w:sz w:val="21"/>
          <w:szCs w:val="21"/>
          <w:lang w:val="en-GB"/>
        </w:rPr>
      </w:pPr>
    </w:p>
    <w:p w14:paraId="4A5DDCD6" w14:textId="6A6F5463" w:rsidR="00D61E8A" w:rsidRPr="00263B35" w:rsidRDefault="00054B2E">
      <w:pPr>
        <w:pStyle w:val="Standard"/>
        <w:tabs>
          <w:tab w:val="left" w:pos="5518"/>
        </w:tabs>
        <w:spacing w:after="0" w:line="276" w:lineRule="auto"/>
        <w:rPr>
          <w:rFonts w:ascii="Arial" w:hAnsi="Arial" w:cs="Arial"/>
          <w:b/>
          <w:color w:val="000000"/>
          <w:sz w:val="60"/>
          <w:szCs w:val="60"/>
          <w:lang w:val="en-GB"/>
        </w:rPr>
      </w:pPr>
      <w:r w:rsidRPr="00263B35">
        <w:rPr>
          <w:rFonts w:ascii="Arial" w:hAnsi="Arial" w:cs="Arial"/>
          <w:b/>
          <w:color w:val="000000"/>
          <w:sz w:val="60"/>
          <w:szCs w:val="60"/>
          <w:lang w:val="en-GB"/>
        </w:rPr>
        <w:t>Concert Hall for Prague:</w:t>
      </w:r>
    </w:p>
    <w:p w14:paraId="0DEDE78B" w14:textId="77777777" w:rsidR="00D61E8A" w:rsidRPr="00263B35" w:rsidRDefault="00D61E8A">
      <w:pPr>
        <w:pStyle w:val="Standard"/>
        <w:tabs>
          <w:tab w:val="left" w:pos="5518"/>
        </w:tabs>
        <w:spacing w:after="0" w:line="276" w:lineRule="auto"/>
        <w:rPr>
          <w:rFonts w:ascii="Arial" w:hAnsi="Arial" w:cs="Arial"/>
          <w:b/>
          <w:color w:val="000000"/>
          <w:sz w:val="72"/>
          <w:szCs w:val="72"/>
          <w:lang w:val="en-GB"/>
        </w:rPr>
      </w:pPr>
    </w:p>
    <w:p w14:paraId="027100E7" w14:textId="77777777" w:rsidR="0064299B" w:rsidRDefault="0064299B">
      <w:pPr>
        <w:pStyle w:val="Standard"/>
        <w:tabs>
          <w:tab w:val="left" w:pos="5518"/>
        </w:tabs>
        <w:spacing w:after="0" w:line="276" w:lineRule="auto"/>
        <w:rPr>
          <w:rFonts w:ascii="Arial" w:hAnsi="Arial" w:cs="Arial"/>
          <w:b/>
          <w:color w:val="000000"/>
          <w:sz w:val="104"/>
          <w:szCs w:val="104"/>
          <w:lang w:val="en-GB"/>
        </w:rPr>
      </w:pPr>
    </w:p>
    <w:p w14:paraId="7B9C90EE" w14:textId="046A70AB" w:rsidR="000532E0" w:rsidRPr="002D54D4" w:rsidRDefault="00054B2E">
      <w:pPr>
        <w:pStyle w:val="Standard"/>
        <w:tabs>
          <w:tab w:val="left" w:pos="5518"/>
        </w:tabs>
        <w:spacing w:after="0" w:line="276" w:lineRule="auto"/>
        <w:rPr>
          <w:rFonts w:ascii="Arial" w:hAnsi="Arial" w:cs="Arial"/>
          <w:b/>
          <w:color w:val="000000"/>
          <w:sz w:val="104"/>
          <w:szCs w:val="104"/>
          <w:lang w:val="en-GB"/>
        </w:rPr>
      </w:pPr>
      <w:r w:rsidRPr="00263B35">
        <w:rPr>
          <w:rFonts w:ascii="Arial" w:hAnsi="Arial" w:cs="Arial"/>
          <w:b/>
          <w:color w:val="000000"/>
          <w:sz w:val="104"/>
          <w:szCs w:val="104"/>
          <w:lang w:val="en-GB"/>
        </w:rPr>
        <w:t>Feasibility Study</w:t>
      </w:r>
      <w:r w:rsidR="00E65D40">
        <w:rPr>
          <w:rFonts w:ascii="Arial" w:hAnsi="Arial" w:cs="Arial"/>
          <w:b/>
          <w:color w:val="000000"/>
          <w:sz w:val="104"/>
          <w:szCs w:val="104"/>
          <w:lang w:val="en-GB"/>
        </w:rPr>
        <w:t xml:space="preserve"> Brief</w:t>
      </w:r>
    </w:p>
    <w:p w14:paraId="0807C2D9" w14:textId="77777777" w:rsidR="00BA1EBD" w:rsidRDefault="00BA1EBD">
      <w:pPr>
        <w:pStyle w:val="Standard"/>
        <w:tabs>
          <w:tab w:val="left" w:pos="5518"/>
        </w:tabs>
        <w:spacing w:after="0" w:line="276" w:lineRule="auto"/>
        <w:rPr>
          <w:rFonts w:ascii="Arial" w:hAnsi="Arial" w:cs="Arial"/>
          <w:b/>
          <w:color w:val="000000"/>
          <w:sz w:val="36"/>
          <w:szCs w:val="36"/>
          <w:lang w:val="en-GB"/>
        </w:rPr>
      </w:pPr>
    </w:p>
    <w:p w14:paraId="6992AAC5" w14:textId="77777777" w:rsidR="00BA1EBD" w:rsidRDefault="00BA1EBD">
      <w:pPr>
        <w:pStyle w:val="Standard"/>
        <w:tabs>
          <w:tab w:val="left" w:pos="5518"/>
        </w:tabs>
        <w:spacing w:after="0" w:line="276" w:lineRule="auto"/>
        <w:rPr>
          <w:rFonts w:ascii="Arial" w:hAnsi="Arial" w:cs="Arial"/>
          <w:b/>
          <w:color w:val="000000"/>
          <w:sz w:val="36"/>
          <w:szCs w:val="36"/>
          <w:lang w:val="en-GB"/>
        </w:rPr>
      </w:pPr>
    </w:p>
    <w:p w14:paraId="2D59AB80" w14:textId="4AA1010F" w:rsidR="001E3EB0" w:rsidRDefault="001E3EB0">
      <w:pPr>
        <w:pStyle w:val="Standard"/>
        <w:tabs>
          <w:tab w:val="left" w:pos="5518"/>
        </w:tabs>
        <w:spacing w:after="0" w:line="276" w:lineRule="auto"/>
        <w:rPr>
          <w:rFonts w:ascii="Arial" w:hAnsi="Arial" w:cs="Arial"/>
          <w:color w:val="000000"/>
          <w:sz w:val="32"/>
          <w:szCs w:val="32"/>
          <w:lang w:val="en-GB"/>
        </w:rPr>
      </w:pPr>
    </w:p>
    <w:p w14:paraId="63F88400" w14:textId="097A213C" w:rsidR="00FA64D2" w:rsidRPr="005D44C5" w:rsidRDefault="00BA1EBD">
      <w:pPr>
        <w:pStyle w:val="Standard"/>
        <w:tabs>
          <w:tab w:val="left" w:pos="5518"/>
        </w:tabs>
        <w:spacing w:after="0" w:line="276" w:lineRule="auto"/>
        <w:rPr>
          <w:rFonts w:ascii="Arial" w:hAnsi="Arial" w:cs="Arial"/>
          <w:color w:val="000000"/>
          <w:sz w:val="32"/>
          <w:szCs w:val="32"/>
          <w:lang w:val="en-GB"/>
        </w:rPr>
      </w:pPr>
      <w:r w:rsidRPr="005D44C5">
        <w:rPr>
          <w:rFonts w:ascii="Arial" w:hAnsi="Arial" w:cs="Arial"/>
          <w:color w:val="000000"/>
          <w:sz w:val="32"/>
          <w:szCs w:val="32"/>
          <w:lang w:val="en-GB"/>
        </w:rPr>
        <w:t xml:space="preserve">Predesign </w:t>
      </w:r>
      <w:r w:rsidR="00FA64D2" w:rsidRPr="005D44C5">
        <w:rPr>
          <w:rFonts w:ascii="Arial" w:hAnsi="Arial" w:cs="Arial"/>
          <w:color w:val="000000"/>
          <w:sz w:val="32"/>
          <w:szCs w:val="32"/>
          <w:lang w:val="en-GB"/>
        </w:rPr>
        <w:t>stage</w:t>
      </w:r>
    </w:p>
    <w:p w14:paraId="3269C9F5" w14:textId="3CDA785A" w:rsidR="00D61E8A" w:rsidRPr="0064299B" w:rsidRDefault="00FA64D2">
      <w:pPr>
        <w:pStyle w:val="Standard"/>
        <w:tabs>
          <w:tab w:val="left" w:pos="5518"/>
        </w:tabs>
        <w:spacing w:after="0" w:line="276" w:lineRule="auto"/>
        <w:rPr>
          <w:rFonts w:ascii="Arial" w:hAnsi="Arial" w:cs="Arial"/>
          <w:color w:val="000000"/>
          <w:sz w:val="32"/>
          <w:szCs w:val="32"/>
          <w:lang w:val="en-GB"/>
        </w:rPr>
      </w:pPr>
      <w:r w:rsidRPr="005D44C5">
        <w:rPr>
          <w:rFonts w:ascii="Arial" w:hAnsi="Arial" w:cs="Arial"/>
          <w:color w:val="000000"/>
          <w:sz w:val="32"/>
          <w:szCs w:val="32"/>
          <w:lang w:val="en-GB"/>
        </w:rPr>
        <w:t>S</w:t>
      </w:r>
      <w:r w:rsidR="00BA1EBD" w:rsidRPr="005D44C5">
        <w:rPr>
          <w:rFonts w:ascii="Arial" w:hAnsi="Arial" w:cs="Arial"/>
          <w:color w:val="000000"/>
          <w:sz w:val="32"/>
          <w:szCs w:val="32"/>
          <w:lang w:val="en-GB"/>
        </w:rPr>
        <w:t xml:space="preserve">trategic planning </w:t>
      </w:r>
      <w:r w:rsidR="00E11C8F" w:rsidRPr="005D44C5">
        <w:rPr>
          <w:rFonts w:ascii="Arial" w:hAnsi="Arial" w:cs="Arial"/>
          <w:color w:val="000000"/>
          <w:sz w:val="32"/>
          <w:szCs w:val="32"/>
          <w:lang w:val="en-GB"/>
        </w:rPr>
        <w:t>document</w:t>
      </w:r>
    </w:p>
    <w:p w14:paraId="1F7591E0" w14:textId="77777777" w:rsidR="00D61E8A" w:rsidRPr="00263B35" w:rsidRDefault="00D61E8A">
      <w:pPr>
        <w:pStyle w:val="Standard"/>
        <w:tabs>
          <w:tab w:val="left" w:pos="5518"/>
        </w:tabs>
        <w:spacing w:after="0" w:line="276" w:lineRule="auto"/>
        <w:rPr>
          <w:rFonts w:ascii="Arial" w:hAnsi="Arial" w:cs="Arial"/>
          <w:b/>
          <w:color w:val="000000"/>
          <w:sz w:val="24"/>
          <w:szCs w:val="24"/>
          <w:lang w:val="en-GB"/>
        </w:rPr>
      </w:pPr>
    </w:p>
    <w:p w14:paraId="7C69F7FE" w14:textId="77777777" w:rsidR="00D61E8A" w:rsidRPr="00263B35" w:rsidRDefault="00D61E8A">
      <w:pPr>
        <w:pStyle w:val="Standard"/>
        <w:tabs>
          <w:tab w:val="left" w:pos="5518"/>
        </w:tabs>
        <w:spacing w:after="0" w:line="276" w:lineRule="auto"/>
        <w:rPr>
          <w:rFonts w:ascii="Arial" w:hAnsi="Arial" w:cs="Arial"/>
          <w:b/>
          <w:color w:val="000000"/>
          <w:sz w:val="24"/>
          <w:szCs w:val="24"/>
          <w:lang w:val="en-GB"/>
        </w:rPr>
      </w:pPr>
    </w:p>
    <w:p w14:paraId="085BBF44" w14:textId="77777777" w:rsidR="00D61E8A" w:rsidRPr="00263B35" w:rsidRDefault="00D61E8A">
      <w:pPr>
        <w:pStyle w:val="Standard"/>
        <w:tabs>
          <w:tab w:val="left" w:pos="5518"/>
        </w:tabs>
        <w:spacing w:after="0" w:line="276" w:lineRule="auto"/>
        <w:rPr>
          <w:rFonts w:ascii="Arial" w:hAnsi="Arial" w:cs="Arial"/>
          <w:b/>
          <w:color w:val="000000"/>
          <w:sz w:val="24"/>
          <w:szCs w:val="24"/>
          <w:lang w:val="en-GB"/>
        </w:rPr>
      </w:pPr>
    </w:p>
    <w:p w14:paraId="42C54E13" w14:textId="77777777" w:rsidR="00D61E8A" w:rsidRPr="00263B35" w:rsidRDefault="00D61E8A">
      <w:pPr>
        <w:pStyle w:val="Standard"/>
        <w:tabs>
          <w:tab w:val="left" w:pos="5518"/>
        </w:tabs>
        <w:spacing w:after="0" w:line="276" w:lineRule="auto"/>
        <w:rPr>
          <w:rFonts w:ascii="Arial" w:hAnsi="Arial" w:cs="Arial"/>
          <w:b/>
          <w:color w:val="000000"/>
          <w:sz w:val="24"/>
          <w:szCs w:val="24"/>
          <w:lang w:val="en-GB"/>
        </w:rPr>
      </w:pPr>
    </w:p>
    <w:p w14:paraId="6FDBB233" w14:textId="5DAD4ECE" w:rsidR="000532E0" w:rsidRDefault="000532E0">
      <w:pPr>
        <w:pStyle w:val="Standard"/>
        <w:tabs>
          <w:tab w:val="left" w:pos="5518"/>
        </w:tabs>
        <w:spacing w:after="0" w:line="276" w:lineRule="auto"/>
        <w:rPr>
          <w:rFonts w:ascii="Arial" w:hAnsi="Arial" w:cs="Arial"/>
          <w:b/>
          <w:color w:val="000000"/>
          <w:sz w:val="24"/>
          <w:szCs w:val="24"/>
          <w:lang w:val="en-GB"/>
        </w:rPr>
      </w:pPr>
    </w:p>
    <w:p w14:paraId="5CB50ED3" w14:textId="77777777" w:rsidR="002D54D4" w:rsidRDefault="002D54D4">
      <w:pPr>
        <w:pStyle w:val="Standard"/>
        <w:tabs>
          <w:tab w:val="left" w:pos="5518"/>
        </w:tabs>
        <w:spacing w:after="0" w:line="276" w:lineRule="auto"/>
        <w:rPr>
          <w:rFonts w:ascii="Arial" w:hAnsi="Arial" w:cs="Arial"/>
          <w:b/>
          <w:color w:val="000000"/>
          <w:sz w:val="24"/>
          <w:szCs w:val="24"/>
          <w:lang w:val="en-GB"/>
        </w:rPr>
      </w:pPr>
    </w:p>
    <w:p w14:paraId="51D421E3" w14:textId="5DE31DD4" w:rsidR="000532E0" w:rsidRDefault="000532E0">
      <w:pPr>
        <w:pStyle w:val="Standard"/>
        <w:tabs>
          <w:tab w:val="left" w:pos="5518"/>
        </w:tabs>
        <w:spacing w:after="0" w:line="276" w:lineRule="auto"/>
        <w:rPr>
          <w:rFonts w:ascii="Arial" w:hAnsi="Arial" w:cs="Arial"/>
          <w:b/>
          <w:color w:val="000000"/>
          <w:sz w:val="24"/>
          <w:szCs w:val="24"/>
          <w:lang w:val="en-GB"/>
        </w:rPr>
      </w:pPr>
    </w:p>
    <w:p w14:paraId="6BCA27D3" w14:textId="77777777" w:rsidR="000532E0" w:rsidRDefault="000532E0">
      <w:pPr>
        <w:pStyle w:val="Standard"/>
        <w:tabs>
          <w:tab w:val="left" w:pos="5518"/>
        </w:tabs>
        <w:spacing w:after="0" w:line="276" w:lineRule="auto"/>
        <w:rPr>
          <w:rFonts w:ascii="Arial" w:hAnsi="Arial" w:cs="Arial"/>
          <w:b/>
          <w:color w:val="000000"/>
          <w:sz w:val="24"/>
          <w:szCs w:val="24"/>
          <w:lang w:val="en-GB"/>
        </w:rPr>
      </w:pPr>
    </w:p>
    <w:p w14:paraId="057D6B08" w14:textId="77777777" w:rsidR="002D54D4" w:rsidRDefault="002D54D4">
      <w:pPr>
        <w:pStyle w:val="Standard"/>
        <w:tabs>
          <w:tab w:val="left" w:pos="5518"/>
        </w:tabs>
        <w:spacing w:after="0" w:line="276" w:lineRule="auto"/>
        <w:rPr>
          <w:rFonts w:ascii="Arial" w:hAnsi="Arial" w:cs="Arial"/>
          <w:b/>
          <w:color w:val="000000"/>
          <w:sz w:val="24"/>
          <w:szCs w:val="24"/>
          <w:lang w:val="en-GB"/>
        </w:rPr>
      </w:pPr>
    </w:p>
    <w:p w14:paraId="2E82F3FD" w14:textId="77777777" w:rsidR="002D54D4" w:rsidRDefault="002D54D4">
      <w:pPr>
        <w:pStyle w:val="Standard"/>
        <w:tabs>
          <w:tab w:val="left" w:pos="5518"/>
        </w:tabs>
        <w:spacing w:after="0" w:line="276" w:lineRule="auto"/>
        <w:rPr>
          <w:rFonts w:ascii="Arial" w:hAnsi="Arial" w:cs="Arial"/>
          <w:b/>
          <w:color w:val="000000"/>
          <w:sz w:val="24"/>
          <w:szCs w:val="24"/>
          <w:lang w:val="en-GB"/>
        </w:rPr>
      </w:pPr>
    </w:p>
    <w:p w14:paraId="3AA05C05" w14:textId="77777777" w:rsidR="002D54D4" w:rsidRDefault="002D54D4">
      <w:pPr>
        <w:pStyle w:val="Standard"/>
        <w:tabs>
          <w:tab w:val="left" w:pos="5518"/>
        </w:tabs>
        <w:spacing w:after="0" w:line="276" w:lineRule="auto"/>
        <w:rPr>
          <w:rFonts w:ascii="Arial" w:hAnsi="Arial" w:cs="Arial"/>
          <w:b/>
          <w:color w:val="000000"/>
          <w:sz w:val="24"/>
          <w:szCs w:val="24"/>
          <w:lang w:val="en-GB"/>
        </w:rPr>
      </w:pPr>
    </w:p>
    <w:p w14:paraId="2EA40E78" w14:textId="77777777" w:rsidR="002D54D4" w:rsidRDefault="002D54D4">
      <w:pPr>
        <w:pStyle w:val="Standard"/>
        <w:tabs>
          <w:tab w:val="left" w:pos="5518"/>
        </w:tabs>
        <w:spacing w:after="0" w:line="276" w:lineRule="auto"/>
        <w:rPr>
          <w:rFonts w:ascii="Arial" w:hAnsi="Arial" w:cs="Arial"/>
          <w:b/>
          <w:color w:val="000000"/>
          <w:sz w:val="24"/>
          <w:szCs w:val="24"/>
          <w:lang w:val="en-GB"/>
        </w:rPr>
      </w:pPr>
    </w:p>
    <w:p w14:paraId="5BC2B0FF" w14:textId="77777777" w:rsidR="002D54D4" w:rsidRDefault="002D54D4">
      <w:pPr>
        <w:pStyle w:val="Standard"/>
        <w:tabs>
          <w:tab w:val="left" w:pos="5518"/>
        </w:tabs>
        <w:spacing w:after="0" w:line="276" w:lineRule="auto"/>
        <w:rPr>
          <w:rFonts w:ascii="Arial" w:hAnsi="Arial" w:cs="Arial"/>
          <w:b/>
          <w:color w:val="000000"/>
          <w:sz w:val="24"/>
          <w:szCs w:val="24"/>
          <w:lang w:val="en-GB"/>
        </w:rPr>
      </w:pPr>
    </w:p>
    <w:p w14:paraId="40AC3291" w14:textId="77777777" w:rsidR="002D54D4" w:rsidRDefault="002D54D4">
      <w:pPr>
        <w:pStyle w:val="Standard"/>
        <w:tabs>
          <w:tab w:val="left" w:pos="5518"/>
        </w:tabs>
        <w:spacing w:after="0" w:line="276" w:lineRule="auto"/>
        <w:rPr>
          <w:rFonts w:ascii="Arial" w:hAnsi="Arial" w:cs="Arial"/>
          <w:b/>
          <w:color w:val="000000"/>
          <w:sz w:val="24"/>
          <w:szCs w:val="24"/>
          <w:lang w:val="en-GB"/>
        </w:rPr>
      </w:pPr>
    </w:p>
    <w:p w14:paraId="45FA6227" w14:textId="0A92E6C8" w:rsidR="00D61E8A" w:rsidRPr="00263B35" w:rsidRDefault="00054B2E">
      <w:pPr>
        <w:pStyle w:val="Standard"/>
        <w:tabs>
          <w:tab w:val="left" w:pos="5518"/>
        </w:tabs>
        <w:spacing w:after="0" w:line="276" w:lineRule="auto"/>
        <w:rPr>
          <w:rFonts w:ascii="Arial" w:hAnsi="Arial" w:cs="Arial"/>
          <w:b/>
          <w:color w:val="000000"/>
          <w:sz w:val="24"/>
          <w:szCs w:val="24"/>
          <w:lang w:val="en-GB"/>
        </w:rPr>
      </w:pPr>
      <w:r w:rsidRPr="00263B35">
        <w:rPr>
          <w:rFonts w:ascii="Arial" w:hAnsi="Arial" w:cs="Arial"/>
          <w:b/>
          <w:color w:val="000000"/>
          <w:sz w:val="24"/>
          <w:szCs w:val="24"/>
          <w:lang w:val="en-GB"/>
        </w:rPr>
        <w:t>SECTION 1 – FEASIBILITY STUDY BRIEF</w:t>
      </w:r>
    </w:p>
    <w:p w14:paraId="31945334" w14:textId="77777777" w:rsidR="00D61E8A" w:rsidRPr="00263B35" w:rsidRDefault="00054B2E">
      <w:pPr>
        <w:pStyle w:val="Standard"/>
        <w:tabs>
          <w:tab w:val="left" w:pos="5518"/>
        </w:tabs>
        <w:spacing w:after="0" w:line="276" w:lineRule="auto"/>
        <w:rPr>
          <w:rFonts w:ascii="Arial" w:hAnsi="Arial" w:cs="Arial"/>
          <w:b/>
          <w:color w:val="000000"/>
          <w:sz w:val="24"/>
          <w:szCs w:val="24"/>
          <w:lang w:val="en-GB"/>
        </w:rPr>
      </w:pPr>
      <w:r w:rsidRPr="00263B35">
        <w:rPr>
          <w:rFonts w:ascii="Arial" w:hAnsi="Arial" w:cs="Arial"/>
          <w:b/>
          <w:color w:val="000000"/>
          <w:sz w:val="24"/>
          <w:szCs w:val="24"/>
          <w:lang w:val="en-GB"/>
        </w:rPr>
        <w:t>SECTION 2 – PROJECT SITE</w:t>
      </w:r>
    </w:p>
    <w:p w14:paraId="2248ADFC" w14:textId="77777777" w:rsidR="00D61E8A" w:rsidRPr="00263B35" w:rsidRDefault="00054B2E">
      <w:pPr>
        <w:pStyle w:val="Standard"/>
        <w:tabs>
          <w:tab w:val="left" w:pos="5518"/>
        </w:tabs>
        <w:spacing w:after="0" w:line="276" w:lineRule="auto"/>
        <w:rPr>
          <w:rFonts w:ascii="Arial" w:hAnsi="Arial" w:cs="Arial"/>
          <w:b/>
          <w:color w:val="000000"/>
          <w:sz w:val="24"/>
          <w:szCs w:val="24"/>
          <w:lang w:val="en-GB"/>
        </w:rPr>
      </w:pPr>
      <w:r w:rsidRPr="00263B35">
        <w:rPr>
          <w:rFonts w:ascii="Arial" w:hAnsi="Arial" w:cs="Arial"/>
          <w:b/>
          <w:color w:val="000000"/>
          <w:sz w:val="24"/>
          <w:szCs w:val="24"/>
          <w:lang w:val="en-GB"/>
        </w:rPr>
        <w:t>SECTION 3 – OTHER MATERIALS</w:t>
      </w:r>
    </w:p>
    <w:p w14:paraId="23B85B1B" w14:textId="5287D548" w:rsidR="00D61E8A" w:rsidRPr="00263B35" w:rsidRDefault="00054B2E">
      <w:pPr>
        <w:pStyle w:val="Standard"/>
        <w:tabs>
          <w:tab w:val="left" w:pos="5518"/>
        </w:tabs>
        <w:spacing w:after="0" w:line="276" w:lineRule="auto"/>
        <w:rPr>
          <w:rFonts w:ascii="Arial" w:hAnsi="Arial" w:cs="Arial"/>
          <w:b/>
          <w:color w:val="000000"/>
          <w:sz w:val="32"/>
          <w:szCs w:val="32"/>
          <w:lang w:val="en-GB"/>
        </w:rPr>
      </w:pPr>
      <w:r w:rsidRPr="00263B35">
        <w:rPr>
          <w:rFonts w:ascii="Arial" w:hAnsi="Arial" w:cs="Arial"/>
          <w:b/>
          <w:color w:val="000000"/>
          <w:sz w:val="32"/>
          <w:szCs w:val="32"/>
          <w:lang w:val="en-GB"/>
        </w:rPr>
        <w:t>SECTION 1 – Feasibility Study Brief</w:t>
      </w:r>
    </w:p>
    <w:p w14:paraId="728BEDC0" w14:textId="77777777" w:rsidR="00D61E8A" w:rsidRPr="00263B35" w:rsidRDefault="00D61E8A">
      <w:pPr>
        <w:pStyle w:val="Standard"/>
        <w:tabs>
          <w:tab w:val="left" w:pos="5518"/>
        </w:tabs>
        <w:spacing w:after="0" w:line="276" w:lineRule="auto"/>
        <w:rPr>
          <w:rFonts w:ascii="Arial" w:hAnsi="Arial" w:cs="Arial"/>
          <w:b/>
          <w:color w:val="000000"/>
          <w:sz w:val="32"/>
          <w:szCs w:val="32"/>
          <w:lang w:val="en-GB"/>
        </w:rPr>
      </w:pPr>
    </w:p>
    <w:p w14:paraId="7D2CE1DF" w14:textId="77777777" w:rsidR="00D61E8A" w:rsidRPr="00263B35" w:rsidRDefault="00054B2E">
      <w:pPr>
        <w:pStyle w:val="Standard"/>
        <w:tabs>
          <w:tab w:val="left" w:pos="5518"/>
        </w:tabs>
        <w:spacing w:after="120" w:line="276" w:lineRule="auto"/>
        <w:rPr>
          <w:rFonts w:ascii="Arial" w:hAnsi="Arial" w:cs="Arial"/>
          <w:b/>
          <w:color w:val="000000"/>
          <w:sz w:val="24"/>
          <w:szCs w:val="24"/>
          <w:lang w:val="en-GB"/>
        </w:rPr>
      </w:pPr>
      <w:r w:rsidRPr="00263B35">
        <w:rPr>
          <w:rFonts w:ascii="Arial" w:hAnsi="Arial" w:cs="Arial"/>
          <w:b/>
          <w:color w:val="000000"/>
          <w:sz w:val="24"/>
          <w:szCs w:val="24"/>
          <w:lang w:val="en-GB"/>
        </w:rPr>
        <w:t>Preamble:</w:t>
      </w:r>
    </w:p>
    <w:p w14:paraId="3DE2236B" w14:textId="12D97CFF" w:rsidR="00D61E8A" w:rsidRPr="00263B35" w:rsidRDefault="00054B2E" w:rsidP="00263B35">
      <w:pPr>
        <w:pStyle w:val="Odstavecseseznamem"/>
        <w:numPr>
          <w:ilvl w:val="0"/>
          <w:numId w:val="29"/>
        </w:numPr>
        <w:tabs>
          <w:tab w:val="left" w:pos="6238"/>
        </w:tabs>
        <w:spacing w:after="120" w:line="276" w:lineRule="auto"/>
        <w:ind w:left="720"/>
        <w:rPr>
          <w:rFonts w:ascii="Arial" w:hAnsi="Arial" w:cs="Arial"/>
          <w:color w:val="000000"/>
          <w:sz w:val="21"/>
          <w:szCs w:val="21"/>
          <w:lang w:val="en-GB"/>
        </w:rPr>
      </w:pPr>
      <w:r w:rsidRPr="00263B35">
        <w:rPr>
          <w:rFonts w:ascii="Arial" w:hAnsi="Arial" w:cs="Arial"/>
          <w:color w:val="000000"/>
          <w:sz w:val="21"/>
          <w:szCs w:val="21"/>
          <w:lang w:val="en-GB"/>
        </w:rPr>
        <w:t>In its Cultural Policy Concept for 2017</w:t>
      </w:r>
      <w:r w:rsidR="00A012B4" w:rsidRPr="00263B35">
        <w:rPr>
          <w:rFonts w:ascii="Arial" w:hAnsi="Arial" w:cs="Arial"/>
          <w:color w:val="000000"/>
          <w:sz w:val="21"/>
          <w:szCs w:val="21"/>
          <w:lang w:val="en-GB"/>
        </w:rPr>
        <w:t>–</w:t>
      </w:r>
      <w:r w:rsidRPr="00263B35">
        <w:rPr>
          <w:rFonts w:ascii="Arial" w:hAnsi="Arial" w:cs="Arial"/>
          <w:color w:val="000000"/>
          <w:sz w:val="21"/>
          <w:szCs w:val="21"/>
          <w:lang w:val="en-GB"/>
        </w:rPr>
        <w:t>2021</w:t>
      </w:r>
      <w:r w:rsidR="00A012B4" w:rsidRPr="00263B35">
        <w:rPr>
          <w:rFonts w:ascii="Arial" w:hAnsi="Arial" w:cs="Arial"/>
          <w:color w:val="000000"/>
          <w:sz w:val="21"/>
          <w:szCs w:val="21"/>
          <w:lang w:val="en-GB"/>
        </w:rPr>
        <w:t>,</w:t>
      </w:r>
      <w:r w:rsidRPr="00263B35">
        <w:rPr>
          <w:rFonts w:ascii="Arial" w:hAnsi="Arial" w:cs="Arial"/>
          <w:color w:val="000000"/>
          <w:sz w:val="21"/>
          <w:szCs w:val="21"/>
          <w:lang w:val="en-GB"/>
        </w:rPr>
        <w:t xml:space="preserve"> Prague has set the goal </w:t>
      </w:r>
      <w:r w:rsidR="00912FBA">
        <w:rPr>
          <w:rFonts w:ascii="Arial" w:hAnsi="Arial" w:cs="Arial"/>
          <w:color w:val="000000"/>
          <w:sz w:val="21"/>
          <w:szCs w:val="21"/>
          <w:lang w:val="en-GB"/>
        </w:rPr>
        <w:t>to offer</w:t>
      </w:r>
      <w:r w:rsidRPr="00263B35">
        <w:rPr>
          <w:rFonts w:ascii="Arial" w:hAnsi="Arial" w:cs="Arial"/>
          <w:color w:val="000000"/>
          <w:sz w:val="21"/>
          <w:szCs w:val="21"/>
          <w:lang w:val="en-GB"/>
        </w:rPr>
        <w:t xml:space="preserve"> a </w:t>
      </w:r>
      <w:r w:rsidR="00912FBA">
        <w:rPr>
          <w:rFonts w:ascii="Arial" w:hAnsi="Arial" w:cs="Arial"/>
          <w:color w:val="000000"/>
          <w:sz w:val="21"/>
          <w:szCs w:val="21"/>
          <w:lang w:val="en-GB"/>
        </w:rPr>
        <w:t xml:space="preserve">certain </w:t>
      </w:r>
      <w:r w:rsidRPr="00263B35">
        <w:rPr>
          <w:rFonts w:ascii="Arial" w:hAnsi="Arial" w:cs="Arial"/>
          <w:color w:val="000000"/>
          <w:sz w:val="21"/>
          <w:szCs w:val="21"/>
          <w:lang w:val="en-GB"/>
        </w:rPr>
        <w:t>level of cultural events and cultural life in the city that will “long stand up to the competition of other European cities”.</w:t>
      </w:r>
    </w:p>
    <w:p w14:paraId="2775A002" w14:textId="540355FA" w:rsidR="00D61E8A" w:rsidRPr="00263B35" w:rsidRDefault="00054B2E" w:rsidP="00263B35">
      <w:pPr>
        <w:pStyle w:val="Odstavecseseznamem"/>
        <w:numPr>
          <w:ilvl w:val="0"/>
          <w:numId w:val="29"/>
        </w:numPr>
        <w:tabs>
          <w:tab w:val="left" w:pos="6238"/>
        </w:tabs>
        <w:spacing w:after="120" w:line="276" w:lineRule="auto"/>
        <w:ind w:left="720"/>
        <w:rPr>
          <w:rFonts w:ascii="Arial" w:hAnsi="Arial" w:cs="Arial"/>
          <w:color w:val="000000"/>
          <w:sz w:val="21"/>
          <w:szCs w:val="21"/>
          <w:lang w:val="en-GB"/>
        </w:rPr>
      </w:pPr>
      <w:r w:rsidRPr="00263B35">
        <w:rPr>
          <w:rFonts w:ascii="Arial" w:hAnsi="Arial" w:cs="Arial"/>
          <w:color w:val="000000"/>
          <w:sz w:val="21"/>
          <w:szCs w:val="21"/>
          <w:lang w:val="en-GB"/>
        </w:rPr>
        <w:t xml:space="preserve">“Although the volume of funding spent on culture in Prague is high and the city naturally enjoys a high concentration of national and other cultural institutions that are financed by the </w:t>
      </w:r>
      <w:r w:rsidR="00A012B4" w:rsidRPr="00263B35">
        <w:rPr>
          <w:rFonts w:ascii="Arial" w:hAnsi="Arial" w:cs="Arial"/>
          <w:color w:val="000000"/>
          <w:sz w:val="21"/>
          <w:szCs w:val="21"/>
          <w:lang w:val="en-GB"/>
        </w:rPr>
        <w:t>government</w:t>
      </w:r>
      <w:r w:rsidRPr="00263B35">
        <w:rPr>
          <w:rFonts w:ascii="Arial" w:hAnsi="Arial" w:cs="Arial"/>
          <w:color w:val="000000"/>
          <w:sz w:val="21"/>
          <w:szCs w:val="21"/>
          <w:lang w:val="en-GB"/>
        </w:rPr>
        <w:t>, foundations or private sector, the quality and structure of cultural events fails to match the reputation and capabilities of the city.”</w:t>
      </w:r>
    </w:p>
    <w:p w14:paraId="668821EC" w14:textId="6E2A163A" w:rsidR="00D61E8A" w:rsidRPr="00263B35" w:rsidRDefault="00054B2E" w:rsidP="00263B35">
      <w:pPr>
        <w:pStyle w:val="Odstavecseseznamem"/>
        <w:numPr>
          <w:ilvl w:val="0"/>
          <w:numId w:val="29"/>
        </w:numPr>
        <w:tabs>
          <w:tab w:val="left" w:pos="6238"/>
        </w:tabs>
        <w:spacing w:after="120" w:line="276" w:lineRule="auto"/>
        <w:ind w:left="720"/>
        <w:rPr>
          <w:lang w:val="en-GB"/>
        </w:rPr>
      </w:pPr>
      <w:r w:rsidRPr="00263B35">
        <w:rPr>
          <w:rFonts w:ascii="Arial" w:hAnsi="Arial" w:cs="Arial"/>
          <w:color w:val="000000"/>
          <w:sz w:val="21"/>
          <w:szCs w:val="21"/>
          <w:lang w:val="en-GB"/>
        </w:rPr>
        <w:t xml:space="preserve">“To achieve the goals of cultural policy, </w:t>
      </w:r>
      <w:r w:rsidR="00912FBA">
        <w:rPr>
          <w:rFonts w:ascii="Arial" w:hAnsi="Arial" w:cs="Arial"/>
          <w:color w:val="000000"/>
          <w:sz w:val="21"/>
          <w:szCs w:val="21"/>
          <w:lang w:val="en-GB"/>
        </w:rPr>
        <w:t xml:space="preserve">the </w:t>
      </w:r>
      <w:r w:rsidRPr="00263B35">
        <w:rPr>
          <w:rFonts w:ascii="Arial" w:hAnsi="Arial" w:cs="Arial"/>
          <w:color w:val="000000"/>
          <w:sz w:val="21"/>
          <w:szCs w:val="21"/>
          <w:lang w:val="en-GB"/>
        </w:rPr>
        <w:t xml:space="preserve">city management will employ </w:t>
      </w:r>
      <w:r w:rsidR="00912FBA">
        <w:rPr>
          <w:rFonts w:ascii="Arial" w:hAnsi="Arial" w:cs="Arial"/>
          <w:color w:val="000000"/>
          <w:sz w:val="21"/>
          <w:szCs w:val="21"/>
          <w:lang w:val="en-GB"/>
        </w:rPr>
        <w:t>activate</w:t>
      </w:r>
      <w:r w:rsidRPr="00263B35">
        <w:rPr>
          <w:rFonts w:ascii="Arial" w:hAnsi="Arial" w:cs="Arial"/>
          <w:color w:val="000000"/>
          <w:sz w:val="21"/>
          <w:szCs w:val="21"/>
          <w:lang w:val="en-GB"/>
        </w:rPr>
        <w:t xml:space="preserve"> at all levels, from its own contributory organizations to investment in </w:t>
      </w:r>
      <w:r w:rsidR="00912FBA">
        <w:rPr>
          <w:rFonts w:ascii="Arial" w:hAnsi="Arial" w:cs="Arial"/>
          <w:color w:val="000000"/>
          <w:sz w:val="21"/>
          <w:szCs w:val="21"/>
          <w:lang w:val="en-GB"/>
        </w:rPr>
        <w:t xml:space="preserve">the </w:t>
      </w:r>
      <w:r w:rsidRPr="00263B35">
        <w:rPr>
          <w:rFonts w:ascii="Arial" w:hAnsi="Arial" w:cs="Arial"/>
          <w:color w:val="000000"/>
          <w:sz w:val="21"/>
          <w:szCs w:val="21"/>
          <w:lang w:val="en-GB"/>
        </w:rPr>
        <w:t>infrastructure. To this day</w:t>
      </w:r>
      <w:r w:rsidR="00A012B4" w:rsidRPr="00263B35">
        <w:rPr>
          <w:rFonts w:ascii="Arial" w:hAnsi="Arial" w:cs="Arial"/>
          <w:color w:val="000000"/>
          <w:sz w:val="21"/>
          <w:szCs w:val="21"/>
          <w:lang w:val="en-GB"/>
        </w:rPr>
        <w:t>,</w:t>
      </w:r>
      <w:r w:rsidRPr="00263B35">
        <w:rPr>
          <w:rFonts w:ascii="Arial" w:hAnsi="Arial" w:cs="Arial"/>
          <w:color w:val="000000"/>
          <w:sz w:val="21"/>
          <w:szCs w:val="21"/>
          <w:lang w:val="en-GB"/>
        </w:rPr>
        <w:t xml:space="preserve"> certain areas of culture and art are not backed by institutions and technical facilities with </w:t>
      </w:r>
      <w:r w:rsidR="00A012B4" w:rsidRPr="00263B35">
        <w:rPr>
          <w:rFonts w:ascii="Arial" w:hAnsi="Arial" w:cs="Arial"/>
          <w:color w:val="000000"/>
          <w:sz w:val="21"/>
          <w:szCs w:val="21"/>
          <w:lang w:val="en-GB"/>
        </w:rPr>
        <w:t>twenty-first</w:t>
      </w:r>
      <w:r w:rsidRPr="00263B35">
        <w:rPr>
          <w:rFonts w:ascii="Arial" w:hAnsi="Arial" w:cs="Arial"/>
          <w:color w:val="000000"/>
          <w:sz w:val="21"/>
          <w:szCs w:val="21"/>
          <w:lang w:val="en-GB"/>
        </w:rPr>
        <w:t xml:space="preserve"> century standards. Prague lack</w:t>
      </w:r>
      <w:r w:rsidR="00A012B4" w:rsidRPr="00263B35">
        <w:rPr>
          <w:rFonts w:ascii="Arial" w:hAnsi="Arial" w:cs="Arial"/>
          <w:color w:val="000000"/>
          <w:sz w:val="21"/>
          <w:szCs w:val="21"/>
          <w:lang w:val="en-GB"/>
        </w:rPr>
        <w:t>s</w:t>
      </w:r>
      <w:r w:rsidRPr="00263B35">
        <w:rPr>
          <w:rFonts w:ascii="Arial" w:hAnsi="Arial" w:cs="Arial"/>
          <w:color w:val="000000"/>
          <w:sz w:val="21"/>
          <w:szCs w:val="21"/>
          <w:lang w:val="en-GB"/>
        </w:rPr>
        <w:t xml:space="preserve"> an appropriate concert hall</w:t>
      </w:r>
      <w:r w:rsidR="00A012B4" w:rsidRPr="00263B35">
        <w:rPr>
          <w:rFonts w:ascii="Arial" w:hAnsi="Arial" w:cs="Arial"/>
          <w:color w:val="000000"/>
          <w:sz w:val="21"/>
          <w:szCs w:val="21"/>
          <w:lang w:val="en-GB"/>
        </w:rPr>
        <w:t>. Its</w:t>
      </w:r>
      <w:r w:rsidRPr="00263B35">
        <w:rPr>
          <w:rFonts w:ascii="Arial" w:hAnsi="Arial" w:cs="Arial"/>
          <w:color w:val="000000"/>
          <w:sz w:val="21"/>
          <w:szCs w:val="21"/>
          <w:lang w:val="en-GB"/>
        </w:rPr>
        <w:t xml:space="preserve"> </w:t>
      </w:r>
      <w:r w:rsidR="00912FBA">
        <w:rPr>
          <w:rFonts w:ascii="Arial" w:hAnsi="Arial" w:cs="Arial"/>
          <w:color w:val="000000"/>
          <w:sz w:val="21"/>
          <w:szCs w:val="21"/>
          <w:lang w:val="en-GB"/>
        </w:rPr>
        <w:t xml:space="preserve">future </w:t>
      </w:r>
      <w:r w:rsidRPr="00263B35">
        <w:rPr>
          <w:rFonts w:ascii="Arial" w:hAnsi="Arial" w:cs="Arial"/>
          <w:color w:val="000000"/>
          <w:sz w:val="21"/>
          <w:szCs w:val="21"/>
          <w:lang w:val="en-GB"/>
        </w:rPr>
        <w:t>construction is declared in the Memorandum of Cooperation and Mutual Support in the Creation of a New Concert Hall between the City of Prague and the Association for the Construction of a New Concert</w:t>
      </w:r>
      <w:r w:rsidR="00A012B4" w:rsidRPr="00263B35">
        <w:rPr>
          <w:rFonts w:ascii="Arial" w:hAnsi="Arial" w:cs="Arial"/>
          <w:color w:val="000000"/>
          <w:sz w:val="21"/>
          <w:szCs w:val="21"/>
          <w:lang w:val="en-GB"/>
        </w:rPr>
        <w:t xml:space="preserve"> </w:t>
      </w:r>
      <w:r w:rsidRPr="00263B35">
        <w:rPr>
          <w:rFonts w:ascii="Arial" w:hAnsi="Arial" w:cs="Arial"/>
          <w:color w:val="000000"/>
          <w:sz w:val="21"/>
          <w:szCs w:val="21"/>
          <w:lang w:val="en-GB"/>
        </w:rPr>
        <w:t xml:space="preserve">Hall in Prague, approved by City Council resolution no. 587 of 27. </w:t>
      </w:r>
      <w:r w:rsidR="00A012B4" w:rsidRPr="00263B35">
        <w:rPr>
          <w:rFonts w:ascii="Arial" w:hAnsi="Arial" w:cs="Arial"/>
          <w:color w:val="000000"/>
          <w:sz w:val="21"/>
          <w:szCs w:val="21"/>
          <w:lang w:val="en-GB"/>
        </w:rPr>
        <w:t>0</w:t>
      </w:r>
      <w:r w:rsidRPr="00263B35">
        <w:rPr>
          <w:rFonts w:ascii="Arial" w:hAnsi="Arial" w:cs="Arial"/>
          <w:color w:val="000000"/>
          <w:sz w:val="21"/>
          <w:szCs w:val="21"/>
          <w:lang w:val="en-GB"/>
        </w:rPr>
        <w:t>4. 2010.”</w:t>
      </w:r>
    </w:p>
    <w:p w14:paraId="0F8A5997" w14:textId="36D0F3D9" w:rsidR="00D61E8A" w:rsidRPr="00263B35" w:rsidRDefault="00A012B4" w:rsidP="00263B35">
      <w:pPr>
        <w:pStyle w:val="Odstavecseseznamem"/>
        <w:numPr>
          <w:ilvl w:val="0"/>
          <w:numId w:val="29"/>
        </w:numPr>
        <w:tabs>
          <w:tab w:val="left" w:pos="6238"/>
        </w:tabs>
        <w:spacing w:after="120" w:line="276" w:lineRule="auto"/>
        <w:ind w:left="720"/>
        <w:rPr>
          <w:lang w:val="en-GB"/>
        </w:rPr>
      </w:pPr>
      <w:r w:rsidRPr="00263B35">
        <w:rPr>
          <w:rFonts w:ascii="Arial" w:hAnsi="Arial" w:cs="Arial"/>
          <w:color w:val="000000"/>
          <w:sz w:val="21"/>
          <w:szCs w:val="21"/>
          <w:lang w:val="en-GB"/>
        </w:rPr>
        <w:t>T</w:t>
      </w:r>
      <w:r w:rsidR="00054B2E" w:rsidRPr="00263B35">
        <w:rPr>
          <w:rFonts w:ascii="Arial" w:hAnsi="Arial" w:cs="Arial"/>
          <w:color w:val="000000"/>
          <w:sz w:val="21"/>
          <w:szCs w:val="21"/>
          <w:lang w:val="en-GB"/>
        </w:rPr>
        <w:t>he a</w:t>
      </w:r>
      <w:r w:rsidR="00912FBA">
        <w:rPr>
          <w:rFonts w:ascii="Arial" w:hAnsi="Arial" w:cs="Arial"/>
          <w:color w:val="000000"/>
          <w:sz w:val="21"/>
          <w:szCs w:val="21"/>
          <w:lang w:val="en-GB"/>
        </w:rPr>
        <w:t>bove mentioned</w:t>
      </w:r>
      <w:r w:rsidR="00054B2E" w:rsidRPr="00263B35">
        <w:rPr>
          <w:rFonts w:ascii="Arial" w:hAnsi="Arial" w:cs="Arial"/>
          <w:color w:val="000000"/>
          <w:sz w:val="21"/>
          <w:szCs w:val="21"/>
          <w:lang w:val="en-GB"/>
        </w:rPr>
        <w:t xml:space="preserve"> Memorandum </w:t>
      </w:r>
      <w:r w:rsidR="00912FBA">
        <w:rPr>
          <w:rFonts w:ascii="Arial" w:hAnsi="Arial" w:cs="Arial"/>
          <w:color w:val="000000"/>
          <w:sz w:val="21"/>
          <w:szCs w:val="21"/>
          <w:lang w:val="en-GB"/>
        </w:rPr>
        <w:t>declares</w:t>
      </w:r>
      <w:r w:rsidR="00054B2E" w:rsidRPr="00263B35">
        <w:rPr>
          <w:rFonts w:ascii="Arial" w:hAnsi="Arial" w:cs="Arial"/>
          <w:color w:val="000000"/>
          <w:sz w:val="21"/>
          <w:szCs w:val="21"/>
          <w:lang w:val="en-GB"/>
        </w:rPr>
        <w:t>: “The need to build a new concert hall in Prague as part of a modern cultural cent</w:t>
      </w:r>
      <w:r w:rsidRPr="00263B35">
        <w:rPr>
          <w:rFonts w:ascii="Arial" w:hAnsi="Arial" w:cs="Arial"/>
          <w:color w:val="000000"/>
          <w:sz w:val="21"/>
          <w:szCs w:val="21"/>
          <w:lang w:val="en-GB"/>
        </w:rPr>
        <w:t xml:space="preserve">re </w:t>
      </w:r>
      <w:r w:rsidR="00054B2E" w:rsidRPr="00263B35">
        <w:rPr>
          <w:rFonts w:ascii="Arial" w:hAnsi="Arial" w:cs="Arial"/>
          <w:color w:val="000000"/>
          <w:sz w:val="21"/>
          <w:szCs w:val="21"/>
          <w:lang w:val="en-GB"/>
        </w:rPr>
        <w:t xml:space="preserve">meeting world-class standards of the twenty-first century and also confirming </w:t>
      </w:r>
      <w:r w:rsidR="00AF4BB9" w:rsidRPr="00263B35">
        <w:rPr>
          <w:rFonts w:ascii="Arial" w:hAnsi="Arial" w:cs="Arial"/>
          <w:color w:val="000000"/>
          <w:sz w:val="21"/>
          <w:szCs w:val="21"/>
          <w:lang w:val="en-GB"/>
        </w:rPr>
        <w:t xml:space="preserve">Prague’s international reputation </w:t>
      </w:r>
      <w:r w:rsidR="00054B2E" w:rsidRPr="00263B35">
        <w:rPr>
          <w:rFonts w:ascii="Arial" w:hAnsi="Arial" w:cs="Arial"/>
          <w:color w:val="000000"/>
          <w:sz w:val="21"/>
          <w:szCs w:val="21"/>
          <w:lang w:val="en-GB"/>
        </w:rPr>
        <w:t>as a cultural metropolis and symbol of internationally respected Czech musi</w:t>
      </w:r>
      <w:r w:rsidRPr="00263B35">
        <w:rPr>
          <w:rFonts w:ascii="Arial" w:hAnsi="Arial" w:cs="Arial"/>
          <w:color w:val="000000"/>
          <w:sz w:val="21"/>
          <w:szCs w:val="21"/>
          <w:lang w:val="en-GB"/>
        </w:rPr>
        <w:t>c</w:t>
      </w:r>
      <w:r w:rsidR="00054B2E" w:rsidRPr="00263B35">
        <w:rPr>
          <w:rFonts w:ascii="Arial" w:hAnsi="Arial" w:cs="Arial"/>
          <w:color w:val="000000"/>
          <w:sz w:val="21"/>
          <w:szCs w:val="21"/>
          <w:lang w:val="en-GB"/>
        </w:rPr>
        <w:t xml:space="preserve"> tradition is made more acute by the fact that despite considerable investment </w:t>
      </w:r>
      <w:r w:rsidRPr="00263B35">
        <w:rPr>
          <w:rFonts w:ascii="Arial" w:hAnsi="Arial" w:cs="Arial"/>
          <w:color w:val="000000"/>
          <w:sz w:val="21"/>
          <w:szCs w:val="21"/>
          <w:lang w:val="en-GB"/>
        </w:rPr>
        <w:t>from</w:t>
      </w:r>
      <w:r w:rsidR="00054B2E" w:rsidRPr="00263B35">
        <w:rPr>
          <w:rFonts w:ascii="Arial" w:hAnsi="Arial" w:cs="Arial"/>
          <w:color w:val="000000"/>
          <w:sz w:val="21"/>
          <w:szCs w:val="21"/>
          <w:lang w:val="en-GB"/>
        </w:rPr>
        <w:t xml:space="preserve"> the city into culture and </w:t>
      </w:r>
      <w:r w:rsidRPr="00263B35">
        <w:rPr>
          <w:rFonts w:ascii="Arial" w:hAnsi="Arial" w:cs="Arial"/>
          <w:color w:val="000000"/>
          <w:sz w:val="21"/>
          <w:szCs w:val="21"/>
          <w:lang w:val="en-GB"/>
        </w:rPr>
        <w:t>huge</w:t>
      </w:r>
      <w:r w:rsidR="00054B2E" w:rsidRPr="00263B35">
        <w:rPr>
          <w:rFonts w:ascii="Arial" w:hAnsi="Arial" w:cs="Arial"/>
          <w:color w:val="000000"/>
          <w:sz w:val="21"/>
          <w:szCs w:val="21"/>
          <w:lang w:val="en-GB"/>
        </w:rPr>
        <w:t xml:space="preserve"> development of infrastructure services focusing on tourism, a modern concert hall has not been built in Prague </w:t>
      </w:r>
      <w:r w:rsidRPr="00263B35">
        <w:rPr>
          <w:rFonts w:ascii="Arial" w:hAnsi="Arial" w:cs="Arial"/>
          <w:color w:val="000000"/>
          <w:sz w:val="21"/>
          <w:szCs w:val="21"/>
          <w:lang w:val="en-GB"/>
        </w:rPr>
        <w:t xml:space="preserve">in </w:t>
      </w:r>
      <w:r w:rsidR="00054B2E" w:rsidRPr="00263B35">
        <w:rPr>
          <w:rFonts w:ascii="Arial" w:hAnsi="Arial" w:cs="Arial"/>
          <w:color w:val="000000"/>
          <w:sz w:val="21"/>
          <w:szCs w:val="21"/>
          <w:lang w:val="en-GB"/>
        </w:rPr>
        <w:t>the last hundred years. Despite the indisputable importance of both historical concert halls currently being used to hold classical music concerts</w:t>
      </w:r>
      <w:r w:rsidRPr="00263B35">
        <w:rPr>
          <w:rFonts w:ascii="Arial" w:hAnsi="Arial" w:cs="Arial"/>
          <w:color w:val="000000"/>
          <w:sz w:val="21"/>
          <w:szCs w:val="21"/>
          <w:lang w:val="en-GB"/>
        </w:rPr>
        <w:t>—</w:t>
      </w:r>
      <w:r w:rsidR="00054B2E" w:rsidRPr="00263B35">
        <w:rPr>
          <w:rFonts w:ascii="Arial" w:hAnsi="Arial" w:cs="Arial"/>
          <w:color w:val="000000"/>
          <w:sz w:val="21"/>
          <w:szCs w:val="21"/>
          <w:lang w:val="en-GB"/>
        </w:rPr>
        <w:t xml:space="preserve">the </w:t>
      </w:r>
      <w:proofErr w:type="spellStart"/>
      <w:r w:rsidR="00054B2E" w:rsidRPr="00263B35">
        <w:rPr>
          <w:rFonts w:ascii="Arial" w:hAnsi="Arial" w:cs="Arial"/>
          <w:color w:val="000000"/>
          <w:sz w:val="21"/>
          <w:szCs w:val="21"/>
          <w:lang w:val="en-GB"/>
        </w:rPr>
        <w:t>Dvořák</w:t>
      </w:r>
      <w:proofErr w:type="spellEnd"/>
      <w:r w:rsidR="00054B2E" w:rsidRPr="00263B35">
        <w:rPr>
          <w:rFonts w:ascii="Arial" w:hAnsi="Arial" w:cs="Arial"/>
          <w:color w:val="000000"/>
          <w:sz w:val="21"/>
          <w:szCs w:val="21"/>
          <w:lang w:val="en-GB"/>
        </w:rPr>
        <w:t xml:space="preserve"> Hall in the </w:t>
      </w:r>
      <w:proofErr w:type="spellStart"/>
      <w:r w:rsidR="00054B2E" w:rsidRPr="00263B35">
        <w:rPr>
          <w:rFonts w:ascii="Arial" w:hAnsi="Arial" w:cs="Arial"/>
          <w:color w:val="000000"/>
          <w:sz w:val="21"/>
          <w:szCs w:val="21"/>
          <w:lang w:val="en-GB"/>
        </w:rPr>
        <w:t>Rudolfinum</w:t>
      </w:r>
      <w:proofErr w:type="spellEnd"/>
      <w:r w:rsidR="00054B2E" w:rsidRPr="00263B35">
        <w:rPr>
          <w:rFonts w:ascii="Arial" w:hAnsi="Arial" w:cs="Arial"/>
          <w:color w:val="000000"/>
          <w:sz w:val="21"/>
          <w:szCs w:val="21"/>
          <w:lang w:val="en-GB"/>
        </w:rPr>
        <w:t xml:space="preserve"> (1885) and Smetana Hall in the Municipal Building (1914)</w:t>
      </w:r>
      <w:r w:rsidRPr="00263B35">
        <w:rPr>
          <w:rFonts w:ascii="Arial" w:hAnsi="Arial" w:cs="Arial"/>
          <w:color w:val="000000"/>
          <w:sz w:val="21"/>
          <w:szCs w:val="21"/>
          <w:lang w:val="en-GB"/>
        </w:rPr>
        <w:t>—</w:t>
      </w:r>
      <w:r w:rsidR="00054B2E" w:rsidRPr="00263B35">
        <w:rPr>
          <w:rFonts w:ascii="Arial" w:hAnsi="Arial" w:cs="Arial"/>
          <w:color w:val="000000"/>
          <w:sz w:val="21"/>
          <w:szCs w:val="21"/>
          <w:lang w:val="en-GB"/>
        </w:rPr>
        <w:t>it must be said that neither</w:t>
      </w:r>
      <w:r w:rsidRPr="00263B35">
        <w:rPr>
          <w:rFonts w:ascii="Arial" w:hAnsi="Arial" w:cs="Arial"/>
          <w:color w:val="000000"/>
          <w:sz w:val="21"/>
          <w:szCs w:val="21"/>
          <w:lang w:val="en-GB"/>
        </w:rPr>
        <w:t xml:space="preserve"> of</w:t>
      </w:r>
      <w:r w:rsidR="00054B2E" w:rsidRPr="00263B35">
        <w:rPr>
          <w:rFonts w:ascii="Arial" w:hAnsi="Arial" w:cs="Arial"/>
          <w:color w:val="000000"/>
          <w:sz w:val="21"/>
          <w:szCs w:val="21"/>
          <w:lang w:val="en-GB"/>
        </w:rPr>
        <w:t xml:space="preserve"> these halls nor</w:t>
      </w:r>
      <w:r w:rsidRPr="00263B35">
        <w:rPr>
          <w:rFonts w:ascii="Arial" w:hAnsi="Arial" w:cs="Arial"/>
          <w:color w:val="000000"/>
          <w:sz w:val="21"/>
          <w:szCs w:val="21"/>
          <w:lang w:val="en-GB"/>
        </w:rPr>
        <w:t xml:space="preserve"> the</w:t>
      </w:r>
      <w:r w:rsidR="00054B2E" w:rsidRPr="00263B35">
        <w:rPr>
          <w:rFonts w:ascii="Arial" w:hAnsi="Arial" w:cs="Arial"/>
          <w:color w:val="000000"/>
          <w:sz w:val="21"/>
          <w:szCs w:val="21"/>
          <w:lang w:val="en-GB"/>
        </w:rPr>
        <w:t xml:space="preserve"> other spaces used for concerts in Prague fully meet the requirements of the </w:t>
      </w:r>
      <w:r w:rsidRPr="00263B35">
        <w:rPr>
          <w:rFonts w:ascii="Arial" w:hAnsi="Arial" w:cs="Arial"/>
          <w:color w:val="000000"/>
          <w:sz w:val="21"/>
          <w:szCs w:val="21"/>
          <w:lang w:val="en-GB"/>
        </w:rPr>
        <w:t>twenty-first</w:t>
      </w:r>
      <w:r w:rsidR="00054B2E" w:rsidRPr="00263B35">
        <w:rPr>
          <w:rFonts w:ascii="Arial" w:hAnsi="Arial" w:cs="Arial"/>
          <w:color w:val="000000"/>
          <w:sz w:val="21"/>
          <w:szCs w:val="21"/>
          <w:lang w:val="en-GB"/>
        </w:rPr>
        <w:t xml:space="preserve"> century”, and also: “... despite the tu</w:t>
      </w:r>
      <w:r w:rsidR="00912FBA">
        <w:rPr>
          <w:rFonts w:ascii="Arial" w:hAnsi="Arial" w:cs="Arial"/>
          <w:color w:val="000000"/>
          <w:sz w:val="21"/>
          <w:szCs w:val="21"/>
          <w:lang w:val="en-GB"/>
        </w:rPr>
        <w:t xml:space="preserve">rbulent </w:t>
      </w:r>
      <w:r w:rsidR="00054B2E" w:rsidRPr="00263B35">
        <w:rPr>
          <w:rFonts w:ascii="Arial" w:hAnsi="Arial" w:cs="Arial"/>
          <w:color w:val="000000"/>
          <w:sz w:val="21"/>
          <w:szCs w:val="21"/>
          <w:lang w:val="en-GB"/>
        </w:rPr>
        <w:t>development of the city and its infrastructure, with the exception of the National Technical Library</w:t>
      </w:r>
      <w:r w:rsidRPr="00263B35">
        <w:rPr>
          <w:rFonts w:ascii="Arial" w:hAnsi="Arial" w:cs="Arial"/>
          <w:color w:val="000000"/>
          <w:sz w:val="21"/>
          <w:szCs w:val="21"/>
          <w:lang w:val="en-GB"/>
        </w:rPr>
        <w:t>,</w:t>
      </w:r>
      <w:r w:rsidR="00054B2E" w:rsidRPr="00263B35">
        <w:rPr>
          <w:rFonts w:ascii="Arial" w:hAnsi="Arial" w:cs="Arial"/>
          <w:color w:val="000000"/>
          <w:sz w:val="21"/>
          <w:szCs w:val="21"/>
          <w:lang w:val="en-GB"/>
        </w:rPr>
        <w:t xml:space="preserve"> not </w:t>
      </w:r>
      <w:r w:rsidRPr="00263B35">
        <w:rPr>
          <w:rFonts w:ascii="Arial" w:hAnsi="Arial" w:cs="Arial"/>
          <w:color w:val="000000"/>
          <w:sz w:val="21"/>
          <w:szCs w:val="21"/>
          <w:lang w:val="en-GB"/>
        </w:rPr>
        <w:t xml:space="preserve">a </w:t>
      </w:r>
      <w:r w:rsidR="00054B2E" w:rsidRPr="00263B35">
        <w:rPr>
          <w:rFonts w:ascii="Arial" w:hAnsi="Arial" w:cs="Arial"/>
          <w:color w:val="000000"/>
          <w:sz w:val="21"/>
          <w:szCs w:val="21"/>
          <w:lang w:val="en-GB"/>
        </w:rPr>
        <w:t>single public building has been built in recent decades that represents a natural cent</w:t>
      </w:r>
      <w:r w:rsidRPr="00263B35">
        <w:rPr>
          <w:rFonts w:ascii="Arial" w:hAnsi="Arial" w:cs="Arial"/>
          <w:color w:val="000000"/>
          <w:sz w:val="21"/>
          <w:szCs w:val="21"/>
          <w:lang w:val="en-GB"/>
        </w:rPr>
        <w:t>re</w:t>
      </w:r>
      <w:r w:rsidR="00054B2E" w:rsidRPr="00263B35">
        <w:rPr>
          <w:rFonts w:ascii="Arial" w:hAnsi="Arial" w:cs="Arial"/>
          <w:color w:val="000000"/>
          <w:sz w:val="21"/>
          <w:szCs w:val="21"/>
          <w:lang w:val="en-GB"/>
        </w:rPr>
        <w:t xml:space="preserve"> or symbol of a newly developed or rehabilitated area.”</w:t>
      </w:r>
    </w:p>
    <w:p w14:paraId="499BBD30" w14:textId="35E592A6" w:rsidR="00D61E8A" w:rsidRPr="00263B35" w:rsidRDefault="00054B2E" w:rsidP="00263B35">
      <w:pPr>
        <w:pStyle w:val="Odstavecseseznamem"/>
        <w:numPr>
          <w:ilvl w:val="0"/>
          <w:numId w:val="29"/>
        </w:numPr>
        <w:tabs>
          <w:tab w:val="left" w:pos="6238"/>
        </w:tabs>
        <w:spacing w:after="120" w:line="276" w:lineRule="auto"/>
        <w:ind w:left="720"/>
        <w:rPr>
          <w:rFonts w:ascii="Arial" w:hAnsi="Arial" w:cs="Arial"/>
          <w:color w:val="000000"/>
          <w:sz w:val="21"/>
          <w:szCs w:val="21"/>
          <w:lang w:val="en-GB"/>
        </w:rPr>
      </w:pPr>
      <w:r w:rsidRPr="00263B35">
        <w:rPr>
          <w:rFonts w:ascii="Arial" w:hAnsi="Arial" w:cs="Arial"/>
          <w:color w:val="000000"/>
          <w:sz w:val="21"/>
          <w:szCs w:val="21"/>
          <w:lang w:val="en-GB"/>
        </w:rPr>
        <w:t>The city intends to build a new concert hall in Prague as part of a contemporary music cent</w:t>
      </w:r>
      <w:r w:rsidR="00A012B4" w:rsidRPr="00263B35">
        <w:rPr>
          <w:rFonts w:ascii="Arial" w:hAnsi="Arial" w:cs="Arial"/>
          <w:color w:val="000000"/>
          <w:sz w:val="21"/>
          <w:szCs w:val="21"/>
          <w:lang w:val="en-GB"/>
        </w:rPr>
        <w:t>re that</w:t>
      </w:r>
      <w:r w:rsidRPr="00263B35">
        <w:rPr>
          <w:rFonts w:ascii="Arial" w:hAnsi="Arial" w:cs="Arial"/>
          <w:color w:val="000000"/>
          <w:sz w:val="21"/>
          <w:szCs w:val="21"/>
          <w:lang w:val="en-GB"/>
        </w:rPr>
        <w:t xml:space="preserve"> meet</w:t>
      </w:r>
      <w:r w:rsidR="00A012B4" w:rsidRPr="00263B35">
        <w:rPr>
          <w:rFonts w:ascii="Arial" w:hAnsi="Arial" w:cs="Arial"/>
          <w:color w:val="000000"/>
          <w:sz w:val="21"/>
          <w:szCs w:val="21"/>
          <w:lang w:val="en-GB"/>
        </w:rPr>
        <w:t>s</w:t>
      </w:r>
      <w:r w:rsidRPr="00263B35">
        <w:rPr>
          <w:rFonts w:ascii="Arial" w:hAnsi="Arial" w:cs="Arial"/>
          <w:color w:val="000000"/>
          <w:sz w:val="21"/>
          <w:szCs w:val="21"/>
          <w:lang w:val="en-GB"/>
        </w:rPr>
        <w:t xml:space="preserve"> world-class standards (in terms of acoustics, capacity, </w:t>
      </w:r>
      <w:r w:rsidR="000708A7">
        <w:rPr>
          <w:rFonts w:ascii="Arial" w:hAnsi="Arial" w:cs="Arial"/>
          <w:color w:val="000000"/>
          <w:sz w:val="21"/>
          <w:szCs w:val="21"/>
          <w:lang w:val="en-GB"/>
        </w:rPr>
        <w:t xml:space="preserve">building </w:t>
      </w:r>
      <w:r w:rsidRPr="00263B35">
        <w:rPr>
          <w:rFonts w:ascii="Arial" w:hAnsi="Arial" w:cs="Arial"/>
          <w:color w:val="000000"/>
          <w:sz w:val="21"/>
          <w:szCs w:val="21"/>
          <w:lang w:val="en-GB"/>
        </w:rPr>
        <w:t xml:space="preserve">layout, equipment, architecture and urban design) </w:t>
      </w:r>
      <w:r w:rsidR="00A012B4" w:rsidRPr="00263B35">
        <w:rPr>
          <w:rFonts w:ascii="Arial" w:hAnsi="Arial" w:cs="Arial"/>
          <w:color w:val="000000"/>
          <w:sz w:val="21"/>
          <w:szCs w:val="21"/>
          <w:lang w:val="en-GB"/>
        </w:rPr>
        <w:t xml:space="preserve">and </w:t>
      </w:r>
      <w:r w:rsidRPr="00263B35">
        <w:rPr>
          <w:rFonts w:ascii="Arial" w:hAnsi="Arial" w:cs="Arial"/>
          <w:color w:val="000000"/>
          <w:sz w:val="21"/>
          <w:szCs w:val="21"/>
          <w:lang w:val="en-GB"/>
        </w:rPr>
        <w:t xml:space="preserve">will also confirm </w:t>
      </w:r>
      <w:r w:rsidR="00A012B4" w:rsidRPr="00263B35">
        <w:rPr>
          <w:rFonts w:ascii="Arial" w:hAnsi="Arial" w:cs="Arial"/>
          <w:color w:val="000000"/>
          <w:sz w:val="21"/>
          <w:szCs w:val="21"/>
          <w:lang w:val="en-GB"/>
        </w:rPr>
        <w:t xml:space="preserve">Prague’s </w:t>
      </w:r>
      <w:r w:rsidRPr="00263B35">
        <w:rPr>
          <w:rFonts w:ascii="Arial" w:hAnsi="Arial" w:cs="Arial"/>
          <w:color w:val="000000"/>
          <w:sz w:val="21"/>
          <w:szCs w:val="21"/>
          <w:lang w:val="en-GB"/>
        </w:rPr>
        <w:t xml:space="preserve">international reputation as a cultural metropolis and symbol of Czech music tradition. Prague City Council Resolution number 2033 of 29. </w:t>
      </w:r>
      <w:r w:rsidR="00AF4BB9" w:rsidRPr="00263B35">
        <w:rPr>
          <w:rFonts w:ascii="Arial" w:hAnsi="Arial" w:cs="Arial"/>
          <w:color w:val="000000"/>
          <w:sz w:val="21"/>
          <w:szCs w:val="21"/>
          <w:lang w:val="en-GB"/>
        </w:rPr>
        <w:t>0</w:t>
      </w:r>
      <w:r w:rsidRPr="00263B35">
        <w:rPr>
          <w:rFonts w:ascii="Arial" w:hAnsi="Arial" w:cs="Arial"/>
          <w:color w:val="000000"/>
          <w:sz w:val="21"/>
          <w:szCs w:val="21"/>
          <w:lang w:val="en-GB"/>
        </w:rPr>
        <w:t>8. 2017 recommended “</w:t>
      </w:r>
      <w:proofErr w:type="spellStart"/>
      <w:r w:rsidRPr="00263B35">
        <w:rPr>
          <w:rFonts w:ascii="Arial" w:hAnsi="Arial" w:cs="Arial"/>
          <w:color w:val="000000"/>
          <w:sz w:val="21"/>
          <w:szCs w:val="21"/>
          <w:lang w:val="en-GB"/>
        </w:rPr>
        <w:t>Vltavská</w:t>
      </w:r>
      <w:proofErr w:type="spellEnd"/>
      <w:r w:rsidRPr="00263B35">
        <w:rPr>
          <w:rFonts w:ascii="Arial" w:hAnsi="Arial" w:cs="Arial"/>
          <w:color w:val="000000"/>
          <w:sz w:val="21"/>
          <w:szCs w:val="21"/>
          <w:lang w:val="en-GB"/>
        </w:rPr>
        <w:t xml:space="preserve">” as the site </w:t>
      </w:r>
      <w:r w:rsidR="00AF4BB9" w:rsidRPr="00263B35">
        <w:rPr>
          <w:rFonts w:ascii="Arial" w:hAnsi="Arial" w:cs="Arial"/>
          <w:color w:val="000000"/>
          <w:sz w:val="21"/>
          <w:szCs w:val="21"/>
          <w:lang w:val="en-GB"/>
        </w:rPr>
        <w:t>to</w:t>
      </w:r>
      <w:r w:rsidRPr="00263B35">
        <w:rPr>
          <w:rFonts w:ascii="Arial" w:hAnsi="Arial" w:cs="Arial"/>
          <w:color w:val="000000"/>
          <w:sz w:val="21"/>
          <w:szCs w:val="21"/>
          <w:lang w:val="en-GB"/>
        </w:rPr>
        <w:t xml:space="preserve"> construct the new concert hall.</w:t>
      </w:r>
    </w:p>
    <w:p w14:paraId="76B5B147" w14:textId="77777777" w:rsidR="00D61E8A" w:rsidRPr="00263B35" w:rsidRDefault="00D61E8A">
      <w:pPr>
        <w:pStyle w:val="Odstavecseseznamem"/>
        <w:tabs>
          <w:tab w:val="left" w:pos="6238"/>
        </w:tabs>
        <w:spacing w:after="120" w:line="276" w:lineRule="auto"/>
        <w:rPr>
          <w:rFonts w:ascii="Arial" w:hAnsi="Arial" w:cs="Arial"/>
          <w:color w:val="000000"/>
          <w:sz w:val="21"/>
          <w:szCs w:val="21"/>
          <w:lang w:val="en-GB"/>
        </w:rPr>
      </w:pPr>
    </w:p>
    <w:p w14:paraId="335EDEA4" w14:textId="3AFA549D" w:rsidR="00D61E8A" w:rsidRPr="00263B35" w:rsidRDefault="00054B2E">
      <w:pPr>
        <w:pStyle w:val="Bezmezer"/>
        <w:tabs>
          <w:tab w:val="left" w:pos="2268"/>
        </w:tabs>
        <w:spacing w:after="120" w:line="276" w:lineRule="auto"/>
        <w:rPr>
          <w:rFonts w:ascii="Arial" w:hAnsi="Arial" w:cs="Arial"/>
          <w:b/>
          <w:color w:val="000000"/>
          <w:sz w:val="24"/>
          <w:szCs w:val="24"/>
          <w:lang w:val="en-GB"/>
        </w:rPr>
      </w:pPr>
      <w:r w:rsidRPr="00263B35">
        <w:rPr>
          <w:rFonts w:ascii="Arial" w:hAnsi="Arial" w:cs="Arial"/>
          <w:b/>
          <w:color w:val="000000"/>
          <w:sz w:val="24"/>
          <w:szCs w:val="24"/>
          <w:lang w:val="en-GB"/>
        </w:rPr>
        <w:t xml:space="preserve">Project site and </w:t>
      </w:r>
      <w:r w:rsidR="00775D70">
        <w:rPr>
          <w:rFonts w:ascii="Arial" w:hAnsi="Arial" w:cs="Arial"/>
          <w:b/>
          <w:color w:val="000000"/>
          <w:sz w:val="24"/>
          <w:szCs w:val="24"/>
          <w:lang w:val="en-GB"/>
        </w:rPr>
        <w:t xml:space="preserve">its </w:t>
      </w:r>
      <w:r w:rsidRPr="00263B35">
        <w:rPr>
          <w:rFonts w:ascii="Arial" w:hAnsi="Arial" w:cs="Arial"/>
          <w:b/>
          <w:color w:val="000000"/>
          <w:sz w:val="24"/>
          <w:szCs w:val="24"/>
          <w:lang w:val="en-GB"/>
        </w:rPr>
        <w:t>limitations:</w:t>
      </w:r>
    </w:p>
    <w:p w14:paraId="598FF824" w14:textId="46C7F68F" w:rsidR="00D61E8A" w:rsidRPr="00263B35" w:rsidRDefault="00054B2E" w:rsidP="000708A7">
      <w:pPr>
        <w:pStyle w:val="Standard"/>
        <w:numPr>
          <w:ilvl w:val="0"/>
          <w:numId w:val="30"/>
        </w:numPr>
        <w:tabs>
          <w:tab w:val="left" w:pos="2268"/>
        </w:tabs>
        <w:spacing w:after="120" w:line="276" w:lineRule="auto"/>
        <w:ind w:right="51"/>
        <w:rPr>
          <w:rFonts w:ascii="Arial" w:hAnsi="Arial" w:cs="Arial"/>
          <w:color w:val="000000"/>
          <w:sz w:val="21"/>
          <w:szCs w:val="21"/>
          <w:lang w:val="en-GB"/>
        </w:rPr>
      </w:pPr>
      <w:r w:rsidRPr="00263B35">
        <w:rPr>
          <w:rFonts w:ascii="Arial" w:hAnsi="Arial" w:cs="Arial"/>
          <w:color w:val="000000"/>
          <w:sz w:val="21"/>
          <w:szCs w:val="21"/>
          <w:lang w:val="en-GB"/>
        </w:rPr>
        <w:t xml:space="preserve">The </w:t>
      </w:r>
      <w:proofErr w:type="spellStart"/>
      <w:r w:rsidRPr="00263B35">
        <w:rPr>
          <w:rFonts w:ascii="Arial" w:hAnsi="Arial" w:cs="Arial"/>
          <w:color w:val="000000"/>
          <w:sz w:val="21"/>
          <w:szCs w:val="21"/>
          <w:lang w:val="en-GB"/>
        </w:rPr>
        <w:t>Vltavská</w:t>
      </w:r>
      <w:proofErr w:type="spellEnd"/>
      <w:r w:rsidRPr="00263B35">
        <w:rPr>
          <w:rFonts w:ascii="Arial" w:hAnsi="Arial" w:cs="Arial"/>
          <w:color w:val="000000"/>
          <w:sz w:val="21"/>
          <w:szCs w:val="21"/>
          <w:lang w:val="en-GB"/>
        </w:rPr>
        <w:t xml:space="preserve"> area is located on the south bank of the</w:t>
      </w:r>
      <w:r w:rsidR="0095612A">
        <w:rPr>
          <w:rFonts w:ascii="Arial" w:hAnsi="Arial" w:cs="Arial"/>
          <w:color w:val="000000"/>
          <w:sz w:val="21"/>
          <w:szCs w:val="21"/>
          <w:lang w:val="en-GB"/>
        </w:rPr>
        <w:t xml:space="preserve"> </w:t>
      </w:r>
      <w:proofErr w:type="spellStart"/>
      <w:r w:rsidR="0095612A">
        <w:rPr>
          <w:rFonts w:ascii="Arial" w:hAnsi="Arial" w:cs="Arial"/>
          <w:color w:val="000000"/>
          <w:sz w:val="21"/>
          <w:szCs w:val="21"/>
          <w:lang w:val="en-GB"/>
        </w:rPr>
        <w:t>Holešovice</w:t>
      </w:r>
      <w:proofErr w:type="spellEnd"/>
      <w:r w:rsidR="0095612A">
        <w:rPr>
          <w:rFonts w:ascii="Arial" w:hAnsi="Arial" w:cs="Arial"/>
          <w:color w:val="000000"/>
          <w:sz w:val="21"/>
          <w:szCs w:val="21"/>
          <w:lang w:val="en-GB"/>
        </w:rPr>
        <w:t xml:space="preserve"> meander on the edge </w:t>
      </w:r>
      <w:r w:rsidRPr="00263B35">
        <w:rPr>
          <w:rFonts w:ascii="Arial" w:hAnsi="Arial" w:cs="Arial"/>
          <w:color w:val="000000"/>
          <w:sz w:val="21"/>
          <w:szCs w:val="21"/>
          <w:lang w:val="en-GB"/>
        </w:rPr>
        <w:t xml:space="preserve">of the </w:t>
      </w:r>
      <w:proofErr w:type="spellStart"/>
      <w:r w:rsidRPr="00263B35">
        <w:rPr>
          <w:rFonts w:ascii="Arial" w:hAnsi="Arial" w:cs="Arial"/>
          <w:color w:val="000000"/>
          <w:sz w:val="21"/>
          <w:szCs w:val="21"/>
          <w:lang w:val="en-GB"/>
        </w:rPr>
        <w:t>Letná</w:t>
      </w:r>
      <w:proofErr w:type="spellEnd"/>
      <w:r w:rsidRPr="00263B35">
        <w:rPr>
          <w:rFonts w:ascii="Arial" w:hAnsi="Arial" w:cs="Arial"/>
          <w:color w:val="000000"/>
          <w:sz w:val="21"/>
          <w:szCs w:val="21"/>
          <w:lang w:val="en-GB"/>
        </w:rPr>
        <w:t xml:space="preserve"> quarter and the brownfield of the former </w:t>
      </w:r>
      <w:proofErr w:type="spellStart"/>
      <w:r w:rsidRPr="00263B35">
        <w:rPr>
          <w:rFonts w:ascii="Arial" w:hAnsi="Arial" w:cs="Arial"/>
          <w:color w:val="000000"/>
          <w:sz w:val="21"/>
          <w:szCs w:val="21"/>
          <w:lang w:val="en-GB"/>
        </w:rPr>
        <w:t>Bubny</w:t>
      </w:r>
      <w:proofErr w:type="spellEnd"/>
      <w:r w:rsidRPr="00263B35">
        <w:rPr>
          <w:rFonts w:ascii="Arial" w:hAnsi="Arial" w:cs="Arial"/>
          <w:color w:val="000000"/>
          <w:sz w:val="21"/>
          <w:szCs w:val="21"/>
          <w:lang w:val="en-GB"/>
        </w:rPr>
        <w:t xml:space="preserve"> freight yard. Today</w:t>
      </w:r>
      <w:r w:rsidR="00AF4BB9" w:rsidRPr="00263B35">
        <w:rPr>
          <w:rFonts w:ascii="Arial" w:hAnsi="Arial" w:cs="Arial"/>
          <w:color w:val="000000"/>
          <w:sz w:val="21"/>
          <w:szCs w:val="21"/>
          <w:lang w:val="en-GB"/>
        </w:rPr>
        <w:t>,</w:t>
      </w:r>
      <w:r w:rsidRPr="00263B35">
        <w:rPr>
          <w:rFonts w:ascii="Arial" w:hAnsi="Arial" w:cs="Arial"/>
          <w:color w:val="000000"/>
          <w:sz w:val="21"/>
          <w:szCs w:val="21"/>
          <w:lang w:val="en-GB"/>
        </w:rPr>
        <w:t xml:space="preserve"> the area is mainly shaped by transport infrastructure and </w:t>
      </w:r>
      <w:r w:rsidR="000708A7" w:rsidRPr="000708A7">
        <w:rPr>
          <w:rFonts w:ascii="Arial" w:hAnsi="Arial" w:cs="Arial"/>
          <w:color w:val="000000"/>
          <w:sz w:val="21"/>
          <w:szCs w:val="21"/>
          <w:lang w:val="en-GB"/>
        </w:rPr>
        <w:t xml:space="preserve">man-made </w:t>
      </w:r>
      <w:r w:rsidRPr="00263B35">
        <w:rPr>
          <w:rFonts w:ascii="Arial" w:hAnsi="Arial" w:cs="Arial"/>
          <w:color w:val="000000"/>
          <w:sz w:val="21"/>
          <w:szCs w:val="21"/>
          <w:lang w:val="en-GB"/>
        </w:rPr>
        <w:t>heigh</w:t>
      </w:r>
      <w:r w:rsidR="000953CD">
        <w:rPr>
          <w:rFonts w:ascii="Arial" w:hAnsi="Arial" w:cs="Arial"/>
          <w:color w:val="000000"/>
          <w:sz w:val="21"/>
          <w:szCs w:val="21"/>
          <w:lang w:val="en-GB"/>
        </w:rPr>
        <w:t xml:space="preserve">t differences in the terrain. </w:t>
      </w:r>
      <w:r w:rsidRPr="00263B35">
        <w:rPr>
          <w:rFonts w:ascii="Arial" w:hAnsi="Arial" w:cs="Arial"/>
          <w:color w:val="000000"/>
          <w:sz w:val="21"/>
          <w:szCs w:val="21"/>
          <w:lang w:val="en-GB"/>
        </w:rPr>
        <w:t>The river is cut off by busy roads (</w:t>
      </w:r>
      <w:proofErr w:type="spellStart"/>
      <w:r w:rsidRPr="00263B35">
        <w:rPr>
          <w:rFonts w:ascii="Arial" w:hAnsi="Arial" w:cs="Arial"/>
          <w:color w:val="000000"/>
          <w:sz w:val="21"/>
          <w:szCs w:val="21"/>
          <w:lang w:val="en-GB"/>
        </w:rPr>
        <w:t>Nábřeží</w:t>
      </w:r>
      <w:proofErr w:type="spellEnd"/>
      <w:r w:rsidRPr="00263B35">
        <w:rPr>
          <w:rFonts w:ascii="Arial" w:hAnsi="Arial" w:cs="Arial"/>
          <w:color w:val="000000"/>
          <w:sz w:val="21"/>
          <w:szCs w:val="21"/>
          <w:lang w:val="en-GB"/>
        </w:rPr>
        <w:t xml:space="preserve"> </w:t>
      </w:r>
      <w:proofErr w:type="spellStart"/>
      <w:r w:rsidRPr="00263B35">
        <w:rPr>
          <w:rFonts w:ascii="Arial" w:hAnsi="Arial" w:cs="Arial"/>
          <w:color w:val="000000"/>
          <w:sz w:val="21"/>
          <w:szCs w:val="21"/>
          <w:lang w:val="en-GB"/>
        </w:rPr>
        <w:t>Kapitána</w:t>
      </w:r>
      <w:proofErr w:type="spellEnd"/>
      <w:r w:rsidRPr="00263B35">
        <w:rPr>
          <w:rFonts w:ascii="Arial" w:hAnsi="Arial" w:cs="Arial"/>
          <w:color w:val="000000"/>
          <w:sz w:val="21"/>
          <w:szCs w:val="21"/>
          <w:lang w:val="en-GB"/>
        </w:rPr>
        <w:t xml:space="preserve"> </w:t>
      </w:r>
      <w:proofErr w:type="spellStart"/>
      <w:r w:rsidRPr="00263B35">
        <w:rPr>
          <w:rFonts w:ascii="Arial" w:hAnsi="Arial" w:cs="Arial"/>
          <w:color w:val="000000"/>
          <w:sz w:val="21"/>
          <w:szCs w:val="21"/>
          <w:lang w:val="en-GB"/>
        </w:rPr>
        <w:t>Jaroše</w:t>
      </w:r>
      <w:proofErr w:type="spellEnd"/>
      <w:r w:rsidRPr="00263B35">
        <w:rPr>
          <w:rFonts w:ascii="Arial" w:hAnsi="Arial" w:cs="Arial"/>
          <w:color w:val="000000"/>
          <w:sz w:val="21"/>
          <w:szCs w:val="21"/>
          <w:lang w:val="en-GB"/>
        </w:rPr>
        <w:t xml:space="preserve"> and on-ramps to </w:t>
      </w:r>
      <w:proofErr w:type="spellStart"/>
      <w:r w:rsidRPr="00263B35">
        <w:rPr>
          <w:rFonts w:ascii="Arial" w:hAnsi="Arial" w:cs="Arial"/>
          <w:color w:val="000000"/>
          <w:sz w:val="21"/>
          <w:szCs w:val="21"/>
          <w:lang w:val="en-GB"/>
        </w:rPr>
        <w:lastRenderedPageBreak/>
        <w:t>Hlavka</w:t>
      </w:r>
      <w:r w:rsidR="00AF4BB9" w:rsidRPr="00263B35">
        <w:rPr>
          <w:rFonts w:ascii="Arial" w:hAnsi="Arial" w:cs="Arial"/>
          <w:color w:val="000000"/>
          <w:sz w:val="21"/>
          <w:szCs w:val="21"/>
          <w:lang w:val="en-GB"/>
        </w:rPr>
        <w:t>’</w:t>
      </w:r>
      <w:r w:rsidRPr="00263B35">
        <w:rPr>
          <w:rFonts w:ascii="Arial" w:hAnsi="Arial" w:cs="Arial"/>
          <w:color w:val="000000"/>
          <w:sz w:val="21"/>
          <w:szCs w:val="21"/>
          <w:lang w:val="en-GB"/>
        </w:rPr>
        <w:t>s</w:t>
      </w:r>
      <w:proofErr w:type="spellEnd"/>
      <w:r w:rsidRPr="00263B35">
        <w:rPr>
          <w:rFonts w:ascii="Arial" w:hAnsi="Arial" w:cs="Arial"/>
          <w:color w:val="000000"/>
          <w:sz w:val="21"/>
          <w:szCs w:val="21"/>
          <w:lang w:val="en-GB"/>
        </w:rPr>
        <w:t xml:space="preserve"> Bridge). Another barrier is formed by the north-south “</w:t>
      </w:r>
      <w:proofErr w:type="spellStart"/>
      <w:r w:rsidRPr="00263B35">
        <w:rPr>
          <w:rFonts w:ascii="Arial" w:hAnsi="Arial" w:cs="Arial"/>
          <w:color w:val="000000"/>
          <w:sz w:val="21"/>
          <w:szCs w:val="21"/>
          <w:lang w:val="en-GB"/>
        </w:rPr>
        <w:t>magistral</w:t>
      </w:r>
      <w:proofErr w:type="spellEnd"/>
      <w:r w:rsidRPr="00263B35">
        <w:rPr>
          <w:rFonts w:ascii="Arial" w:hAnsi="Arial" w:cs="Arial"/>
          <w:color w:val="000000"/>
          <w:sz w:val="21"/>
          <w:szCs w:val="21"/>
          <w:lang w:val="en-GB"/>
        </w:rPr>
        <w:t>” highway and a railway line in the east</w:t>
      </w:r>
      <w:r w:rsidR="00AF4BB9" w:rsidRPr="00263B35">
        <w:rPr>
          <w:rFonts w:ascii="Arial" w:hAnsi="Arial" w:cs="Arial"/>
          <w:color w:val="000000"/>
          <w:sz w:val="21"/>
          <w:szCs w:val="21"/>
          <w:lang w:val="en-GB"/>
        </w:rPr>
        <w:t>ern</w:t>
      </w:r>
      <w:r w:rsidRPr="00263B35">
        <w:rPr>
          <w:rFonts w:ascii="Arial" w:hAnsi="Arial" w:cs="Arial"/>
          <w:color w:val="000000"/>
          <w:sz w:val="21"/>
          <w:szCs w:val="21"/>
          <w:lang w:val="en-GB"/>
        </w:rPr>
        <w:t xml:space="preserve"> part of the area.</w:t>
      </w:r>
    </w:p>
    <w:p w14:paraId="032F709F" w14:textId="247C50C3" w:rsidR="00D61E8A" w:rsidRPr="00263B35" w:rsidRDefault="00AF4BB9" w:rsidP="00AF4BB9">
      <w:pPr>
        <w:pStyle w:val="Standard"/>
        <w:numPr>
          <w:ilvl w:val="0"/>
          <w:numId w:val="30"/>
        </w:numPr>
        <w:tabs>
          <w:tab w:val="left" w:pos="2268"/>
        </w:tabs>
        <w:spacing w:after="120" w:line="276" w:lineRule="auto"/>
        <w:ind w:right="51"/>
        <w:rPr>
          <w:lang w:val="en-GB"/>
        </w:rPr>
      </w:pPr>
      <w:r w:rsidRPr="00263B35">
        <w:rPr>
          <w:rFonts w:ascii="Arial" w:hAnsi="Arial" w:cs="Arial"/>
          <w:color w:val="000000"/>
          <w:sz w:val="21"/>
          <w:szCs w:val="21"/>
          <w:lang w:val="en-GB"/>
        </w:rPr>
        <w:t>T</w:t>
      </w:r>
      <w:r w:rsidR="00054B2E" w:rsidRPr="00263B35">
        <w:rPr>
          <w:rFonts w:ascii="Arial" w:hAnsi="Arial" w:cs="Arial"/>
          <w:color w:val="000000"/>
          <w:sz w:val="21"/>
          <w:szCs w:val="21"/>
          <w:lang w:val="en-GB"/>
        </w:rPr>
        <w:t xml:space="preserve">he complete transformation of the entire </w:t>
      </w:r>
      <w:proofErr w:type="spellStart"/>
      <w:r w:rsidR="00054B2E" w:rsidRPr="00263B35">
        <w:rPr>
          <w:rFonts w:ascii="Arial" w:hAnsi="Arial" w:cs="Arial"/>
          <w:color w:val="000000"/>
          <w:sz w:val="21"/>
          <w:szCs w:val="21"/>
          <w:lang w:val="en-GB"/>
        </w:rPr>
        <w:t>Vltavská</w:t>
      </w:r>
      <w:proofErr w:type="spellEnd"/>
      <w:r w:rsidR="00054B2E" w:rsidRPr="00263B35">
        <w:rPr>
          <w:rFonts w:ascii="Arial" w:hAnsi="Arial" w:cs="Arial"/>
          <w:color w:val="000000"/>
          <w:sz w:val="21"/>
          <w:szCs w:val="21"/>
          <w:lang w:val="en-GB"/>
        </w:rPr>
        <w:t xml:space="preserve"> area is envisaged</w:t>
      </w:r>
      <w:r w:rsidRPr="00263B35">
        <w:rPr>
          <w:rFonts w:ascii="Arial" w:hAnsi="Arial" w:cs="Arial"/>
          <w:color w:val="000000"/>
          <w:sz w:val="21"/>
          <w:szCs w:val="21"/>
          <w:lang w:val="en-GB"/>
        </w:rPr>
        <w:t xml:space="preserve"> for the future</w:t>
      </w:r>
      <w:r w:rsidR="00054B2E" w:rsidRPr="00263B35">
        <w:rPr>
          <w:rFonts w:ascii="Arial" w:hAnsi="Arial" w:cs="Arial"/>
          <w:color w:val="000000"/>
          <w:sz w:val="21"/>
          <w:szCs w:val="21"/>
          <w:lang w:val="en-GB"/>
        </w:rPr>
        <w:t xml:space="preserve">, including the related transformation of the </w:t>
      </w:r>
      <w:proofErr w:type="spellStart"/>
      <w:r w:rsidR="00054B2E" w:rsidRPr="00263B35">
        <w:rPr>
          <w:rFonts w:ascii="Arial" w:hAnsi="Arial" w:cs="Arial"/>
          <w:color w:val="000000"/>
          <w:sz w:val="21"/>
          <w:szCs w:val="21"/>
          <w:lang w:val="en-GB"/>
        </w:rPr>
        <w:t>Bubny</w:t>
      </w:r>
      <w:proofErr w:type="spellEnd"/>
      <w:r w:rsidR="00054B2E" w:rsidRPr="00263B35">
        <w:rPr>
          <w:rFonts w:ascii="Arial" w:hAnsi="Arial" w:cs="Arial"/>
          <w:color w:val="000000"/>
          <w:sz w:val="21"/>
          <w:szCs w:val="21"/>
          <w:lang w:val="en-GB"/>
        </w:rPr>
        <w:t xml:space="preserve"> area. The future appearance will be based on a land use study that has been included in this </w:t>
      </w:r>
      <w:r w:rsidR="000708A7">
        <w:rPr>
          <w:rFonts w:ascii="Arial" w:hAnsi="Arial" w:cs="Arial"/>
          <w:color w:val="000000"/>
          <w:sz w:val="21"/>
          <w:szCs w:val="21"/>
          <w:lang w:val="en-GB"/>
        </w:rPr>
        <w:t>B</w:t>
      </w:r>
      <w:r w:rsidR="00054B2E" w:rsidRPr="00263B35">
        <w:rPr>
          <w:rFonts w:ascii="Arial" w:hAnsi="Arial" w:cs="Arial"/>
          <w:color w:val="000000"/>
          <w:sz w:val="21"/>
          <w:szCs w:val="21"/>
          <w:lang w:val="en-GB"/>
        </w:rPr>
        <w:t>rief for the Feasibility Study</w:t>
      </w:r>
      <w:r w:rsidR="003243E2">
        <w:rPr>
          <w:rFonts w:ascii="Arial" w:hAnsi="Arial" w:cs="Arial"/>
          <w:color w:val="000000"/>
          <w:sz w:val="21"/>
          <w:szCs w:val="21"/>
          <w:lang w:val="en-GB"/>
        </w:rPr>
        <w:t xml:space="preserve"> (</w:t>
      </w:r>
      <w:r w:rsidR="003243E2" w:rsidRPr="00263B35">
        <w:rPr>
          <w:rFonts w:ascii="Arial" w:hAnsi="Arial" w:cs="Arial"/>
          <w:color w:val="000000"/>
          <w:sz w:val="21"/>
          <w:szCs w:val="21"/>
          <w:lang w:val="en-GB"/>
        </w:rPr>
        <w:t>see SECTION 2</w:t>
      </w:r>
      <w:r w:rsidR="003243E2">
        <w:rPr>
          <w:rFonts w:ascii="Arial" w:hAnsi="Arial" w:cs="Arial"/>
          <w:color w:val="000000"/>
          <w:sz w:val="21"/>
          <w:szCs w:val="21"/>
          <w:lang w:val="en-GB"/>
        </w:rPr>
        <w:t>)</w:t>
      </w:r>
      <w:r w:rsidR="00054B2E" w:rsidRPr="00263B35">
        <w:rPr>
          <w:rFonts w:ascii="Arial" w:hAnsi="Arial" w:cs="Arial"/>
          <w:color w:val="000000"/>
          <w:sz w:val="21"/>
          <w:szCs w:val="21"/>
          <w:lang w:val="en-GB"/>
        </w:rPr>
        <w:t>. The anticipated capacity of the area is based on the currently proposed Prague Metropolitan Plan.</w:t>
      </w:r>
    </w:p>
    <w:p w14:paraId="4E003AAF" w14:textId="3E9A63FA" w:rsidR="00D61E8A" w:rsidRPr="00263B35" w:rsidRDefault="00054B2E" w:rsidP="00AF4BB9">
      <w:pPr>
        <w:pStyle w:val="Standard"/>
        <w:numPr>
          <w:ilvl w:val="0"/>
          <w:numId w:val="30"/>
        </w:numPr>
        <w:tabs>
          <w:tab w:val="left" w:pos="2268"/>
        </w:tabs>
        <w:spacing w:after="120" w:line="276" w:lineRule="auto"/>
        <w:ind w:right="51"/>
        <w:rPr>
          <w:rFonts w:ascii="Arial" w:hAnsi="Arial" w:cs="Arial"/>
          <w:color w:val="000000"/>
          <w:sz w:val="21"/>
          <w:szCs w:val="21"/>
          <w:lang w:val="en-GB"/>
        </w:rPr>
      </w:pPr>
      <w:r w:rsidRPr="00263B35">
        <w:rPr>
          <w:rFonts w:ascii="Arial" w:hAnsi="Arial" w:cs="Arial"/>
          <w:color w:val="000000"/>
          <w:sz w:val="21"/>
          <w:szCs w:val="21"/>
          <w:lang w:val="en-GB"/>
        </w:rPr>
        <w:t>Transformation of the area will include the construction of a new railway s</w:t>
      </w:r>
      <w:r w:rsidR="00AF4BB9" w:rsidRPr="00263B35">
        <w:rPr>
          <w:rFonts w:ascii="Arial" w:hAnsi="Arial" w:cs="Arial"/>
          <w:color w:val="000000"/>
          <w:sz w:val="21"/>
          <w:szCs w:val="21"/>
          <w:lang w:val="en-GB"/>
        </w:rPr>
        <w:t>tation</w:t>
      </w:r>
      <w:r w:rsidRPr="00263B35">
        <w:rPr>
          <w:rFonts w:ascii="Arial" w:hAnsi="Arial" w:cs="Arial"/>
          <w:color w:val="000000"/>
          <w:sz w:val="21"/>
          <w:szCs w:val="21"/>
          <w:lang w:val="en-GB"/>
        </w:rPr>
        <w:t xml:space="preserve">, </w:t>
      </w:r>
      <w:proofErr w:type="spellStart"/>
      <w:r w:rsidRPr="00263B35">
        <w:rPr>
          <w:rFonts w:ascii="Arial" w:hAnsi="Arial" w:cs="Arial"/>
          <w:color w:val="000000"/>
          <w:sz w:val="21"/>
          <w:szCs w:val="21"/>
          <w:lang w:val="en-GB"/>
        </w:rPr>
        <w:t>Nové</w:t>
      </w:r>
      <w:proofErr w:type="spellEnd"/>
      <w:r w:rsidRPr="00263B35">
        <w:rPr>
          <w:rFonts w:ascii="Arial" w:hAnsi="Arial" w:cs="Arial"/>
          <w:color w:val="000000"/>
          <w:sz w:val="21"/>
          <w:szCs w:val="21"/>
          <w:lang w:val="en-GB"/>
        </w:rPr>
        <w:t xml:space="preserve"> </w:t>
      </w:r>
      <w:proofErr w:type="spellStart"/>
      <w:r w:rsidRPr="00263B35">
        <w:rPr>
          <w:rFonts w:ascii="Arial" w:hAnsi="Arial" w:cs="Arial"/>
          <w:color w:val="000000"/>
          <w:sz w:val="21"/>
          <w:szCs w:val="21"/>
          <w:lang w:val="en-GB"/>
        </w:rPr>
        <w:t>Bubny</w:t>
      </w:r>
      <w:proofErr w:type="spellEnd"/>
      <w:r w:rsidRPr="00263B35">
        <w:rPr>
          <w:rFonts w:ascii="Arial" w:hAnsi="Arial" w:cs="Arial"/>
          <w:color w:val="000000"/>
          <w:sz w:val="21"/>
          <w:szCs w:val="21"/>
          <w:lang w:val="en-GB"/>
        </w:rPr>
        <w:t xml:space="preserve">, which will connect directly to </w:t>
      </w:r>
      <w:proofErr w:type="spellStart"/>
      <w:r w:rsidRPr="00263B35">
        <w:rPr>
          <w:rFonts w:ascii="Arial" w:hAnsi="Arial" w:cs="Arial"/>
          <w:color w:val="000000"/>
          <w:sz w:val="21"/>
          <w:szCs w:val="21"/>
          <w:lang w:val="en-GB"/>
        </w:rPr>
        <w:t>Václav</w:t>
      </w:r>
      <w:proofErr w:type="spellEnd"/>
      <w:r w:rsidRPr="00263B35">
        <w:rPr>
          <w:rFonts w:ascii="Arial" w:hAnsi="Arial" w:cs="Arial"/>
          <w:color w:val="000000"/>
          <w:sz w:val="21"/>
          <w:szCs w:val="21"/>
          <w:lang w:val="en-GB"/>
        </w:rPr>
        <w:t xml:space="preserve"> Havel Airport.</w:t>
      </w:r>
    </w:p>
    <w:p w14:paraId="79D82AE2" w14:textId="43FA45F0" w:rsidR="00D61E8A" w:rsidRPr="00263B35" w:rsidRDefault="00054B2E" w:rsidP="00AF4BB9">
      <w:pPr>
        <w:pStyle w:val="Standard"/>
        <w:numPr>
          <w:ilvl w:val="0"/>
          <w:numId w:val="30"/>
        </w:numPr>
        <w:tabs>
          <w:tab w:val="left" w:pos="2268"/>
        </w:tabs>
        <w:spacing w:after="120" w:line="276" w:lineRule="auto"/>
        <w:ind w:right="51"/>
        <w:rPr>
          <w:rFonts w:ascii="Arial" w:hAnsi="Arial" w:cs="Arial"/>
          <w:color w:val="000000"/>
          <w:sz w:val="21"/>
          <w:szCs w:val="21"/>
          <w:lang w:val="en-GB"/>
        </w:rPr>
      </w:pPr>
      <w:r w:rsidRPr="00263B35">
        <w:rPr>
          <w:rFonts w:ascii="Arial" w:hAnsi="Arial" w:cs="Arial"/>
          <w:color w:val="000000"/>
          <w:sz w:val="21"/>
          <w:szCs w:val="21"/>
          <w:lang w:val="en-GB"/>
        </w:rPr>
        <w:t xml:space="preserve">All land parcels concerning the construction of the new concert hall are owned by the City of Prague and </w:t>
      </w:r>
      <w:r w:rsidR="00AF4BB9" w:rsidRPr="00263B35">
        <w:rPr>
          <w:rFonts w:ascii="Arial" w:hAnsi="Arial" w:cs="Arial"/>
          <w:color w:val="000000"/>
          <w:sz w:val="21"/>
          <w:szCs w:val="21"/>
          <w:lang w:val="en-GB"/>
        </w:rPr>
        <w:t>government-controlled</w:t>
      </w:r>
      <w:r w:rsidRPr="00263B35">
        <w:rPr>
          <w:rFonts w:ascii="Arial" w:hAnsi="Arial" w:cs="Arial"/>
          <w:color w:val="000000"/>
          <w:sz w:val="21"/>
          <w:szCs w:val="21"/>
          <w:lang w:val="en-GB"/>
        </w:rPr>
        <w:t xml:space="preserve"> entities.</w:t>
      </w:r>
    </w:p>
    <w:p w14:paraId="74F212BD" w14:textId="77777777" w:rsidR="00D61E8A" w:rsidRPr="00263B35" w:rsidRDefault="00D61E8A">
      <w:pPr>
        <w:pStyle w:val="Standard"/>
        <w:tabs>
          <w:tab w:val="left" w:pos="5518"/>
        </w:tabs>
        <w:spacing w:after="120" w:line="276" w:lineRule="auto"/>
        <w:rPr>
          <w:rFonts w:ascii="Arial" w:hAnsi="Arial" w:cs="Arial"/>
          <w:color w:val="000000"/>
          <w:sz w:val="21"/>
          <w:szCs w:val="21"/>
          <w:lang w:val="en-GB"/>
        </w:rPr>
      </w:pPr>
    </w:p>
    <w:p w14:paraId="05C5D992" w14:textId="77777777" w:rsidR="00D61E8A" w:rsidRPr="00263B35" w:rsidRDefault="00054B2E">
      <w:pPr>
        <w:pStyle w:val="Standard"/>
        <w:tabs>
          <w:tab w:val="left" w:pos="5518"/>
        </w:tabs>
        <w:spacing w:after="120" w:line="276" w:lineRule="auto"/>
        <w:rPr>
          <w:rFonts w:ascii="Arial" w:hAnsi="Arial" w:cs="Arial"/>
          <w:b/>
          <w:color w:val="000000"/>
          <w:sz w:val="24"/>
          <w:szCs w:val="24"/>
          <w:lang w:val="en-GB"/>
        </w:rPr>
      </w:pPr>
      <w:r w:rsidRPr="00263B35">
        <w:rPr>
          <w:rFonts w:ascii="Arial" w:hAnsi="Arial" w:cs="Arial"/>
          <w:b/>
          <w:color w:val="000000"/>
          <w:sz w:val="24"/>
          <w:szCs w:val="24"/>
          <w:lang w:val="en-GB"/>
        </w:rPr>
        <w:t>Input parameters and project goals:</w:t>
      </w:r>
    </w:p>
    <w:p w14:paraId="123861BA" w14:textId="7861F0C8" w:rsidR="00D61E8A" w:rsidRPr="00263B35" w:rsidRDefault="00054B2E" w:rsidP="00263B35">
      <w:pPr>
        <w:pStyle w:val="Odstavecseseznamem"/>
        <w:numPr>
          <w:ilvl w:val="0"/>
          <w:numId w:val="31"/>
        </w:numPr>
        <w:tabs>
          <w:tab w:val="left" w:pos="6238"/>
        </w:tabs>
        <w:spacing w:after="120" w:line="276" w:lineRule="auto"/>
        <w:ind w:left="720"/>
        <w:rPr>
          <w:rFonts w:ascii="Arial" w:hAnsi="Arial" w:cs="Arial"/>
          <w:color w:val="000000"/>
          <w:sz w:val="21"/>
          <w:szCs w:val="21"/>
          <w:lang w:val="en-GB"/>
        </w:rPr>
      </w:pPr>
      <w:r w:rsidRPr="00263B35">
        <w:rPr>
          <w:rFonts w:ascii="Arial" w:hAnsi="Arial" w:cs="Arial"/>
          <w:color w:val="000000"/>
          <w:sz w:val="21"/>
          <w:szCs w:val="21"/>
          <w:lang w:val="en-GB"/>
        </w:rPr>
        <w:t>The main</w:t>
      </w:r>
      <w:r w:rsidR="00912FBA">
        <w:rPr>
          <w:rFonts w:ascii="Arial" w:hAnsi="Arial" w:cs="Arial"/>
          <w:color w:val="000000"/>
          <w:sz w:val="21"/>
          <w:szCs w:val="21"/>
          <w:lang w:val="en-GB"/>
        </w:rPr>
        <w:t xml:space="preserve"> project</w:t>
      </w:r>
      <w:r w:rsidRPr="00263B35">
        <w:rPr>
          <w:rFonts w:ascii="Arial" w:hAnsi="Arial" w:cs="Arial"/>
          <w:color w:val="000000"/>
          <w:sz w:val="21"/>
          <w:szCs w:val="21"/>
          <w:lang w:val="en-GB"/>
        </w:rPr>
        <w:t xml:space="preserve"> goal is to build a contemporary concert hall in Prague that will be the starting point for transform</w:t>
      </w:r>
      <w:r w:rsidR="00AF4BB9" w:rsidRPr="00263B35">
        <w:rPr>
          <w:rFonts w:ascii="Arial" w:hAnsi="Arial" w:cs="Arial"/>
          <w:color w:val="000000"/>
          <w:sz w:val="21"/>
          <w:szCs w:val="21"/>
          <w:lang w:val="en-GB"/>
        </w:rPr>
        <w:t>ing</w:t>
      </w:r>
      <w:r w:rsidRPr="00263B35">
        <w:rPr>
          <w:rFonts w:ascii="Arial" w:hAnsi="Arial" w:cs="Arial"/>
          <w:color w:val="000000"/>
          <w:sz w:val="21"/>
          <w:szCs w:val="21"/>
          <w:lang w:val="en-GB"/>
        </w:rPr>
        <w:t xml:space="preserve"> the entire </w:t>
      </w:r>
      <w:proofErr w:type="spellStart"/>
      <w:r w:rsidRPr="00263B35">
        <w:rPr>
          <w:rFonts w:ascii="Arial" w:hAnsi="Arial" w:cs="Arial"/>
          <w:color w:val="000000"/>
          <w:sz w:val="21"/>
          <w:szCs w:val="21"/>
          <w:lang w:val="en-GB"/>
        </w:rPr>
        <w:t>Holešovice</w:t>
      </w:r>
      <w:proofErr w:type="spellEnd"/>
      <w:r w:rsidR="00AF4BB9" w:rsidRPr="00263B35">
        <w:rPr>
          <w:rFonts w:ascii="Arial" w:hAnsi="Arial" w:cs="Arial"/>
          <w:color w:val="000000"/>
          <w:sz w:val="21"/>
          <w:szCs w:val="21"/>
          <w:lang w:val="en-GB"/>
        </w:rPr>
        <w:t xml:space="preserve"> –</w:t>
      </w:r>
      <w:r w:rsidRPr="00263B35">
        <w:rPr>
          <w:rFonts w:ascii="Arial" w:hAnsi="Arial" w:cs="Arial"/>
          <w:color w:val="000000"/>
          <w:sz w:val="21"/>
          <w:szCs w:val="21"/>
          <w:lang w:val="en-GB"/>
        </w:rPr>
        <w:t xml:space="preserve"> </w:t>
      </w:r>
      <w:proofErr w:type="spellStart"/>
      <w:r w:rsidRPr="00263B35">
        <w:rPr>
          <w:rFonts w:ascii="Arial" w:hAnsi="Arial" w:cs="Arial"/>
          <w:color w:val="000000"/>
          <w:sz w:val="21"/>
          <w:szCs w:val="21"/>
          <w:lang w:val="en-GB"/>
        </w:rPr>
        <w:t>Bubny</w:t>
      </w:r>
      <w:proofErr w:type="spellEnd"/>
      <w:r w:rsidRPr="00263B35">
        <w:rPr>
          <w:rFonts w:ascii="Arial" w:hAnsi="Arial" w:cs="Arial"/>
          <w:color w:val="000000"/>
          <w:sz w:val="21"/>
          <w:szCs w:val="21"/>
          <w:lang w:val="en-GB"/>
        </w:rPr>
        <w:t xml:space="preserve"> </w:t>
      </w:r>
      <w:r w:rsidR="00AF4BB9" w:rsidRPr="00263B35">
        <w:rPr>
          <w:rFonts w:ascii="Arial" w:hAnsi="Arial" w:cs="Arial"/>
          <w:color w:val="000000"/>
          <w:sz w:val="21"/>
          <w:szCs w:val="21"/>
          <w:lang w:val="en-GB"/>
        </w:rPr>
        <w:t xml:space="preserve">– </w:t>
      </w:r>
      <w:proofErr w:type="spellStart"/>
      <w:r w:rsidRPr="00263B35">
        <w:rPr>
          <w:rFonts w:ascii="Arial" w:hAnsi="Arial" w:cs="Arial"/>
          <w:color w:val="000000"/>
          <w:sz w:val="21"/>
          <w:szCs w:val="21"/>
          <w:lang w:val="en-GB"/>
        </w:rPr>
        <w:t>Zátory</w:t>
      </w:r>
      <w:proofErr w:type="spellEnd"/>
      <w:r w:rsidRPr="00263B35">
        <w:rPr>
          <w:rFonts w:ascii="Arial" w:hAnsi="Arial" w:cs="Arial"/>
          <w:color w:val="000000"/>
          <w:sz w:val="21"/>
          <w:szCs w:val="21"/>
          <w:lang w:val="en-GB"/>
        </w:rPr>
        <w:t xml:space="preserve"> </w:t>
      </w:r>
      <w:r w:rsidR="00775D70" w:rsidRPr="00263B35">
        <w:rPr>
          <w:rFonts w:ascii="Arial" w:hAnsi="Arial" w:cs="Arial"/>
          <w:color w:val="000000"/>
          <w:sz w:val="21"/>
          <w:szCs w:val="21"/>
          <w:lang w:val="en-GB"/>
        </w:rPr>
        <w:t xml:space="preserve">brownfield </w:t>
      </w:r>
      <w:r w:rsidRPr="00263B35">
        <w:rPr>
          <w:rFonts w:ascii="Arial" w:hAnsi="Arial" w:cs="Arial"/>
          <w:color w:val="000000"/>
          <w:sz w:val="21"/>
          <w:szCs w:val="21"/>
          <w:lang w:val="en-GB"/>
        </w:rPr>
        <w:t xml:space="preserve">area and will become the </w:t>
      </w:r>
      <w:r w:rsidR="00AF4BB9" w:rsidRPr="00263B35">
        <w:rPr>
          <w:rFonts w:ascii="Arial" w:hAnsi="Arial" w:cs="Arial"/>
          <w:color w:val="000000"/>
          <w:sz w:val="21"/>
          <w:szCs w:val="21"/>
          <w:lang w:val="en-GB"/>
        </w:rPr>
        <w:t>centre</w:t>
      </w:r>
      <w:r w:rsidRPr="00263B35">
        <w:rPr>
          <w:rFonts w:ascii="Arial" w:hAnsi="Arial" w:cs="Arial"/>
          <w:color w:val="000000"/>
          <w:sz w:val="21"/>
          <w:szCs w:val="21"/>
          <w:lang w:val="en-GB"/>
        </w:rPr>
        <w:t xml:space="preserve"> of music</w:t>
      </w:r>
      <w:r w:rsidR="00912FBA">
        <w:rPr>
          <w:rFonts w:ascii="Arial" w:hAnsi="Arial" w:cs="Arial"/>
          <w:color w:val="000000"/>
          <w:sz w:val="21"/>
          <w:szCs w:val="21"/>
          <w:lang w:val="en-GB"/>
        </w:rPr>
        <w:t>al</w:t>
      </w:r>
      <w:r w:rsidRPr="00263B35">
        <w:rPr>
          <w:rFonts w:ascii="Arial" w:hAnsi="Arial" w:cs="Arial"/>
          <w:color w:val="000000"/>
          <w:sz w:val="21"/>
          <w:szCs w:val="21"/>
          <w:lang w:val="en-GB"/>
        </w:rPr>
        <w:t xml:space="preserve"> life in Prague. The </w:t>
      </w:r>
      <w:r w:rsidR="00AF4BB9" w:rsidRPr="00263B35">
        <w:rPr>
          <w:rFonts w:ascii="Arial" w:hAnsi="Arial" w:cs="Arial"/>
          <w:color w:val="000000"/>
          <w:sz w:val="21"/>
          <w:szCs w:val="21"/>
          <w:lang w:val="en-GB"/>
        </w:rPr>
        <w:t>city’s aim</w:t>
      </w:r>
      <w:r w:rsidRPr="00263B35">
        <w:rPr>
          <w:rFonts w:ascii="Arial" w:hAnsi="Arial" w:cs="Arial"/>
          <w:color w:val="000000"/>
          <w:sz w:val="21"/>
          <w:szCs w:val="21"/>
          <w:lang w:val="en-GB"/>
        </w:rPr>
        <w:t xml:space="preserve"> is to create a </w:t>
      </w:r>
      <w:r w:rsidR="00AF4BB9" w:rsidRPr="00263B35">
        <w:rPr>
          <w:rFonts w:ascii="Arial" w:hAnsi="Arial" w:cs="Arial"/>
          <w:color w:val="000000"/>
          <w:sz w:val="21"/>
          <w:szCs w:val="21"/>
          <w:lang w:val="en-GB"/>
        </w:rPr>
        <w:t xml:space="preserve">new, </w:t>
      </w:r>
      <w:r w:rsidRPr="00263B35">
        <w:rPr>
          <w:rFonts w:ascii="Arial" w:hAnsi="Arial" w:cs="Arial"/>
          <w:color w:val="000000"/>
          <w:sz w:val="21"/>
          <w:szCs w:val="21"/>
          <w:lang w:val="en-GB"/>
        </w:rPr>
        <w:t xml:space="preserve">lively, open and accessible public cultural space that will be used throughout the day by all visitors to the city and </w:t>
      </w:r>
      <w:r w:rsidR="00775D70">
        <w:rPr>
          <w:rFonts w:ascii="Arial" w:hAnsi="Arial" w:cs="Arial"/>
          <w:color w:val="000000"/>
          <w:sz w:val="21"/>
          <w:szCs w:val="21"/>
          <w:lang w:val="en-GB"/>
        </w:rPr>
        <w:t xml:space="preserve">Prague </w:t>
      </w:r>
      <w:r w:rsidRPr="00263B35">
        <w:rPr>
          <w:rFonts w:ascii="Arial" w:hAnsi="Arial" w:cs="Arial"/>
          <w:color w:val="000000"/>
          <w:sz w:val="21"/>
          <w:szCs w:val="21"/>
          <w:lang w:val="en-GB"/>
        </w:rPr>
        <w:t>residents</w:t>
      </w:r>
      <w:r w:rsidR="00912FBA">
        <w:rPr>
          <w:rFonts w:ascii="Arial" w:hAnsi="Arial" w:cs="Arial"/>
          <w:color w:val="000000"/>
          <w:sz w:val="21"/>
          <w:szCs w:val="21"/>
          <w:lang w:val="en-GB"/>
        </w:rPr>
        <w:t xml:space="preserve"> </w:t>
      </w:r>
      <w:r w:rsidR="00912FBA" w:rsidRPr="00263B35">
        <w:rPr>
          <w:rFonts w:ascii="Arial" w:hAnsi="Arial" w:cs="Arial"/>
          <w:color w:val="000000"/>
          <w:sz w:val="21"/>
          <w:szCs w:val="21"/>
          <w:lang w:val="en-GB"/>
        </w:rPr>
        <w:t>especially</w:t>
      </w:r>
      <w:r w:rsidRPr="00263B35">
        <w:rPr>
          <w:rFonts w:ascii="Arial" w:hAnsi="Arial" w:cs="Arial"/>
          <w:color w:val="000000"/>
          <w:sz w:val="21"/>
          <w:szCs w:val="21"/>
          <w:lang w:val="en-GB"/>
        </w:rPr>
        <w:t xml:space="preserve">.  </w:t>
      </w:r>
    </w:p>
    <w:p w14:paraId="1809CC14" w14:textId="53AB3C99" w:rsidR="00D61E8A" w:rsidRPr="00263B35" w:rsidRDefault="00054B2E" w:rsidP="00263B35">
      <w:pPr>
        <w:pStyle w:val="Odstavecseseznamem"/>
        <w:numPr>
          <w:ilvl w:val="0"/>
          <w:numId w:val="31"/>
        </w:numPr>
        <w:tabs>
          <w:tab w:val="left" w:pos="6238"/>
        </w:tabs>
        <w:spacing w:after="120" w:line="276" w:lineRule="auto"/>
        <w:ind w:left="720"/>
        <w:rPr>
          <w:lang w:val="en-GB"/>
        </w:rPr>
      </w:pPr>
      <w:r w:rsidRPr="00263B35">
        <w:rPr>
          <w:rFonts w:ascii="Arial" w:hAnsi="Arial" w:cs="Arial"/>
          <w:color w:val="000000"/>
          <w:sz w:val="21"/>
          <w:szCs w:val="21"/>
          <w:lang w:val="en-GB"/>
        </w:rPr>
        <w:t xml:space="preserve">The most important parameter of the main </w:t>
      </w:r>
      <w:r w:rsidR="00775D70">
        <w:rPr>
          <w:rFonts w:ascii="Arial" w:hAnsi="Arial" w:cs="Arial"/>
          <w:color w:val="000000"/>
          <w:sz w:val="21"/>
          <w:szCs w:val="21"/>
          <w:lang w:val="en-GB"/>
        </w:rPr>
        <w:t xml:space="preserve">concert </w:t>
      </w:r>
      <w:r w:rsidRPr="00263B35">
        <w:rPr>
          <w:rFonts w:ascii="Arial" w:hAnsi="Arial" w:cs="Arial"/>
          <w:color w:val="000000"/>
          <w:sz w:val="21"/>
          <w:szCs w:val="21"/>
          <w:lang w:val="en-GB"/>
        </w:rPr>
        <w:t xml:space="preserve">hall is </w:t>
      </w:r>
      <w:r w:rsidR="00AF4BB9" w:rsidRPr="00263B35">
        <w:rPr>
          <w:rFonts w:ascii="Arial" w:hAnsi="Arial" w:cs="Arial"/>
          <w:color w:val="000000"/>
          <w:sz w:val="21"/>
          <w:szCs w:val="21"/>
          <w:lang w:val="en-GB"/>
        </w:rPr>
        <w:t>its</w:t>
      </w:r>
      <w:r w:rsidRPr="00263B35">
        <w:rPr>
          <w:rFonts w:ascii="Arial" w:hAnsi="Arial" w:cs="Arial"/>
          <w:color w:val="000000"/>
          <w:sz w:val="21"/>
          <w:szCs w:val="21"/>
          <w:lang w:val="en-GB"/>
        </w:rPr>
        <w:t xml:space="preserve"> acoustics, which </w:t>
      </w:r>
      <w:r w:rsidRPr="00263B35">
        <w:rPr>
          <w:rFonts w:ascii="Arial" w:hAnsi="Arial" w:cs="Palatino Linotype"/>
          <w:bCs/>
          <w:color w:val="000000"/>
          <w:sz w:val="21"/>
          <w:szCs w:val="21"/>
          <w:lang w:val="en-GB"/>
        </w:rPr>
        <w:t xml:space="preserve">should be </w:t>
      </w:r>
      <w:r w:rsidR="00AF4BB9" w:rsidRPr="00263B35">
        <w:rPr>
          <w:rFonts w:ascii="Arial" w:hAnsi="Arial" w:cs="Palatino Linotype"/>
          <w:bCs/>
          <w:color w:val="000000"/>
          <w:sz w:val="21"/>
          <w:szCs w:val="21"/>
          <w:lang w:val="en-GB"/>
        </w:rPr>
        <w:t xml:space="preserve">of </w:t>
      </w:r>
      <w:r w:rsidRPr="00263B35">
        <w:rPr>
          <w:rFonts w:ascii="Arial" w:hAnsi="Arial" w:cs="Palatino Linotype"/>
          <w:bCs/>
          <w:color w:val="000000"/>
          <w:sz w:val="21"/>
          <w:szCs w:val="21"/>
          <w:lang w:val="en-GB"/>
        </w:rPr>
        <w:t xml:space="preserve">the best possible </w:t>
      </w:r>
      <w:r w:rsidR="00AF4BB9" w:rsidRPr="00263B35">
        <w:rPr>
          <w:rFonts w:ascii="Arial" w:hAnsi="Arial" w:cs="Palatino Linotype"/>
          <w:bCs/>
          <w:color w:val="000000"/>
          <w:sz w:val="21"/>
          <w:szCs w:val="21"/>
          <w:lang w:val="en-GB"/>
        </w:rPr>
        <w:t xml:space="preserve">quality </w:t>
      </w:r>
      <w:r w:rsidRPr="00263B35">
        <w:rPr>
          <w:rFonts w:ascii="Arial" w:hAnsi="Arial" w:cs="Palatino Linotype"/>
          <w:bCs/>
          <w:color w:val="000000"/>
          <w:sz w:val="21"/>
          <w:szCs w:val="21"/>
          <w:lang w:val="en-GB"/>
        </w:rPr>
        <w:t>at the time of construction</w:t>
      </w:r>
      <w:r w:rsidR="00AF4BB9" w:rsidRPr="00263B35">
        <w:rPr>
          <w:rFonts w:ascii="Arial" w:hAnsi="Arial" w:cs="Palatino Linotype"/>
          <w:bCs/>
          <w:color w:val="000000"/>
          <w:sz w:val="21"/>
          <w:szCs w:val="21"/>
          <w:lang w:val="en-GB"/>
        </w:rPr>
        <w:t xml:space="preserve"> to make</w:t>
      </w:r>
      <w:r w:rsidRPr="00263B35">
        <w:rPr>
          <w:rFonts w:ascii="Arial" w:hAnsi="Arial" w:cs="Palatino Linotype"/>
          <w:bCs/>
          <w:color w:val="000000"/>
          <w:sz w:val="21"/>
          <w:szCs w:val="21"/>
          <w:lang w:val="en-GB"/>
        </w:rPr>
        <w:t xml:space="preserve"> it a world-class venue. The </w:t>
      </w:r>
      <w:r w:rsidR="00775D70">
        <w:rPr>
          <w:rFonts w:ascii="Arial" w:hAnsi="Arial" w:cs="Palatino Linotype"/>
          <w:bCs/>
          <w:color w:val="000000"/>
          <w:sz w:val="21"/>
          <w:szCs w:val="21"/>
          <w:lang w:val="en-GB"/>
        </w:rPr>
        <w:t>C</w:t>
      </w:r>
      <w:r w:rsidRPr="00263B35">
        <w:rPr>
          <w:rFonts w:ascii="Arial" w:hAnsi="Arial" w:cs="Palatino Linotype"/>
          <w:bCs/>
          <w:color w:val="000000"/>
          <w:sz w:val="21"/>
          <w:szCs w:val="21"/>
          <w:lang w:val="en-GB"/>
        </w:rPr>
        <w:t xml:space="preserve">ontracting </w:t>
      </w:r>
      <w:r w:rsidR="00775D70">
        <w:rPr>
          <w:rFonts w:ascii="Arial" w:hAnsi="Arial" w:cs="Palatino Linotype"/>
          <w:bCs/>
          <w:color w:val="000000"/>
          <w:sz w:val="21"/>
          <w:szCs w:val="21"/>
          <w:lang w:val="en-GB"/>
        </w:rPr>
        <w:t>A</w:t>
      </w:r>
      <w:r w:rsidRPr="00263B35">
        <w:rPr>
          <w:rFonts w:ascii="Arial" w:hAnsi="Arial" w:cs="Palatino Linotype"/>
          <w:bCs/>
          <w:color w:val="000000"/>
          <w:sz w:val="21"/>
          <w:szCs w:val="21"/>
          <w:lang w:val="en-GB"/>
        </w:rPr>
        <w:t xml:space="preserve">uthority </w:t>
      </w:r>
      <w:r w:rsidR="00AF4BB9" w:rsidRPr="00263B35">
        <w:rPr>
          <w:rFonts w:ascii="Arial" w:hAnsi="Arial" w:cs="Palatino Linotype"/>
          <w:bCs/>
          <w:color w:val="000000"/>
          <w:sz w:val="21"/>
          <w:szCs w:val="21"/>
          <w:lang w:val="en-GB"/>
        </w:rPr>
        <w:t>assumes</w:t>
      </w:r>
      <w:r w:rsidRPr="00263B35">
        <w:rPr>
          <w:rFonts w:ascii="Arial" w:hAnsi="Arial" w:cs="Palatino Linotype"/>
          <w:bCs/>
          <w:color w:val="000000"/>
          <w:sz w:val="21"/>
          <w:szCs w:val="21"/>
          <w:lang w:val="en-GB"/>
        </w:rPr>
        <w:t xml:space="preserve"> that the main concert hall will have natural acoustics and be used for classical, especially symphonic music</w:t>
      </w:r>
      <w:r w:rsidR="00AF4BB9" w:rsidRPr="00263B35">
        <w:rPr>
          <w:rFonts w:ascii="Arial" w:hAnsi="Arial" w:cs="Palatino Linotype"/>
          <w:bCs/>
          <w:color w:val="000000"/>
          <w:sz w:val="21"/>
          <w:szCs w:val="21"/>
          <w:lang w:val="en-GB"/>
        </w:rPr>
        <w:t xml:space="preserve"> performances</w:t>
      </w:r>
      <w:r w:rsidRPr="00263B35">
        <w:rPr>
          <w:rFonts w:ascii="Arial" w:hAnsi="Arial" w:cs="Palatino Linotype"/>
          <w:bCs/>
          <w:color w:val="000000"/>
          <w:sz w:val="21"/>
          <w:szCs w:val="21"/>
          <w:lang w:val="en-GB"/>
        </w:rPr>
        <w:t>.</w:t>
      </w:r>
    </w:p>
    <w:p w14:paraId="4AE6D4E3" w14:textId="12CDE253" w:rsidR="00D61E8A" w:rsidRPr="00263B35" w:rsidRDefault="00AF4BB9" w:rsidP="00263B35">
      <w:pPr>
        <w:pStyle w:val="Odstavecseseznamem"/>
        <w:numPr>
          <w:ilvl w:val="0"/>
          <w:numId w:val="31"/>
        </w:numPr>
        <w:tabs>
          <w:tab w:val="left" w:pos="6238"/>
        </w:tabs>
        <w:spacing w:after="120" w:line="276" w:lineRule="auto"/>
        <w:ind w:left="720"/>
        <w:rPr>
          <w:rFonts w:ascii="Arial" w:hAnsi="Arial" w:cs="Arial"/>
          <w:color w:val="000000"/>
          <w:sz w:val="21"/>
          <w:szCs w:val="21"/>
          <w:lang w:val="en-GB"/>
        </w:rPr>
      </w:pPr>
      <w:r w:rsidRPr="00263B35">
        <w:rPr>
          <w:rFonts w:ascii="Arial" w:hAnsi="Arial" w:cs="Arial"/>
          <w:color w:val="000000"/>
          <w:sz w:val="21"/>
          <w:szCs w:val="21"/>
          <w:lang w:val="en-GB"/>
        </w:rPr>
        <w:t>Considering</w:t>
      </w:r>
      <w:r w:rsidR="00054B2E" w:rsidRPr="00263B35">
        <w:rPr>
          <w:rFonts w:ascii="Arial" w:hAnsi="Arial" w:cs="Arial"/>
          <w:color w:val="000000"/>
          <w:sz w:val="21"/>
          <w:szCs w:val="21"/>
          <w:lang w:val="en-GB"/>
        </w:rPr>
        <w:t xml:space="preserve"> the desired </w:t>
      </w:r>
      <w:r w:rsidRPr="00263B35">
        <w:rPr>
          <w:rFonts w:ascii="Arial" w:hAnsi="Arial" w:cs="Arial"/>
          <w:color w:val="000000"/>
          <w:sz w:val="21"/>
          <w:szCs w:val="21"/>
          <w:lang w:val="en-GB"/>
        </w:rPr>
        <w:t xml:space="preserve">acoustics </w:t>
      </w:r>
      <w:r w:rsidR="00054B2E" w:rsidRPr="00263B35">
        <w:rPr>
          <w:rFonts w:ascii="Arial" w:hAnsi="Arial" w:cs="Arial"/>
          <w:color w:val="000000"/>
          <w:sz w:val="21"/>
          <w:szCs w:val="21"/>
          <w:lang w:val="en-GB"/>
        </w:rPr>
        <w:t>quality, the anticipated capacity of the main</w:t>
      </w:r>
      <w:r w:rsidR="00912FBA">
        <w:rPr>
          <w:rFonts w:ascii="Arial" w:hAnsi="Arial" w:cs="Arial"/>
          <w:color w:val="000000"/>
          <w:sz w:val="21"/>
          <w:szCs w:val="21"/>
          <w:lang w:val="en-GB"/>
        </w:rPr>
        <w:t xml:space="preserve"> concert</w:t>
      </w:r>
      <w:r w:rsidR="00054B2E" w:rsidRPr="00263B35">
        <w:rPr>
          <w:rFonts w:ascii="Arial" w:hAnsi="Arial" w:cs="Arial"/>
          <w:color w:val="000000"/>
          <w:sz w:val="21"/>
          <w:szCs w:val="21"/>
          <w:lang w:val="en-GB"/>
        </w:rPr>
        <w:t xml:space="preserve"> hall is</w:t>
      </w:r>
      <w:r w:rsidRPr="00263B35">
        <w:rPr>
          <w:rFonts w:ascii="Arial" w:hAnsi="Arial" w:cs="Arial"/>
          <w:color w:val="000000"/>
          <w:sz w:val="21"/>
          <w:szCs w:val="21"/>
          <w:lang w:val="en-GB"/>
        </w:rPr>
        <w:t xml:space="preserve"> </w:t>
      </w:r>
      <w:r w:rsidR="00054B2E" w:rsidRPr="00263B35">
        <w:rPr>
          <w:rFonts w:ascii="Arial" w:hAnsi="Arial" w:cs="Arial"/>
          <w:color w:val="000000"/>
          <w:sz w:val="21"/>
          <w:szCs w:val="21"/>
          <w:lang w:val="en-GB"/>
        </w:rPr>
        <w:t>1800–2200 spectators.</w:t>
      </w:r>
    </w:p>
    <w:p w14:paraId="1481D618" w14:textId="5A118692" w:rsidR="00D61E8A" w:rsidRPr="00263B35" w:rsidRDefault="00054B2E" w:rsidP="00263B35">
      <w:pPr>
        <w:pStyle w:val="Odstavecseseznamem"/>
        <w:numPr>
          <w:ilvl w:val="0"/>
          <w:numId w:val="31"/>
        </w:numPr>
        <w:tabs>
          <w:tab w:val="left" w:pos="6238"/>
        </w:tabs>
        <w:spacing w:after="120" w:line="276" w:lineRule="auto"/>
        <w:ind w:left="720"/>
        <w:rPr>
          <w:lang w:val="en-GB"/>
        </w:rPr>
      </w:pPr>
      <w:r w:rsidRPr="00263B35">
        <w:rPr>
          <w:rFonts w:ascii="Arial" w:hAnsi="Arial" w:cs="Arial"/>
          <w:color w:val="000000"/>
          <w:sz w:val="21"/>
          <w:szCs w:val="21"/>
          <w:lang w:val="en-GB"/>
        </w:rPr>
        <w:t xml:space="preserve">The main concert hall </w:t>
      </w:r>
      <w:r w:rsidR="00912FBA">
        <w:rPr>
          <w:rFonts w:ascii="Arial" w:hAnsi="Arial" w:cs="Arial"/>
          <w:color w:val="000000"/>
          <w:sz w:val="21"/>
          <w:szCs w:val="21"/>
          <w:lang w:val="en-GB"/>
        </w:rPr>
        <w:t xml:space="preserve">set-up </w:t>
      </w:r>
      <w:r w:rsidRPr="00263B35">
        <w:rPr>
          <w:rFonts w:ascii="Arial" w:hAnsi="Arial" w:cs="Arial"/>
          <w:color w:val="000000"/>
          <w:sz w:val="21"/>
          <w:szCs w:val="21"/>
          <w:lang w:val="en-GB"/>
        </w:rPr>
        <w:t xml:space="preserve">must be arranged to provide a new and different </w:t>
      </w:r>
      <w:r w:rsidR="00912FBA">
        <w:rPr>
          <w:rFonts w:ascii="Arial" w:hAnsi="Arial" w:cs="Arial"/>
          <w:color w:val="000000"/>
          <w:sz w:val="21"/>
          <w:szCs w:val="21"/>
          <w:lang w:val="en-GB"/>
        </w:rPr>
        <w:t xml:space="preserve">music </w:t>
      </w:r>
      <w:r w:rsidRPr="00263B35">
        <w:rPr>
          <w:rFonts w:ascii="Arial" w:hAnsi="Arial" w:cs="Arial"/>
          <w:color w:val="000000"/>
          <w:sz w:val="21"/>
          <w:szCs w:val="21"/>
          <w:lang w:val="en-GB"/>
        </w:rPr>
        <w:t xml:space="preserve">experience </w:t>
      </w:r>
      <w:r w:rsidR="00AF4BB9" w:rsidRPr="00263B35">
        <w:rPr>
          <w:rFonts w:ascii="Arial" w:hAnsi="Arial" w:cs="Arial"/>
          <w:color w:val="000000"/>
          <w:sz w:val="21"/>
          <w:szCs w:val="21"/>
          <w:lang w:val="en-GB"/>
        </w:rPr>
        <w:t xml:space="preserve">of music </w:t>
      </w:r>
      <w:r w:rsidRPr="00263B35">
        <w:rPr>
          <w:rFonts w:ascii="Arial" w:hAnsi="Arial" w:cs="Arial"/>
          <w:color w:val="000000"/>
          <w:sz w:val="21"/>
          <w:szCs w:val="21"/>
          <w:lang w:val="en-GB"/>
        </w:rPr>
        <w:t>than the two current Prague halls (</w:t>
      </w:r>
      <w:proofErr w:type="spellStart"/>
      <w:r w:rsidRPr="00263B35">
        <w:rPr>
          <w:rFonts w:ascii="Arial" w:hAnsi="Arial" w:cs="Arial"/>
          <w:color w:val="000000"/>
          <w:sz w:val="21"/>
          <w:szCs w:val="21"/>
          <w:lang w:val="en-GB"/>
        </w:rPr>
        <w:t>Dvořák</w:t>
      </w:r>
      <w:proofErr w:type="spellEnd"/>
      <w:r w:rsidRPr="00263B35">
        <w:rPr>
          <w:rFonts w:ascii="Arial" w:hAnsi="Arial" w:cs="Arial"/>
          <w:color w:val="000000"/>
          <w:sz w:val="21"/>
          <w:szCs w:val="21"/>
          <w:lang w:val="en-GB"/>
        </w:rPr>
        <w:t xml:space="preserve"> and Smetana halls). The spectator must be drawn into the performance while </w:t>
      </w:r>
      <w:r w:rsidR="00AF4BB9" w:rsidRPr="00263B35">
        <w:rPr>
          <w:rFonts w:ascii="Arial" w:hAnsi="Arial" w:cs="Arial"/>
          <w:color w:val="000000"/>
          <w:sz w:val="21"/>
          <w:szCs w:val="21"/>
          <w:lang w:val="en-GB"/>
        </w:rPr>
        <w:t xml:space="preserve">also </w:t>
      </w:r>
      <w:r w:rsidRPr="00263B35">
        <w:rPr>
          <w:rFonts w:ascii="Arial" w:hAnsi="Arial" w:cs="Arial"/>
          <w:color w:val="000000"/>
          <w:sz w:val="21"/>
          <w:szCs w:val="21"/>
          <w:lang w:val="en-GB"/>
        </w:rPr>
        <w:t>maintaining the intimacy of the hall. There must be balance in the relationship between spectator and performer, and between the spectators themselves.</w:t>
      </w:r>
    </w:p>
    <w:p w14:paraId="53FF1116" w14:textId="4ACD5BD1" w:rsidR="00D61E8A" w:rsidRPr="00263B35" w:rsidRDefault="00054B2E" w:rsidP="00263B35">
      <w:pPr>
        <w:pStyle w:val="Odstavecseseznamem"/>
        <w:numPr>
          <w:ilvl w:val="0"/>
          <w:numId w:val="31"/>
        </w:numPr>
        <w:tabs>
          <w:tab w:val="left" w:pos="6238"/>
        </w:tabs>
        <w:spacing w:after="120" w:line="276" w:lineRule="auto"/>
        <w:ind w:left="720"/>
        <w:rPr>
          <w:rFonts w:ascii="Arial" w:hAnsi="Arial" w:cs="Arial"/>
          <w:color w:val="000000"/>
          <w:sz w:val="21"/>
          <w:szCs w:val="21"/>
          <w:lang w:val="en-GB"/>
        </w:rPr>
      </w:pPr>
      <w:r w:rsidRPr="00263B35">
        <w:rPr>
          <w:rFonts w:ascii="Arial" w:hAnsi="Arial" w:cs="Arial"/>
          <w:color w:val="000000"/>
          <w:sz w:val="21"/>
          <w:szCs w:val="21"/>
          <w:lang w:val="en-GB"/>
        </w:rPr>
        <w:t xml:space="preserve">Another smaller hall will be located in the building, </w:t>
      </w:r>
      <w:r w:rsidR="00AF4BB9" w:rsidRPr="00263B35">
        <w:rPr>
          <w:rFonts w:ascii="Arial" w:hAnsi="Arial" w:cs="Arial"/>
          <w:color w:val="000000"/>
          <w:sz w:val="21"/>
          <w:szCs w:val="21"/>
          <w:lang w:val="en-GB"/>
        </w:rPr>
        <w:t>whose</w:t>
      </w:r>
      <w:r w:rsidRPr="00263B35">
        <w:rPr>
          <w:rFonts w:ascii="Arial" w:hAnsi="Arial" w:cs="Arial"/>
          <w:color w:val="000000"/>
          <w:sz w:val="21"/>
          <w:szCs w:val="21"/>
          <w:lang w:val="en-GB"/>
        </w:rPr>
        <w:t xml:space="preserve"> capacity should be determined by this study.</w:t>
      </w:r>
    </w:p>
    <w:p w14:paraId="7B3F65EF" w14:textId="434836B8" w:rsidR="00D61E8A" w:rsidRPr="00263B35" w:rsidRDefault="00054B2E" w:rsidP="00263B35">
      <w:pPr>
        <w:pStyle w:val="Odstavecseseznamem"/>
        <w:numPr>
          <w:ilvl w:val="0"/>
          <w:numId w:val="31"/>
        </w:numPr>
        <w:tabs>
          <w:tab w:val="left" w:pos="6238"/>
        </w:tabs>
        <w:spacing w:after="120" w:line="276" w:lineRule="auto"/>
        <w:ind w:left="720"/>
        <w:rPr>
          <w:rFonts w:ascii="Arial" w:hAnsi="Arial" w:cs="Arial"/>
          <w:color w:val="000000"/>
          <w:sz w:val="21"/>
          <w:szCs w:val="21"/>
          <w:lang w:val="en-GB"/>
        </w:rPr>
      </w:pPr>
      <w:r w:rsidRPr="00263B35">
        <w:rPr>
          <w:rFonts w:ascii="Arial" w:hAnsi="Arial" w:cs="Arial"/>
          <w:color w:val="000000"/>
          <w:sz w:val="21"/>
          <w:szCs w:val="21"/>
          <w:lang w:val="en-GB"/>
        </w:rPr>
        <w:t>Considering the importance and uniqueness of the project, the architecture must be distinctive and high quality, emphasizing synergy with the surrounding urban areas and ensuring the quality of adjacent public space</w:t>
      </w:r>
      <w:r w:rsidR="00AF4BB9" w:rsidRPr="00263B35">
        <w:rPr>
          <w:rFonts w:ascii="Arial" w:hAnsi="Arial" w:cs="Arial"/>
          <w:color w:val="000000"/>
          <w:sz w:val="21"/>
          <w:szCs w:val="21"/>
          <w:lang w:val="en-GB"/>
        </w:rPr>
        <w:t>s</w:t>
      </w:r>
      <w:r w:rsidRPr="00263B35">
        <w:rPr>
          <w:rFonts w:ascii="Arial" w:hAnsi="Arial" w:cs="Arial"/>
          <w:color w:val="000000"/>
          <w:sz w:val="21"/>
          <w:szCs w:val="21"/>
          <w:lang w:val="en-GB"/>
        </w:rPr>
        <w:t>. At the same time, this will be a building of high structural and technical standards.</w:t>
      </w:r>
    </w:p>
    <w:p w14:paraId="4A368613" w14:textId="7402A3E8" w:rsidR="00D61E8A" w:rsidRPr="00263B35" w:rsidRDefault="00054B2E" w:rsidP="00263B35">
      <w:pPr>
        <w:pStyle w:val="Odstavecseseznamem"/>
        <w:numPr>
          <w:ilvl w:val="0"/>
          <w:numId w:val="31"/>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A priority concern</w:t>
      </w:r>
      <w:r w:rsidR="00AF4BB9" w:rsidRPr="00263B35">
        <w:rPr>
          <w:rFonts w:ascii="Arial" w:hAnsi="Arial" w:cs="Arial"/>
          <w:color w:val="000000"/>
          <w:sz w:val="21"/>
          <w:szCs w:val="21"/>
          <w:u w:val="single"/>
          <w:lang w:val="en-GB"/>
        </w:rPr>
        <w:t xml:space="preserve"> for the</w:t>
      </w:r>
      <w:r w:rsidRPr="00263B35">
        <w:rPr>
          <w:rFonts w:ascii="Arial" w:hAnsi="Arial" w:cs="Arial"/>
          <w:color w:val="000000"/>
          <w:sz w:val="21"/>
          <w:szCs w:val="21"/>
          <w:u w:val="single"/>
          <w:lang w:val="en-GB"/>
        </w:rPr>
        <w:t xml:space="preserve"> </w:t>
      </w:r>
      <w:r w:rsidR="00AF4BB9" w:rsidRPr="00263B35">
        <w:rPr>
          <w:rFonts w:ascii="Arial" w:hAnsi="Arial" w:cs="Arial"/>
          <w:color w:val="000000"/>
          <w:sz w:val="21"/>
          <w:szCs w:val="21"/>
          <w:u w:val="single"/>
          <w:lang w:val="en-GB"/>
        </w:rPr>
        <w:t xml:space="preserve">urban environment </w:t>
      </w:r>
      <w:r w:rsidRPr="00263B35">
        <w:rPr>
          <w:rFonts w:ascii="Arial" w:hAnsi="Arial" w:cs="Arial"/>
          <w:color w:val="000000"/>
          <w:sz w:val="21"/>
          <w:szCs w:val="21"/>
          <w:u w:val="single"/>
          <w:lang w:val="en-GB"/>
        </w:rPr>
        <w:t>is the direct connection of the new building with the river.</w:t>
      </w:r>
    </w:p>
    <w:p w14:paraId="28C2514F" w14:textId="0EA75AA9" w:rsidR="00D61E8A" w:rsidRPr="00263B35" w:rsidRDefault="00054B2E" w:rsidP="00263B35">
      <w:pPr>
        <w:pStyle w:val="Odstavecseseznamem"/>
        <w:numPr>
          <w:ilvl w:val="0"/>
          <w:numId w:val="31"/>
        </w:numPr>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A priority aspect of the</w:t>
      </w:r>
      <w:r w:rsidR="002043D7">
        <w:rPr>
          <w:rFonts w:ascii="Arial" w:hAnsi="Arial" w:cs="Arial"/>
          <w:color w:val="000000"/>
          <w:sz w:val="21"/>
          <w:szCs w:val="21"/>
          <w:u w:val="single"/>
          <w:lang w:val="en-GB"/>
        </w:rPr>
        <w:t xml:space="preserve"> proposed</w:t>
      </w:r>
      <w:r w:rsidRPr="00263B35">
        <w:rPr>
          <w:rFonts w:ascii="Arial" w:hAnsi="Arial" w:cs="Arial"/>
          <w:color w:val="000000"/>
          <w:sz w:val="21"/>
          <w:szCs w:val="21"/>
          <w:u w:val="single"/>
          <w:lang w:val="en-GB"/>
        </w:rPr>
        <w:t xml:space="preserve"> </w:t>
      </w:r>
      <w:r w:rsidRPr="0095612A">
        <w:rPr>
          <w:rFonts w:ascii="Arial" w:hAnsi="Arial" w:cs="Arial"/>
          <w:color w:val="000000"/>
          <w:sz w:val="21"/>
          <w:szCs w:val="21"/>
          <w:u w:val="single"/>
          <w:lang w:val="en-GB"/>
        </w:rPr>
        <w:t>building</w:t>
      </w:r>
      <w:r w:rsidR="00AF4BB9" w:rsidRPr="0095612A">
        <w:rPr>
          <w:rFonts w:ascii="Arial" w:hAnsi="Arial" w:cs="Arial"/>
          <w:color w:val="000000"/>
          <w:sz w:val="21"/>
          <w:szCs w:val="21"/>
          <w:u w:val="single"/>
          <w:lang w:val="en-GB"/>
        </w:rPr>
        <w:t>’</w:t>
      </w:r>
      <w:r w:rsidRPr="0095612A">
        <w:rPr>
          <w:rFonts w:ascii="Arial" w:hAnsi="Arial" w:cs="Arial"/>
          <w:color w:val="000000"/>
          <w:sz w:val="21"/>
          <w:szCs w:val="21"/>
          <w:u w:val="single"/>
          <w:lang w:val="en-GB"/>
        </w:rPr>
        <w:t xml:space="preserve">s </w:t>
      </w:r>
      <w:r w:rsidR="0044496F">
        <w:rPr>
          <w:rFonts w:ascii="Arial" w:hAnsi="Arial" w:cs="Arial"/>
          <w:color w:val="000000"/>
          <w:sz w:val="21"/>
          <w:szCs w:val="21"/>
          <w:u w:val="single"/>
          <w:lang w:val="en-GB"/>
        </w:rPr>
        <w:t>Schedule of accommodation</w:t>
      </w:r>
      <w:r w:rsidR="00A92F97">
        <w:rPr>
          <w:rFonts w:ascii="Arial" w:hAnsi="Arial" w:cs="Arial"/>
          <w:color w:val="000000"/>
          <w:sz w:val="21"/>
          <w:szCs w:val="21"/>
          <w:u w:val="single"/>
          <w:lang w:val="en-GB"/>
        </w:rPr>
        <w:t xml:space="preserve"> (</w:t>
      </w:r>
      <w:r w:rsidR="002043D7" w:rsidRPr="00263B35">
        <w:rPr>
          <w:rFonts w:ascii="Arial" w:hAnsi="Arial" w:cs="Palatino Linotype"/>
          <w:color w:val="000000"/>
          <w:sz w:val="21"/>
          <w:szCs w:val="21"/>
          <w:lang w:val="en-GB"/>
        </w:rPr>
        <w:t>use and layout of the building</w:t>
      </w:r>
      <w:r w:rsidR="00A92F97">
        <w:rPr>
          <w:rFonts w:ascii="Arial" w:hAnsi="Arial" w:cs="Arial"/>
          <w:color w:val="000000"/>
          <w:sz w:val="21"/>
          <w:szCs w:val="21"/>
          <w:u w:val="single"/>
          <w:lang w:val="en-GB"/>
        </w:rPr>
        <w:t>)</w:t>
      </w:r>
      <w:r w:rsidR="0044496F">
        <w:rPr>
          <w:rFonts w:ascii="Arial" w:hAnsi="Arial" w:cs="Arial"/>
          <w:color w:val="000000"/>
          <w:sz w:val="21"/>
          <w:szCs w:val="21"/>
          <w:u w:val="single"/>
          <w:lang w:val="en-GB"/>
        </w:rPr>
        <w:t xml:space="preserve"> </w:t>
      </w:r>
      <w:r w:rsidRPr="00263B35">
        <w:rPr>
          <w:rFonts w:ascii="Arial" w:hAnsi="Arial" w:cs="Arial"/>
          <w:color w:val="000000"/>
          <w:sz w:val="21"/>
          <w:szCs w:val="21"/>
          <w:u w:val="single"/>
          <w:lang w:val="en-GB"/>
        </w:rPr>
        <w:t>is the function of the surrounding city/location and incorporati</w:t>
      </w:r>
      <w:r w:rsidR="00AF4BB9" w:rsidRPr="00263B35">
        <w:rPr>
          <w:rFonts w:ascii="Arial" w:hAnsi="Arial" w:cs="Arial"/>
          <w:color w:val="000000"/>
          <w:sz w:val="21"/>
          <w:szCs w:val="21"/>
          <w:u w:val="single"/>
          <w:lang w:val="en-GB"/>
        </w:rPr>
        <w:t>on of</w:t>
      </w:r>
      <w:r w:rsidRPr="00263B35">
        <w:rPr>
          <w:rFonts w:ascii="Arial" w:hAnsi="Arial" w:cs="Arial"/>
          <w:color w:val="000000"/>
          <w:sz w:val="21"/>
          <w:szCs w:val="21"/>
          <w:u w:val="single"/>
          <w:lang w:val="en-GB"/>
        </w:rPr>
        <w:t xml:space="preserve"> the new building into the structure of currently existing cultural facilities (in the context of </w:t>
      </w:r>
      <w:r w:rsidR="00AF4BB9" w:rsidRPr="00263B35">
        <w:rPr>
          <w:rFonts w:ascii="Arial" w:hAnsi="Arial" w:cs="Arial"/>
          <w:color w:val="000000"/>
          <w:sz w:val="21"/>
          <w:szCs w:val="21"/>
          <w:u w:val="single"/>
          <w:lang w:val="en-GB"/>
        </w:rPr>
        <w:t>the whole of</w:t>
      </w:r>
      <w:r w:rsidRPr="00263B35">
        <w:rPr>
          <w:rFonts w:ascii="Arial" w:hAnsi="Arial" w:cs="Arial"/>
          <w:color w:val="000000"/>
          <w:sz w:val="21"/>
          <w:szCs w:val="21"/>
          <w:u w:val="single"/>
          <w:lang w:val="en-GB"/>
        </w:rPr>
        <w:t xml:space="preserve"> Prague and Prague 7). The building must include facilities to maximize its use by the general public without disrupting the operation of the concert hall, thereby maximizing revenue for building operations.</w:t>
      </w:r>
    </w:p>
    <w:p w14:paraId="0D446DF5" w14:textId="00B0703F" w:rsidR="00D61E8A" w:rsidRPr="00263B35" w:rsidRDefault="002043D7" w:rsidP="0095612A">
      <w:pPr>
        <w:pStyle w:val="Standard"/>
        <w:numPr>
          <w:ilvl w:val="0"/>
          <w:numId w:val="41"/>
        </w:numPr>
        <w:tabs>
          <w:tab w:val="left" w:pos="5518"/>
        </w:tabs>
        <w:spacing w:after="120" w:line="276" w:lineRule="auto"/>
        <w:rPr>
          <w:rFonts w:ascii="Arial" w:hAnsi="Arial" w:cs="Arial"/>
          <w:b/>
          <w:color w:val="000000"/>
          <w:sz w:val="21"/>
          <w:szCs w:val="21"/>
          <w:lang w:val="en-GB"/>
        </w:rPr>
      </w:pPr>
      <w:r w:rsidRPr="00263B35">
        <w:rPr>
          <w:rFonts w:ascii="Arial" w:hAnsi="Arial" w:cs="Arial"/>
          <w:color w:val="000000"/>
          <w:sz w:val="21"/>
          <w:szCs w:val="21"/>
          <w:u w:val="single"/>
          <w:lang w:val="en-GB"/>
        </w:rPr>
        <w:lastRenderedPageBreak/>
        <w:t>A priority aspect of the</w:t>
      </w:r>
      <w:r>
        <w:rPr>
          <w:rFonts w:ascii="Arial" w:hAnsi="Arial" w:cs="Arial"/>
          <w:color w:val="000000"/>
          <w:sz w:val="21"/>
          <w:szCs w:val="21"/>
          <w:u w:val="single"/>
          <w:lang w:val="en-GB"/>
        </w:rPr>
        <w:t xml:space="preserve"> d</w:t>
      </w:r>
      <w:r w:rsidR="00054B2E" w:rsidRPr="00263B35">
        <w:rPr>
          <w:rFonts w:ascii="Arial" w:hAnsi="Arial" w:cs="Arial"/>
          <w:color w:val="000000"/>
          <w:sz w:val="21"/>
          <w:szCs w:val="21"/>
          <w:u w:val="single"/>
          <w:lang w:val="en-GB"/>
        </w:rPr>
        <w:t>ecision</w:t>
      </w:r>
      <w:r>
        <w:rPr>
          <w:rFonts w:ascii="Arial" w:hAnsi="Arial" w:cs="Arial"/>
          <w:color w:val="000000"/>
          <w:sz w:val="21"/>
          <w:szCs w:val="21"/>
          <w:u w:val="single"/>
          <w:lang w:val="en-GB"/>
        </w:rPr>
        <w:t>s</w:t>
      </w:r>
      <w:r w:rsidR="00054B2E" w:rsidRPr="00263B35">
        <w:rPr>
          <w:rFonts w:ascii="Arial" w:hAnsi="Arial" w:cs="Arial"/>
          <w:color w:val="000000"/>
          <w:sz w:val="21"/>
          <w:szCs w:val="21"/>
          <w:u w:val="single"/>
          <w:lang w:val="en-GB"/>
        </w:rPr>
        <w:t xml:space="preserve"> regarding the manner of operation and financing </w:t>
      </w:r>
      <w:r>
        <w:rPr>
          <w:rFonts w:ascii="Arial" w:hAnsi="Arial" w:cs="Arial"/>
          <w:color w:val="000000"/>
          <w:sz w:val="21"/>
          <w:szCs w:val="21"/>
          <w:u w:val="single"/>
          <w:lang w:val="en-GB"/>
        </w:rPr>
        <w:t>should</w:t>
      </w:r>
      <w:r w:rsidRPr="00263B35">
        <w:rPr>
          <w:rFonts w:ascii="Arial" w:hAnsi="Arial" w:cs="Arial"/>
          <w:color w:val="000000"/>
          <w:sz w:val="21"/>
          <w:szCs w:val="21"/>
          <w:u w:val="single"/>
          <w:lang w:val="en-GB"/>
        </w:rPr>
        <w:t xml:space="preserve"> </w:t>
      </w:r>
      <w:r w:rsidR="00054B2E" w:rsidRPr="00263B35">
        <w:rPr>
          <w:rFonts w:ascii="Arial" w:hAnsi="Arial" w:cs="Arial"/>
          <w:color w:val="000000"/>
          <w:sz w:val="21"/>
          <w:szCs w:val="21"/>
          <w:u w:val="single"/>
          <w:lang w:val="en-GB"/>
        </w:rPr>
        <w:t>depend heavily on the economic viewpoint and long-term sustainability of the project.</w:t>
      </w:r>
    </w:p>
    <w:p w14:paraId="70C0E4D7" w14:textId="77777777" w:rsidR="00912FBA" w:rsidRDefault="00912FBA">
      <w:pPr>
        <w:pStyle w:val="Standard"/>
        <w:tabs>
          <w:tab w:val="left" w:pos="5518"/>
        </w:tabs>
        <w:spacing w:after="120" w:line="276" w:lineRule="auto"/>
        <w:rPr>
          <w:rFonts w:ascii="Arial" w:hAnsi="Arial" w:cs="Arial"/>
          <w:b/>
          <w:color w:val="000000"/>
          <w:sz w:val="24"/>
          <w:szCs w:val="24"/>
          <w:lang w:val="en-GB"/>
        </w:rPr>
      </w:pPr>
    </w:p>
    <w:p w14:paraId="153AF5FF" w14:textId="4BB819C1" w:rsidR="00D61E8A" w:rsidRPr="00263B35" w:rsidRDefault="00054B2E">
      <w:pPr>
        <w:pStyle w:val="Standard"/>
        <w:tabs>
          <w:tab w:val="left" w:pos="5518"/>
        </w:tabs>
        <w:spacing w:after="120" w:line="276" w:lineRule="auto"/>
        <w:rPr>
          <w:rFonts w:ascii="Arial" w:hAnsi="Arial" w:cs="Arial"/>
          <w:b/>
          <w:color w:val="000000"/>
          <w:sz w:val="24"/>
          <w:szCs w:val="24"/>
          <w:lang w:val="en-GB"/>
        </w:rPr>
      </w:pPr>
      <w:r w:rsidRPr="00263B35">
        <w:rPr>
          <w:rFonts w:ascii="Arial" w:hAnsi="Arial" w:cs="Arial"/>
          <w:b/>
          <w:color w:val="000000"/>
          <w:sz w:val="24"/>
          <w:szCs w:val="24"/>
          <w:lang w:val="en-GB"/>
        </w:rPr>
        <w:t>Subject matter of the contract:</w:t>
      </w:r>
    </w:p>
    <w:p w14:paraId="11FBEEA3" w14:textId="0C9B7DF5" w:rsidR="00D61E8A" w:rsidRPr="00263B35" w:rsidRDefault="00054B2E" w:rsidP="00263B35">
      <w:pPr>
        <w:pStyle w:val="Bezmezer"/>
        <w:numPr>
          <w:ilvl w:val="0"/>
          <w:numId w:val="40"/>
        </w:numPr>
        <w:tabs>
          <w:tab w:val="left" w:pos="2268"/>
        </w:tabs>
        <w:spacing w:after="120" w:line="276" w:lineRule="auto"/>
        <w:rPr>
          <w:lang w:val="en-GB"/>
        </w:rPr>
      </w:pPr>
      <w:r w:rsidRPr="00263B35">
        <w:rPr>
          <w:rFonts w:ascii="Arial" w:hAnsi="Arial" w:cs="Arial"/>
          <w:color w:val="000000"/>
          <w:sz w:val="21"/>
          <w:szCs w:val="21"/>
          <w:lang w:val="en-GB"/>
        </w:rPr>
        <w:t>The subject matter of the contract is the preparation of a feasibility study in conjunction with the city</w:t>
      </w:r>
      <w:r w:rsidR="00AF4BB9" w:rsidRPr="00263B35">
        <w:rPr>
          <w:rFonts w:ascii="Arial" w:hAnsi="Arial" w:cs="Arial"/>
          <w:color w:val="000000"/>
          <w:sz w:val="21"/>
          <w:szCs w:val="21"/>
          <w:lang w:val="en-GB"/>
        </w:rPr>
        <w:t>’</w:t>
      </w:r>
      <w:r w:rsidRPr="00263B35">
        <w:rPr>
          <w:rFonts w:ascii="Arial" w:hAnsi="Arial" w:cs="Arial"/>
          <w:color w:val="000000"/>
          <w:sz w:val="21"/>
          <w:szCs w:val="21"/>
          <w:lang w:val="en-GB"/>
        </w:rPr>
        <w:t xml:space="preserve">s plan to build a new concert hall in Prague </w:t>
      </w:r>
      <w:r w:rsidR="00040C4D" w:rsidRPr="00263B35">
        <w:rPr>
          <w:rFonts w:ascii="Arial" w:hAnsi="Arial" w:cs="Arial"/>
          <w:color w:val="000000"/>
          <w:sz w:val="21"/>
          <w:szCs w:val="21"/>
          <w:lang w:val="en-GB"/>
        </w:rPr>
        <w:t>suitable for</w:t>
      </w:r>
      <w:r w:rsidRPr="00263B35">
        <w:rPr>
          <w:rFonts w:ascii="Arial" w:hAnsi="Arial" w:cs="Arial"/>
          <w:color w:val="000000"/>
          <w:sz w:val="21"/>
          <w:szCs w:val="21"/>
          <w:lang w:val="en-GB"/>
        </w:rPr>
        <w:t xml:space="preserve"> the </w:t>
      </w:r>
      <w:r w:rsidR="00AF4BB9" w:rsidRPr="00263B35">
        <w:rPr>
          <w:rFonts w:ascii="Arial" w:hAnsi="Arial" w:cs="Arial"/>
          <w:color w:val="000000"/>
          <w:sz w:val="21"/>
          <w:szCs w:val="21"/>
          <w:lang w:val="en-GB"/>
        </w:rPr>
        <w:t>twenty-first</w:t>
      </w:r>
      <w:r w:rsidR="00040C4D" w:rsidRPr="00263B35">
        <w:rPr>
          <w:rFonts w:ascii="Arial" w:hAnsi="Arial" w:cs="Arial"/>
          <w:color w:val="000000"/>
          <w:sz w:val="21"/>
          <w:szCs w:val="21"/>
          <w:lang w:val="en-GB"/>
        </w:rPr>
        <w:t xml:space="preserve"> </w:t>
      </w:r>
      <w:r w:rsidRPr="00263B35">
        <w:rPr>
          <w:rFonts w:ascii="Arial" w:hAnsi="Arial" w:cs="Arial"/>
          <w:color w:val="000000"/>
          <w:sz w:val="21"/>
          <w:szCs w:val="21"/>
          <w:lang w:val="en-GB"/>
        </w:rPr>
        <w:t>century</w:t>
      </w:r>
      <w:r w:rsidR="003243E2">
        <w:rPr>
          <w:rFonts w:ascii="Arial" w:hAnsi="Arial" w:cs="Arial"/>
          <w:color w:val="000000"/>
          <w:sz w:val="21"/>
          <w:szCs w:val="21"/>
          <w:lang w:val="en-GB"/>
        </w:rPr>
        <w:t xml:space="preserve"> standards and needs</w:t>
      </w:r>
      <w:r w:rsidRPr="00263B35">
        <w:rPr>
          <w:rFonts w:ascii="Arial" w:hAnsi="Arial" w:cs="Arial"/>
          <w:color w:val="000000"/>
          <w:sz w:val="21"/>
          <w:szCs w:val="21"/>
          <w:lang w:val="en-GB"/>
        </w:rPr>
        <w:t>. The site for constructi</w:t>
      </w:r>
      <w:r w:rsidR="00040C4D" w:rsidRPr="00263B35">
        <w:rPr>
          <w:rFonts w:ascii="Arial" w:hAnsi="Arial" w:cs="Arial"/>
          <w:color w:val="000000"/>
          <w:sz w:val="21"/>
          <w:szCs w:val="21"/>
          <w:lang w:val="en-GB"/>
        </w:rPr>
        <w:t>ng</w:t>
      </w:r>
      <w:r w:rsidRPr="00263B35">
        <w:rPr>
          <w:rFonts w:ascii="Arial" w:hAnsi="Arial" w:cs="Arial"/>
          <w:color w:val="000000"/>
          <w:sz w:val="21"/>
          <w:szCs w:val="21"/>
          <w:lang w:val="en-GB"/>
        </w:rPr>
        <w:t xml:space="preserve"> the concert hall is located near the </w:t>
      </w:r>
      <w:proofErr w:type="spellStart"/>
      <w:r w:rsidRPr="00263B35">
        <w:rPr>
          <w:rFonts w:ascii="Arial" w:hAnsi="Arial" w:cs="Arial"/>
          <w:color w:val="000000"/>
          <w:sz w:val="21"/>
          <w:szCs w:val="21"/>
          <w:lang w:val="en-GB"/>
        </w:rPr>
        <w:t>Vltavská</w:t>
      </w:r>
      <w:proofErr w:type="spellEnd"/>
      <w:r w:rsidRPr="00263B35">
        <w:rPr>
          <w:rFonts w:ascii="Arial" w:hAnsi="Arial" w:cs="Arial"/>
          <w:color w:val="000000"/>
          <w:sz w:val="21"/>
          <w:szCs w:val="21"/>
          <w:lang w:val="en-GB"/>
        </w:rPr>
        <w:t xml:space="preserve"> Metro Station in Prague 7, </w:t>
      </w:r>
      <w:proofErr w:type="spellStart"/>
      <w:r w:rsidRPr="00263B35">
        <w:rPr>
          <w:rFonts w:ascii="Arial" w:hAnsi="Arial" w:cs="Arial"/>
          <w:color w:val="000000"/>
          <w:sz w:val="21"/>
          <w:szCs w:val="21"/>
          <w:lang w:val="en-GB"/>
        </w:rPr>
        <w:t>Holešovice</w:t>
      </w:r>
      <w:proofErr w:type="spellEnd"/>
      <w:r w:rsidRPr="00263B35">
        <w:rPr>
          <w:rFonts w:ascii="Arial" w:hAnsi="Arial" w:cs="Arial"/>
          <w:color w:val="000000"/>
          <w:sz w:val="21"/>
          <w:szCs w:val="21"/>
          <w:lang w:val="en-GB"/>
        </w:rPr>
        <w:t>.</w:t>
      </w:r>
    </w:p>
    <w:p w14:paraId="08FEA322" w14:textId="3378F141" w:rsidR="00D61E8A" w:rsidRPr="00263B35" w:rsidRDefault="00054B2E" w:rsidP="00040C4D">
      <w:pPr>
        <w:pStyle w:val="Bezmezer"/>
        <w:numPr>
          <w:ilvl w:val="0"/>
          <w:numId w:val="32"/>
        </w:numPr>
        <w:tabs>
          <w:tab w:val="left" w:pos="2268"/>
        </w:tabs>
        <w:spacing w:after="120" w:line="276" w:lineRule="auto"/>
        <w:rPr>
          <w:rFonts w:ascii="Arial" w:hAnsi="Arial" w:cs="Arial"/>
          <w:color w:val="000000"/>
          <w:sz w:val="21"/>
          <w:szCs w:val="21"/>
          <w:lang w:val="en-GB"/>
        </w:rPr>
      </w:pPr>
      <w:r w:rsidRPr="00263B35">
        <w:rPr>
          <w:rFonts w:ascii="Arial" w:hAnsi="Arial" w:cs="Arial"/>
          <w:color w:val="000000"/>
          <w:sz w:val="21"/>
          <w:szCs w:val="21"/>
          <w:lang w:val="en-GB"/>
        </w:rPr>
        <w:t xml:space="preserve">The study will be used </w:t>
      </w:r>
      <w:r w:rsidR="00040C4D" w:rsidRPr="00263B35">
        <w:rPr>
          <w:rFonts w:ascii="Arial" w:hAnsi="Arial" w:cs="Arial"/>
          <w:color w:val="000000"/>
          <w:sz w:val="21"/>
          <w:szCs w:val="21"/>
          <w:lang w:val="en-GB"/>
        </w:rPr>
        <w:t>to</w:t>
      </w:r>
      <w:r w:rsidRPr="00263B35">
        <w:rPr>
          <w:rFonts w:ascii="Arial" w:hAnsi="Arial" w:cs="Arial"/>
          <w:color w:val="000000"/>
          <w:sz w:val="21"/>
          <w:szCs w:val="21"/>
          <w:lang w:val="en-GB"/>
        </w:rPr>
        <w:t>:</w:t>
      </w:r>
    </w:p>
    <w:p w14:paraId="2BC50082" w14:textId="789CEBEC" w:rsidR="00D61E8A" w:rsidRPr="00AD150C" w:rsidRDefault="00040C4D" w:rsidP="00AD150C">
      <w:pPr>
        <w:pStyle w:val="Odstavecseseznamem"/>
        <w:numPr>
          <w:ilvl w:val="1"/>
          <w:numId w:val="5"/>
        </w:numPr>
        <w:spacing w:after="120" w:line="276" w:lineRule="auto"/>
        <w:ind w:left="1418" w:hanging="357"/>
        <w:rPr>
          <w:rFonts w:ascii="Arial" w:hAnsi="Arial" w:cs="Arial"/>
          <w:color w:val="000000"/>
          <w:sz w:val="21"/>
          <w:szCs w:val="21"/>
          <w:lang w:val="en-GB"/>
        </w:rPr>
      </w:pPr>
      <w:r w:rsidRPr="00263B35">
        <w:rPr>
          <w:rFonts w:ascii="Arial" w:hAnsi="Arial" w:cs="Arial"/>
          <w:color w:val="000000"/>
          <w:sz w:val="21"/>
          <w:szCs w:val="21"/>
          <w:lang w:val="en-GB"/>
        </w:rPr>
        <w:t>Examine in detail</w:t>
      </w:r>
      <w:r w:rsidR="003243E2">
        <w:rPr>
          <w:rFonts w:ascii="Arial" w:hAnsi="Arial" w:cs="Arial"/>
          <w:color w:val="000000"/>
          <w:sz w:val="21"/>
          <w:szCs w:val="21"/>
          <w:lang w:val="en-GB"/>
        </w:rPr>
        <w:t>s</w:t>
      </w:r>
      <w:r w:rsidR="00054B2E" w:rsidRPr="00263B35">
        <w:rPr>
          <w:rFonts w:ascii="Arial" w:hAnsi="Arial" w:cs="Arial"/>
          <w:color w:val="000000"/>
          <w:sz w:val="21"/>
          <w:szCs w:val="21"/>
          <w:lang w:val="en-GB"/>
        </w:rPr>
        <w:t xml:space="preserve"> </w:t>
      </w:r>
      <w:r w:rsidR="00054B2E" w:rsidRPr="00AD150C">
        <w:rPr>
          <w:rFonts w:ascii="Arial" w:hAnsi="Arial" w:cs="Arial"/>
          <w:color w:val="000000"/>
          <w:sz w:val="21"/>
          <w:szCs w:val="21"/>
          <w:lang w:val="en-GB"/>
        </w:rPr>
        <w:t xml:space="preserve">the best possible use of the building </w:t>
      </w:r>
      <w:r w:rsidR="002043D7" w:rsidRPr="00AD150C">
        <w:rPr>
          <w:rFonts w:ascii="Arial" w:hAnsi="Arial" w:cs="Arial"/>
          <w:color w:val="000000"/>
          <w:sz w:val="21"/>
          <w:szCs w:val="21"/>
          <w:lang w:val="en-GB"/>
        </w:rPr>
        <w:t>and</w:t>
      </w:r>
      <w:r w:rsidR="00054B2E" w:rsidRPr="00AD150C">
        <w:rPr>
          <w:rFonts w:ascii="Arial" w:hAnsi="Arial" w:cs="Arial"/>
          <w:color w:val="000000"/>
          <w:sz w:val="21"/>
          <w:szCs w:val="21"/>
          <w:lang w:val="en-GB"/>
        </w:rPr>
        <w:t xml:space="preserve"> answer t</w:t>
      </w:r>
      <w:r w:rsidR="002043D7" w:rsidRPr="00AD150C">
        <w:rPr>
          <w:rFonts w:ascii="Arial" w:hAnsi="Arial" w:cs="Arial"/>
          <w:color w:val="000000"/>
          <w:sz w:val="21"/>
          <w:szCs w:val="21"/>
          <w:lang w:val="en-GB"/>
        </w:rPr>
        <w:t>o</w:t>
      </w:r>
      <w:r w:rsidR="00054B2E" w:rsidRPr="00AD150C">
        <w:rPr>
          <w:rFonts w:ascii="Arial" w:hAnsi="Arial" w:cs="Arial"/>
          <w:color w:val="000000"/>
          <w:sz w:val="21"/>
          <w:szCs w:val="21"/>
          <w:lang w:val="en-GB"/>
        </w:rPr>
        <w:t xml:space="preserve"> questions of who should operate, use and finance the building, and in what manner with respect to the city</w:t>
      </w:r>
      <w:r w:rsidRPr="00AD150C">
        <w:rPr>
          <w:rFonts w:ascii="Arial" w:hAnsi="Arial" w:cs="Arial"/>
          <w:color w:val="000000"/>
          <w:sz w:val="21"/>
          <w:szCs w:val="21"/>
          <w:lang w:val="en-GB"/>
        </w:rPr>
        <w:t>’</w:t>
      </w:r>
      <w:r w:rsidR="00054B2E" w:rsidRPr="00AD150C">
        <w:rPr>
          <w:rFonts w:ascii="Arial" w:hAnsi="Arial" w:cs="Arial"/>
          <w:color w:val="000000"/>
          <w:sz w:val="21"/>
          <w:szCs w:val="21"/>
          <w:lang w:val="en-GB"/>
        </w:rPr>
        <w:t xml:space="preserve">s </w:t>
      </w:r>
      <w:r w:rsidRPr="00AD150C">
        <w:rPr>
          <w:rFonts w:ascii="Arial" w:hAnsi="Arial" w:cs="Arial"/>
          <w:color w:val="000000"/>
          <w:sz w:val="21"/>
          <w:szCs w:val="21"/>
          <w:lang w:val="en-GB"/>
        </w:rPr>
        <w:t>goal</w:t>
      </w:r>
      <w:r w:rsidR="00054B2E" w:rsidRPr="00AD150C">
        <w:rPr>
          <w:rFonts w:ascii="Arial" w:hAnsi="Arial" w:cs="Arial"/>
          <w:color w:val="000000"/>
          <w:sz w:val="21"/>
          <w:szCs w:val="21"/>
          <w:lang w:val="en-GB"/>
        </w:rPr>
        <w:t xml:space="preserve"> to increase the quality of cultural events in the capital, </w:t>
      </w:r>
      <w:r w:rsidRPr="00AD150C">
        <w:rPr>
          <w:rFonts w:ascii="Arial" w:hAnsi="Arial" w:cs="Arial"/>
          <w:color w:val="000000"/>
          <w:sz w:val="21"/>
          <w:szCs w:val="21"/>
          <w:lang w:val="en-GB"/>
        </w:rPr>
        <w:t>making sure</w:t>
      </w:r>
      <w:r w:rsidR="00054B2E" w:rsidRPr="00AD150C">
        <w:rPr>
          <w:rFonts w:ascii="Arial" w:hAnsi="Arial" w:cs="Arial"/>
          <w:color w:val="000000"/>
          <w:sz w:val="21"/>
          <w:szCs w:val="21"/>
          <w:lang w:val="en-GB"/>
        </w:rPr>
        <w:t xml:space="preserve"> that the new building, </w:t>
      </w:r>
      <w:r w:rsidRPr="00AD150C">
        <w:rPr>
          <w:rFonts w:ascii="Arial" w:hAnsi="Arial" w:cs="Arial"/>
          <w:color w:val="000000"/>
          <w:sz w:val="21"/>
          <w:szCs w:val="21"/>
          <w:lang w:val="en-GB"/>
        </w:rPr>
        <w:t>whose</w:t>
      </w:r>
      <w:r w:rsidR="00054B2E" w:rsidRPr="00AD150C">
        <w:rPr>
          <w:rFonts w:ascii="Arial" w:hAnsi="Arial" w:cs="Arial"/>
          <w:color w:val="000000"/>
          <w:sz w:val="21"/>
          <w:szCs w:val="21"/>
          <w:lang w:val="en-GB"/>
        </w:rPr>
        <w:t xml:space="preserve"> heart will be the concert hall, is not only modern and unique</w:t>
      </w:r>
      <w:r w:rsidRPr="00AD150C">
        <w:rPr>
          <w:rFonts w:ascii="Arial" w:hAnsi="Arial" w:cs="Arial"/>
          <w:color w:val="000000"/>
          <w:sz w:val="21"/>
          <w:szCs w:val="21"/>
          <w:lang w:val="en-GB"/>
        </w:rPr>
        <w:t xml:space="preserve"> to</w:t>
      </w:r>
      <w:r w:rsidR="00054B2E" w:rsidRPr="00AD150C">
        <w:rPr>
          <w:rFonts w:ascii="Arial" w:hAnsi="Arial" w:cs="Arial"/>
          <w:color w:val="000000"/>
          <w:sz w:val="21"/>
          <w:szCs w:val="21"/>
          <w:lang w:val="en-GB"/>
        </w:rPr>
        <w:t xml:space="preserve"> Prague and the Czech Republic, but is significan</w:t>
      </w:r>
      <w:r w:rsidR="003243E2" w:rsidRPr="00AD150C">
        <w:rPr>
          <w:rFonts w:ascii="Arial" w:hAnsi="Arial" w:cs="Arial"/>
          <w:color w:val="000000"/>
          <w:sz w:val="21"/>
          <w:szCs w:val="21"/>
          <w:lang w:val="en-GB"/>
        </w:rPr>
        <w:t>t to Europe as well</w:t>
      </w:r>
      <w:r w:rsidRPr="00AD150C">
        <w:rPr>
          <w:rFonts w:ascii="Arial" w:hAnsi="Arial" w:cs="Arial"/>
          <w:color w:val="000000"/>
          <w:sz w:val="21"/>
          <w:szCs w:val="21"/>
          <w:lang w:val="en-GB"/>
        </w:rPr>
        <w:t>.</w:t>
      </w:r>
    </w:p>
    <w:p w14:paraId="3FB134B2" w14:textId="763B782B" w:rsidR="00D61E8A" w:rsidRPr="00AD150C" w:rsidRDefault="00040C4D" w:rsidP="00AD150C">
      <w:pPr>
        <w:pStyle w:val="Odstavecseseznamem"/>
        <w:numPr>
          <w:ilvl w:val="1"/>
          <w:numId w:val="5"/>
        </w:numPr>
        <w:spacing w:after="120" w:line="276" w:lineRule="auto"/>
        <w:ind w:left="1418" w:hanging="357"/>
        <w:rPr>
          <w:rFonts w:ascii="Arial" w:hAnsi="Arial" w:cs="Arial"/>
          <w:color w:val="000000"/>
          <w:sz w:val="21"/>
          <w:szCs w:val="21"/>
          <w:lang w:val="en-GB"/>
        </w:rPr>
      </w:pPr>
      <w:r w:rsidRPr="00AD150C">
        <w:rPr>
          <w:rFonts w:ascii="Arial" w:hAnsi="Arial" w:cs="Arial"/>
          <w:color w:val="000000"/>
          <w:sz w:val="21"/>
          <w:szCs w:val="21"/>
          <w:lang w:val="en-GB"/>
        </w:rPr>
        <w:t xml:space="preserve">Support the </w:t>
      </w:r>
      <w:r w:rsidR="00054B2E" w:rsidRPr="00AD150C">
        <w:rPr>
          <w:rFonts w:ascii="Arial" w:hAnsi="Arial" w:cs="Arial"/>
          <w:color w:val="000000"/>
          <w:sz w:val="21"/>
          <w:szCs w:val="21"/>
          <w:lang w:val="en-GB"/>
        </w:rPr>
        <w:t>decisions of the Prague City Council regarding further stages of the project:</w:t>
      </w:r>
      <w:r w:rsidRPr="00AD150C">
        <w:rPr>
          <w:rFonts w:ascii="Arial" w:hAnsi="Arial" w:cs="Arial"/>
          <w:color w:val="000000"/>
          <w:sz w:val="21"/>
          <w:szCs w:val="21"/>
          <w:lang w:val="en-GB"/>
        </w:rPr>
        <w:t xml:space="preserve"> based on an </w:t>
      </w:r>
      <w:r w:rsidR="003243E2" w:rsidRPr="00AD150C">
        <w:rPr>
          <w:rFonts w:ascii="Arial" w:hAnsi="Arial" w:cs="Arial"/>
          <w:color w:val="000000"/>
          <w:sz w:val="21"/>
          <w:szCs w:val="21"/>
          <w:lang w:val="en-GB"/>
        </w:rPr>
        <w:t xml:space="preserve">evaluation </w:t>
      </w:r>
      <w:r w:rsidRPr="00AD150C">
        <w:rPr>
          <w:rFonts w:ascii="Arial" w:hAnsi="Arial" w:cs="Arial"/>
          <w:color w:val="000000"/>
          <w:sz w:val="21"/>
          <w:szCs w:val="21"/>
          <w:lang w:val="en-GB"/>
        </w:rPr>
        <w:t>of</w:t>
      </w:r>
      <w:r w:rsidR="003243E2" w:rsidRPr="00AD150C">
        <w:rPr>
          <w:rFonts w:ascii="Arial" w:hAnsi="Arial" w:cs="Arial"/>
          <w:color w:val="000000"/>
          <w:sz w:val="21"/>
          <w:szCs w:val="21"/>
          <w:lang w:val="en-GB"/>
        </w:rPr>
        <w:t xml:space="preserve"> all</w:t>
      </w:r>
      <w:r w:rsidRPr="00AD150C">
        <w:rPr>
          <w:rFonts w:ascii="Arial" w:hAnsi="Arial" w:cs="Arial"/>
          <w:color w:val="000000"/>
          <w:sz w:val="21"/>
          <w:szCs w:val="21"/>
          <w:lang w:val="en-GB"/>
        </w:rPr>
        <w:t xml:space="preserve"> po</w:t>
      </w:r>
      <w:r w:rsidR="003243E2" w:rsidRPr="00AD150C">
        <w:rPr>
          <w:rFonts w:ascii="Arial" w:hAnsi="Arial" w:cs="Arial"/>
          <w:color w:val="000000"/>
          <w:sz w:val="21"/>
          <w:szCs w:val="21"/>
          <w:lang w:val="en-GB"/>
        </w:rPr>
        <w:t>tential</w:t>
      </w:r>
      <w:r w:rsidRPr="00AD150C">
        <w:rPr>
          <w:rFonts w:ascii="Arial" w:hAnsi="Arial" w:cs="Arial"/>
          <w:color w:val="000000"/>
          <w:sz w:val="21"/>
          <w:szCs w:val="21"/>
          <w:lang w:val="en-GB"/>
        </w:rPr>
        <w:t xml:space="preserve"> alternatives, </w:t>
      </w:r>
      <w:r w:rsidR="00054B2E" w:rsidRPr="00AD150C">
        <w:rPr>
          <w:rFonts w:ascii="Arial" w:hAnsi="Arial" w:cs="Arial"/>
          <w:color w:val="000000"/>
          <w:sz w:val="21"/>
          <w:szCs w:val="21"/>
          <w:lang w:val="en-GB"/>
        </w:rPr>
        <w:t xml:space="preserve">the </w:t>
      </w:r>
      <w:r w:rsidR="002043D7" w:rsidRPr="00AD150C">
        <w:rPr>
          <w:rFonts w:ascii="Arial" w:hAnsi="Arial" w:cs="Arial"/>
          <w:color w:val="000000"/>
          <w:sz w:val="21"/>
          <w:szCs w:val="21"/>
          <w:lang w:val="en-GB"/>
        </w:rPr>
        <w:t>C</w:t>
      </w:r>
      <w:r w:rsidR="00054B2E" w:rsidRPr="00AD150C">
        <w:rPr>
          <w:rFonts w:ascii="Arial" w:hAnsi="Arial" w:cs="Arial"/>
          <w:color w:val="000000"/>
          <w:sz w:val="21"/>
          <w:szCs w:val="21"/>
          <w:lang w:val="en-GB"/>
        </w:rPr>
        <w:t xml:space="preserve">ontracting </w:t>
      </w:r>
      <w:r w:rsidR="002043D7" w:rsidRPr="00AD150C">
        <w:rPr>
          <w:rFonts w:ascii="Arial" w:hAnsi="Arial" w:cs="Arial"/>
          <w:color w:val="000000"/>
          <w:sz w:val="21"/>
          <w:szCs w:val="21"/>
          <w:lang w:val="en-GB"/>
        </w:rPr>
        <w:t>A</w:t>
      </w:r>
      <w:r w:rsidR="00054B2E" w:rsidRPr="00AD150C">
        <w:rPr>
          <w:rFonts w:ascii="Arial" w:hAnsi="Arial" w:cs="Arial"/>
          <w:color w:val="000000"/>
          <w:sz w:val="21"/>
          <w:szCs w:val="21"/>
          <w:lang w:val="en-GB"/>
        </w:rPr>
        <w:t>uthority</w:t>
      </w:r>
      <w:r w:rsidRPr="00AD150C">
        <w:rPr>
          <w:rFonts w:ascii="Arial" w:hAnsi="Arial" w:cs="Arial"/>
          <w:color w:val="000000"/>
          <w:sz w:val="21"/>
          <w:szCs w:val="21"/>
          <w:lang w:val="en-GB"/>
        </w:rPr>
        <w:t>’s goal</w:t>
      </w:r>
      <w:r w:rsidR="0095612A" w:rsidRPr="00AD150C">
        <w:rPr>
          <w:rFonts w:ascii="Arial" w:hAnsi="Arial" w:cs="Arial"/>
          <w:color w:val="000000"/>
          <w:sz w:val="21"/>
          <w:szCs w:val="21"/>
          <w:lang w:val="en-GB"/>
        </w:rPr>
        <w:t xml:space="preserve"> is to find </w:t>
      </w:r>
      <w:r w:rsidR="00054B2E" w:rsidRPr="00AD150C">
        <w:rPr>
          <w:rFonts w:ascii="Arial" w:hAnsi="Arial" w:cs="Arial"/>
          <w:color w:val="000000"/>
          <w:sz w:val="21"/>
          <w:szCs w:val="21"/>
          <w:lang w:val="en-GB"/>
        </w:rPr>
        <w:t>3</w:t>
      </w:r>
      <w:r w:rsidRPr="00AD150C">
        <w:rPr>
          <w:rFonts w:ascii="Arial" w:hAnsi="Arial" w:cs="Arial"/>
          <w:color w:val="000000"/>
          <w:sz w:val="21"/>
          <w:szCs w:val="21"/>
          <w:lang w:val="en-GB"/>
        </w:rPr>
        <w:t>–</w:t>
      </w:r>
      <w:r w:rsidR="00054B2E" w:rsidRPr="00AD150C">
        <w:rPr>
          <w:rFonts w:ascii="Arial" w:hAnsi="Arial" w:cs="Arial"/>
          <w:color w:val="000000"/>
          <w:sz w:val="21"/>
          <w:szCs w:val="21"/>
          <w:lang w:val="en-GB"/>
        </w:rPr>
        <w:t xml:space="preserve">4 variants </w:t>
      </w:r>
      <w:r w:rsidR="002043D7" w:rsidRPr="00AD150C">
        <w:rPr>
          <w:rFonts w:ascii="Arial" w:hAnsi="Arial" w:cs="Arial"/>
          <w:color w:val="000000"/>
          <w:sz w:val="21"/>
          <w:szCs w:val="21"/>
          <w:lang w:val="en-GB"/>
        </w:rPr>
        <w:t xml:space="preserve">and one </w:t>
      </w:r>
      <w:r w:rsidR="00054B2E" w:rsidRPr="00AD150C">
        <w:rPr>
          <w:rFonts w:ascii="Arial" w:hAnsi="Arial" w:cs="Arial"/>
          <w:color w:val="000000"/>
          <w:sz w:val="21"/>
          <w:szCs w:val="21"/>
          <w:lang w:val="en-GB"/>
        </w:rPr>
        <w:t>best possible use and layout of the building</w:t>
      </w:r>
      <w:r w:rsidRPr="00AD150C">
        <w:rPr>
          <w:rFonts w:ascii="Arial" w:hAnsi="Arial" w:cs="Arial"/>
          <w:color w:val="000000"/>
          <w:sz w:val="21"/>
          <w:szCs w:val="21"/>
          <w:lang w:val="en-GB"/>
        </w:rPr>
        <w:t xml:space="preserve">. These </w:t>
      </w:r>
      <w:r w:rsidR="00054B2E" w:rsidRPr="00AD150C">
        <w:rPr>
          <w:rFonts w:ascii="Arial" w:hAnsi="Arial" w:cs="Arial"/>
          <w:color w:val="000000"/>
          <w:sz w:val="21"/>
          <w:szCs w:val="21"/>
          <w:lang w:val="en-GB"/>
        </w:rPr>
        <w:t xml:space="preserve">will be submitted to the Prague City Council to </w:t>
      </w:r>
      <w:r w:rsidR="002043D7" w:rsidRPr="00AD150C">
        <w:rPr>
          <w:rFonts w:ascii="Arial" w:hAnsi="Arial" w:cs="Arial"/>
          <w:color w:val="000000"/>
          <w:sz w:val="21"/>
          <w:szCs w:val="21"/>
          <w:lang w:val="en-GB"/>
        </w:rPr>
        <w:t xml:space="preserve">for </w:t>
      </w:r>
      <w:r w:rsidR="00054B2E" w:rsidRPr="00AD150C">
        <w:rPr>
          <w:rFonts w:ascii="Arial" w:hAnsi="Arial" w:cs="Arial"/>
          <w:color w:val="000000"/>
          <w:sz w:val="21"/>
          <w:szCs w:val="21"/>
          <w:lang w:val="en-GB"/>
        </w:rPr>
        <w:t>decisions about the next phase of the project</w:t>
      </w:r>
      <w:r w:rsidRPr="00AD150C">
        <w:rPr>
          <w:rFonts w:ascii="Arial" w:hAnsi="Arial" w:cs="Arial"/>
          <w:color w:val="000000"/>
          <w:sz w:val="21"/>
          <w:szCs w:val="21"/>
          <w:lang w:val="en-GB"/>
        </w:rPr>
        <w:t>.</w:t>
      </w:r>
    </w:p>
    <w:p w14:paraId="0C3F76B8" w14:textId="6DD91D7F" w:rsidR="00D61E8A" w:rsidRPr="00AD150C" w:rsidRDefault="00CE6ED0" w:rsidP="00AD150C">
      <w:pPr>
        <w:pStyle w:val="Odstavecseseznamem"/>
        <w:numPr>
          <w:ilvl w:val="1"/>
          <w:numId w:val="5"/>
        </w:numPr>
        <w:spacing w:after="120" w:line="276" w:lineRule="auto"/>
        <w:ind w:left="1418" w:hanging="357"/>
        <w:rPr>
          <w:rFonts w:ascii="Arial" w:hAnsi="Arial" w:cs="Arial"/>
          <w:color w:val="000000"/>
          <w:sz w:val="21"/>
          <w:szCs w:val="21"/>
          <w:lang w:val="en-GB"/>
        </w:rPr>
      </w:pPr>
      <w:r w:rsidRPr="00AD150C">
        <w:rPr>
          <w:rFonts w:ascii="Arial" w:hAnsi="Arial" w:cs="Arial"/>
          <w:color w:val="000000"/>
          <w:sz w:val="21"/>
          <w:szCs w:val="21"/>
          <w:lang w:val="en-GB"/>
        </w:rPr>
        <w:t>Preparation</w:t>
      </w:r>
      <w:r w:rsidR="00054B2E" w:rsidRPr="00AD150C">
        <w:rPr>
          <w:rFonts w:ascii="Arial" w:hAnsi="Arial" w:cs="Arial"/>
          <w:color w:val="000000"/>
          <w:sz w:val="21"/>
          <w:szCs w:val="21"/>
          <w:lang w:val="en-GB"/>
        </w:rPr>
        <w:t xml:space="preserve"> of </w:t>
      </w:r>
      <w:r w:rsidR="00B74AFA" w:rsidRPr="00AD150C">
        <w:rPr>
          <w:rFonts w:ascii="Arial" w:hAnsi="Arial" w:cs="Arial"/>
          <w:color w:val="000000"/>
          <w:sz w:val="21"/>
          <w:szCs w:val="21"/>
          <w:lang w:val="en-GB"/>
        </w:rPr>
        <w:t xml:space="preserve">Design </w:t>
      </w:r>
      <w:r w:rsidR="00E31CC0" w:rsidRPr="00AD150C">
        <w:rPr>
          <w:rFonts w:ascii="Arial" w:hAnsi="Arial" w:cs="Arial"/>
          <w:color w:val="000000"/>
          <w:sz w:val="21"/>
          <w:szCs w:val="21"/>
          <w:lang w:val="en-GB"/>
        </w:rPr>
        <w:t>C</w:t>
      </w:r>
      <w:r w:rsidR="00054B2E" w:rsidRPr="00AD150C">
        <w:rPr>
          <w:rFonts w:ascii="Arial" w:hAnsi="Arial" w:cs="Arial"/>
          <w:color w:val="000000"/>
          <w:sz w:val="21"/>
          <w:szCs w:val="21"/>
          <w:lang w:val="en-GB"/>
        </w:rPr>
        <w:t>ompetition</w:t>
      </w:r>
      <w:r w:rsidR="00E31CC0" w:rsidRPr="00AD150C">
        <w:rPr>
          <w:rFonts w:ascii="Arial" w:hAnsi="Arial" w:cs="Arial"/>
          <w:color w:val="000000"/>
          <w:sz w:val="21"/>
          <w:szCs w:val="21"/>
          <w:lang w:val="en-GB"/>
        </w:rPr>
        <w:t xml:space="preserve"> Brief</w:t>
      </w:r>
      <w:r w:rsidR="00054B2E" w:rsidRPr="00AD150C">
        <w:rPr>
          <w:rFonts w:ascii="Arial" w:hAnsi="Arial" w:cs="Arial"/>
          <w:color w:val="000000"/>
          <w:sz w:val="21"/>
          <w:szCs w:val="21"/>
          <w:lang w:val="en-GB"/>
        </w:rPr>
        <w:t xml:space="preserve"> to design a new concert hall</w:t>
      </w:r>
      <w:r w:rsidR="00DF0B4E">
        <w:rPr>
          <w:rFonts w:ascii="Arial" w:hAnsi="Arial" w:cs="Arial"/>
          <w:color w:val="000000"/>
          <w:sz w:val="21"/>
          <w:szCs w:val="21"/>
          <w:lang w:val="en-GB"/>
        </w:rPr>
        <w:t xml:space="preserve"> building</w:t>
      </w:r>
      <w:r w:rsidR="00054B2E" w:rsidRPr="00AD150C">
        <w:rPr>
          <w:rFonts w:ascii="Arial" w:hAnsi="Arial" w:cs="Arial"/>
          <w:color w:val="000000"/>
          <w:sz w:val="21"/>
          <w:szCs w:val="21"/>
          <w:lang w:val="en-GB"/>
        </w:rPr>
        <w:t xml:space="preserve"> for Prague. The </w:t>
      </w:r>
      <w:r w:rsidRPr="00AD150C">
        <w:rPr>
          <w:rFonts w:ascii="Arial" w:hAnsi="Arial" w:cs="Arial"/>
          <w:color w:val="000000"/>
          <w:sz w:val="21"/>
          <w:szCs w:val="21"/>
          <w:lang w:val="en-GB"/>
        </w:rPr>
        <w:t xml:space="preserve">aim of the </w:t>
      </w:r>
      <w:r w:rsidR="00054B2E" w:rsidRPr="00AD150C">
        <w:rPr>
          <w:rFonts w:ascii="Arial" w:hAnsi="Arial" w:cs="Arial"/>
          <w:color w:val="000000"/>
          <w:sz w:val="21"/>
          <w:szCs w:val="21"/>
          <w:lang w:val="en-GB"/>
        </w:rPr>
        <w:t xml:space="preserve">competition will be </w:t>
      </w:r>
      <w:r w:rsidRPr="00AD150C">
        <w:rPr>
          <w:rFonts w:ascii="Arial" w:hAnsi="Arial" w:cs="Arial"/>
          <w:color w:val="000000"/>
          <w:sz w:val="21"/>
          <w:szCs w:val="21"/>
          <w:lang w:val="en-GB"/>
        </w:rPr>
        <w:t xml:space="preserve">architectural </w:t>
      </w:r>
      <w:r w:rsidR="00054B2E" w:rsidRPr="00AD150C">
        <w:rPr>
          <w:rFonts w:ascii="Arial" w:hAnsi="Arial" w:cs="Arial"/>
          <w:color w:val="000000"/>
          <w:sz w:val="21"/>
          <w:szCs w:val="21"/>
          <w:lang w:val="en-GB"/>
        </w:rPr>
        <w:t>design of the</w:t>
      </w:r>
      <w:r w:rsidRPr="00AD150C">
        <w:rPr>
          <w:rFonts w:ascii="Arial" w:hAnsi="Arial" w:cs="Arial"/>
          <w:color w:val="000000"/>
          <w:sz w:val="21"/>
          <w:szCs w:val="21"/>
          <w:lang w:val="en-GB"/>
        </w:rPr>
        <w:t xml:space="preserve"> new</w:t>
      </w:r>
      <w:r w:rsidR="00054B2E" w:rsidRPr="00AD150C">
        <w:rPr>
          <w:rFonts w:ascii="Arial" w:hAnsi="Arial" w:cs="Arial"/>
          <w:color w:val="000000"/>
          <w:sz w:val="21"/>
          <w:szCs w:val="21"/>
          <w:lang w:val="en-GB"/>
        </w:rPr>
        <w:t xml:space="preserve"> building and its </w:t>
      </w:r>
      <w:r w:rsidR="00040C4D" w:rsidRPr="00AD150C">
        <w:rPr>
          <w:rFonts w:ascii="Arial" w:hAnsi="Arial" w:cs="Arial"/>
          <w:color w:val="000000"/>
          <w:sz w:val="21"/>
          <w:szCs w:val="21"/>
          <w:lang w:val="en-GB"/>
        </w:rPr>
        <w:t>precise</w:t>
      </w:r>
      <w:r w:rsidRPr="00AD150C">
        <w:rPr>
          <w:rFonts w:ascii="Arial" w:hAnsi="Arial" w:cs="Arial"/>
          <w:color w:val="000000"/>
          <w:sz w:val="21"/>
          <w:szCs w:val="21"/>
          <w:lang w:val="en-GB"/>
        </w:rPr>
        <w:t xml:space="preserve"> allocation</w:t>
      </w:r>
      <w:r w:rsidR="00054B2E" w:rsidRPr="00AD150C">
        <w:rPr>
          <w:rFonts w:ascii="Arial" w:hAnsi="Arial" w:cs="Arial"/>
          <w:color w:val="000000"/>
          <w:sz w:val="21"/>
          <w:szCs w:val="21"/>
          <w:lang w:val="en-GB"/>
        </w:rPr>
        <w:t xml:space="preserve"> within the </w:t>
      </w:r>
      <w:r w:rsidRPr="00AD150C">
        <w:rPr>
          <w:rFonts w:ascii="Arial" w:hAnsi="Arial" w:cs="Arial"/>
          <w:color w:val="000000"/>
          <w:sz w:val="21"/>
          <w:szCs w:val="21"/>
          <w:lang w:val="en-GB"/>
        </w:rPr>
        <w:t>Project Site</w:t>
      </w:r>
      <w:r w:rsidR="00054B2E" w:rsidRPr="00AD150C">
        <w:rPr>
          <w:rFonts w:ascii="Arial" w:hAnsi="Arial" w:cs="Arial"/>
          <w:color w:val="000000"/>
          <w:sz w:val="21"/>
          <w:szCs w:val="21"/>
          <w:lang w:val="en-GB"/>
        </w:rPr>
        <w:t>.</w:t>
      </w:r>
      <w:r w:rsidR="00054B2E" w:rsidRPr="00263B35">
        <w:rPr>
          <w:rFonts w:ascii="Arial" w:hAnsi="Arial" w:cs="Arial"/>
          <w:color w:val="000000"/>
          <w:sz w:val="21"/>
          <w:szCs w:val="21"/>
          <w:lang w:val="en-GB"/>
        </w:rPr>
        <w:t xml:space="preserve"> (</w:t>
      </w:r>
      <w:proofErr w:type="gramStart"/>
      <w:r w:rsidR="00054B2E" w:rsidRPr="00263B35">
        <w:rPr>
          <w:rFonts w:ascii="Arial" w:hAnsi="Arial" w:cs="Arial"/>
          <w:color w:val="000000"/>
          <w:sz w:val="21"/>
          <w:szCs w:val="21"/>
          <w:lang w:val="en-GB"/>
        </w:rPr>
        <w:t>see</w:t>
      </w:r>
      <w:proofErr w:type="gramEnd"/>
      <w:r w:rsidR="00054B2E" w:rsidRPr="00263B35">
        <w:rPr>
          <w:rFonts w:ascii="Arial" w:hAnsi="Arial" w:cs="Arial"/>
          <w:color w:val="000000"/>
          <w:sz w:val="21"/>
          <w:szCs w:val="21"/>
          <w:lang w:val="en-GB"/>
        </w:rPr>
        <w:t xml:space="preserve"> SECTION 2 – PROJECT SITE, part E)</w:t>
      </w:r>
      <w:r>
        <w:rPr>
          <w:rFonts w:ascii="Arial" w:hAnsi="Arial" w:cs="Arial"/>
          <w:color w:val="000000"/>
          <w:sz w:val="21"/>
          <w:szCs w:val="21"/>
          <w:lang w:val="en-GB"/>
        </w:rPr>
        <w:t>.</w:t>
      </w:r>
    </w:p>
    <w:p w14:paraId="79BA3374" w14:textId="77777777" w:rsidR="00D61E8A" w:rsidRPr="00263B35" w:rsidRDefault="00D61E8A">
      <w:pPr>
        <w:pStyle w:val="Standard"/>
        <w:tabs>
          <w:tab w:val="left" w:pos="5518"/>
        </w:tabs>
        <w:spacing w:after="120" w:line="276" w:lineRule="auto"/>
        <w:rPr>
          <w:rFonts w:ascii="Arial" w:hAnsi="Arial" w:cs="Arial"/>
          <w:b/>
          <w:color w:val="000000"/>
          <w:sz w:val="21"/>
          <w:szCs w:val="21"/>
          <w:lang w:val="en-GB"/>
        </w:rPr>
      </w:pPr>
    </w:p>
    <w:p w14:paraId="7754D556" w14:textId="77777777" w:rsidR="00D61E8A" w:rsidRPr="00263B35" w:rsidRDefault="00054B2E">
      <w:pPr>
        <w:pStyle w:val="Standard"/>
        <w:tabs>
          <w:tab w:val="left" w:pos="5518"/>
        </w:tabs>
        <w:spacing w:after="120" w:line="276" w:lineRule="auto"/>
        <w:rPr>
          <w:rFonts w:ascii="Arial" w:hAnsi="Arial" w:cs="Arial"/>
          <w:b/>
          <w:color w:val="000000"/>
          <w:sz w:val="24"/>
          <w:szCs w:val="24"/>
          <w:lang w:val="en-GB"/>
        </w:rPr>
      </w:pPr>
      <w:r w:rsidRPr="00263B35">
        <w:rPr>
          <w:rFonts w:ascii="Arial" w:hAnsi="Arial" w:cs="Arial"/>
          <w:b/>
          <w:color w:val="000000"/>
          <w:sz w:val="24"/>
          <w:szCs w:val="24"/>
          <w:lang w:val="en-GB"/>
        </w:rPr>
        <w:t>Purpose of the Feasibility Study (requirements for conducting the Feasibility Study):</w:t>
      </w:r>
    </w:p>
    <w:p w14:paraId="58248B8B" w14:textId="1DC64C20" w:rsidR="00040C4D" w:rsidRPr="00263B35" w:rsidRDefault="00054B2E" w:rsidP="00040C4D">
      <w:pPr>
        <w:pStyle w:val="Odstavecseseznamem"/>
        <w:numPr>
          <w:ilvl w:val="0"/>
          <w:numId w:val="32"/>
        </w:numPr>
        <w:tabs>
          <w:tab w:val="left" w:pos="6238"/>
        </w:tabs>
        <w:spacing w:after="120" w:line="276" w:lineRule="auto"/>
        <w:rPr>
          <w:rFonts w:ascii="Arial" w:hAnsi="Arial" w:cs="Arial"/>
          <w:color w:val="000000"/>
          <w:sz w:val="21"/>
          <w:szCs w:val="21"/>
          <w:lang w:val="en-GB"/>
        </w:rPr>
      </w:pPr>
      <w:r w:rsidRPr="00263B35">
        <w:rPr>
          <w:rFonts w:ascii="Arial" w:hAnsi="Arial" w:cs="Arial"/>
          <w:color w:val="000000"/>
          <w:sz w:val="21"/>
          <w:szCs w:val="21"/>
          <w:lang w:val="en-GB"/>
        </w:rPr>
        <w:t xml:space="preserve">The purpose of the Feasibility Study is to find the most suitable </w:t>
      </w:r>
      <w:r w:rsidR="003243E2">
        <w:rPr>
          <w:rFonts w:ascii="Arial" w:hAnsi="Arial" w:cs="Arial"/>
          <w:color w:val="000000"/>
          <w:sz w:val="21"/>
          <w:szCs w:val="21"/>
          <w:lang w:val="en-GB"/>
        </w:rPr>
        <w:t xml:space="preserve">solution </w:t>
      </w:r>
      <w:r w:rsidRPr="00263B35">
        <w:rPr>
          <w:rFonts w:ascii="Arial" w:hAnsi="Arial" w:cs="Arial"/>
          <w:color w:val="000000"/>
          <w:sz w:val="21"/>
          <w:szCs w:val="21"/>
          <w:lang w:val="en-GB"/>
        </w:rPr>
        <w:t xml:space="preserve">for the contracted work that meets the </w:t>
      </w:r>
      <w:r w:rsidR="00512AEF">
        <w:rPr>
          <w:rFonts w:ascii="Arial" w:hAnsi="Arial" w:cs="Arial"/>
          <w:color w:val="000000"/>
          <w:sz w:val="21"/>
          <w:szCs w:val="21"/>
          <w:lang w:val="en-GB"/>
        </w:rPr>
        <w:t>b</w:t>
      </w:r>
      <w:r w:rsidR="003243E2">
        <w:rPr>
          <w:rFonts w:ascii="Arial" w:hAnsi="Arial" w:cs="Arial"/>
          <w:color w:val="000000"/>
          <w:sz w:val="21"/>
          <w:szCs w:val="21"/>
          <w:lang w:val="en-GB"/>
        </w:rPr>
        <w:t xml:space="preserve">est the </w:t>
      </w:r>
      <w:r w:rsidR="00E31CC0">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E31CC0">
        <w:rPr>
          <w:rFonts w:ascii="Arial" w:hAnsi="Arial" w:cs="Arial"/>
          <w:color w:val="000000"/>
          <w:sz w:val="21"/>
          <w:szCs w:val="21"/>
          <w:lang w:val="en-GB"/>
        </w:rPr>
        <w:t>A</w:t>
      </w:r>
      <w:r w:rsidRPr="00263B35">
        <w:rPr>
          <w:rFonts w:ascii="Arial" w:hAnsi="Arial" w:cs="Arial"/>
          <w:color w:val="000000"/>
          <w:sz w:val="21"/>
          <w:szCs w:val="21"/>
          <w:lang w:val="en-GB"/>
        </w:rPr>
        <w:t>uthority</w:t>
      </w:r>
      <w:r w:rsidR="00040C4D" w:rsidRPr="00263B35">
        <w:rPr>
          <w:rFonts w:ascii="Arial" w:hAnsi="Arial" w:cs="Arial"/>
          <w:color w:val="000000"/>
          <w:sz w:val="21"/>
          <w:szCs w:val="21"/>
          <w:lang w:val="en-GB"/>
        </w:rPr>
        <w:t>’s</w:t>
      </w:r>
      <w:r w:rsidRPr="00263B35">
        <w:rPr>
          <w:rFonts w:ascii="Arial" w:hAnsi="Arial" w:cs="Arial"/>
          <w:color w:val="000000"/>
          <w:sz w:val="21"/>
          <w:szCs w:val="21"/>
          <w:lang w:val="en-GB"/>
        </w:rPr>
        <w:t xml:space="preserve"> </w:t>
      </w:r>
      <w:r w:rsidR="00040C4D" w:rsidRPr="00263B35">
        <w:rPr>
          <w:rFonts w:ascii="Arial" w:hAnsi="Arial" w:cs="Arial"/>
          <w:color w:val="000000"/>
          <w:sz w:val="21"/>
          <w:szCs w:val="21"/>
          <w:lang w:val="en-GB"/>
        </w:rPr>
        <w:t xml:space="preserve">requirements </w:t>
      </w:r>
      <w:r w:rsidR="003243E2">
        <w:rPr>
          <w:rFonts w:ascii="Arial" w:hAnsi="Arial" w:cs="Arial"/>
          <w:color w:val="000000"/>
          <w:sz w:val="21"/>
          <w:szCs w:val="21"/>
          <w:lang w:val="en-GB"/>
        </w:rPr>
        <w:t>included</w:t>
      </w:r>
      <w:r w:rsidR="003243E2" w:rsidRPr="00263B35">
        <w:rPr>
          <w:rFonts w:ascii="Arial" w:hAnsi="Arial" w:cs="Arial"/>
          <w:color w:val="000000"/>
          <w:sz w:val="21"/>
          <w:szCs w:val="21"/>
          <w:lang w:val="en-GB"/>
        </w:rPr>
        <w:t xml:space="preserve"> </w:t>
      </w:r>
      <w:r w:rsidRPr="00263B35">
        <w:rPr>
          <w:rFonts w:ascii="Arial" w:hAnsi="Arial" w:cs="Arial"/>
          <w:color w:val="000000"/>
          <w:sz w:val="21"/>
          <w:szCs w:val="21"/>
          <w:lang w:val="en-GB"/>
        </w:rPr>
        <w:t>in this procurement documentation.</w:t>
      </w:r>
    </w:p>
    <w:p w14:paraId="0415C40E" w14:textId="103594A3" w:rsidR="00D61E8A" w:rsidRPr="00263B35" w:rsidRDefault="00054B2E" w:rsidP="00040C4D">
      <w:pPr>
        <w:pStyle w:val="Odstavecseseznamem"/>
        <w:numPr>
          <w:ilvl w:val="0"/>
          <w:numId w:val="32"/>
        </w:numPr>
        <w:tabs>
          <w:tab w:val="left" w:pos="6238"/>
        </w:tabs>
        <w:spacing w:after="120" w:line="276" w:lineRule="auto"/>
        <w:rPr>
          <w:lang w:val="en-GB"/>
        </w:rPr>
      </w:pPr>
      <w:r w:rsidRPr="00263B35">
        <w:rPr>
          <w:rFonts w:ascii="Arial" w:hAnsi="Arial" w:cs="Arial"/>
          <w:color w:val="000000"/>
          <w:sz w:val="21"/>
          <w:szCs w:val="21"/>
          <w:lang w:val="en-GB"/>
        </w:rPr>
        <w:t xml:space="preserve">The </w:t>
      </w:r>
      <w:r w:rsidR="00E31CC0">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E31CC0">
        <w:rPr>
          <w:rFonts w:ascii="Arial" w:hAnsi="Arial" w:cs="Arial"/>
          <w:color w:val="000000"/>
          <w:sz w:val="21"/>
          <w:szCs w:val="21"/>
          <w:lang w:val="en-GB"/>
        </w:rPr>
        <w:t>A</w:t>
      </w:r>
      <w:r w:rsidRPr="00263B35">
        <w:rPr>
          <w:rFonts w:ascii="Arial" w:hAnsi="Arial" w:cs="Arial"/>
          <w:color w:val="000000"/>
          <w:sz w:val="21"/>
          <w:szCs w:val="21"/>
          <w:lang w:val="en-GB"/>
        </w:rPr>
        <w:t xml:space="preserve">uthority expects that all areas and topics addressed will be elaborated to such degree that they will be sufficiently comprehensible </w:t>
      </w:r>
      <w:r w:rsidR="00040C4D" w:rsidRPr="00263B35">
        <w:rPr>
          <w:rFonts w:ascii="Arial" w:hAnsi="Arial" w:cs="Arial"/>
          <w:color w:val="000000"/>
          <w:sz w:val="21"/>
          <w:szCs w:val="21"/>
          <w:lang w:val="en-GB"/>
        </w:rPr>
        <w:t>to</w:t>
      </w:r>
      <w:r w:rsidRPr="00263B35">
        <w:rPr>
          <w:rFonts w:ascii="Arial" w:hAnsi="Arial" w:cs="Arial"/>
          <w:color w:val="000000"/>
          <w:sz w:val="21"/>
          <w:szCs w:val="21"/>
          <w:lang w:val="en-GB"/>
        </w:rPr>
        <w:t xml:space="preserve"> the </w:t>
      </w:r>
      <w:r w:rsidR="00E31CC0">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E31CC0">
        <w:rPr>
          <w:rFonts w:ascii="Arial" w:hAnsi="Arial" w:cs="Arial"/>
          <w:color w:val="000000"/>
          <w:sz w:val="21"/>
          <w:szCs w:val="21"/>
          <w:lang w:val="en-GB"/>
        </w:rPr>
        <w:t>A</w:t>
      </w:r>
      <w:r w:rsidRPr="00263B35">
        <w:rPr>
          <w:rFonts w:ascii="Arial" w:hAnsi="Arial" w:cs="Arial"/>
          <w:color w:val="000000"/>
          <w:sz w:val="21"/>
          <w:szCs w:val="21"/>
          <w:lang w:val="en-GB"/>
        </w:rPr>
        <w:t xml:space="preserve">uthority and thus provide a clear basis for further decisions regarding the direction of the project. The document should be clear enough so that no further questions are raised regarding the </w:t>
      </w:r>
      <w:r w:rsidR="003243E2">
        <w:rPr>
          <w:rFonts w:ascii="Arial" w:hAnsi="Arial" w:cs="Arial"/>
          <w:color w:val="000000"/>
          <w:sz w:val="21"/>
          <w:szCs w:val="21"/>
          <w:lang w:val="en-GB"/>
        </w:rPr>
        <w:t xml:space="preserve">basis </w:t>
      </w:r>
      <w:r w:rsidRPr="00263B35">
        <w:rPr>
          <w:rFonts w:ascii="Arial" w:hAnsi="Arial" w:cs="Arial"/>
          <w:color w:val="000000"/>
          <w:sz w:val="21"/>
          <w:szCs w:val="21"/>
          <w:lang w:val="en-GB"/>
        </w:rPr>
        <w:t xml:space="preserve">of the contracted work before the </w:t>
      </w:r>
      <w:r w:rsidR="00436EFF">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436EFF">
        <w:rPr>
          <w:rFonts w:ascii="Arial" w:hAnsi="Arial" w:cs="Arial"/>
          <w:color w:val="000000"/>
          <w:sz w:val="21"/>
          <w:szCs w:val="21"/>
          <w:lang w:val="en-GB"/>
        </w:rPr>
        <w:t>A</w:t>
      </w:r>
      <w:r w:rsidRPr="00263B35">
        <w:rPr>
          <w:rFonts w:ascii="Arial" w:hAnsi="Arial" w:cs="Arial"/>
          <w:color w:val="000000"/>
          <w:sz w:val="21"/>
          <w:szCs w:val="21"/>
          <w:lang w:val="en-GB"/>
        </w:rPr>
        <w:t>uthority makes</w:t>
      </w:r>
      <w:r w:rsidR="00040C4D" w:rsidRPr="00263B35">
        <w:rPr>
          <w:rFonts w:ascii="Arial" w:hAnsi="Arial" w:cs="Arial"/>
          <w:color w:val="000000"/>
          <w:sz w:val="21"/>
          <w:szCs w:val="21"/>
          <w:lang w:val="en-GB"/>
        </w:rPr>
        <w:t xml:space="preserve"> any</w:t>
      </w:r>
      <w:r w:rsidRPr="00263B35">
        <w:rPr>
          <w:rFonts w:ascii="Arial" w:hAnsi="Arial" w:cs="Arial"/>
          <w:color w:val="000000"/>
          <w:sz w:val="21"/>
          <w:szCs w:val="21"/>
          <w:lang w:val="en-GB"/>
        </w:rPr>
        <w:t xml:space="preserve"> further decisions.</w:t>
      </w:r>
    </w:p>
    <w:p w14:paraId="520F01E9" w14:textId="135DE71E" w:rsidR="00D61E8A" w:rsidRPr="00263B35" w:rsidRDefault="00040C4D" w:rsidP="00040C4D">
      <w:pPr>
        <w:pStyle w:val="Odstavecseseznamem"/>
        <w:numPr>
          <w:ilvl w:val="0"/>
          <w:numId w:val="32"/>
        </w:numPr>
        <w:tabs>
          <w:tab w:val="left" w:pos="6238"/>
        </w:tabs>
        <w:spacing w:after="120" w:line="276" w:lineRule="auto"/>
        <w:rPr>
          <w:rFonts w:ascii="Arial" w:hAnsi="Arial" w:cs="Arial"/>
          <w:color w:val="000000"/>
          <w:sz w:val="21"/>
          <w:szCs w:val="21"/>
          <w:u w:val="single"/>
          <w:lang w:val="en-GB"/>
        </w:rPr>
      </w:pPr>
      <w:r w:rsidRPr="00263B35">
        <w:rPr>
          <w:rFonts w:ascii="Arial" w:hAnsi="Arial" w:cs="Arial"/>
          <w:color w:val="000000"/>
          <w:sz w:val="21"/>
          <w:szCs w:val="21"/>
          <w:u w:val="single"/>
          <w:lang w:val="en-GB"/>
        </w:rPr>
        <w:t>To e</w:t>
      </w:r>
      <w:r w:rsidR="00054B2E" w:rsidRPr="00263B35">
        <w:rPr>
          <w:rFonts w:ascii="Arial" w:hAnsi="Arial" w:cs="Arial"/>
          <w:color w:val="000000"/>
          <w:sz w:val="21"/>
          <w:szCs w:val="21"/>
          <w:u w:val="single"/>
          <w:lang w:val="en-GB"/>
        </w:rPr>
        <w:t xml:space="preserve">xamine and propose the manner in which the </w:t>
      </w:r>
      <w:proofErr w:type="spellStart"/>
      <w:r w:rsidR="00054B2E" w:rsidRPr="00263B35">
        <w:rPr>
          <w:rFonts w:ascii="Arial" w:hAnsi="Arial" w:cs="Arial"/>
          <w:color w:val="000000"/>
          <w:sz w:val="21"/>
          <w:szCs w:val="21"/>
          <w:u w:val="single"/>
          <w:lang w:val="en-GB"/>
        </w:rPr>
        <w:t>Vltavská</w:t>
      </w:r>
      <w:proofErr w:type="spellEnd"/>
      <w:r w:rsidR="00054B2E" w:rsidRPr="00263B35">
        <w:rPr>
          <w:rFonts w:ascii="Arial" w:hAnsi="Arial" w:cs="Arial"/>
          <w:color w:val="000000"/>
          <w:sz w:val="21"/>
          <w:szCs w:val="21"/>
          <w:u w:val="single"/>
          <w:lang w:val="en-GB"/>
        </w:rPr>
        <w:t xml:space="preserve"> site will be used</w:t>
      </w:r>
      <w:r w:rsidRPr="00263B35">
        <w:rPr>
          <w:rFonts w:ascii="Arial" w:hAnsi="Arial" w:cs="Arial"/>
          <w:color w:val="000000"/>
          <w:sz w:val="21"/>
          <w:szCs w:val="21"/>
          <w:u w:val="single"/>
          <w:lang w:val="en-GB"/>
        </w:rPr>
        <w:t>:</w:t>
      </w:r>
    </w:p>
    <w:p w14:paraId="24C923A9" w14:textId="5D8BA2DA" w:rsidR="00D61E8A" w:rsidRPr="00263B35" w:rsidRDefault="00054B2E" w:rsidP="00BA1EBD">
      <w:pPr>
        <w:pStyle w:val="Odstavecseseznamem"/>
        <w:numPr>
          <w:ilvl w:val="1"/>
          <w:numId w:val="5"/>
        </w:numPr>
        <w:spacing w:after="120" w:line="276" w:lineRule="auto"/>
        <w:ind w:left="1418" w:hanging="357"/>
        <w:rPr>
          <w:rFonts w:ascii="Arial" w:hAnsi="Arial" w:cs="Arial"/>
          <w:color w:val="000000"/>
          <w:sz w:val="21"/>
          <w:szCs w:val="21"/>
          <w:lang w:val="en-GB"/>
        </w:rPr>
      </w:pPr>
      <w:r w:rsidRPr="00263B35">
        <w:rPr>
          <w:rFonts w:ascii="Arial" w:hAnsi="Arial" w:cs="Arial"/>
          <w:color w:val="000000"/>
          <w:sz w:val="21"/>
          <w:szCs w:val="21"/>
          <w:lang w:val="en-GB"/>
        </w:rPr>
        <w:t>What is the</w:t>
      </w:r>
      <w:r w:rsidR="003243E2">
        <w:rPr>
          <w:rFonts w:ascii="Arial" w:hAnsi="Arial" w:cs="Arial"/>
          <w:color w:val="000000"/>
          <w:sz w:val="21"/>
          <w:szCs w:val="21"/>
          <w:lang w:val="en-GB"/>
        </w:rPr>
        <w:t xml:space="preserve"> additional</w:t>
      </w:r>
      <w:r w:rsidRPr="00263B35">
        <w:rPr>
          <w:rFonts w:ascii="Arial" w:hAnsi="Arial" w:cs="Arial"/>
          <w:color w:val="000000"/>
          <w:sz w:val="21"/>
          <w:szCs w:val="21"/>
          <w:lang w:val="en-GB"/>
        </w:rPr>
        <w:t xml:space="preserve"> demand for use (excluding the main concert hall) </w:t>
      </w:r>
      <w:r w:rsidR="00040C4D" w:rsidRPr="00263B35">
        <w:rPr>
          <w:rFonts w:ascii="Arial" w:hAnsi="Arial" w:cs="Arial"/>
          <w:color w:val="000000"/>
          <w:sz w:val="21"/>
          <w:szCs w:val="21"/>
          <w:lang w:val="en-GB"/>
        </w:rPr>
        <w:t>in</w:t>
      </w:r>
      <w:r w:rsidRPr="00263B35">
        <w:rPr>
          <w:rFonts w:ascii="Arial" w:hAnsi="Arial" w:cs="Arial"/>
          <w:color w:val="000000"/>
          <w:sz w:val="21"/>
          <w:szCs w:val="21"/>
          <w:lang w:val="en-GB"/>
        </w:rPr>
        <w:t xml:space="preserve"> the Prague metropolitan region and </w:t>
      </w:r>
      <w:r w:rsidR="003243E2">
        <w:rPr>
          <w:rFonts w:ascii="Arial" w:hAnsi="Arial" w:cs="Arial"/>
          <w:color w:val="000000"/>
          <w:sz w:val="21"/>
          <w:szCs w:val="21"/>
          <w:lang w:val="en-GB"/>
        </w:rPr>
        <w:t xml:space="preserve">the district of </w:t>
      </w:r>
      <w:r w:rsidRPr="00263B35">
        <w:rPr>
          <w:rFonts w:ascii="Arial" w:hAnsi="Arial" w:cs="Arial"/>
          <w:color w:val="000000"/>
          <w:sz w:val="21"/>
          <w:szCs w:val="21"/>
          <w:lang w:val="en-GB"/>
        </w:rPr>
        <w:t>Prague 7?</w:t>
      </w:r>
    </w:p>
    <w:p w14:paraId="5369BFF8" w14:textId="3DD1B7D9" w:rsidR="00D61E8A" w:rsidRPr="00263B35" w:rsidRDefault="00054B2E" w:rsidP="00BA1EBD">
      <w:pPr>
        <w:pStyle w:val="Odstavecseseznamem"/>
        <w:numPr>
          <w:ilvl w:val="1"/>
          <w:numId w:val="5"/>
        </w:numPr>
        <w:spacing w:after="120" w:line="276" w:lineRule="auto"/>
        <w:ind w:left="1418" w:hanging="357"/>
        <w:rPr>
          <w:rFonts w:ascii="Arial" w:hAnsi="Arial" w:cs="Arial"/>
          <w:color w:val="000000"/>
          <w:sz w:val="21"/>
          <w:szCs w:val="21"/>
          <w:lang w:val="en-GB"/>
        </w:rPr>
      </w:pPr>
      <w:r w:rsidRPr="00263B35">
        <w:rPr>
          <w:rFonts w:ascii="Arial" w:hAnsi="Arial" w:cs="Arial"/>
          <w:color w:val="000000"/>
          <w:sz w:val="21"/>
          <w:szCs w:val="21"/>
          <w:lang w:val="en-GB"/>
        </w:rPr>
        <w:t>What is the maximum possible</w:t>
      </w:r>
      <w:r w:rsidR="003243E2">
        <w:rPr>
          <w:rFonts w:ascii="Arial" w:hAnsi="Arial" w:cs="Arial"/>
          <w:color w:val="000000"/>
          <w:sz w:val="21"/>
          <w:szCs w:val="21"/>
          <w:lang w:val="en-GB"/>
        </w:rPr>
        <w:t xml:space="preserve"> ground</w:t>
      </w:r>
      <w:r w:rsidRPr="00263B35">
        <w:rPr>
          <w:rFonts w:ascii="Arial" w:hAnsi="Arial" w:cs="Arial"/>
          <w:color w:val="000000"/>
          <w:sz w:val="21"/>
          <w:szCs w:val="21"/>
          <w:lang w:val="en-GB"/>
        </w:rPr>
        <w:t xml:space="preserve"> surface and below-ground</w:t>
      </w:r>
      <w:r w:rsidR="003243E2">
        <w:rPr>
          <w:rFonts w:ascii="Arial" w:hAnsi="Arial" w:cs="Arial"/>
          <w:color w:val="000000"/>
          <w:sz w:val="21"/>
          <w:szCs w:val="21"/>
          <w:lang w:val="en-GB"/>
        </w:rPr>
        <w:t xml:space="preserve"> surface for the</w:t>
      </w:r>
      <w:r w:rsidRPr="00263B35">
        <w:rPr>
          <w:rFonts w:ascii="Arial" w:hAnsi="Arial" w:cs="Arial"/>
          <w:color w:val="000000"/>
          <w:sz w:val="21"/>
          <w:szCs w:val="21"/>
          <w:lang w:val="en-GB"/>
        </w:rPr>
        <w:t xml:space="preserve"> use of the project site? What other functions and services should the new building ensure and provide with respect to the </w:t>
      </w:r>
      <w:r w:rsidR="003243E2">
        <w:rPr>
          <w:rFonts w:ascii="Arial" w:hAnsi="Arial" w:cs="Arial"/>
          <w:color w:val="000000"/>
          <w:sz w:val="21"/>
          <w:szCs w:val="21"/>
          <w:lang w:val="en-GB"/>
        </w:rPr>
        <w:t xml:space="preserve">global </w:t>
      </w:r>
      <w:r w:rsidRPr="00263B35">
        <w:rPr>
          <w:rFonts w:ascii="Arial" w:hAnsi="Arial" w:cs="Arial"/>
          <w:color w:val="000000"/>
          <w:sz w:val="21"/>
          <w:szCs w:val="21"/>
          <w:lang w:val="en-GB"/>
        </w:rPr>
        <w:t>city</w:t>
      </w:r>
      <w:r w:rsidR="00040C4D" w:rsidRPr="00263B35">
        <w:rPr>
          <w:rFonts w:ascii="Arial" w:hAnsi="Arial" w:cs="Arial"/>
          <w:color w:val="000000"/>
          <w:sz w:val="21"/>
          <w:szCs w:val="21"/>
          <w:lang w:val="en-GB"/>
        </w:rPr>
        <w:t>’</w:t>
      </w:r>
      <w:r w:rsidRPr="00263B35">
        <w:rPr>
          <w:rFonts w:ascii="Arial" w:hAnsi="Arial" w:cs="Arial"/>
          <w:color w:val="000000"/>
          <w:sz w:val="21"/>
          <w:szCs w:val="21"/>
          <w:lang w:val="en-GB"/>
        </w:rPr>
        <w:t>s function?</w:t>
      </w:r>
    </w:p>
    <w:p w14:paraId="1AF66211" w14:textId="6F7FEF35" w:rsidR="00D61E8A" w:rsidRPr="00263B35" w:rsidRDefault="00040C4D">
      <w:pPr>
        <w:pStyle w:val="Standard"/>
        <w:spacing w:after="120" w:line="276" w:lineRule="auto"/>
        <w:ind w:left="1418"/>
        <w:rPr>
          <w:rFonts w:ascii="Arial" w:hAnsi="Arial" w:cs="Arial"/>
          <w:color w:val="2E74B5"/>
          <w:sz w:val="21"/>
          <w:szCs w:val="21"/>
          <w:lang w:val="en-GB"/>
        </w:rPr>
      </w:pPr>
      <w:r w:rsidRPr="00263B35">
        <w:rPr>
          <w:rFonts w:ascii="Arial" w:hAnsi="Arial" w:cs="Arial"/>
          <w:color w:val="2E74B5"/>
          <w:sz w:val="21"/>
          <w:szCs w:val="21"/>
          <w:lang w:val="en-GB"/>
        </w:rPr>
        <w:lastRenderedPageBreak/>
        <w:t xml:space="preserve">The </w:t>
      </w:r>
      <w:r w:rsidR="00436EFF">
        <w:rPr>
          <w:rFonts w:ascii="Arial" w:hAnsi="Arial" w:cs="Arial"/>
          <w:color w:val="2E74B5"/>
          <w:sz w:val="21"/>
          <w:szCs w:val="21"/>
          <w:lang w:val="en-GB"/>
        </w:rPr>
        <w:t>C</w:t>
      </w:r>
      <w:r w:rsidRPr="00263B35">
        <w:rPr>
          <w:rFonts w:ascii="Arial" w:hAnsi="Arial" w:cs="Arial"/>
          <w:color w:val="2E74B5"/>
          <w:sz w:val="21"/>
          <w:szCs w:val="21"/>
          <w:lang w:val="en-GB"/>
        </w:rPr>
        <w:t xml:space="preserve">ontracting </w:t>
      </w:r>
      <w:r w:rsidR="00436EFF">
        <w:rPr>
          <w:rFonts w:ascii="Arial" w:hAnsi="Arial" w:cs="Arial"/>
          <w:color w:val="2E74B5"/>
          <w:sz w:val="21"/>
          <w:szCs w:val="21"/>
          <w:lang w:val="en-GB"/>
        </w:rPr>
        <w:t>A</w:t>
      </w:r>
      <w:r w:rsidRPr="00263B35">
        <w:rPr>
          <w:rFonts w:ascii="Arial" w:hAnsi="Arial" w:cs="Arial"/>
          <w:color w:val="2E74B5"/>
          <w:sz w:val="21"/>
          <w:szCs w:val="21"/>
          <w:lang w:val="en-GB"/>
        </w:rPr>
        <w:t>uthority’s p</w:t>
      </w:r>
      <w:r w:rsidR="00054B2E" w:rsidRPr="00263B35">
        <w:rPr>
          <w:rFonts w:ascii="Arial" w:hAnsi="Arial" w:cs="Arial"/>
          <w:color w:val="2E74B5"/>
          <w:sz w:val="21"/>
          <w:szCs w:val="21"/>
          <w:lang w:val="en-GB"/>
        </w:rPr>
        <w:t xml:space="preserve">reference </w:t>
      </w:r>
      <w:r w:rsidRPr="00263B35">
        <w:rPr>
          <w:rFonts w:ascii="Arial" w:hAnsi="Arial" w:cs="Arial"/>
          <w:color w:val="2E74B5"/>
          <w:sz w:val="21"/>
          <w:szCs w:val="21"/>
          <w:lang w:val="en-GB"/>
        </w:rPr>
        <w:t>is that</w:t>
      </w:r>
      <w:r w:rsidR="00054B2E" w:rsidRPr="00263B35">
        <w:rPr>
          <w:rFonts w:ascii="Arial" w:hAnsi="Arial" w:cs="Arial"/>
          <w:color w:val="2E74B5"/>
          <w:sz w:val="21"/>
          <w:szCs w:val="21"/>
          <w:lang w:val="en-GB"/>
        </w:rPr>
        <w:t xml:space="preserve"> </w:t>
      </w:r>
      <w:r w:rsidRPr="00263B35">
        <w:rPr>
          <w:rFonts w:ascii="Arial" w:hAnsi="Arial" w:cs="Arial"/>
          <w:color w:val="2E74B5"/>
          <w:sz w:val="21"/>
          <w:szCs w:val="21"/>
          <w:lang w:val="en-GB"/>
        </w:rPr>
        <w:t>t</w:t>
      </w:r>
      <w:r w:rsidR="00054B2E" w:rsidRPr="00263B35">
        <w:rPr>
          <w:rFonts w:ascii="Arial" w:hAnsi="Arial" w:cs="Arial"/>
          <w:color w:val="2E74B5"/>
          <w:sz w:val="21"/>
          <w:szCs w:val="21"/>
          <w:lang w:val="en-GB"/>
        </w:rPr>
        <w:t>he proposed approach should examine the use of the site in sufficient detail (i.e. tak</w:t>
      </w:r>
      <w:r w:rsidRPr="00263B35">
        <w:rPr>
          <w:rFonts w:ascii="Arial" w:hAnsi="Arial" w:cs="Arial"/>
          <w:color w:val="2E74B5"/>
          <w:sz w:val="21"/>
          <w:szCs w:val="21"/>
          <w:lang w:val="en-GB"/>
        </w:rPr>
        <w:t>e</w:t>
      </w:r>
      <w:r w:rsidR="00054B2E" w:rsidRPr="00263B35">
        <w:rPr>
          <w:rFonts w:ascii="Arial" w:hAnsi="Arial" w:cs="Arial"/>
          <w:color w:val="2E74B5"/>
          <w:sz w:val="21"/>
          <w:szCs w:val="21"/>
          <w:lang w:val="en-GB"/>
        </w:rPr>
        <w:t xml:space="preserve"> into account demographic, socio-cultural, construction, technical, environmental and economic aspects, or possibly other select relevant aspects). The proposed solution should take into account </w:t>
      </w:r>
      <w:r w:rsidRPr="00263B35">
        <w:rPr>
          <w:rFonts w:ascii="Arial" w:hAnsi="Arial" w:cs="Arial"/>
          <w:color w:val="2E74B5"/>
          <w:sz w:val="21"/>
          <w:szCs w:val="21"/>
          <w:lang w:val="en-GB"/>
        </w:rPr>
        <w:t xml:space="preserve">the </w:t>
      </w:r>
      <w:r w:rsidR="00054B2E" w:rsidRPr="00263B35">
        <w:rPr>
          <w:rFonts w:ascii="Arial" w:hAnsi="Arial" w:cs="Arial"/>
          <w:color w:val="2E74B5"/>
          <w:sz w:val="21"/>
          <w:szCs w:val="21"/>
          <w:lang w:val="en-GB"/>
        </w:rPr>
        <w:t>international, metropolitan and local context.</w:t>
      </w:r>
    </w:p>
    <w:p w14:paraId="791CD8E6" w14:textId="1A08AC1B" w:rsidR="00D61E8A" w:rsidRPr="00263B35" w:rsidRDefault="00040C4D" w:rsidP="00BA1EBD">
      <w:pPr>
        <w:pStyle w:val="Odstavecseseznamem"/>
        <w:numPr>
          <w:ilvl w:val="0"/>
          <w:numId w:val="34"/>
        </w:numPr>
        <w:tabs>
          <w:tab w:val="left" w:pos="6238"/>
        </w:tabs>
        <w:spacing w:after="120" w:line="276" w:lineRule="auto"/>
        <w:ind w:left="851"/>
        <w:rPr>
          <w:rFonts w:ascii="Arial" w:hAnsi="Arial" w:cs="Arial"/>
          <w:color w:val="000000"/>
          <w:sz w:val="21"/>
          <w:szCs w:val="21"/>
          <w:u w:val="single"/>
          <w:lang w:val="en-GB"/>
        </w:rPr>
      </w:pPr>
      <w:r w:rsidRPr="00263B35">
        <w:rPr>
          <w:rFonts w:ascii="Arial" w:hAnsi="Arial" w:cs="Arial"/>
          <w:color w:val="000000"/>
          <w:sz w:val="21"/>
          <w:szCs w:val="21"/>
          <w:u w:val="single"/>
          <w:lang w:val="en-GB"/>
        </w:rPr>
        <w:t>To e</w:t>
      </w:r>
      <w:r w:rsidR="00054B2E" w:rsidRPr="00263B35">
        <w:rPr>
          <w:rFonts w:ascii="Arial" w:hAnsi="Arial" w:cs="Arial"/>
          <w:color w:val="000000"/>
          <w:sz w:val="21"/>
          <w:szCs w:val="21"/>
          <w:u w:val="single"/>
          <w:lang w:val="en-GB"/>
        </w:rPr>
        <w:t xml:space="preserve">xamine and propose </w:t>
      </w:r>
      <w:r w:rsidR="00436EFF">
        <w:rPr>
          <w:rFonts w:ascii="Arial" w:hAnsi="Arial" w:cs="Arial"/>
          <w:color w:val="000000"/>
          <w:sz w:val="21"/>
          <w:szCs w:val="21"/>
          <w:u w:val="single"/>
          <w:lang w:val="en-GB"/>
        </w:rPr>
        <w:t>Schedule of accommodation (</w:t>
      </w:r>
      <w:r w:rsidR="00436EFF" w:rsidRPr="00263B35">
        <w:rPr>
          <w:rFonts w:ascii="Arial" w:hAnsi="Arial" w:cs="Palatino Linotype"/>
          <w:color w:val="000000"/>
          <w:sz w:val="21"/>
          <w:szCs w:val="21"/>
          <w:lang w:val="en-GB"/>
        </w:rPr>
        <w:t>use and layout</w:t>
      </w:r>
      <w:r w:rsidR="00436EFF">
        <w:rPr>
          <w:rFonts w:ascii="Arial" w:hAnsi="Arial" w:cs="Arial"/>
          <w:color w:val="000000"/>
          <w:sz w:val="21"/>
          <w:szCs w:val="21"/>
          <w:u w:val="single"/>
          <w:lang w:val="en-GB"/>
        </w:rPr>
        <w:t xml:space="preserve">) of </w:t>
      </w:r>
      <w:r w:rsidR="00436EFF" w:rsidRPr="00436EFF">
        <w:rPr>
          <w:rFonts w:ascii="Arial" w:hAnsi="Arial" w:cs="Arial"/>
          <w:color w:val="000000"/>
          <w:sz w:val="21"/>
          <w:szCs w:val="21"/>
          <w:u w:val="single"/>
          <w:lang w:val="en-GB"/>
        </w:rPr>
        <w:t xml:space="preserve">the </w:t>
      </w:r>
      <w:r w:rsidR="00436EFF">
        <w:rPr>
          <w:rFonts w:ascii="Arial" w:hAnsi="Arial" w:cs="Arial"/>
          <w:color w:val="000000"/>
          <w:sz w:val="21"/>
          <w:szCs w:val="21"/>
          <w:u w:val="single"/>
          <w:lang w:val="en-GB"/>
        </w:rPr>
        <w:t xml:space="preserve">new </w:t>
      </w:r>
      <w:r w:rsidR="00436EFF" w:rsidRPr="00436EFF">
        <w:rPr>
          <w:rFonts w:ascii="Arial" w:hAnsi="Arial" w:cs="Arial"/>
          <w:color w:val="000000"/>
          <w:sz w:val="21"/>
          <w:szCs w:val="21"/>
          <w:u w:val="single"/>
          <w:lang w:val="en-GB"/>
        </w:rPr>
        <w:t>building for concert hall</w:t>
      </w:r>
      <w:r w:rsidR="00436EFF">
        <w:rPr>
          <w:rFonts w:ascii="Arial" w:hAnsi="Arial" w:cs="Arial"/>
          <w:color w:val="000000"/>
          <w:sz w:val="21"/>
          <w:szCs w:val="21"/>
          <w:u w:val="single"/>
          <w:lang w:val="en-GB"/>
        </w:rPr>
        <w:t xml:space="preserve"> </w:t>
      </w:r>
      <w:r w:rsidRPr="00263B35">
        <w:rPr>
          <w:rFonts w:ascii="Arial" w:hAnsi="Arial" w:cs="Arial"/>
          <w:color w:val="000000"/>
          <w:sz w:val="21"/>
          <w:szCs w:val="21"/>
          <w:u w:val="single"/>
          <w:lang w:val="en-GB"/>
        </w:rPr>
        <w:t>:</w:t>
      </w:r>
    </w:p>
    <w:p w14:paraId="62B9EEA2" w14:textId="0910FC34" w:rsidR="00D61E8A" w:rsidRPr="00263B35" w:rsidRDefault="00054B2E" w:rsidP="00BA1EBD">
      <w:pPr>
        <w:pStyle w:val="Odstavecseseznamem"/>
        <w:numPr>
          <w:ilvl w:val="0"/>
          <w:numId w:val="35"/>
        </w:numPr>
        <w:spacing w:after="120" w:line="276" w:lineRule="auto"/>
        <w:ind w:left="1418"/>
        <w:rPr>
          <w:lang w:val="en-GB"/>
        </w:rPr>
      </w:pPr>
      <w:r w:rsidRPr="00263B35">
        <w:rPr>
          <w:rFonts w:ascii="Arial" w:hAnsi="Arial" w:cs="Arial"/>
          <w:color w:val="000000"/>
          <w:sz w:val="21"/>
          <w:szCs w:val="21"/>
          <w:lang w:val="en-GB"/>
        </w:rPr>
        <w:t xml:space="preserve">Examine </w:t>
      </w:r>
      <w:r w:rsidR="003243E2">
        <w:rPr>
          <w:rFonts w:ascii="Arial" w:hAnsi="Arial" w:cs="Arial"/>
          <w:color w:val="000000"/>
          <w:sz w:val="21"/>
          <w:szCs w:val="21"/>
          <w:lang w:val="en-GB"/>
        </w:rPr>
        <w:t xml:space="preserve">additional </w:t>
      </w:r>
      <w:r w:rsidR="00436EFF">
        <w:rPr>
          <w:rFonts w:ascii="Arial" w:hAnsi="Arial" w:cs="Arial"/>
          <w:color w:val="000000"/>
          <w:sz w:val="21"/>
          <w:szCs w:val="21"/>
          <w:lang w:val="en-GB"/>
        </w:rPr>
        <w:t xml:space="preserve">programme </w:t>
      </w:r>
      <w:r w:rsidRPr="00263B35">
        <w:rPr>
          <w:rFonts w:ascii="Arial" w:hAnsi="Arial" w:cs="Arial"/>
          <w:color w:val="000000"/>
          <w:sz w:val="21"/>
          <w:szCs w:val="21"/>
          <w:lang w:val="en-GB"/>
        </w:rPr>
        <w:t>and uses of the building, i.e. define everything in addition to the main concert hall that the new building should</w:t>
      </w:r>
      <w:r w:rsidR="003243E2">
        <w:rPr>
          <w:rFonts w:ascii="Arial" w:hAnsi="Arial" w:cs="Arial"/>
          <w:color w:val="000000"/>
          <w:sz w:val="21"/>
          <w:szCs w:val="21"/>
          <w:lang w:val="en-GB"/>
        </w:rPr>
        <w:t xml:space="preserve"> offer</w:t>
      </w:r>
      <w:r w:rsidRPr="00263B35">
        <w:rPr>
          <w:rFonts w:ascii="Arial" w:hAnsi="Arial" w:cs="Arial"/>
          <w:color w:val="000000"/>
          <w:sz w:val="21"/>
          <w:szCs w:val="21"/>
          <w:lang w:val="en-GB"/>
        </w:rPr>
        <w:t xml:space="preserve">, </w:t>
      </w:r>
      <w:r w:rsidR="00436EFF">
        <w:rPr>
          <w:rFonts w:ascii="Arial" w:hAnsi="Arial" w:cs="Arial"/>
          <w:color w:val="000000"/>
          <w:sz w:val="21"/>
          <w:szCs w:val="21"/>
          <w:lang w:val="en-GB"/>
        </w:rPr>
        <w:t xml:space="preserve">to ensure that </w:t>
      </w:r>
      <w:r w:rsidR="004878D0" w:rsidRPr="004878D0">
        <w:rPr>
          <w:rFonts w:ascii="Arial" w:hAnsi="Arial" w:cs="Arial"/>
          <w:color w:val="000000"/>
          <w:sz w:val="21"/>
          <w:szCs w:val="21"/>
          <w:lang w:val="en-GB"/>
        </w:rPr>
        <w:t xml:space="preserve">it </w:t>
      </w:r>
      <w:r w:rsidR="004878D0">
        <w:rPr>
          <w:rFonts w:ascii="Arial" w:hAnsi="Arial" w:cs="Arial"/>
          <w:color w:val="000000"/>
          <w:sz w:val="21"/>
          <w:szCs w:val="21"/>
          <w:lang w:val="en-GB"/>
        </w:rPr>
        <w:t xml:space="preserve">will </w:t>
      </w:r>
      <w:r w:rsidR="004878D0" w:rsidRPr="004878D0">
        <w:rPr>
          <w:rFonts w:ascii="Arial" w:hAnsi="Arial" w:cs="Arial"/>
          <w:color w:val="000000"/>
          <w:sz w:val="21"/>
          <w:szCs w:val="21"/>
          <w:lang w:val="en-GB"/>
        </w:rPr>
        <w:t>be an open, fu</w:t>
      </w:r>
      <w:r w:rsidR="004878D0">
        <w:rPr>
          <w:rFonts w:ascii="Arial" w:hAnsi="Arial" w:cs="Arial"/>
          <w:color w:val="000000"/>
          <w:sz w:val="21"/>
          <w:szCs w:val="21"/>
          <w:lang w:val="en-GB"/>
        </w:rPr>
        <w:t xml:space="preserve">lly usable space at any time seven days a </w:t>
      </w:r>
      <w:r w:rsidR="004878D0" w:rsidRPr="004878D0">
        <w:rPr>
          <w:rFonts w:ascii="Arial" w:hAnsi="Arial" w:cs="Arial"/>
          <w:color w:val="000000"/>
          <w:sz w:val="21"/>
          <w:szCs w:val="21"/>
          <w:lang w:val="en-GB"/>
        </w:rPr>
        <w:t>week</w:t>
      </w:r>
      <w:r w:rsidRPr="00263B35">
        <w:rPr>
          <w:rFonts w:ascii="Arial" w:hAnsi="Arial" w:cs="Arial"/>
          <w:color w:val="000000"/>
          <w:sz w:val="21"/>
          <w:szCs w:val="21"/>
          <w:lang w:val="en-GB"/>
        </w:rPr>
        <w:t xml:space="preserve"> with respect to attracting interest on a local, national and European scale.</w:t>
      </w:r>
    </w:p>
    <w:p w14:paraId="12049917" w14:textId="2EE67ABD"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 xml:space="preserve">Examine what conditions must be met </w:t>
      </w:r>
      <w:r w:rsidR="00040C4D" w:rsidRPr="00263B35">
        <w:rPr>
          <w:rFonts w:ascii="Arial" w:hAnsi="Arial" w:cs="Arial"/>
          <w:color w:val="000000"/>
          <w:sz w:val="21"/>
          <w:szCs w:val="21"/>
          <w:lang w:val="en-GB"/>
        </w:rPr>
        <w:t xml:space="preserve">in order </w:t>
      </w:r>
      <w:r w:rsidRPr="00263B35">
        <w:rPr>
          <w:rFonts w:ascii="Arial" w:hAnsi="Arial" w:cs="Arial"/>
          <w:color w:val="000000"/>
          <w:sz w:val="21"/>
          <w:szCs w:val="21"/>
          <w:lang w:val="en-GB"/>
        </w:rPr>
        <w:t xml:space="preserve">to achieve the main goal of the project </w:t>
      </w:r>
      <w:r w:rsidR="004878D0">
        <w:rPr>
          <w:rFonts w:ascii="Arial" w:hAnsi="Arial" w:cs="Arial"/>
          <w:color w:val="000000"/>
          <w:sz w:val="21"/>
          <w:szCs w:val="21"/>
          <w:lang w:val="en-GB"/>
        </w:rPr>
        <w:t>set in part “</w:t>
      </w:r>
      <w:r w:rsidR="004878D0" w:rsidRPr="004878D0">
        <w:rPr>
          <w:rFonts w:ascii="Arial" w:hAnsi="Arial" w:cs="Arial"/>
          <w:color w:val="000000"/>
          <w:sz w:val="21"/>
          <w:szCs w:val="21"/>
          <w:lang w:val="en-GB"/>
        </w:rPr>
        <w:t>Input parameters and project goals</w:t>
      </w:r>
      <w:r w:rsidR="004878D0">
        <w:rPr>
          <w:rFonts w:ascii="Arial" w:hAnsi="Arial" w:cs="Arial"/>
          <w:color w:val="000000"/>
          <w:sz w:val="21"/>
          <w:szCs w:val="21"/>
          <w:lang w:val="en-GB"/>
        </w:rPr>
        <w:t>”</w:t>
      </w:r>
      <w:r w:rsidR="004878D0" w:rsidRPr="004878D0">
        <w:rPr>
          <w:rFonts w:ascii="Arial" w:hAnsi="Arial" w:cs="Arial"/>
          <w:color w:val="000000"/>
          <w:sz w:val="21"/>
          <w:szCs w:val="21"/>
          <w:lang w:val="en-GB"/>
        </w:rPr>
        <w:t xml:space="preserve"> </w:t>
      </w:r>
      <w:r w:rsidRPr="00263B35">
        <w:rPr>
          <w:rFonts w:ascii="Arial" w:hAnsi="Arial" w:cs="Arial"/>
          <w:color w:val="000000"/>
          <w:sz w:val="21"/>
          <w:szCs w:val="21"/>
          <w:lang w:val="en-GB"/>
        </w:rPr>
        <w:t>(e.g.</w:t>
      </w:r>
      <w:r w:rsidR="00040C4D" w:rsidRPr="00263B35">
        <w:rPr>
          <w:rFonts w:ascii="Arial" w:hAnsi="Arial" w:cs="Arial"/>
          <w:color w:val="000000"/>
          <w:sz w:val="21"/>
          <w:szCs w:val="21"/>
          <w:lang w:val="en-GB"/>
        </w:rPr>
        <w:t>,</w:t>
      </w:r>
      <w:r w:rsidRPr="00263B35">
        <w:rPr>
          <w:rFonts w:ascii="Arial" w:hAnsi="Arial" w:cs="Arial"/>
          <w:color w:val="000000"/>
          <w:sz w:val="21"/>
          <w:szCs w:val="21"/>
          <w:lang w:val="en-GB"/>
        </w:rPr>
        <w:t xml:space="preserve"> with respect to acoustics, interior configuration of the hall and </w:t>
      </w:r>
      <w:r w:rsidR="00040C4D" w:rsidRPr="00263B35">
        <w:rPr>
          <w:rFonts w:ascii="Arial" w:hAnsi="Arial" w:cs="Arial"/>
          <w:color w:val="000000"/>
          <w:sz w:val="21"/>
          <w:szCs w:val="21"/>
          <w:lang w:val="en-GB"/>
        </w:rPr>
        <w:t xml:space="preserve">the </w:t>
      </w:r>
      <w:r w:rsidRPr="00263B35">
        <w:rPr>
          <w:rFonts w:ascii="Arial" w:hAnsi="Arial" w:cs="Arial"/>
          <w:color w:val="000000"/>
          <w:sz w:val="21"/>
          <w:szCs w:val="21"/>
          <w:lang w:val="en-GB"/>
        </w:rPr>
        <w:t>entire building, technology used, spa</w:t>
      </w:r>
      <w:r w:rsidR="00040C4D" w:rsidRPr="00263B35">
        <w:rPr>
          <w:rFonts w:ascii="Arial" w:hAnsi="Arial" w:cs="Arial"/>
          <w:color w:val="000000"/>
          <w:sz w:val="21"/>
          <w:szCs w:val="21"/>
          <w:lang w:val="en-GB"/>
        </w:rPr>
        <w:t>t</w:t>
      </w:r>
      <w:r w:rsidRPr="00263B35">
        <w:rPr>
          <w:rFonts w:ascii="Arial" w:hAnsi="Arial" w:cs="Arial"/>
          <w:color w:val="000000"/>
          <w:sz w:val="21"/>
          <w:szCs w:val="21"/>
          <w:lang w:val="en-GB"/>
        </w:rPr>
        <w:t>ial limitations, etc.).</w:t>
      </w:r>
    </w:p>
    <w:p w14:paraId="5571D1D5" w14:textId="027D9699"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how the</w:t>
      </w:r>
      <w:r w:rsidR="004878D0">
        <w:rPr>
          <w:rFonts w:ascii="Arial" w:hAnsi="Arial" w:cs="Arial"/>
          <w:color w:val="000000"/>
          <w:sz w:val="21"/>
          <w:szCs w:val="21"/>
          <w:lang w:val="en-GB"/>
        </w:rPr>
        <w:t xml:space="preserve"> new</w:t>
      </w:r>
      <w:r w:rsidRPr="00263B35">
        <w:rPr>
          <w:rFonts w:ascii="Arial" w:hAnsi="Arial" w:cs="Arial"/>
          <w:color w:val="000000"/>
          <w:sz w:val="21"/>
          <w:szCs w:val="21"/>
          <w:lang w:val="en-GB"/>
        </w:rPr>
        <w:t xml:space="preserve"> building could be unique in the global context.</w:t>
      </w:r>
    </w:p>
    <w:p w14:paraId="0A8BC75A" w14:textId="2E6046C3"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 xml:space="preserve">Examine what conditions must be met </w:t>
      </w:r>
      <w:r w:rsidR="001948D0" w:rsidRPr="00263B35">
        <w:rPr>
          <w:rFonts w:ascii="Arial" w:hAnsi="Arial" w:cs="Arial"/>
          <w:color w:val="000000"/>
          <w:sz w:val="21"/>
          <w:szCs w:val="21"/>
          <w:lang w:val="en-GB"/>
        </w:rPr>
        <w:t xml:space="preserve">to construct the </w:t>
      </w:r>
      <w:r w:rsidRPr="00263B35">
        <w:rPr>
          <w:rFonts w:ascii="Arial" w:hAnsi="Arial" w:cs="Arial"/>
          <w:color w:val="000000"/>
          <w:sz w:val="21"/>
          <w:szCs w:val="21"/>
          <w:lang w:val="en-GB"/>
        </w:rPr>
        <w:t xml:space="preserve">new concert hall </w:t>
      </w:r>
      <w:r w:rsidR="001948D0" w:rsidRPr="00263B35">
        <w:rPr>
          <w:rFonts w:ascii="Arial" w:hAnsi="Arial" w:cs="Arial"/>
          <w:color w:val="000000"/>
          <w:sz w:val="21"/>
          <w:szCs w:val="21"/>
          <w:lang w:val="en-GB"/>
        </w:rPr>
        <w:t xml:space="preserve">in order </w:t>
      </w:r>
      <w:r w:rsidRPr="00263B35">
        <w:rPr>
          <w:rFonts w:ascii="Arial" w:hAnsi="Arial" w:cs="Arial"/>
          <w:color w:val="000000"/>
          <w:sz w:val="21"/>
          <w:szCs w:val="21"/>
          <w:lang w:val="en-GB"/>
        </w:rPr>
        <w:t xml:space="preserve">to create new demand </w:t>
      </w:r>
      <w:r w:rsidR="001948D0" w:rsidRPr="00263B35">
        <w:rPr>
          <w:rFonts w:ascii="Arial" w:hAnsi="Arial" w:cs="Arial"/>
          <w:color w:val="000000"/>
          <w:sz w:val="21"/>
          <w:szCs w:val="21"/>
          <w:lang w:val="en-GB"/>
        </w:rPr>
        <w:t>from</w:t>
      </w:r>
      <w:r w:rsidRPr="00263B35">
        <w:rPr>
          <w:rFonts w:ascii="Arial" w:hAnsi="Arial" w:cs="Arial"/>
          <w:color w:val="000000"/>
          <w:sz w:val="21"/>
          <w:szCs w:val="21"/>
          <w:lang w:val="en-GB"/>
        </w:rPr>
        <w:t xml:space="preserve"> new groups of residents.</w:t>
      </w:r>
    </w:p>
    <w:p w14:paraId="2F6B7B8C" w14:textId="77777777"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the interior layout of the building with regard to degree of variability, flexibility and adaptability of individual spaces.</w:t>
      </w:r>
    </w:p>
    <w:p w14:paraId="496F7802" w14:textId="3E877657"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 xml:space="preserve">Examine the layout of the building with regard to the mutual interdependence and correlation of interior spaces and the possibility of using them at the same time for </w:t>
      </w:r>
      <w:r w:rsidR="001948D0" w:rsidRPr="00263B35">
        <w:rPr>
          <w:rFonts w:ascii="Arial" w:hAnsi="Arial" w:cs="Arial"/>
          <w:color w:val="000000"/>
          <w:sz w:val="21"/>
          <w:szCs w:val="21"/>
          <w:lang w:val="en-GB"/>
        </w:rPr>
        <w:t xml:space="preserve">different </w:t>
      </w:r>
      <w:r w:rsidRPr="00263B35">
        <w:rPr>
          <w:rFonts w:ascii="Arial" w:hAnsi="Arial" w:cs="Arial"/>
          <w:color w:val="000000"/>
          <w:sz w:val="21"/>
          <w:szCs w:val="21"/>
          <w:lang w:val="en-GB"/>
        </w:rPr>
        <w:t>events.</w:t>
      </w:r>
    </w:p>
    <w:p w14:paraId="545BCFE0" w14:textId="29E47B56" w:rsidR="00D61E8A" w:rsidRPr="00263B35" w:rsidRDefault="00B55E32"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 xml:space="preserve">Examine how the building </w:t>
      </w:r>
      <w:r>
        <w:rPr>
          <w:rFonts w:ascii="Arial" w:hAnsi="Arial" w:cs="Arial"/>
          <w:color w:val="000000"/>
          <w:sz w:val="21"/>
          <w:szCs w:val="21"/>
          <w:lang w:val="en-GB"/>
        </w:rPr>
        <w:t xml:space="preserve">could </w:t>
      </w:r>
      <w:r w:rsidR="003243E2">
        <w:rPr>
          <w:rFonts w:ascii="Arial" w:hAnsi="Arial" w:cs="Arial"/>
          <w:color w:val="000000"/>
          <w:sz w:val="21"/>
          <w:szCs w:val="21"/>
          <w:lang w:val="en-GB"/>
        </w:rPr>
        <w:t>be flexible</w:t>
      </w:r>
      <w:r w:rsidRPr="00B55E32">
        <w:rPr>
          <w:rFonts w:ascii="Arial" w:hAnsi="Arial" w:cs="Arial"/>
          <w:color w:val="000000"/>
          <w:sz w:val="21"/>
          <w:szCs w:val="21"/>
          <w:lang w:val="en-GB"/>
        </w:rPr>
        <w:t xml:space="preserve"> in capacity for</w:t>
      </w:r>
      <w:r w:rsidR="003243E2">
        <w:rPr>
          <w:rFonts w:ascii="Arial" w:hAnsi="Arial" w:cs="Arial"/>
          <w:color w:val="000000"/>
          <w:sz w:val="21"/>
          <w:szCs w:val="21"/>
          <w:lang w:val="en-GB"/>
        </w:rPr>
        <w:t xml:space="preserve"> potential</w:t>
      </w:r>
      <w:r w:rsidRPr="00B55E32">
        <w:rPr>
          <w:rFonts w:ascii="Arial" w:hAnsi="Arial" w:cs="Arial"/>
          <w:color w:val="000000"/>
          <w:sz w:val="21"/>
          <w:szCs w:val="21"/>
          <w:lang w:val="en-GB"/>
        </w:rPr>
        <w:t xml:space="preserve"> growth</w:t>
      </w:r>
      <w:r>
        <w:rPr>
          <w:rFonts w:ascii="Arial" w:hAnsi="Arial" w:cs="Arial"/>
          <w:color w:val="000000"/>
          <w:sz w:val="21"/>
          <w:szCs w:val="21"/>
          <w:lang w:val="en-GB"/>
        </w:rPr>
        <w:t xml:space="preserve"> </w:t>
      </w:r>
      <w:r w:rsidR="00054B2E" w:rsidRPr="00263B35">
        <w:rPr>
          <w:rFonts w:ascii="Arial" w:hAnsi="Arial" w:cs="Arial"/>
          <w:color w:val="000000"/>
          <w:sz w:val="21"/>
          <w:szCs w:val="21"/>
          <w:lang w:val="en-GB"/>
        </w:rPr>
        <w:t>to possible future needs</w:t>
      </w:r>
      <w:r>
        <w:rPr>
          <w:rFonts w:ascii="Arial" w:hAnsi="Arial" w:cs="Arial"/>
          <w:color w:val="000000"/>
          <w:sz w:val="21"/>
          <w:szCs w:val="21"/>
          <w:lang w:val="en-GB"/>
        </w:rPr>
        <w:t xml:space="preserve"> and yet unknown emerging market</w:t>
      </w:r>
      <w:r w:rsidR="00054B2E" w:rsidRPr="00263B35">
        <w:rPr>
          <w:rFonts w:ascii="Arial" w:hAnsi="Arial" w:cs="Arial"/>
          <w:color w:val="000000"/>
          <w:sz w:val="21"/>
          <w:szCs w:val="21"/>
          <w:lang w:val="en-GB"/>
        </w:rPr>
        <w:t xml:space="preserve"> (increased capacity, new musical directions, digital presentations, lighting etc.).</w:t>
      </w:r>
    </w:p>
    <w:p w14:paraId="61429479" w14:textId="77777777"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contemporary ecological trends in the construction of similar buildings.</w:t>
      </w:r>
    </w:p>
    <w:p w14:paraId="5246C677" w14:textId="537C71A6"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and propose</w:t>
      </w:r>
      <w:r w:rsidR="003243E2">
        <w:rPr>
          <w:rFonts w:ascii="Arial" w:hAnsi="Arial" w:cs="Arial"/>
          <w:color w:val="000000"/>
          <w:sz w:val="21"/>
          <w:szCs w:val="21"/>
          <w:lang w:val="en-GB"/>
        </w:rPr>
        <w:t xml:space="preserve"> the types of the</w:t>
      </w:r>
      <w:r w:rsidRPr="00263B35">
        <w:rPr>
          <w:rFonts w:ascii="Arial" w:hAnsi="Arial" w:cs="Arial"/>
          <w:color w:val="000000"/>
          <w:sz w:val="21"/>
          <w:szCs w:val="21"/>
          <w:lang w:val="en-GB"/>
        </w:rPr>
        <w:t xml:space="preserve"> outdoor events that could be held </w:t>
      </w:r>
      <w:r w:rsidR="003243E2">
        <w:rPr>
          <w:rFonts w:ascii="Arial" w:hAnsi="Arial" w:cs="Arial"/>
          <w:color w:val="000000"/>
          <w:sz w:val="21"/>
          <w:szCs w:val="21"/>
          <w:lang w:val="en-GB"/>
        </w:rPr>
        <w:t>o</w:t>
      </w:r>
      <w:r w:rsidR="00A85E42">
        <w:rPr>
          <w:rFonts w:ascii="Arial" w:hAnsi="Arial" w:cs="Arial"/>
          <w:color w:val="000000"/>
          <w:sz w:val="21"/>
          <w:szCs w:val="21"/>
          <w:lang w:val="en-GB"/>
        </w:rPr>
        <w:t>u</w:t>
      </w:r>
      <w:r w:rsidR="003243E2">
        <w:rPr>
          <w:rFonts w:ascii="Arial" w:hAnsi="Arial" w:cs="Arial"/>
          <w:color w:val="000000"/>
          <w:sz w:val="21"/>
          <w:szCs w:val="21"/>
          <w:lang w:val="en-GB"/>
        </w:rPr>
        <w:t xml:space="preserve">tside </w:t>
      </w:r>
      <w:r w:rsidRPr="00263B35">
        <w:rPr>
          <w:rFonts w:ascii="Arial" w:hAnsi="Arial" w:cs="Arial"/>
          <w:color w:val="000000"/>
          <w:sz w:val="21"/>
          <w:szCs w:val="21"/>
          <w:lang w:val="en-GB"/>
        </w:rPr>
        <w:t xml:space="preserve">of the building and recommend suitable types of performances, audience capacity, target groups and layout of this space while ensuring maximum comfort </w:t>
      </w:r>
      <w:r w:rsidR="001948D0" w:rsidRPr="00263B35">
        <w:rPr>
          <w:rFonts w:ascii="Arial" w:hAnsi="Arial" w:cs="Arial"/>
          <w:color w:val="000000"/>
          <w:sz w:val="21"/>
          <w:szCs w:val="21"/>
          <w:lang w:val="en-GB"/>
        </w:rPr>
        <w:t>for</w:t>
      </w:r>
      <w:r w:rsidRPr="00263B35">
        <w:rPr>
          <w:rFonts w:ascii="Arial" w:hAnsi="Arial" w:cs="Arial"/>
          <w:color w:val="000000"/>
          <w:sz w:val="21"/>
          <w:szCs w:val="21"/>
          <w:lang w:val="en-GB"/>
        </w:rPr>
        <w:t xml:space="preserve"> </w:t>
      </w:r>
      <w:r w:rsidR="00B55E32">
        <w:rPr>
          <w:rFonts w:ascii="Arial" w:hAnsi="Arial" w:cs="Arial"/>
          <w:color w:val="000000"/>
          <w:sz w:val="21"/>
          <w:szCs w:val="21"/>
          <w:lang w:val="en-GB"/>
        </w:rPr>
        <w:t>the</w:t>
      </w:r>
      <w:r w:rsidR="000E6ED6">
        <w:rPr>
          <w:rFonts w:ascii="Arial" w:hAnsi="Arial" w:cs="Arial"/>
          <w:color w:val="000000"/>
          <w:sz w:val="21"/>
          <w:szCs w:val="21"/>
          <w:lang w:val="en-GB"/>
        </w:rPr>
        <w:t xml:space="preserve"> </w:t>
      </w:r>
      <w:r w:rsidRPr="00263B35">
        <w:rPr>
          <w:rFonts w:ascii="Arial" w:hAnsi="Arial" w:cs="Arial"/>
          <w:color w:val="000000"/>
          <w:sz w:val="21"/>
          <w:szCs w:val="21"/>
          <w:lang w:val="en-GB"/>
        </w:rPr>
        <w:t>visitors</w:t>
      </w:r>
      <w:r w:rsidR="00B55E32">
        <w:rPr>
          <w:rFonts w:ascii="Arial" w:hAnsi="Arial" w:cs="Arial"/>
          <w:color w:val="000000"/>
          <w:sz w:val="21"/>
          <w:szCs w:val="21"/>
          <w:lang w:val="en-GB"/>
        </w:rPr>
        <w:t xml:space="preserve"> of the building</w:t>
      </w:r>
      <w:r w:rsidRPr="00263B35">
        <w:rPr>
          <w:rFonts w:ascii="Arial" w:hAnsi="Arial" w:cs="Arial"/>
          <w:color w:val="000000"/>
          <w:sz w:val="21"/>
          <w:szCs w:val="21"/>
          <w:lang w:val="en-GB"/>
        </w:rPr>
        <w:t>.</w:t>
      </w:r>
    </w:p>
    <w:p w14:paraId="00389B47" w14:textId="0DDCC2F2"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and propose opportunities for public education</w:t>
      </w:r>
      <w:r w:rsidR="00B55E32">
        <w:rPr>
          <w:rFonts w:ascii="Arial" w:hAnsi="Arial" w:cs="Arial"/>
          <w:color w:val="000000"/>
          <w:sz w:val="21"/>
          <w:szCs w:val="21"/>
          <w:lang w:val="en-GB"/>
        </w:rPr>
        <w:t xml:space="preserve"> and learning spaces</w:t>
      </w:r>
      <w:r w:rsidRPr="00263B35">
        <w:rPr>
          <w:rFonts w:ascii="Arial" w:hAnsi="Arial" w:cs="Arial"/>
          <w:color w:val="000000"/>
          <w:sz w:val="21"/>
          <w:szCs w:val="21"/>
          <w:lang w:val="en-GB"/>
        </w:rPr>
        <w:t xml:space="preserve"> </w:t>
      </w:r>
      <w:r w:rsidR="00B55E32">
        <w:rPr>
          <w:rFonts w:ascii="Arial" w:hAnsi="Arial" w:cs="Arial"/>
          <w:color w:val="000000"/>
          <w:sz w:val="21"/>
          <w:szCs w:val="21"/>
          <w:lang w:val="en-GB"/>
        </w:rPr>
        <w:t>inside</w:t>
      </w:r>
      <w:r w:rsidR="00B55E32" w:rsidRPr="00263B35">
        <w:rPr>
          <w:rFonts w:ascii="Arial" w:hAnsi="Arial" w:cs="Arial"/>
          <w:color w:val="000000"/>
          <w:sz w:val="21"/>
          <w:szCs w:val="21"/>
          <w:lang w:val="en-GB"/>
        </w:rPr>
        <w:t xml:space="preserve"> </w:t>
      </w:r>
      <w:r w:rsidRPr="00263B35">
        <w:rPr>
          <w:rFonts w:ascii="Arial" w:hAnsi="Arial" w:cs="Arial"/>
          <w:color w:val="000000"/>
          <w:sz w:val="21"/>
          <w:szCs w:val="21"/>
          <w:lang w:val="en-GB"/>
        </w:rPr>
        <w:t xml:space="preserve">the new building. Define what conditions must be met and what the operational and economic impacts will be.  </w:t>
      </w:r>
    </w:p>
    <w:p w14:paraId="16A99051" w14:textId="0CC47BF5"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the anticipated capacity (1800</w:t>
      </w:r>
      <w:r w:rsidR="001948D0" w:rsidRPr="00263B35">
        <w:rPr>
          <w:rFonts w:ascii="Arial" w:hAnsi="Arial" w:cs="Arial"/>
          <w:color w:val="000000"/>
          <w:sz w:val="21"/>
          <w:szCs w:val="21"/>
          <w:lang w:val="en-GB"/>
        </w:rPr>
        <w:t>–</w:t>
      </w:r>
      <w:r w:rsidRPr="00263B35">
        <w:rPr>
          <w:rFonts w:ascii="Arial" w:hAnsi="Arial" w:cs="Arial"/>
          <w:color w:val="000000"/>
          <w:sz w:val="21"/>
          <w:szCs w:val="21"/>
          <w:lang w:val="en-GB"/>
        </w:rPr>
        <w:t xml:space="preserve">2200 spectators) of the main concert hall with respect to anticipated concert-going trends and long-term operational sustainability. The </w:t>
      </w:r>
      <w:r w:rsidR="000E6ED6">
        <w:rPr>
          <w:rFonts w:ascii="Arial" w:hAnsi="Arial" w:cs="Arial"/>
          <w:color w:val="000000"/>
          <w:sz w:val="21"/>
          <w:szCs w:val="21"/>
          <w:lang w:val="en-GB"/>
        </w:rPr>
        <w:t>fundamental</w:t>
      </w:r>
      <w:r w:rsidR="000E6ED6" w:rsidRPr="00263B35">
        <w:rPr>
          <w:rFonts w:ascii="Arial" w:hAnsi="Arial" w:cs="Arial"/>
          <w:color w:val="000000"/>
          <w:sz w:val="21"/>
          <w:szCs w:val="21"/>
          <w:lang w:val="en-GB"/>
        </w:rPr>
        <w:t xml:space="preserve"> </w:t>
      </w:r>
      <w:r w:rsidRPr="00263B35">
        <w:rPr>
          <w:rFonts w:ascii="Arial" w:hAnsi="Arial" w:cs="Arial"/>
          <w:color w:val="000000"/>
          <w:sz w:val="21"/>
          <w:szCs w:val="21"/>
          <w:lang w:val="en-GB"/>
        </w:rPr>
        <w:t xml:space="preserve">criterion for determining the capacity of the main hall must remain </w:t>
      </w:r>
      <w:r w:rsidR="001948D0" w:rsidRPr="00263B35">
        <w:rPr>
          <w:rFonts w:ascii="Arial" w:hAnsi="Arial" w:cs="Arial"/>
          <w:color w:val="000000"/>
          <w:sz w:val="21"/>
          <w:szCs w:val="21"/>
          <w:lang w:val="en-GB"/>
        </w:rPr>
        <w:t xml:space="preserve">in </w:t>
      </w:r>
      <w:r w:rsidRPr="00263B35">
        <w:rPr>
          <w:rFonts w:ascii="Arial" w:hAnsi="Arial" w:cs="Arial"/>
          <w:color w:val="000000"/>
          <w:sz w:val="21"/>
          <w:szCs w:val="21"/>
          <w:lang w:val="en-GB"/>
        </w:rPr>
        <w:t>achieving the best possible acoustics.</w:t>
      </w:r>
    </w:p>
    <w:p w14:paraId="02123CA3" w14:textId="68D42B76"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 xml:space="preserve">Examine possible multi-function use, including types of events that could take place in the main hall (i.e. variants where the main hall is used for purposes other than performing classical symphonic music) with regard to permanent quality of acoustics, operational, technical and economic impacts, while ensuring sufficient </w:t>
      </w:r>
      <w:r w:rsidRPr="00263B35">
        <w:rPr>
          <w:rFonts w:ascii="Arial" w:hAnsi="Arial" w:cs="Arial"/>
          <w:color w:val="000000"/>
          <w:sz w:val="21"/>
          <w:szCs w:val="21"/>
          <w:lang w:val="en-GB"/>
        </w:rPr>
        <w:lastRenderedPageBreak/>
        <w:t xml:space="preserve">quality of these events in accordance with performance requirements and </w:t>
      </w:r>
      <w:r w:rsidR="001948D0" w:rsidRPr="00263B35">
        <w:rPr>
          <w:rFonts w:ascii="Arial" w:hAnsi="Arial" w:cs="Arial"/>
          <w:color w:val="000000"/>
          <w:sz w:val="21"/>
          <w:szCs w:val="21"/>
          <w:lang w:val="en-GB"/>
        </w:rPr>
        <w:t xml:space="preserve">the </w:t>
      </w:r>
      <w:r w:rsidRPr="00263B35">
        <w:rPr>
          <w:rFonts w:ascii="Arial" w:hAnsi="Arial" w:cs="Arial"/>
          <w:color w:val="000000"/>
          <w:sz w:val="21"/>
          <w:szCs w:val="21"/>
          <w:lang w:val="en-GB"/>
        </w:rPr>
        <w:t xml:space="preserve">use of </w:t>
      </w:r>
      <w:r w:rsidR="000E6ED6">
        <w:rPr>
          <w:rFonts w:ascii="Arial" w:hAnsi="Arial" w:cs="Arial"/>
          <w:color w:val="000000"/>
          <w:sz w:val="21"/>
          <w:szCs w:val="21"/>
          <w:lang w:val="en-GB"/>
        </w:rPr>
        <w:t xml:space="preserve">high end </w:t>
      </w:r>
      <w:r w:rsidRPr="00263B35">
        <w:rPr>
          <w:rFonts w:ascii="Arial" w:hAnsi="Arial" w:cs="Arial"/>
          <w:color w:val="000000"/>
          <w:sz w:val="21"/>
          <w:szCs w:val="21"/>
          <w:lang w:val="en-GB"/>
        </w:rPr>
        <w:t xml:space="preserve">lighting and </w:t>
      </w:r>
      <w:r w:rsidR="001948D0" w:rsidRPr="00263B35">
        <w:rPr>
          <w:rFonts w:ascii="Arial" w:hAnsi="Arial" w:cs="Arial"/>
          <w:color w:val="000000"/>
          <w:sz w:val="21"/>
          <w:szCs w:val="21"/>
          <w:lang w:val="en-GB"/>
        </w:rPr>
        <w:t>audio-visual</w:t>
      </w:r>
      <w:r w:rsidRPr="00263B35">
        <w:rPr>
          <w:rFonts w:ascii="Arial" w:hAnsi="Arial" w:cs="Arial"/>
          <w:color w:val="000000"/>
          <w:sz w:val="21"/>
          <w:szCs w:val="21"/>
          <w:lang w:val="en-GB"/>
        </w:rPr>
        <w:t xml:space="preserve"> technology.</w:t>
      </w:r>
    </w:p>
    <w:p w14:paraId="10ACE675" w14:textId="77777777"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Determine the capacity of the smaller hall with regard to anticipated concert-going trends and long-term operational sustainability.</w:t>
      </w:r>
    </w:p>
    <w:p w14:paraId="5411C6BE" w14:textId="1D15EB22"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 xml:space="preserve">Examine </w:t>
      </w:r>
      <w:r w:rsidR="001948D0" w:rsidRPr="00263B35">
        <w:rPr>
          <w:rFonts w:ascii="Arial" w:hAnsi="Arial" w:cs="Arial"/>
          <w:color w:val="000000"/>
          <w:sz w:val="21"/>
          <w:szCs w:val="21"/>
          <w:lang w:val="en-GB"/>
        </w:rPr>
        <w:t xml:space="preserve">the </w:t>
      </w:r>
      <w:r w:rsidRPr="00263B35">
        <w:rPr>
          <w:rFonts w:ascii="Arial" w:hAnsi="Arial" w:cs="Arial"/>
          <w:color w:val="000000"/>
          <w:sz w:val="21"/>
          <w:szCs w:val="21"/>
          <w:lang w:val="en-GB"/>
        </w:rPr>
        <w:t>multi-functionality of the small hall with respect to operational and economic impacts.</w:t>
      </w:r>
    </w:p>
    <w:p w14:paraId="49023874" w14:textId="0F22AE70"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and propose whether the building should also have other halls (</w:t>
      </w:r>
      <w:r w:rsidR="001948D0" w:rsidRPr="00263B35">
        <w:rPr>
          <w:rFonts w:ascii="Arial" w:hAnsi="Arial" w:cs="Arial"/>
          <w:color w:val="000000"/>
          <w:sz w:val="21"/>
          <w:szCs w:val="21"/>
          <w:lang w:val="en-GB"/>
        </w:rPr>
        <w:t>specifying</w:t>
      </w:r>
      <w:r w:rsidRPr="00263B35">
        <w:rPr>
          <w:rFonts w:ascii="Arial" w:hAnsi="Arial" w:cs="Arial"/>
          <w:color w:val="000000"/>
          <w:sz w:val="21"/>
          <w:szCs w:val="21"/>
          <w:lang w:val="en-GB"/>
        </w:rPr>
        <w:t xml:space="preserve"> capacity and variability of use) </w:t>
      </w:r>
      <w:r w:rsidR="001948D0" w:rsidRPr="00263B35">
        <w:rPr>
          <w:rFonts w:ascii="Arial" w:hAnsi="Arial" w:cs="Arial"/>
          <w:color w:val="000000"/>
          <w:sz w:val="21"/>
          <w:szCs w:val="21"/>
          <w:lang w:val="en-GB"/>
        </w:rPr>
        <w:t xml:space="preserve">in addition to the main hall and the small hall </w:t>
      </w:r>
      <w:r w:rsidRPr="00263B35">
        <w:rPr>
          <w:rFonts w:ascii="Arial" w:hAnsi="Arial" w:cs="Arial"/>
          <w:color w:val="000000"/>
          <w:sz w:val="21"/>
          <w:szCs w:val="21"/>
          <w:lang w:val="en-GB"/>
        </w:rPr>
        <w:t>with regard to anticipated concert-going trends and long-term operational sustainability.</w:t>
      </w:r>
    </w:p>
    <w:p w14:paraId="753C867D" w14:textId="092A2ECC" w:rsidR="00D61E8A" w:rsidRPr="00263B35" w:rsidRDefault="00054B2E" w:rsidP="00BA1EBD">
      <w:pPr>
        <w:pStyle w:val="Odstavecseseznamem"/>
        <w:numPr>
          <w:ilvl w:val="0"/>
          <w:numId w:val="35"/>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Examine and propose other operations</w:t>
      </w:r>
      <w:r w:rsidR="00B55E32">
        <w:rPr>
          <w:rFonts w:ascii="Arial" w:hAnsi="Arial" w:cs="Arial"/>
          <w:color w:val="000000"/>
          <w:sz w:val="21"/>
          <w:szCs w:val="21"/>
          <w:lang w:val="en-GB"/>
        </w:rPr>
        <w:t xml:space="preserve"> and usage</w:t>
      </w:r>
      <w:r w:rsidRPr="00263B35">
        <w:rPr>
          <w:rFonts w:ascii="Arial" w:hAnsi="Arial" w:cs="Arial"/>
          <w:color w:val="000000"/>
          <w:sz w:val="21"/>
          <w:szCs w:val="21"/>
          <w:lang w:val="en-GB"/>
        </w:rPr>
        <w:t xml:space="preserve"> </w:t>
      </w:r>
      <w:r w:rsidR="001948D0" w:rsidRPr="00263B35">
        <w:rPr>
          <w:rFonts w:ascii="Arial" w:hAnsi="Arial" w:cs="Arial"/>
          <w:color w:val="000000"/>
          <w:sz w:val="21"/>
          <w:szCs w:val="21"/>
          <w:lang w:val="en-GB"/>
        </w:rPr>
        <w:t xml:space="preserve">that </w:t>
      </w:r>
      <w:r w:rsidRPr="00263B35">
        <w:rPr>
          <w:rFonts w:ascii="Arial" w:hAnsi="Arial" w:cs="Arial"/>
          <w:color w:val="000000"/>
          <w:sz w:val="21"/>
          <w:szCs w:val="21"/>
          <w:lang w:val="en-GB"/>
        </w:rPr>
        <w:t>would make the building more attractive to visitors and increase revenue.</w:t>
      </w:r>
    </w:p>
    <w:p w14:paraId="2E006D23" w14:textId="5AA54BF1" w:rsidR="00D61E8A" w:rsidRPr="00263B35" w:rsidRDefault="001948D0">
      <w:pPr>
        <w:pStyle w:val="Odstavecseseznamem"/>
        <w:spacing w:after="120" w:line="276" w:lineRule="auto"/>
        <w:ind w:left="1418"/>
        <w:rPr>
          <w:rFonts w:ascii="Arial" w:hAnsi="Arial" w:cs="Arial"/>
          <w:color w:val="2E74B5"/>
          <w:sz w:val="21"/>
          <w:szCs w:val="21"/>
          <w:lang w:val="en-GB"/>
        </w:rPr>
      </w:pPr>
      <w:r w:rsidRPr="00263B35">
        <w:rPr>
          <w:rFonts w:ascii="Arial" w:hAnsi="Arial" w:cs="Arial"/>
          <w:color w:val="2E74B5"/>
          <w:sz w:val="21"/>
          <w:szCs w:val="21"/>
          <w:lang w:val="en-GB"/>
        </w:rPr>
        <w:t xml:space="preserve">The </w:t>
      </w:r>
      <w:r w:rsidR="00B55E32">
        <w:rPr>
          <w:rFonts w:ascii="Arial" w:hAnsi="Arial" w:cs="Arial"/>
          <w:color w:val="2E74B5"/>
          <w:sz w:val="21"/>
          <w:szCs w:val="21"/>
          <w:lang w:val="en-GB"/>
        </w:rPr>
        <w:t>C</w:t>
      </w:r>
      <w:r w:rsidRPr="00263B35">
        <w:rPr>
          <w:rFonts w:ascii="Arial" w:hAnsi="Arial" w:cs="Arial"/>
          <w:color w:val="2E74B5"/>
          <w:sz w:val="21"/>
          <w:szCs w:val="21"/>
          <w:lang w:val="en-GB"/>
        </w:rPr>
        <w:t xml:space="preserve">ontracting </w:t>
      </w:r>
      <w:r w:rsidR="00B55E32">
        <w:rPr>
          <w:rFonts w:ascii="Arial" w:hAnsi="Arial" w:cs="Arial"/>
          <w:color w:val="2E74B5"/>
          <w:sz w:val="21"/>
          <w:szCs w:val="21"/>
          <w:lang w:val="en-GB"/>
        </w:rPr>
        <w:t>A</w:t>
      </w:r>
      <w:bookmarkStart w:id="0" w:name="_GoBack"/>
      <w:bookmarkEnd w:id="0"/>
      <w:r w:rsidRPr="00263B35">
        <w:rPr>
          <w:rFonts w:ascii="Arial" w:hAnsi="Arial" w:cs="Arial"/>
          <w:color w:val="2E74B5"/>
          <w:sz w:val="21"/>
          <w:szCs w:val="21"/>
          <w:lang w:val="en-GB"/>
        </w:rPr>
        <w:t>uthority’s preference is that t</w:t>
      </w:r>
      <w:r w:rsidR="00054B2E" w:rsidRPr="00263B35">
        <w:rPr>
          <w:rFonts w:ascii="Arial" w:hAnsi="Arial" w:cs="Arial"/>
          <w:color w:val="2E74B5"/>
          <w:sz w:val="21"/>
          <w:szCs w:val="21"/>
          <w:lang w:val="en-GB"/>
        </w:rPr>
        <w:t xml:space="preserve">he proposed approach and solution should examine the future use/function of the building </w:t>
      </w:r>
      <w:r w:rsidRPr="00263B35">
        <w:rPr>
          <w:rFonts w:ascii="Arial" w:hAnsi="Arial" w:cs="Arial"/>
          <w:color w:val="2E74B5"/>
          <w:sz w:val="21"/>
          <w:szCs w:val="21"/>
          <w:lang w:val="en-GB"/>
        </w:rPr>
        <w:t xml:space="preserve">in sufficient detail </w:t>
      </w:r>
      <w:r w:rsidR="00054B2E" w:rsidRPr="00263B35">
        <w:rPr>
          <w:rFonts w:ascii="Arial" w:hAnsi="Arial" w:cs="Arial"/>
          <w:color w:val="2E74B5"/>
          <w:sz w:val="21"/>
          <w:szCs w:val="21"/>
          <w:lang w:val="en-GB"/>
        </w:rPr>
        <w:t xml:space="preserve">(i.e. take into account demographic, socio-cultural (city/state policy), operational (events and use, cultural role in the city and </w:t>
      </w:r>
      <w:r w:rsidRPr="00263B35">
        <w:rPr>
          <w:rFonts w:ascii="Arial" w:hAnsi="Arial" w:cs="Arial"/>
          <w:color w:val="2E74B5"/>
          <w:sz w:val="21"/>
          <w:szCs w:val="21"/>
          <w:lang w:val="en-GB"/>
        </w:rPr>
        <w:t>neighbourhood</w:t>
      </w:r>
      <w:r w:rsidR="00054B2E" w:rsidRPr="00263B35">
        <w:rPr>
          <w:rFonts w:ascii="Arial" w:hAnsi="Arial" w:cs="Arial"/>
          <w:color w:val="2E74B5"/>
          <w:sz w:val="21"/>
          <w:szCs w:val="21"/>
          <w:lang w:val="en-GB"/>
        </w:rPr>
        <w:t>) and economic aspects (supply and demand, occupancy and attendance, financial sustainability) and other select relevant aspects.</w:t>
      </w:r>
    </w:p>
    <w:p w14:paraId="616797C7" w14:textId="125F38B7" w:rsidR="00D61E8A" w:rsidRPr="00263B35" w:rsidRDefault="00B55E32">
      <w:pPr>
        <w:pStyle w:val="Odstavecseseznamem"/>
        <w:spacing w:after="120" w:line="276" w:lineRule="auto"/>
        <w:ind w:left="1418"/>
        <w:rPr>
          <w:rFonts w:ascii="Arial" w:hAnsi="Arial" w:cs="Arial"/>
          <w:color w:val="2E74B5"/>
          <w:sz w:val="21"/>
          <w:szCs w:val="21"/>
          <w:lang w:val="en-GB"/>
        </w:rPr>
      </w:pPr>
      <w:r w:rsidRPr="0064299B">
        <w:rPr>
          <w:rFonts w:ascii="Arial" w:hAnsi="Arial" w:cs="Arial"/>
          <w:color w:val="4F81BD" w:themeColor="accent1"/>
          <w:sz w:val="21"/>
          <w:szCs w:val="21"/>
          <w:lang w:val="en-GB"/>
        </w:rPr>
        <w:t>The Schedule of accommodation</w:t>
      </w:r>
      <w:r w:rsidRPr="0095612A">
        <w:rPr>
          <w:rFonts w:ascii="Arial" w:hAnsi="Arial" w:cs="Arial"/>
          <w:color w:val="4F81BD" w:themeColor="accent1"/>
          <w:sz w:val="21"/>
          <w:szCs w:val="21"/>
          <w:u w:val="single"/>
          <w:lang w:val="en-GB"/>
        </w:rPr>
        <w:t xml:space="preserve"> </w:t>
      </w:r>
      <w:r w:rsidR="00054B2E" w:rsidRPr="00263B35">
        <w:rPr>
          <w:rFonts w:ascii="Arial" w:hAnsi="Arial" w:cs="Arial"/>
          <w:color w:val="2E74B5"/>
          <w:sz w:val="21"/>
          <w:szCs w:val="21"/>
          <w:lang w:val="en-GB"/>
        </w:rPr>
        <w:t xml:space="preserve">should be based on </w:t>
      </w:r>
      <w:r w:rsidR="001948D0" w:rsidRPr="00263B35">
        <w:rPr>
          <w:rFonts w:ascii="Arial" w:hAnsi="Arial" w:cs="Arial"/>
          <w:color w:val="2E74B5"/>
          <w:sz w:val="21"/>
          <w:szCs w:val="21"/>
          <w:lang w:val="en-GB"/>
        </w:rPr>
        <w:t xml:space="preserve">the </w:t>
      </w:r>
      <w:r w:rsidR="00054B2E" w:rsidRPr="00263B35">
        <w:rPr>
          <w:rFonts w:ascii="Arial" w:hAnsi="Arial" w:cs="Arial"/>
          <w:color w:val="2E74B5"/>
          <w:sz w:val="21"/>
          <w:szCs w:val="21"/>
          <w:lang w:val="en-GB"/>
        </w:rPr>
        <w:t xml:space="preserve">demand for use </w:t>
      </w:r>
      <w:r w:rsidR="001948D0" w:rsidRPr="00263B35">
        <w:rPr>
          <w:rFonts w:ascii="Arial" w:hAnsi="Arial" w:cs="Arial"/>
          <w:color w:val="2E74B5"/>
          <w:sz w:val="21"/>
          <w:szCs w:val="21"/>
          <w:lang w:val="en-GB"/>
        </w:rPr>
        <w:t>from</w:t>
      </w:r>
      <w:r w:rsidR="00054B2E" w:rsidRPr="00263B35">
        <w:rPr>
          <w:rFonts w:ascii="Arial" w:hAnsi="Arial" w:cs="Arial"/>
          <w:color w:val="2E74B5"/>
          <w:sz w:val="21"/>
          <w:szCs w:val="21"/>
          <w:lang w:val="en-GB"/>
        </w:rPr>
        <w:t xml:space="preserve"> the entire city and </w:t>
      </w:r>
      <w:r>
        <w:rPr>
          <w:rFonts w:ascii="Arial" w:hAnsi="Arial" w:cs="Arial"/>
          <w:color w:val="2E74B5"/>
          <w:sz w:val="21"/>
          <w:szCs w:val="21"/>
          <w:lang w:val="en-GB"/>
        </w:rPr>
        <w:t xml:space="preserve">the district of </w:t>
      </w:r>
      <w:r w:rsidR="00054B2E" w:rsidRPr="00263B35">
        <w:rPr>
          <w:rFonts w:ascii="Arial" w:hAnsi="Arial" w:cs="Arial"/>
          <w:color w:val="2E74B5"/>
          <w:sz w:val="21"/>
          <w:szCs w:val="21"/>
          <w:lang w:val="en-GB"/>
        </w:rPr>
        <w:t>Prague 7. It should also seek use that emphasizes the unique and modern character of the building with respect to usability and economic viability.</w:t>
      </w:r>
    </w:p>
    <w:p w14:paraId="5E3692BF" w14:textId="3A4AAAF9" w:rsidR="00D61E8A" w:rsidRPr="00263B35" w:rsidRDefault="001948D0" w:rsidP="001948D0">
      <w:pPr>
        <w:pStyle w:val="Odstavecseseznamem"/>
        <w:numPr>
          <w:ilvl w:val="0"/>
          <w:numId w:val="34"/>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To e</w:t>
      </w:r>
      <w:r w:rsidR="00054B2E" w:rsidRPr="00263B35">
        <w:rPr>
          <w:rFonts w:ascii="Arial" w:hAnsi="Arial" w:cs="Arial"/>
          <w:color w:val="000000"/>
          <w:sz w:val="21"/>
          <w:szCs w:val="21"/>
          <w:u w:val="single"/>
          <w:lang w:val="en-GB"/>
        </w:rPr>
        <w:t>xamine and propose the manner of operating the building.</w:t>
      </w:r>
    </w:p>
    <w:p w14:paraId="6EA880FA" w14:textId="5D8DF18A" w:rsidR="00D61E8A" w:rsidRPr="00263B35" w:rsidRDefault="00054B2E" w:rsidP="00BA1EBD">
      <w:pPr>
        <w:pStyle w:val="Odstavecseseznamem"/>
        <w:numPr>
          <w:ilvl w:val="1"/>
          <w:numId w:val="3"/>
        </w:numPr>
        <w:tabs>
          <w:tab w:val="left" w:pos="6238"/>
        </w:tabs>
        <w:spacing w:after="0" w:line="276" w:lineRule="auto"/>
        <w:ind w:left="1418" w:hanging="357"/>
        <w:rPr>
          <w:rFonts w:ascii="Arial" w:hAnsi="Arial" w:cs="Arial"/>
          <w:color w:val="000000"/>
          <w:sz w:val="21"/>
          <w:szCs w:val="21"/>
          <w:lang w:val="en-GB"/>
        </w:rPr>
      </w:pPr>
      <w:r w:rsidRPr="00263B35">
        <w:rPr>
          <w:rFonts w:ascii="Arial" w:hAnsi="Arial" w:cs="Arial"/>
          <w:color w:val="000000"/>
          <w:sz w:val="21"/>
          <w:szCs w:val="21"/>
          <w:lang w:val="en-GB"/>
        </w:rPr>
        <w:t>Examine and propose possibilities for the ownership, administration, management and operation of the building, including a</w:t>
      </w:r>
      <w:r w:rsidR="001948D0" w:rsidRPr="00263B35">
        <w:rPr>
          <w:rFonts w:ascii="Arial" w:hAnsi="Arial" w:cs="Arial"/>
          <w:color w:val="000000"/>
          <w:sz w:val="21"/>
          <w:szCs w:val="21"/>
          <w:lang w:val="en-GB"/>
        </w:rPr>
        <w:t>n</w:t>
      </w:r>
      <w:r w:rsidRPr="00263B35">
        <w:rPr>
          <w:rFonts w:ascii="Arial" w:hAnsi="Arial" w:cs="Arial"/>
          <w:color w:val="000000"/>
          <w:sz w:val="21"/>
          <w:szCs w:val="21"/>
          <w:lang w:val="en-GB"/>
        </w:rPr>
        <w:t xml:space="preserve"> assessment of the advantages and disadvantages of these variants.</w:t>
      </w:r>
    </w:p>
    <w:p w14:paraId="5168DD9F" w14:textId="2E943652" w:rsidR="00D61E8A" w:rsidRPr="00263B35" w:rsidRDefault="000E6ED6" w:rsidP="00BA1EBD">
      <w:pPr>
        <w:pStyle w:val="Odstavecseseznamem"/>
        <w:numPr>
          <w:ilvl w:val="1"/>
          <w:numId w:val="3"/>
        </w:numPr>
        <w:spacing w:after="120" w:line="276" w:lineRule="auto"/>
        <w:ind w:left="1418" w:hanging="357"/>
        <w:rPr>
          <w:lang w:val="en-GB"/>
        </w:rPr>
      </w:pPr>
      <w:r>
        <w:rPr>
          <w:rFonts w:ascii="Arial" w:hAnsi="Arial" w:cs="Arial"/>
          <w:color w:val="000000"/>
          <w:sz w:val="21"/>
          <w:szCs w:val="21"/>
          <w:lang w:val="en-GB"/>
        </w:rPr>
        <w:t>Consider</w:t>
      </w:r>
      <w:r w:rsidRPr="00263B35">
        <w:rPr>
          <w:rFonts w:ascii="Arial" w:hAnsi="Arial" w:cs="Arial"/>
          <w:color w:val="000000"/>
          <w:sz w:val="21"/>
          <w:szCs w:val="21"/>
          <w:lang w:val="en-GB"/>
        </w:rPr>
        <w:t xml:space="preserve"> </w:t>
      </w:r>
      <w:r w:rsidR="00054B2E" w:rsidRPr="00263B35">
        <w:rPr>
          <w:rFonts w:ascii="Arial" w:hAnsi="Arial" w:cs="Arial"/>
          <w:color w:val="000000"/>
          <w:sz w:val="21"/>
          <w:szCs w:val="21"/>
          <w:lang w:val="en-GB"/>
        </w:rPr>
        <w:t xml:space="preserve">and evaluate the following operational models: </w:t>
      </w:r>
      <w:r w:rsidR="00B55E32">
        <w:rPr>
          <w:rFonts w:ascii="Arial" w:hAnsi="Arial" w:cs="Arial"/>
          <w:color w:val="000000"/>
          <w:sz w:val="21"/>
          <w:szCs w:val="21"/>
          <w:lang w:val="en-GB"/>
        </w:rPr>
        <w:t>“</w:t>
      </w:r>
      <w:proofErr w:type="spellStart"/>
      <w:r w:rsidR="00054B2E" w:rsidRPr="00263B35">
        <w:rPr>
          <w:rFonts w:ascii="Arial" w:hAnsi="Arial" w:cs="Arial"/>
          <w:i/>
          <w:iCs/>
          <w:color w:val="000000"/>
          <w:sz w:val="21"/>
          <w:szCs w:val="21"/>
          <w:lang w:val="en-GB"/>
        </w:rPr>
        <w:t>stagione</w:t>
      </w:r>
      <w:proofErr w:type="spellEnd"/>
      <w:r w:rsidR="00B55E32">
        <w:rPr>
          <w:rFonts w:ascii="Arial" w:hAnsi="Arial" w:cs="Arial"/>
          <w:i/>
          <w:iCs/>
          <w:color w:val="000000"/>
          <w:sz w:val="21"/>
          <w:szCs w:val="21"/>
          <w:lang w:val="en-GB"/>
        </w:rPr>
        <w:t>”</w:t>
      </w:r>
      <w:r w:rsidR="00054B2E" w:rsidRPr="00263B35">
        <w:rPr>
          <w:rFonts w:ascii="Arial" w:hAnsi="Arial" w:cs="Arial"/>
          <w:color w:val="000000"/>
          <w:sz w:val="21"/>
          <w:szCs w:val="21"/>
          <w:lang w:val="en-GB"/>
        </w:rPr>
        <w:t xml:space="preserve"> (no orchestra resides </w:t>
      </w:r>
      <w:r w:rsidR="001948D0" w:rsidRPr="00263B35">
        <w:rPr>
          <w:rFonts w:ascii="Arial" w:hAnsi="Arial" w:cs="Arial"/>
          <w:color w:val="000000"/>
          <w:sz w:val="21"/>
          <w:szCs w:val="21"/>
          <w:lang w:val="en-GB"/>
        </w:rPr>
        <w:t>at</w:t>
      </w:r>
      <w:r w:rsidR="00054B2E" w:rsidRPr="00263B35">
        <w:rPr>
          <w:rFonts w:ascii="Arial" w:hAnsi="Arial" w:cs="Arial"/>
          <w:color w:val="000000"/>
          <w:sz w:val="21"/>
          <w:szCs w:val="21"/>
          <w:lang w:val="en-GB"/>
        </w:rPr>
        <w:t xml:space="preserve"> the building), philharmonic residence (the building is the residence of a select Prague or national orchestra), residence of several philharmonics (combination of Prague and national orchestras).</w:t>
      </w:r>
    </w:p>
    <w:p w14:paraId="3F0AFEB2" w14:textId="70E0E7FF" w:rsidR="00D61E8A" w:rsidRPr="00263B35" w:rsidRDefault="001948D0">
      <w:pPr>
        <w:pStyle w:val="Odstavecseseznamem"/>
        <w:spacing w:after="120" w:line="276" w:lineRule="auto"/>
        <w:ind w:left="1418"/>
        <w:rPr>
          <w:rFonts w:ascii="Arial" w:hAnsi="Arial" w:cs="Arial"/>
          <w:color w:val="2E74B5"/>
          <w:sz w:val="21"/>
          <w:szCs w:val="21"/>
          <w:lang w:val="en-GB"/>
        </w:rPr>
      </w:pPr>
      <w:r w:rsidRPr="00263B35">
        <w:rPr>
          <w:rFonts w:ascii="Arial" w:hAnsi="Arial" w:cs="Arial"/>
          <w:color w:val="2E74B5"/>
          <w:sz w:val="21"/>
          <w:szCs w:val="21"/>
          <w:lang w:val="en-GB"/>
        </w:rPr>
        <w:t xml:space="preserve">The </w:t>
      </w:r>
      <w:r w:rsidR="001F5AD8">
        <w:rPr>
          <w:rFonts w:ascii="Arial" w:hAnsi="Arial" w:cs="Arial"/>
          <w:color w:val="2E74B5"/>
          <w:sz w:val="21"/>
          <w:szCs w:val="21"/>
          <w:lang w:val="en-GB"/>
        </w:rPr>
        <w:t>C</w:t>
      </w:r>
      <w:r w:rsidRPr="00263B35">
        <w:rPr>
          <w:rFonts w:ascii="Arial" w:hAnsi="Arial" w:cs="Arial"/>
          <w:color w:val="2E74B5"/>
          <w:sz w:val="21"/>
          <w:szCs w:val="21"/>
          <w:lang w:val="en-GB"/>
        </w:rPr>
        <w:t xml:space="preserve">ontracting </w:t>
      </w:r>
      <w:r w:rsidR="001F5AD8">
        <w:rPr>
          <w:rFonts w:ascii="Arial" w:hAnsi="Arial" w:cs="Arial"/>
          <w:color w:val="2E74B5"/>
          <w:sz w:val="21"/>
          <w:szCs w:val="21"/>
          <w:lang w:val="en-GB"/>
        </w:rPr>
        <w:t>A</w:t>
      </w:r>
      <w:r w:rsidRPr="00263B35">
        <w:rPr>
          <w:rFonts w:ascii="Arial" w:hAnsi="Arial" w:cs="Arial"/>
          <w:color w:val="2E74B5"/>
          <w:sz w:val="21"/>
          <w:szCs w:val="21"/>
          <w:lang w:val="en-GB"/>
        </w:rPr>
        <w:t xml:space="preserve">uthority </w:t>
      </w:r>
      <w:r w:rsidR="00054B2E" w:rsidRPr="00263B35">
        <w:rPr>
          <w:rFonts w:ascii="Arial" w:hAnsi="Arial" w:cs="Arial"/>
          <w:color w:val="2E74B5"/>
          <w:sz w:val="21"/>
          <w:szCs w:val="21"/>
          <w:lang w:val="en-GB"/>
        </w:rPr>
        <w:t>expects that the criteria and approach to determining the ideal building operations will be selected appropriately (i.e. they will include economic (financial sustainability, cultural policy of city/state) socio-cultural aspects (occupancy, attendance, types of use, positive impact on cultural level of society, cultural ties to the city and surroundings) and include an assessment of the advantages and disadvantages of various operational models</w:t>
      </w:r>
      <w:r w:rsidRPr="00263B35">
        <w:rPr>
          <w:rFonts w:ascii="Arial" w:hAnsi="Arial" w:cs="Arial"/>
          <w:color w:val="2E74B5"/>
          <w:sz w:val="21"/>
          <w:szCs w:val="21"/>
          <w:lang w:val="en-GB"/>
        </w:rPr>
        <w:t>,</w:t>
      </w:r>
      <w:r w:rsidR="00054B2E" w:rsidRPr="00263B35">
        <w:rPr>
          <w:rFonts w:ascii="Arial" w:hAnsi="Arial" w:cs="Arial"/>
          <w:color w:val="2E74B5"/>
          <w:sz w:val="21"/>
          <w:szCs w:val="21"/>
          <w:lang w:val="en-GB"/>
        </w:rPr>
        <w:t xml:space="preserve"> including </w:t>
      </w:r>
      <w:r w:rsidRPr="00263B35">
        <w:rPr>
          <w:rFonts w:ascii="Arial" w:hAnsi="Arial" w:cs="Arial"/>
          <w:color w:val="2E74B5"/>
          <w:sz w:val="21"/>
          <w:szCs w:val="21"/>
          <w:lang w:val="en-GB"/>
        </w:rPr>
        <w:t xml:space="preserve">the </w:t>
      </w:r>
      <w:r w:rsidR="00054B2E" w:rsidRPr="00263B35">
        <w:rPr>
          <w:rFonts w:ascii="Arial" w:hAnsi="Arial" w:cs="Arial"/>
          <w:color w:val="2E74B5"/>
          <w:sz w:val="21"/>
          <w:szCs w:val="21"/>
          <w:lang w:val="en-GB"/>
        </w:rPr>
        <w:t>involvement of stakeholders.</w:t>
      </w:r>
    </w:p>
    <w:p w14:paraId="23D9B5A7" w14:textId="7F3121D6" w:rsidR="00D61E8A" w:rsidRPr="00263B35" w:rsidRDefault="00FB0FD4" w:rsidP="00FB0FD4">
      <w:pPr>
        <w:pStyle w:val="Odstavecseseznamem"/>
        <w:numPr>
          <w:ilvl w:val="0"/>
          <w:numId w:val="34"/>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To e</w:t>
      </w:r>
      <w:r w:rsidR="00054B2E" w:rsidRPr="00263B35">
        <w:rPr>
          <w:rFonts w:ascii="Arial" w:hAnsi="Arial" w:cs="Arial"/>
          <w:color w:val="000000"/>
          <w:sz w:val="21"/>
          <w:szCs w:val="21"/>
          <w:u w:val="single"/>
          <w:lang w:val="en-GB"/>
        </w:rPr>
        <w:t xml:space="preserve">xamine </w:t>
      </w:r>
      <w:r w:rsidR="001F5AD8">
        <w:rPr>
          <w:rFonts w:ascii="Arial" w:hAnsi="Arial" w:cs="Arial"/>
          <w:color w:val="000000"/>
          <w:sz w:val="21"/>
          <w:szCs w:val="21"/>
          <w:u w:val="single"/>
          <w:lang w:val="en-GB"/>
        </w:rPr>
        <w:t>construction</w:t>
      </w:r>
      <w:r w:rsidR="001F5AD8" w:rsidRPr="00263B35">
        <w:rPr>
          <w:rFonts w:ascii="Arial" w:hAnsi="Arial" w:cs="Arial"/>
          <w:color w:val="000000"/>
          <w:sz w:val="21"/>
          <w:szCs w:val="21"/>
          <w:u w:val="single"/>
          <w:lang w:val="en-GB"/>
        </w:rPr>
        <w:t xml:space="preserve"> </w:t>
      </w:r>
      <w:r w:rsidR="00054B2E" w:rsidRPr="00263B35">
        <w:rPr>
          <w:rFonts w:ascii="Arial" w:hAnsi="Arial" w:cs="Arial"/>
          <w:color w:val="000000"/>
          <w:sz w:val="21"/>
          <w:szCs w:val="21"/>
          <w:u w:val="single"/>
          <w:lang w:val="en-GB"/>
        </w:rPr>
        <w:t>costs and possible project financing (state, city, private sector).</w:t>
      </w:r>
    </w:p>
    <w:p w14:paraId="721A89FA" w14:textId="1AEC06DB" w:rsidR="00D61E8A" w:rsidRPr="00263B35" w:rsidRDefault="00054B2E" w:rsidP="00BA1EBD">
      <w:pPr>
        <w:pStyle w:val="Odstavecseseznamem"/>
        <w:numPr>
          <w:ilvl w:val="0"/>
          <w:numId w:val="36"/>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 xml:space="preserve">How should </w:t>
      </w:r>
      <w:r w:rsidR="001F5AD8" w:rsidRPr="00263B35">
        <w:rPr>
          <w:rFonts w:ascii="Arial" w:hAnsi="Arial" w:cs="Arial"/>
          <w:color w:val="000000"/>
          <w:sz w:val="21"/>
          <w:szCs w:val="21"/>
          <w:lang w:val="en-GB"/>
        </w:rPr>
        <w:t>construction</w:t>
      </w:r>
      <w:r w:rsidRPr="00263B35">
        <w:rPr>
          <w:rFonts w:ascii="Arial" w:hAnsi="Arial" w:cs="Arial"/>
          <w:color w:val="000000"/>
          <w:sz w:val="21"/>
          <w:szCs w:val="21"/>
          <w:lang w:val="en-GB"/>
        </w:rPr>
        <w:t xml:space="preserve"> investment be financed with respect to its future operation?</w:t>
      </w:r>
    </w:p>
    <w:p w14:paraId="7F2C3281" w14:textId="693A48B0" w:rsidR="00D61E8A" w:rsidRPr="00263B35" w:rsidRDefault="00054B2E" w:rsidP="00BA1EBD">
      <w:pPr>
        <w:pStyle w:val="Odstavecseseznamem"/>
        <w:numPr>
          <w:ilvl w:val="0"/>
          <w:numId w:val="36"/>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What will the efficiency and long-term sustainability of operations for the entire concert hall building</w:t>
      </w:r>
      <w:r w:rsidR="00FB0FD4" w:rsidRPr="00263B35">
        <w:rPr>
          <w:rFonts w:ascii="Arial" w:hAnsi="Arial" w:cs="Arial"/>
          <w:color w:val="000000"/>
          <w:sz w:val="21"/>
          <w:szCs w:val="21"/>
          <w:lang w:val="en-GB"/>
        </w:rPr>
        <w:t xml:space="preserve"> be</w:t>
      </w:r>
      <w:r w:rsidRPr="00263B35">
        <w:rPr>
          <w:rFonts w:ascii="Arial" w:hAnsi="Arial" w:cs="Arial"/>
          <w:color w:val="000000"/>
          <w:sz w:val="21"/>
          <w:szCs w:val="21"/>
          <w:lang w:val="en-GB"/>
        </w:rPr>
        <w:t>?</w:t>
      </w:r>
    </w:p>
    <w:p w14:paraId="5D9A7446" w14:textId="77777777" w:rsidR="00D61E8A" w:rsidRPr="00263B35" w:rsidRDefault="00054B2E" w:rsidP="00BA1EBD">
      <w:pPr>
        <w:pStyle w:val="Odstavecseseznamem"/>
        <w:numPr>
          <w:ilvl w:val="0"/>
          <w:numId w:val="36"/>
        </w:numPr>
        <w:spacing w:after="120" w:line="276" w:lineRule="auto"/>
        <w:ind w:left="1418"/>
        <w:rPr>
          <w:rFonts w:ascii="Arial" w:hAnsi="Arial" w:cs="Arial"/>
          <w:color w:val="000000"/>
          <w:sz w:val="21"/>
          <w:szCs w:val="21"/>
          <w:lang w:val="en-GB"/>
        </w:rPr>
      </w:pPr>
      <w:r w:rsidRPr="00263B35">
        <w:rPr>
          <w:rFonts w:ascii="Arial" w:hAnsi="Arial" w:cs="Arial"/>
          <w:color w:val="000000"/>
          <w:sz w:val="21"/>
          <w:szCs w:val="21"/>
          <w:lang w:val="en-GB"/>
        </w:rPr>
        <w:t>What variants are there for financing the construction of the concert hall building and what are their advantages and disadvantages?</w:t>
      </w:r>
    </w:p>
    <w:p w14:paraId="096B938D" w14:textId="7C012A77" w:rsidR="00D61E8A" w:rsidRPr="00263B35" w:rsidRDefault="00FB0FD4">
      <w:pPr>
        <w:pStyle w:val="Odstavecseseznamem"/>
        <w:spacing w:after="120" w:line="276" w:lineRule="auto"/>
        <w:ind w:left="1440"/>
        <w:rPr>
          <w:rFonts w:ascii="Arial" w:hAnsi="Arial" w:cs="Arial"/>
          <w:color w:val="4F81BD" w:themeColor="accent1"/>
          <w:sz w:val="21"/>
          <w:szCs w:val="21"/>
          <w:lang w:val="en-GB"/>
        </w:rPr>
      </w:pPr>
      <w:r w:rsidRPr="00263B35">
        <w:rPr>
          <w:rFonts w:ascii="Arial" w:hAnsi="Arial" w:cs="Arial"/>
          <w:color w:val="2E74B5"/>
          <w:sz w:val="21"/>
          <w:szCs w:val="21"/>
          <w:lang w:val="en-GB"/>
        </w:rPr>
        <w:t xml:space="preserve">The </w:t>
      </w:r>
      <w:r w:rsidR="001F5AD8">
        <w:rPr>
          <w:rFonts w:ascii="Arial" w:hAnsi="Arial" w:cs="Arial"/>
          <w:color w:val="2E74B5"/>
          <w:sz w:val="21"/>
          <w:szCs w:val="21"/>
          <w:lang w:val="en-GB"/>
        </w:rPr>
        <w:t>C</w:t>
      </w:r>
      <w:r w:rsidRPr="00263B35">
        <w:rPr>
          <w:rFonts w:ascii="Arial" w:hAnsi="Arial" w:cs="Arial"/>
          <w:color w:val="2E74B5"/>
          <w:sz w:val="21"/>
          <w:szCs w:val="21"/>
          <w:lang w:val="en-GB"/>
        </w:rPr>
        <w:t xml:space="preserve">ontracting </w:t>
      </w:r>
      <w:r w:rsidR="001F5AD8">
        <w:rPr>
          <w:rFonts w:ascii="Arial" w:hAnsi="Arial" w:cs="Arial"/>
          <w:color w:val="2E74B5"/>
          <w:sz w:val="21"/>
          <w:szCs w:val="21"/>
          <w:lang w:val="en-GB"/>
        </w:rPr>
        <w:t>A</w:t>
      </w:r>
      <w:r w:rsidRPr="00263B35">
        <w:rPr>
          <w:rFonts w:ascii="Arial" w:hAnsi="Arial" w:cs="Arial"/>
          <w:color w:val="2E74B5"/>
          <w:sz w:val="21"/>
          <w:szCs w:val="21"/>
          <w:lang w:val="en-GB"/>
        </w:rPr>
        <w:t xml:space="preserve">uthority expects that </w:t>
      </w:r>
      <w:r w:rsidR="00054B2E" w:rsidRPr="00263B35">
        <w:rPr>
          <w:rFonts w:ascii="Arial" w:hAnsi="Arial" w:cs="Arial"/>
          <w:color w:val="4F81BD" w:themeColor="accent1"/>
          <w:sz w:val="21"/>
          <w:szCs w:val="21"/>
          <w:lang w:val="en-GB"/>
        </w:rPr>
        <w:t xml:space="preserve">the approach, method, data sources and degree of detail </w:t>
      </w:r>
      <w:r w:rsidRPr="00263B35">
        <w:rPr>
          <w:rFonts w:ascii="Arial" w:hAnsi="Arial" w:cs="Arial"/>
          <w:color w:val="4F81BD" w:themeColor="accent1"/>
          <w:sz w:val="21"/>
          <w:szCs w:val="21"/>
          <w:lang w:val="en-GB"/>
        </w:rPr>
        <w:t xml:space="preserve">will be appropriately selected in order </w:t>
      </w:r>
      <w:r w:rsidR="00054B2E" w:rsidRPr="00263B35">
        <w:rPr>
          <w:rFonts w:ascii="Arial" w:hAnsi="Arial" w:cs="Arial"/>
          <w:color w:val="4F81BD" w:themeColor="accent1"/>
          <w:sz w:val="21"/>
          <w:szCs w:val="21"/>
          <w:lang w:val="en-GB"/>
        </w:rPr>
        <w:t xml:space="preserve">to determine the amount of </w:t>
      </w:r>
      <w:r w:rsidR="001F5AD8">
        <w:rPr>
          <w:rFonts w:ascii="Arial" w:hAnsi="Arial" w:cs="Arial"/>
          <w:color w:val="4F81BD" w:themeColor="accent1"/>
          <w:sz w:val="21"/>
          <w:szCs w:val="21"/>
          <w:lang w:val="en-GB"/>
        </w:rPr>
        <w:t xml:space="preserve">construction </w:t>
      </w:r>
      <w:r w:rsidR="00054B2E" w:rsidRPr="00263B35">
        <w:rPr>
          <w:rFonts w:ascii="Arial" w:hAnsi="Arial" w:cs="Arial"/>
          <w:color w:val="4F81BD" w:themeColor="accent1"/>
          <w:sz w:val="21"/>
          <w:szCs w:val="21"/>
          <w:lang w:val="en-GB"/>
        </w:rPr>
        <w:t>investment and costs for subsequent building operations.</w:t>
      </w:r>
    </w:p>
    <w:p w14:paraId="7F082DD5" w14:textId="1EF1ECCB" w:rsidR="00D61E8A" w:rsidRPr="00263B35" w:rsidRDefault="00FB0FD4" w:rsidP="00FB0FD4">
      <w:pPr>
        <w:pStyle w:val="Odstavecseseznamem"/>
        <w:numPr>
          <w:ilvl w:val="0"/>
          <w:numId w:val="34"/>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To e</w:t>
      </w:r>
      <w:r w:rsidR="00054B2E" w:rsidRPr="00263B35">
        <w:rPr>
          <w:rFonts w:ascii="Arial" w:hAnsi="Arial" w:cs="Arial"/>
          <w:color w:val="000000"/>
          <w:sz w:val="21"/>
          <w:szCs w:val="21"/>
          <w:u w:val="single"/>
          <w:lang w:val="en-GB"/>
        </w:rPr>
        <w:t>xamine costs for building operations.</w:t>
      </w:r>
    </w:p>
    <w:p w14:paraId="77D34B9F" w14:textId="5DB87229" w:rsidR="00D61E8A" w:rsidRPr="00263B35" w:rsidRDefault="00FB0FD4" w:rsidP="00FB0FD4">
      <w:pPr>
        <w:pStyle w:val="Odstavecseseznamem"/>
        <w:numPr>
          <w:ilvl w:val="0"/>
          <w:numId w:val="34"/>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To e</w:t>
      </w:r>
      <w:r w:rsidR="00054B2E" w:rsidRPr="00263B35">
        <w:rPr>
          <w:rFonts w:ascii="Arial" w:hAnsi="Arial" w:cs="Arial"/>
          <w:color w:val="000000"/>
          <w:sz w:val="21"/>
          <w:szCs w:val="21"/>
          <w:u w:val="single"/>
          <w:lang w:val="en-GB"/>
        </w:rPr>
        <w:t xml:space="preserve">xamine the amount of conditional investment </w:t>
      </w:r>
      <w:r w:rsidRPr="00263B35">
        <w:rPr>
          <w:rFonts w:ascii="Arial" w:hAnsi="Arial" w:cs="Arial"/>
          <w:color w:val="000000"/>
          <w:sz w:val="21"/>
          <w:szCs w:val="21"/>
          <w:u w:val="single"/>
          <w:lang w:val="en-GB"/>
        </w:rPr>
        <w:t>for</w:t>
      </w:r>
      <w:r w:rsidR="00054B2E" w:rsidRPr="00263B35">
        <w:rPr>
          <w:rFonts w:ascii="Arial" w:hAnsi="Arial" w:cs="Arial"/>
          <w:color w:val="000000"/>
          <w:sz w:val="21"/>
          <w:szCs w:val="21"/>
          <w:u w:val="single"/>
          <w:lang w:val="en-GB"/>
        </w:rPr>
        <w:t xml:space="preserve"> modify</w:t>
      </w:r>
      <w:r w:rsidRPr="00263B35">
        <w:rPr>
          <w:rFonts w:ascii="Arial" w:hAnsi="Arial" w:cs="Arial"/>
          <w:color w:val="000000"/>
          <w:sz w:val="21"/>
          <w:szCs w:val="21"/>
          <w:u w:val="single"/>
          <w:lang w:val="en-GB"/>
        </w:rPr>
        <w:t>ing</w:t>
      </w:r>
      <w:r w:rsidR="00054B2E" w:rsidRPr="00263B35">
        <w:rPr>
          <w:rFonts w:ascii="Arial" w:hAnsi="Arial" w:cs="Arial"/>
          <w:color w:val="000000"/>
          <w:sz w:val="21"/>
          <w:szCs w:val="21"/>
          <w:u w:val="single"/>
          <w:lang w:val="en-GB"/>
        </w:rPr>
        <w:t xml:space="preserve"> the project site.</w:t>
      </w:r>
    </w:p>
    <w:p w14:paraId="00090DB9" w14:textId="08006A50" w:rsidR="00D61E8A" w:rsidRPr="00263B35" w:rsidRDefault="00FB0FD4" w:rsidP="00FB0FD4">
      <w:pPr>
        <w:pStyle w:val="Odstavecseseznamem"/>
        <w:numPr>
          <w:ilvl w:val="0"/>
          <w:numId w:val="34"/>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To e</w:t>
      </w:r>
      <w:r w:rsidR="00054B2E" w:rsidRPr="00263B35">
        <w:rPr>
          <w:rFonts w:ascii="Arial" w:hAnsi="Arial" w:cs="Arial"/>
          <w:color w:val="000000"/>
          <w:sz w:val="21"/>
          <w:szCs w:val="21"/>
          <w:u w:val="single"/>
          <w:lang w:val="en-GB"/>
        </w:rPr>
        <w:t>xamine the approaches and processes used for similar public contracts and major foreign projects and the way these projects were managed.</w:t>
      </w:r>
    </w:p>
    <w:p w14:paraId="76602887" w14:textId="12FB2342" w:rsidR="00D61E8A" w:rsidRPr="00263B35" w:rsidRDefault="00FB0FD4" w:rsidP="00FB0FD4">
      <w:pPr>
        <w:pStyle w:val="Odstavecseseznamem"/>
        <w:numPr>
          <w:ilvl w:val="0"/>
          <w:numId w:val="34"/>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To d</w:t>
      </w:r>
      <w:r w:rsidR="00054B2E" w:rsidRPr="00263B35">
        <w:rPr>
          <w:rFonts w:ascii="Arial" w:hAnsi="Arial" w:cs="Arial"/>
          <w:color w:val="000000"/>
          <w:sz w:val="21"/>
          <w:szCs w:val="21"/>
          <w:u w:val="single"/>
          <w:lang w:val="en-GB"/>
        </w:rPr>
        <w:t>efine major project risks and how these risks can be mitigated.</w:t>
      </w:r>
    </w:p>
    <w:p w14:paraId="61FFB755" w14:textId="47844430" w:rsidR="00D61E8A" w:rsidRPr="00263B35" w:rsidRDefault="00FB0FD4" w:rsidP="00FB0FD4">
      <w:pPr>
        <w:pStyle w:val="Odstavecseseznamem"/>
        <w:numPr>
          <w:ilvl w:val="0"/>
          <w:numId w:val="34"/>
        </w:numPr>
        <w:tabs>
          <w:tab w:val="left" w:pos="6238"/>
        </w:tabs>
        <w:spacing w:after="120" w:line="276" w:lineRule="auto"/>
        <w:ind w:left="720"/>
        <w:rPr>
          <w:rFonts w:ascii="Arial" w:hAnsi="Arial" w:cs="Arial"/>
          <w:color w:val="000000"/>
          <w:sz w:val="21"/>
          <w:szCs w:val="21"/>
          <w:u w:val="single"/>
          <w:lang w:val="en-GB"/>
        </w:rPr>
      </w:pPr>
      <w:r w:rsidRPr="00263B35">
        <w:rPr>
          <w:rFonts w:ascii="Arial" w:hAnsi="Arial" w:cs="Arial"/>
          <w:color w:val="000000"/>
          <w:sz w:val="21"/>
          <w:szCs w:val="21"/>
          <w:u w:val="single"/>
          <w:lang w:val="en-GB"/>
        </w:rPr>
        <w:t>To p</w:t>
      </w:r>
      <w:r w:rsidR="00054B2E" w:rsidRPr="00263B35">
        <w:rPr>
          <w:rFonts w:ascii="Arial" w:hAnsi="Arial" w:cs="Arial"/>
          <w:color w:val="000000"/>
          <w:sz w:val="21"/>
          <w:szCs w:val="21"/>
          <w:u w:val="single"/>
          <w:lang w:val="en-GB"/>
        </w:rPr>
        <w:t>ropose a project timeline and financial schedule.</w:t>
      </w:r>
    </w:p>
    <w:p w14:paraId="2A291BE9" w14:textId="1B55C5ED" w:rsidR="00D61E8A" w:rsidRPr="00263B35" w:rsidRDefault="00054B2E" w:rsidP="00BA1EBD">
      <w:pPr>
        <w:pStyle w:val="Odstavecseseznamem"/>
        <w:numPr>
          <w:ilvl w:val="0"/>
          <w:numId w:val="37"/>
        </w:numPr>
        <w:spacing w:after="120" w:line="276" w:lineRule="auto"/>
        <w:ind w:left="1418"/>
        <w:rPr>
          <w:lang w:val="en-GB"/>
        </w:rPr>
      </w:pPr>
      <w:r w:rsidRPr="00263B35">
        <w:rPr>
          <w:rFonts w:ascii="Arial" w:hAnsi="Arial" w:cs="Arial"/>
          <w:color w:val="000000"/>
          <w:sz w:val="21"/>
          <w:szCs w:val="21"/>
          <w:lang w:val="en-GB"/>
        </w:rPr>
        <w:t xml:space="preserve">The schedule should run up to the </w:t>
      </w:r>
      <w:r w:rsidR="00FB0FD4" w:rsidRPr="00263B35">
        <w:rPr>
          <w:rFonts w:ascii="Arial" w:hAnsi="Arial" w:cs="Arial"/>
          <w:color w:val="000000"/>
          <w:sz w:val="21"/>
          <w:szCs w:val="21"/>
          <w:lang w:val="en-GB"/>
        </w:rPr>
        <w:t>commencement of</w:t>
      </w:r>
      <w:r w:rsidRPr="00263B35">
        <w:rPr>
          <w:rFonts w:ascii="Arial" w:hAnsi="Arial" w:cs="Arial"/>
          <w:color w:val="000000"/>
          <w:sz w:val="21"/>
          <w:szCs w:val="21"/>
          <w:lang w:val="en-GB"/>
        </w:rPr>
        <w:t xml:space="preserve"> operations, detailed at least </w:t>
      </w:r>
      <w:r w:rsidR="00FB0FD4" w:rsidRPr="00263B35">
        <w:rPr>
          <w:rFonts w:ascii="Arial" w:hAnsi="Arial" w:cs="Arial"/>
          <w:color w:val="000000"/>
          <w:sz w:val="21"/>
          <w:szCs w:val="21"/>
          <w:lang w:val="en-GB"/>
        </w:rPr>
        <w:t xml:space="preserve">according to </w:t>
      </w:r>
      <w:r w:rsidRPr="00263B35">
        <w:rPr>
          <w:rFonts w:ascii="Arial" w:hAnsi="Arial" w:cs="Arial"/>
          <w:color w:val="000000"/>
          <w:sz w:val="21"/>
          <w:szCs w:val="21"/>
          <w:lang w:val="en-GB"/>
        </w:rPr>
        <w:t>month and at most by quarter</w:t>
      </w:r>
      <w:r w:rsidR="00FB0FD4" w:rsidRPr="00263B35">
        <w:rPr>
          <w:rFonts w:ascii="Arial" w:hAnsi="Arial" w:cs="Arial"/>
          <w:color w:val="000000"/>
          <w:sz w:val="21"/>
          <w:szCs w:val="21"/>
          <w:lang w:val="en-GB"/>
        </w:rPr>
        <w:t>s</w:t>
      </w:r>
      <w:r w:rsidRPr="00263B35">
        <w:rPr>
          <w:rFonts w:ascii="Arial" w:hAnsi="Arial" w:cs="Arial"/>
          <w:color w:val="000000"/>
          <w:sz w:val="21"/>
          <w:szCs w:val="21"/>
          <w:lang w:val="en-GB"/>
        </w:rPr>
        <w:t xml:space="preserve">. </w:t>
      </w:r>
      <w:r w:rsidR="00FB0FD4" w:rsidRPr="00263B35">
        <w:rPr>
          <w:rFonts w:ascii="Arial" w:hAnsi="Arial" w:cs="Arial"/>
          <w:color w:val="000000"/>
          <w:sz w:val="21"/>
          <w:szCs w:val="21"/>
          <w:lang w:val="en-GB"/>
        </w:rPr>
        <w:t>As part of the</w:t>
      </w:r>
      <w:r w:rsidRPr="00263B35">
        <w:rPr>
          <w:rFonts w:ascii="Arial" w:hAnsi="Arial" w:cs="Arial"/>
          <w:color w:val="000000"/>
          <w:sz w:val="21"/>
          <w:szCs w:val="21"/>
          <w:lang w:val="en-GB"/>
        </w:rPr>
        <w:t xml:space="preserve"> evaluation</w:t>
      </w:r>
      <w:r w:rsidR="00FB0FD4" w:rsidRPr="00263B35">
        <w:rPr>
          <w:rFonts w:ascii="Arial" w:hAnsi="Arial" w:cs="Arial"/>
          <w:color w:val="000000"/>
          <w:sz w:val="21"/>
          <w:szCs w:val="21"/>
          <w:lang w:val="en-GB"/>
        </w:rPr>
        <w:t>,</w:t>
      </w:r>
      <w:r w:rsidRPr="00263B35">
        <w:rPr>
          <w:rFonts w:ascii="Arial" w:hAnsi="Arial" w:cs="Arial"/>
          <w:color w:val="000000"/>
          <w:sz w:val="21"/>
          <w:szCs w:val="21"/>
          <w:lang w:val="en-GB"/>
        </w:rPr>
        <w:t xml:space="preserve"> the tender participant will prepare a schedule for conducting the Feasibility Study.</w:t>
      </w:r>
    </w:p>
    <w:p w14:paraId="06207FEE" w14:textId="18A728FA" w:rsidR="00D61E8A" w:rsidRPr="00263B35" w:rsidRDefault="00FB0FD4">
      <w:pPr>
        <w:pStyle w:val="Odstavecseseznamem"/>
        <w:spacing w:after="120" w:line="276" w:lineRule="auto"/>
        <w:ind w:left="1417"/>
        <w:rPr>
          <w:rFonts w:ascii="Arial" w:hAnsi="Arial" w:cs="Arial"/>
          <w:color w:val="2E74B5"/>
          <w:sz w:val="21"/>
          <w:szCs w:val="21"/>
          <w:lang w:val="en-GB"/>
        </w:rPr>
      </w:pPr>
      <w:r w:rsidRPr="00263B35">
        <w:rPr>
          <w:rFonts w:ascii="Arial" w:hAnsi="Arial" w:cs="Arial"/>
          <w:color w:val="2E74B5"/>
          <w:sz w:val="21"/>
          <w:szCs w:val="21"/>
          <w:lang w:val="en-GB"/>
        </w:rPr>
        <w:t xml:space="preserve">The </w:t>
      </w:r>
      <w:r w:rsidR="001F5AD8">
        <w:rPr>
          <w:rFonts w:ascii="Arial" w:hAnsi="Arial" w:cs="Arial"/>
          <w:color w:val="2E74B5"/>
          <w:sz w:val="21"/>
          <w:szCs w:val="21"/>
          <w:lang w:val="en-GB"/>
        </w:rPr>
        <w:t>C</w:t>
      </w:r>
      <w:r w:rsidRPr="00263B35">
        <w:rPr>
          <w:rFonts w:ascii="Arial" w:hAnsi="Arial" w:cs="Arial"/>
          <w:color w:val="2E74B5"/>
          <w:sz w:val="21"/>
          <w:szCs w:val="21"/>
          <w:lang w:val="en-GB"/>
        </w:rPr>
        <w:t xml:space="preserve">ontracting </w:t>
      </w:r>
      <w:r w:rsidR="001F5AD8">
        <w:rPr>
          <w:rFonts w:ascii="Arial" w:hAnsi="Arial" w:cs="Arial"/>
          <w:color w:val="2E74B5"/>
          <w:sz w:val="21"/>
          <w:szCs w:val="21"/>
          <w:lang w:val="en-GB"/>
        </w:rPr>
        <w:t>A</w:t>
      </w:r>
      <w:r w:rsidRPr="00263B35">
        <w:rPr>
          <w:rFonts w:ascii="Arial" w:hAnsi="Arial" w:cs="Arial"/>
          <w:color w:val="2E74B5"/>
          <w:sz w:val="21"/>
          <w:szCs w:val="21"/>
          <w:lang w:val="en-GB"/>
        </w:rPr>
        <w:t xml:space="preserve">uthority’s preference is that the </w:t>
      </w:r>
      <w:r w:rsidR="00054B2E" w:rsidRPr="00263B35">
        <w:rPr>
          <w:rFonts w:ascii="Arial" w:hAnsi="Arial" w:cs="Arial"/>
          <w:color w:val="2E74B5"/>
          <w:sz w:val="21"/>
          <w:szCs w:val="21"/>
          <w:lang w:val="en-GB"/>
        </w:rPr>
        <w:t xml:space="preserve">proposed approach should examine the involvement of a suitably selected range of </w:t>
      </w:r>
      <w:r w:rsidR="001F5AD8">
        <w:rPr>
          <w:rFonts w:ascii="Arial" w:hAnsi="Arial" w:cs="Arial"/>
          <w:color w:val="2E74B5"/>
          <w:sz w:val="21"/>
          <w:szCs w:val="21"/>
          <w:lang w:val="en-GB"/>
        </w:rPr>
        <w:t>stakeholders</w:t>
      </w:r>
      <w:r w:rsidR="00054B2E" w:rsidRPr="00263B35">
        <w:rPr>
          <w:rFonts w:ascii="Arial" w:hAnsi="Arial" w:cs="Arial"/>
          <w:color w:val="2E74B5"/>
          <w:sz w:val="21"/>
          <w:szCs w:val="21"/>
          <w:lang w:val="en-GB"/>
        </w:rPr>
        <w:t xml:space="preserve"> </w:t>
      </w:r>
      <w:r w:rsidRPr="00263B35">
        <w:rPr>
          <w:rFonts w:ascii="Arial" w:hAnsi="Arial" w:cs="Arial"/>
          <w:color w:val="2E74B5"/>
          <w:sz w:val="21"/>
          <w:szCs w:val="21"/>
          <w:lang w:val="en-GB"/>
        </w:rPr>
        <w:t xml:space="preserve">in sufficient detail </w:t>
      </w:r>
      <w:r w:rsidR="00054B2E" w:rsidRPr="00263B35">
        <w:rPr>
          <w:rFonts w:ascii="Arial" w:hAnsi="Arial" w:cs="Arial"/>
          <w:color w:val="2E74B5"/>
          <w:sz w:val="21"/>
          <w:szCs w:val="21"/>
          <w:lang w:val="en-GB"/>
        </w:rPr>
        <w:t xml:space="preserve">(the choice and number of </w:t>
      </w:r>
      <w:r w:rsidR="00453AE3">
        <w:rPr>
          <w:rFonts w:ascii="Arial" w:hAnsi="Arial" w:cs="Arial"/>
          <w:color w:val="2E74B5"/>
          <w:sz w:val="21"/>
          <w:szCs w:val="21"/>
          <w:lang w:val="en-GB"/>
        </w:rPr>
        <w:t>stak</w:t>
      </w:r>
      <w:r w:rsidR="001F5AD8">
        <w:rPr>
          <w:rFonts w:ascii="Arial" w:hAnsi="Arial" w:cs="Arial"/>
          <w:color w:val="2E74B5"/>
          <w:sz w:val="21"/>
          <w:szCs w:val="21"/>
          <w:lang w:val="en-GB"/>
        </w:rPr>
        <w:t>eholders</w:t>
      </w:r>
      <w:r w:rsidR="00054B2E" w:rsidRPr="00263B35">
        <w:rPr>
          <w:rFonts w:ascii="Arial" w:hAnsi="Arial" w:cs="Arial"/>
          <w:color w:val="2E74B5"/>
          <w:sz w:val="21"/>
          <w:szCs w:val="21"/>
          <w:lang w:val="en-GB"/>
        </w:rPr>
        <w:t xml:space="preserve"> and </w:t>
      </w:r>
      <w:r w:rsidRPr="00263B35">
        <w:rPr>
          <w:rFonts w:ascii="Arial" w:hAnsi="Arial" w:cs="Arial"/>
          <w:color w:val="2E74B5"/>
          <w:sz w:val="21"/>
          <w:szCs w:val="21"/>
          <w:lang w:val="en-GB"/>
        </w:rPr>
        <w:t>degree</w:t>
      </w:r>
      <w:r w:rsidR="00054B2E" w:rsidRPr="00263B35">
        <w:rPr>
          <w:rFonts w:ascii="Arial" w:hAnsi="Arial" w:cs="Arial"/>
          <w:color w:val="2E74B5"/>
          <w:sz w:val="21"/>
          <w:szCs w:val="21"/>
          <w:lang w:val="en-GB"/>
        </w:rPr>
        <w:t xml:space="preserve"> of their involvement should be appropriately selected and justified, </w:t>
      </w:r>
      <w:r w:rsidRPr="00263B35">
        <w:rPr>
          <w:rFonts w:ascii="Arial" w:hAnsi="Arial" w:cs="Arial"/>
          <w:color w:val="2E74B5"/>
          <w:sz w:val="21"/>
          <w:szCs w:val="21"/>
          <w:lang w:val="en-GB"/>
        </w:rPr>
        <w:t xml:space="preserve">and </w:t>
      </w:r>
      <w:r w:rsidR="00054B2E" w:rsidRPr="00263B35">
        <w:rPr>
          <w:rFonts w:ascii="Arial" w:hAnsi="Arial" w:cs="Arial"/>
          <w:color w:val="2E74B5"/>
          <w:sz w:val="21"/>
          <w:szCs w:val="21"/>
          <w:lang w:val="en-GB"/>
        </w:rPr>
        <w:t xml:space="preserve">the proposed scheduling of actor involvement should be appropriate, logical and comprehensible). </w:t>
      </w:r>
      <w:r w:rsidRPr="00263B35">
        <w:rPr>
          <w:rFonts w:ascii="Arial" w:hAnsi="Arial" w:cs="Arial"/>
          <w:color w:val="2E74B5"/>
          <w:sz w:val="21"/>
          <w:szCs w:val="21"/>
          <w:lang w:val="en-GB"/>
        </w:rPr>
        <w:t>S</w:t>
      </w:r>
      <w:r w:rsidR="00054B2E" w:rsidRPr="00263B35">
        <w:rPr>
          <w:rFonts w:ascii="Arial" w:hAnsi="Arial" w:cs="Arial"/>
          <w:color w:val="2E74B5"/>
          <w:sz w:val="21"/>
          <w:szCs w:val="21"/>
          <w:lang w:val="en-GB"/>
        </w:rPr>
        <w:t xml:space="preserve">ufficient detail should </w:t>
      </w:r>
      <w:r w:rsidRPr="00263B35">
        <w:rPr>
          <w:rFonts w:ascii="Arial" w:hAnsi="Arial" w:cs="Arial"/>
          <w:color w:val="2E74B5"/>
          <w:sz w:val="21"/>
          <w:szCs w:val="21"/>
          <w:lang w:val="en-GB"/>
        </w:rPr>
        <w:t xml:space="preserve">also </w:t>
      </w:r>
      <w:r w:rsidR="00054B2E" w:rsidRPr="00263B35">
        <w:rPr>
          <w:rFonts w:ascii="Arial" w:hAnsi="Arial" w:cs="Arial"/>
          <w:color w:val="2E74B5"/>
          <w:sz w:val="21"/>
          <w:szCs w:val="21"/>
          <w:lang w:val="en-GB"/>
        </w:rPr>
        <w:t>be</w:t>
      </w:r>
      <w:r w:rsidRPr="00263B35">
        <w:rPr>
          <w:rFonts w:ascii="Arial" w:hAnsi="Arial" w:cs="Arial"/>
          <w:color w:val="2E74B5"/>
          <w:sz w:val="21"/>
          <w:szCs w:val="21"/>
          <w:lang w:val="en-GB"/>
        </w:rPr>
        <w:t xml:space="preserve"> given</w:t>
      </w:r>
      <w:r w:rsidR="00054B2E" w:rsidRPr="00263B35">
        <w:rPr>
          <w:rFonts w:ascii="Arial" w:hAnsi="Arial" w:cs="Arial"/>
          <w:color w:val="2E74B5"/>
          <w:sz w:val="21"/>
          <w:szCs w:val="21"/>
          <w:lang w:val="en-GB"/>
        </w:rPr>
        <w:t xml:space="preserve"> to the sequence and dependence of individual proposed activities, procedures and outputs. The </w:t>
      </w:r>
      <w:r w:rsidR="001F5AD8">
        <w:rPr>
          <w:rFonts w:ascii="Arial" w:hAnsi="Arial" w:cs="Arial"/>
          <w:color w:val="2E74B5"/>
          <w:sz w:val="21"/>
          <w:szCs w:val="21"/>
          <w:lang w:val="en-GB"/>
        </w:rPr>
        <w:t>C</w:t>
      </w:r>
      <w:r w:rsidR="00054B2E" w:rsidRPr="00263B35">
        <w:rPr>
          <w:rFonts w:ascii="Arial" w:hAnsi="Arial" w:cs="Arial"/>
          <w:color w:val="2E74B5"/>
          <w:sz w:val="21"/>
          <w:szCs w:val="21"/>
          <w:lang w:val="en-GB"/>
        </w:rPr>
        <w:t xml:space="preserve">ontracting </w:t>
      </w:r>
      <w:r w:rsidR="001F5AD8">
        <w:rPr>
          <w:rFonts w:ascii="Arial" w:hAnsi="Arial" w:cs="Arial"/>
          <w:color w:val="2E74B5"/>
          <w:sz w:val="21"/>
          <w:szCs w:val="21"/>
          <w:lang w:val="en-GB"/>
        </w:rPr>
        <w:t>A</w:t>
      </w:r>
      <w:r w:rsidR="00054B2E" w:rsidRPr="00263B35">
        <w:rPr>
          <w:rFonts w:ascii="Arial" w:hAnsi="Arial" w:cs="Arial"/>
          <w:color w:val="2E74B5"/>
          <w:sz w:val="21"/>
          <w:szCs w:val="21"/>
          <w:lang w:val="en-GB"/>
        </w:rPr>
        <w:t xml:space="preserve">uthority also anticipates close cooperation with the contractor and an interim report on project progress. The </w:t>
      </w:r>
      <w:r w:rsidR="001F5AD8">
        <w:rPr>
          <w:rFonts w:ascii="Arial" w:hAnsi="Arial" w:cs="Arial"/>
          <w:color w:val="2E74B5"/>
          <w:sz w:val="21"/>
          <w:szCs w:val="21"/>
          <w:lang w:val="en-GB"/>
        </w:rPr>
        <w:t>C</w:t>
      </w:r>
      <w:r w:rsidR="00054B2E" w:rsidRPr="00263B35">
        <w:rPr>
          <w:rFonts w:ascii="Arial" w:hAnsi="Arial" w:cs="Arial"/>
          <w:color w:val="2E74B5"/>
          <w:sz w:val="21"/>
          <w:szCs w:val="21"/>
          <w:lang w:val="en-GB"/>
        </w:rPr>
        <w:t xml:space="preserve">ontracting </w:t>
      </w:r>
      <w:r w:rsidR="001F5AD8">
        <w:rPr>
          <w:rFonts w:ascii="Arial" w:hAnsi="Arial" w:cs="Arial"/>
          <w:color w:val="2E74B5"/>
          <w:sz w:val="21"/>
          <w:szCs w:val="21"/>
          <w:lang w:val="en-GB"/>
        </w:rPr>
        <w:t>A</w:t>
      </w:r>
      <w:r w:rsidR="00054B2E" w:rsidRPr="00263B35">
        <w:rPr>
          <w:rFonts w:ascii="Arial" w:hAnsi="Arial" w:cs="Arial"/>
          <w:color w:val="2E74B5"/>
          <w:sz w:val="21"/>
          <w:szCs w:val="21"/>
          <w:lang w:val="en-GB"/>
        </w:rPr>
        <w:t>uthority</w:t>
      </w:r>
      <w:r w:rsidRPr="00263B35">
        <w:rPr>
          <w:rFonts w:ascii="Arial" w:hAnsi="Arial" w:cs="Arial"/>
          <w:color w:val="2E74B5"/>
          <w:sz w:val="21"/>
          <w:szCs w:val="21"/>
          <w:lang w:val="en-GB"/>
        </w:rPr>
        <w:t>’</w:t>
      </w:r>
      <w:r w:rsidR="00054B2E" w:rsidRPr="00263B35">
        <w:rPr>
          <w:rFonts w:ascii="Arial" w:hAnsi="Arial" w:cs="Arial"/>
          <w:color w:val="2E74B5"/>
          <w:sz w:val="21"/>
          <w:szCs w:val="21"/>
          <w:lang w:val="en-GB"/>
        </w:rPr>
        <w:t xml:space="preserve">s </w:t>
      </w:r>
      <w:r w:rsidRPr="00263B35">
        <w:rPr>
          <w:rFonts w:ascii="Arial" w:hAnsi="Arial" w:cs="Arial"/>
          <w:color w:val="2E74B5"/>
          <w:sz w:val="21"/>
          <w:szCs w:val="21"/>
          <w:lang w:val="en-GB"/>
        </w:rPr>
        <w:t>notion</w:t>
      </w:r>
      <w:r w:rsidR="00054B2E" w:rsidRPr="00263B35">
        <w:rPr>
          <w:rFonts w:ascii="Arial" w:hAnsi="Arial" w:cs="Arial"/>
          <w:color w:val="2E74B5"/>
          <w:sz w:val="21"/>
          <w:szCs w:val="21"/>
          <w:lang w:val="en-GB"/>
        </w:rPr>
        <w:t xml:space="preserve"> of the basic project approach is presented in the table below. It is </w:t>
      </w:r>
      <w:r w:rsidRPr="00263B35">
        <w:rPr>
          <w:rFonts w:ascii="Arial" w:hAnsi="Arial" w:cs="Arial"/>
          <w:color w:val="2E74B5"/>
          <w:sz w:val="21"/>
          <w:szCs w:val="21"/>
          <w:lang w:val="en-GB"/>
        </w:rPr>
        <w:t>assumed</w:t>
      </w:r>
      <w:r w:rsidR="00054B2E" w:rsidRPr="00263B35">
        <w:rPr>
          <w:rFonts w:ascii="Arial" w:hAnsi="Arial" w:cs="Arial"/>
          <w:color w:val="2E74B5"/>
          <w:sz w:val="21"/>
          <w:szCs w:val="21"/>
          <w:lang w:val="en-GB"/>
        </w:rPr>
        <w:t xml:space="preserve"> </w:t>
      </w:r>
      <w:r w:rsidRPr="00263B35">
        <w:rPr>
          <w:rFonts w:ascii="Arial" w:hAnsi="Arial" w:cs="Arial"/>
          <w:color w:val="2E74B5"/>
          <w:sz w:val="21"/>
          <w:szCs w:val="21"/>
          <w:lang w:val="en-GB"/>
        </w:rPr>
        <w:t xml:space="preserve">that the </w:t>
      </w:r>
      <w:r w:rsidR="00054B2E" w:rsidRPr="00263B35">
        <w:rPr>
          <w:rFonts w:ascii="Arial" w:hAnsi="Arial" w:cs="Arial"/>
          <w:color w:val="2E74B5"/>
          <w:sz w:val="21"/>
          <w:szCs w:val="21"/>
          <w:lang w:val="en-GB"/>
        </w:rPr>
        <w:t xml:space="preserve">contractor will add </w:t>
      </w:r>
      <w:r w:rsidRPr="00263B35">
        <w:rPr>
          <w:rFonts w:ascii="Arial" w:hAnsi="Arial" w:cs="Arial"/>
          <w:color w:val="2E74B5"/>
          <w:sz w:val="21"/>
          <w:szCs w:val="21"/>
          <w:lang w:val="en-GB"/>
        </w:rPr>
        <w:t>additional</w:t>
      </w:r>
      <w:r w:rsidR="00054B2E" w:rsidRPr="00263B35">
        <w:rPr>
          <w:rFonts w:ascii="Arial" w:hAnsi="Arial" w:cs="Arial"/>
          <w:color w:val="2E74B5"/>
          <w:sz w:val="21"/>
          <w:szCs w:val="21"/>
          <w:lang w:val="en-GB"/>
        </w:rPr>
        <w:t xml:space="preserve"> detail</w:t>
      </w:r>
      <w:r w:rsidRPr="00263B35">
        <w:rPr>
          <w:rFonts w:ascii="Arial" w:hAnsi="Arial" w:cs="Arial"/>
          <w:color w:val="2E74B5"/>
          <w:sz w:val="21"/>
          <w:szCs w:val="21"/>
          <w:lang w:val="en-GB"/>
        </w:rPr>
        <w:t>s</w:t>
      </w:r>
      <w:r w:rsidR="00054B2E" w:rsidRPr="00263B35">
        <w:rPr>
          <w:rFonts w:ascii="Arial" w:hAnsi="Arial" w:cs="Arial"/>
          <w:color w:val="2E74B5"/>
          <w:sz w:val="21"/>
          <w:szCs w:val="21"/>
          <w:lang w:val="en-GB"/>
        </w:rPr>
        <w:t xml:space="preserve"> to this </w:t>
      </w:r>
      <w:r w:rsidR="001F5AD8">
        <w:rPr>
          <w:rFonts w:ascii="Arial" w:hAnsi="Arial" w:cs="Arial"/>
          <w:color w:val="2E74B5"/>
          <w:sz w:val="21"/>
          <w:szCs w:val="21"/>
          <w:lang w:val="en-GB"/>
        </w:rPr>
        <w:t>schedule (</w:t>
      </w:r>
      <w:r w:rsidR="00054B2E" w:rsidRPr="00263B35">
        <w:rPr>
          <w:rFonts w:ascii="Arial" w:hAnsi="Arial" w:cs="Arial"/>
          <w:color w:val="2E74B5"/>
          <w:sz w:val="21"/>
          <w:szCs w:val="21"/>
          <w:lang w:val="en-GB"/>
        </w:rPr>
        <w:t>table</w:t>
      </w:r>
      <w:r w:rsidR="001F5AD8">
        <w:rPr>
          <w:rFonts w:ascii="Arial" w:hAnsi="Arial" w:cs="Arial"/>
          <w:color w:val="2E74B5"/>
          <w:sz w:val="21"/>
          <w:szCs w:val="21"/>
          <w:lang w:val="en-GB"/>
        </w:rPr>
        <w:t>)</w:t>
      </w:r>
      <w:r w:rsidR="00054B2E" w:rsidRPr="00263B35">
        <w:rPr>
          <w:rFonts w:ascii="Arial" w:hAnsi="Arial" w:cs="Arial"/>
          <w:color w:val="2E74B5"/>
          <w:sz w:val="21"/>
          <w:szCs w:val="21"/>
          <w:lang w:val="en-GB"/>
        </w:rPr>
        <w:t xml:space="preserve"> but will comply with the minimum stage performance and payment volume.</w:t>
      </w:r>
    </w:p>
    <w:p w14:paraId="27D88F79" w14:textId="77777777" w:rsidR="00D61E8A" w:rsidRPr="00263B35" w:rsidRDefault="00D61E8A">
      <w:pPr>
        <w:pStyle w:val="Odstavecseseznamem"/>
        <w:spacing w:after="120" w:line="276" w:lineRule="auto"/>
        <w:ind w:left="1417"/>
        <w:rPr>
          <w:rFonts w:ascii="Arial" w:hAnsi="Arial" w:cs="Arial"/>
          <w:i/>
          <w:color w:val="000000"/>
          <w:sz w:val="21"/>
          <w:szCs w:val="21"/>
          <w:lang w:val="en-GB"/>
        </w:rPr>
      </w:pPr>
    </w:p>
    <w:tbl>
      <w:tblPr>
        <w:tblW w:w="7370" w:type="dxa"/>
        <w:tblInd w:w="1526" w:type="dxa"/>
        <w:tblLayout w:type="fixed"/>
        <w:tblCellMar>
          <w:left w:w="10" w:type="dxa"/>
          <w:right w:w="10" w:type="dxa"/>
        </w:tblCellMar>
        <w:tblLook w:val="0000" w:firstRow="0" w:lastRow="0" w:firstColumn="0" w:lastColumn="0" w:noHBand="0" w:noVBand="0"/>
      </w:tblPr>
      <w:tblGrid>
        <w:gridCol w:w="4251"/>
        <w:gridCol w:w="1281"/>
        <w:gridCol w:w="1838"/>
      </w:tblGrid>
      <w:tr w:rsidR="00D61E8A" w:rsidRPr="00263B35" w14:paraId="5FD95838" w14:textId="77777777" w:rsidTr="00BA1EBD">
        <w:tc>
          <w:tcPr>
            <w:tcW w:w="42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04EFC5" w14:textId="1CFCAF57" w:rsidR="00D61E8A" w:rsidRPr="00263B35" w:rsidRDefault="00FB0FD4">
            <w:pPr>
              <w:pStyle w:val="Odstavecseseznamem"/>
              <w:spacing w:after="0" w:line="240" w:lineRule="auto"/>
              <w:ind w:left="0"/>
              <w:rPr>
                <w:rFonts w:ascii="Arial" w:hAnsi="Arial" w:cs="Arial"/>
                <w:b/>
                <w:color w:val="000000"/>
                <w:sz w:val="20"/>
                <w:szCs w:val="20"/>
                <w:lang w:val="en-GB"/>
              </w:rPr>
            </w:pPr>
            <w:r w:rsidRPr="00263B35">
              <w:rPr>
                <w:rFonts w:ascii="Arial" w:hAnsi="Arial" w:cs="Arial"/>
                <w:b/>
                <w:color w:val="000000"/>
                <w:sz w:val="20"/>
                <w:szCs w:val="20"/>
                <w:lang w:val="en-GB"/>
              </w:rPr>
              <w:t>Stage</w:t>
            </w:r>
          </w:p>
        </w:tc>
        <w:tc>
          <w:tcPr>
            <w:tcW w:w="12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6F3819" w14:textId="77777777" w:rsidR="00D61E8A" w:rsidRPr="00263B35" w:rsidRDefault="00054B2E">
            <w:pPr>
              <w:pStyle w:val="Odstavecseseznamem"/>
              <w:spacing w:after="0" w:line="240" w:lineRule="auto"/>
              <w:ind w:left="0"/>
              <w:rPr>
                <w:rFonts w:ascii="Arial" w:hAnsi="Arial" w:cs="Arial"/>
                <w:b/>
                <w:color w:val="000000"/>
                <w:sz w:val="20"/>
                <w:szCs w:val="20"/>
                <w:lang w:val="en-GB"/>
              </w:rPr>
            </w:pPr>
            <w:r w:rsidRPr="00263B35">
              <w:rPr>
                <w:rFonts w:ascii="Arial" w:hAnsi="Arial" w:cs="Arial"/>
                <w:b/>
                <w:color w:val="000000"/>
                <w:sz w:val="20"/>
                <w:szCs w:val="20"/>
                <w:lang w:val="en-GB"/>
              </w:rPr>
              <w:t>Deadline</w:t>
            </w:r>
          </w:p>
        </w:tc>
        <w:tc>
          <w:tcPr>
            <w:tcW w:w="1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C807A0" w14:textId="77777777" w:rsidR="00D61E8A" w:rsidRPr="00263B35" w:rsidRDefault="00054B2E">
            <w:pPr>
              <w:pStyle w:val="Odstavecseseznamem"/>
              <w:spacing w:after="0" w:line="240" w:lineRule="auto"/>
              <w:ind w:left="0"/>
              <w:rPr>
                <w:rFonts w:ascii="Arial" w:hAnsi="Arial" w:cs="Arial"/>
                <w:b/>
                <w:color w:val="000000"/>
                <w:sz w:val="20"/>
                <w:szCs w:val="20"/>
                <w:lang w:val="en-GB"/>
              </w:rPr>
            </w:pPr>
            <w:r w:rsidRPr="00263B35">
              <w:rPr>
                <w:rFonts w:ascii="Arial" w:hAnsi="Arial" w:cs="Arial"/>
                <w:b/>
                <w:color w:val="000000"/>
                <w:sz w:val="20"/>
                <w:szCs w:val="20"/>
                <w:lang w:val="en-GB"/>
              </w:rPr>
              <w:t>Price of stage</w:t>
            </w:r>
          </w:p>
        </w:tc>
      </w:tr>
      <w:tr w:rsidR="00D61E8A" w:rsidRPr="00263B35" w14:paraId="78A905FE" w14:textId="77777777" w:rsidTr="00BA1EBD">
        <w:tc>
          <w:tcPr>
            <w:tcW w:w="42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1A470B" w14:textId="77777777" w:rsidR="00D61E8A" w:rsidRPr="00263B35" w:rsidRDefault="00054B2E">
            <w:pPr>
              <w:pStyle w:val="Odstavecseseznamem"/>
              <w:spacing w:after="0" w:line="240" w:lineRule="auto"/>
              <w:ind w:left="0"/>
              <w:rPr>
                <w:rFonts w:ascii="Arial" w:hAnsi="Arial" w:cs="Arial"/>
                <w:b/>
                <w:color w:val="000000"/>
                <w:sz w:val="20"/>
                <w:szCs w:val="20"/>
                <w:lang w:val="en-GB"/>
              </w:rPr>
            </w:pPr>
            <w:r w:rsidRPr="00263B35">
              <w:rPr>
                <w:rFonts w:ascii="Arial" w:hAnsi="Arial" w:cs="Arial"/>
                <w:b/>
                <w:color w:val="000000"/>
                <w:sz w:val="20"/>
                <w:szCs w:val="20"/>
                <w:lang w:val="en-GB"/>
              </w:rPr>
              <w:t>Stage 0</w:t>
            </w:r>
          </w:p>
          <w:p w14:paraId="7B243DA5" w14:textId="24DF6969" w:rsidR="00D61E8A" w:rsidRPr="00263B35" w:rsidRDefault="00054B2E">
            <w:pPr>
              <w:pStyle w:val="Standard"/>
              <w:spacing w:after="0" w:line="240" w:lineRule="auto"/>
              <w:rPr>
                <w:rFonts w:ascii="Arial" w:hAnsi="Arial" w:cs="Arial"/>
                <w:color w:val="000000"/>
                <w:sz w:val="20"/>
                <w:szCs w:val="20"/>
                <w:u w:val="single"/>
                <w:lang w:val="en-GB"/>
              </w:rPr>
            </w:pPr>
            <w:r w:rsidRPr="00263B35">
              <w:rPr>
                <w:rFonts w:ascii="Arial" w:hAnsi="Arial" w:cs="Arial"/>
                <w:color w:val="000000"/>
                <w:sz w:val="20"/>
                <w:szCs w:val="20"/>
                <w:u w:val="single"/>
                <w:lang w:val="en-GB"/>
              </w:rPr>
              <w:t xml:space="preserve">The stage will include at least the following </w:t>
            </w:r>
            <w:r w:rsidR="00FB0FD4" w:rsidRPr="00263B35">
              <w:rPr>
                <w:rFonts w:ascii="Arial" w:hAnsi="Arial" w:cs="Arial"/>
                <w:color w:val="000000"/>
                <w:sz w:val="20"/>
                <w:szCs w:val="20"/>
                <w:u w:val="single"/>
                <w:lang w:val="en-GB"/>
              </w:rPr>
              <w:t>steps</w:t>
            </w:r>
            <w:r w:rsidRPr="00263B35">
              <w:rPr>
                <w:rFonts w:ascii="Arial" w:hAnsi="Arial" w:cs="Arial"/>
                <w:color w:val="000000"/>
                <w:sz w:val="20"/>
                <w:szCs w:val="20"/>
                <w:u w:val="single"/>
                <w:lang w:val="en-GB"/>
              </w:rPr>
              <w:t>:</w:t>
            </w:r>
          </w:p>
          <w:p w14:paraId="3D6E10B4" w14:textId="77777777" w:rsidR="00467FF0" w:rsidRPr="00467FF0" w:rsidRDefault="00467FF0" w:rsidP="00467FF0">
            <w:pPr>
              <w:pStyle w:val="Odstavecseseznamem"/>
              <w:numPr>
                <w:ilvl w:val="0"/>
                <w:numId w:val="38"/>
              </w:numPr>
              <w:spacing w:after="0" w:line="276" w:lineRule="auto"/>
              <w:ind w:left="344" w:hanging="284"/>
              <w:rPr>
                <w:rFonts w:ascii="Arial" w:hAnsi="Arial" w:cs="Arial"/>
                <w:color w:val="000000"/>
                <w:sz w:val="20"/>
                <w:szCs w:val="20"/>
                <w:lang w:val="en-GB"/>
              </w:rPr>
            </w:pPr>
            <w:r w:rsidRPr="00467FF0">
              <w:rPr>
                <w:rFonts w:ascii="Arial" w:hAnsi="Arial" w:cs="Arial"/>
                <w:color w:val="000000"/>
                <w:sz w:val="20"/>
                <w:szCs w:val="20"/>
                <w:lang w:val="en-GB"/>
              </w:rPr>
              <w:t>Drafting and approving the entire project plan</w:t>
            </w:r>
          </w:p>
          <w:p w14:paraId="4283A3E7" w14:textId="77777777" w:rsidR="00467FF0" w:rsidRPr="00467FF0" w:rsidRDefault="00467FF0" w:rsidP="00467FF0">
            <w:pPr>
              <w:pStyle w:val="Odstavecseseznamem"/>
              <w:numPr>
                <w:ilvl w:val="0"/>
                <w:numId w:val="38"/>
              </w:numPr>
              <w:spacing w:after="0" w:line="276" w:lineRule="auto"/>
              <w:ind w:left="344" w:hanging="284"/>
              <w:rPr>
                <w:rFonts w:ascii="Arial" w:hAnsi="Arial" w:cs="Arial"/>
                <w:color w:val="000000"/>
                <w:sz w:val="20"/>
                <w:szCs w:val="20"/>
                <w:lang w:val="en-GB"/>
              </w:rPr>
            </w:pPr>
            <w:r w:rsidRPr="00467FF0">
              <w:rPr>
                <w:rFonts w:ascii="Arial" w:hAnsi="Arial" w:cs="Arial"/>
                <w:color w:val="000000"/>
                <w:sz w:val="20"/>
                <w:szCs w:val="20"/>
                <w:lang w:val="en-GB"/>
              </w:rPr>
              <w:t>Drafting and approving the Stage 1 of the project including a list of documents and source materials acquired</w:t>
            </w:r>
          </w:p>
          <w:p w14:paraId="03D4804B" w14:textId="0D917E2E" w:rsidR="00D61E8A" w:rsidRPr="00467FF0" w:rsidRDefault="00467FF0" w:rsidP="00467FF0">
            <w:pPr>
              <w:pStyle w:val="Odstavecseseznamem"/>
              <w:numPr>
                <w:ilvl w:val="0"/>
                <w:numId w:val="38"/>
              </w:numPr>
              <w:spacing w:after="0" w:line="276" w:lineRule="auto"/>
              <w:ind w:left="344" w:hanging="284"/>
              <w:rPr>
                <w:rFonts w:ascii="Arial" w:hAnsi="Arial" w:cs="Arial"/>
                <w:color w:val="000000"/>
                <w:sz w:val="20"/>
                <w:szCs w:val="20"/>
                <w:lang w:val="en-GB"/>
              </w:rPr>
            </w:pPr>
            <w:r w:rsidRPr="00467FF0">
              <w:rPr>
                <w:rFonts w:ascii="Arial" w:hAnsi="Arial" w:cs="Arial"/>
                <w:color w:val="000000"/>
                <w:sz w:val="20"/>
                <w:szCs w:val="20"/>
                <w:lang w:val="en-GB"/>
              </w:rPr>
              <w:t>More detailed elaboration of Stage 1 schedule</w:t>
            </w:r>
            <w:r>
              <w:rPr>
                <w:rFonts w:ascii="Arial" w:hAnsi="Arial" w:cs="Arial"/>
                <w:color w:val="000000"/>
                <w:sz w:val="20"/>
                <w:szCs w:val="20"/>
                <w:lang w:val="en-GB"/>
              </w:rPr>
              <w:t xml:space="preserve"> </w:t>
            </w:r>
            <w:r w:rsidRPr="00467FF0">
              <w:rPr>
                <w:rFonts w:ascii="Arial" w:hAnsi="Arial" w:cs="Arial"/>
                <w:color w:val="000000"/>
                <w:sz w:val="20"/>
                <w:szCs w:val="20"/>
                <w:lang w:val="en-GB"/>
              </w:rPr>
              <w:t>TO BE COMPLETED BY CONTRACTOR</w:t>
            </w:r>
          </w:p>
        </w:tc>
        <w:tc>
          <w:tcPr>
            <w:tcW w:w="12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4A7DD6" w14:textId="77777777" w:rsidR="00D61E8A" w:rsidRPr="00263B35" w:rsidRDefault="00054B2E">
            <w:pPr>
              <w:pStyle w:val="Odstavecseseznamem"/>
              <w:spacing w:after="0" w:line="240" w:lineRule="auto"/>
              <w:ind w:left="0"/>
              <w:rPr>
                <w:rFonts w:ascii="Arial" w:hAnsi="Arial" w:cs="Arial"/>
                <w:color w:val="000000"/>
                <w:sz w:val="20"/>
                <w:szCs w:val="20"/>
                <w:lang w:val="en-GB"/>
              </w:rPr>
            </w:pPr>
            <w:r w:rsidRPr="00BA1EBD">
              <w:rPr>
                <w:rFonts w:ascii="Arial" w:hAnsi="Arial" w:cs="Arial"/>
                <w:color w:val="000000"/>
                <w:sz w:val="20"/>
                <w:szCs w:val="20"/>
                <w:highlight w:val="yellow"/>
                <w:lang w:val="en-GB"/>
              </w:rPr>
              <w:t>To be completed by contractor</w:t>
            </w:r>
            <w:r w:rsidRPr="00263B35">
              <w:rPr>
                <w:rFonts w:ascii="Arial" w:hAnsi="Arial" w:cs="Arial"/>
                <w:color w:val="000000"/>
                <w:sz w:val="20"/>
                <w:szCs w:val="20"/>
                <w:lang w:val="en-GB"/>
              </w:rPr>
              <w:t xml:space="preserve">  </w:t>
            </w:r>
          </w:p>
        </w:tc>
        <w:tc>
          <w:tcPr>
            <w:tcW w:w="1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CA443F" w14:textId="77777777" w:rsidR="00D61E8A" w:rsidRPr="00263B35" w:rsidRDefault="00054B2E">
            <w:pPr>
              <w:pStyle w:val="Odstavecseseznamem"/>
              <w:spacing w:after="0" w:line="240" w:lineRule="auto"/>
              <w:ind w:left="0"/>
              <w:rPr>
                <w:rFonts w:ascii="Arial" w:hAnsi="Arial" w:cs="Arial"/>
                <w:color w:val="000000"/>
                <w:sz w:val="20"/>
                <w:szCs w:val="20"/>
                <w:lang w:val="en-GB"/>
              </w:rPr>
            </w:pPr>
            <w:r w:rsidRPr="00263B35">
              <w:rPr>
                <w:rFonts w:ascii="Arial" w:hAnsi="Arial" w:cs="Arial"/>
                <w:color w:val="000000"/>
                <w:sz w:val="20"/>
                <w:szCs w:val="20"/>
                <w:lang w:val="en-GB"/>
              </w:rPr>
              <w:t>Payment max. 10% of total amount upon completion of stage.</w:t>
            </w:r>
          </w:p>
        </w:tc>
      </w:tr>
      <w:tr w:rsidR="00D61E8A" w:rsidRPr="00263B35" w14:paraId="2700964C" w14:textId="77777777" w:rsidTr="00467FF0">
        <w:trPr>
          <w:trHeight w:val="1010"/>
        </w:trPr>
        <w:tc>
          <w:tcPr>
            <w:tcW w:w="42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57CAB4" w14:textId="77777777" w:rsidR="00D61E8A" w:rsidRPr="00263B35" w:rsidRDefault="00054B2E">
            <w:pPr>
              <w:pStyle w:val="Standard"/>
              <w:spacing w:after="0" w:line="276" w:lineRule="auto"/>
              <w:rPr>
                <w:rFonts w:ascii="Arial" w:hAnsi="Arial" w:cs="Arial"/>
                <w:b/>
                <w:color w:val="000000"/>
                <w:sz w:val="20"/>
                <w:szCs w:val="20"/>
                <w:lang w:val="en-GB"/>
              </w:rPr>
            </w:pPr>
            <w:r w:rsidRPr="00263B35">
              <w:rPr>
                <w:rFonts w:ascii="Arial" w:hAnsi="Arial" w:cs="Arial"/>
                <w:b/>
                <w:color w:val="000000"/>
                <w:sz w:val="20"/>
                <w:szCs w:val="20"/>
                <w:lang w:val="en-GB"/>
              </w:rPr>
              <w:t>Stage 1</w:t>
            </w:r>
          </w:p>
          <w:p w14:paraId="4E07FE62" w14:textId="5932DAD2" w:rsidR="00D61E8A" w:rsidRPr="00263B35" w:rsidRDefault="00054B2E">
            <w:pPr>
              <w:pStyle w:val="Standard"/>
              <w:spacing w:after="0" w:line="276" w:lineRule="auto"/>
              <w:rPr>
                <w:rFonts w:ascii="Arial" w:hAnsi="Arial" w:cs="Arial"/>
                <w:color w:val="000000"/>
                <w:sz w:val="20"/>
                <w:szCs w:val="20"/>
                <w:u w:val="single"/>
                <w:lang w:val="en-GB"/>
              </w:rPr>
            </w:pPr>
            <w:r w:rsidRPr="00263B35">
              <w:rPr>
                <w:rFonts w:ascii="Arial" w:hAnsi="Arial" w:cs="Arial"/>
                <w:color w:val="000000"/>
                <w:sz w:val="20"/>
                <w:szCs w:val="20"/>
                <w:u w:val="single"/>
                <w:lang w:val="en-GB"/>
              </w:rPr>
              <w:t xml:space="preserve">The stage will include at least the following </w:t>
            </w:r>
            <w:r w:rsidR="00FB0FD4" w:rsidRPr="00263B35">
              <w:rPr>
                <w:rFonts w:ascii="Arial" w:hAnsi="Arial" w:cs="Arial"/>
                <w:color w:val="000000"/>
                <w:sz w:val="20"/>
                <w:szCs w:val="20"/>
                <w:u w:val="single"/>
                <w:lang w:val="en-GB"/>
              </w:rPr>
              <w:t>steps:</w:t>
            </w:r>
          </w:p>
          <w:p w14:paraId="52D17F78" w14:textId="2F91596C" w:rsidR="00467FF0" w:rsidRPr="00467FF0" w:rsidRDefault="00467FF0" w:rsidP="00467FF0">
            <w:pPr>
              <w:pStyle w:val="Odstavecseseznamem"/>
              <w:numPr>
                <w:ilvl w:val="0"/>
                <w:numId w:val="38"/>
              </w:numPr>
              <w:spacing w:after="0" w:line="276" w:lineRule="auto"/>
              <w:ind w:left="344" w:hanging="284"/>
              <w:rPr>
                <w:rFonts w:ascii="Arial" w:hAnsi="Arial" w:cs="Arial"/>
                <w:color w:val="000000"/>
                <w:sz w:val="20"/>
                <w:szCs w:val="20"/>
                <w:lang w:val="en-GB"/>
              </w:rPr>
            </w:pPr>
            <w:r w:rsidRPr="00467FF0">
              <w:rPr>
                <w:rFonts w:ascii="Arial" w:hAnsi="Arial" w:cs="Arial"/>
                <w:color w:val="000000"/>
                <w:sz w:val="20"/>
                <w:szCs w:val="20"/>
                <w:lang w:val="en-GB"/>
              </w:rPr>
              <w:t>Inte</w:t>
            </w:r>
            <w:r w:rsidR="000F1A10">
              <w:rPr>
                <w:rFonts w:ascii="Arial" w:hAnsi="Arial" w:cs="Arial"/>
                <w:color w:val="000000"/>
                <w:sz w:val="20"/>
                <w:szCs w:val="20"/>
                <w:lang w:val="en-GB"/>
              </w:rPr>
              <w:t xml:space="preserve">rim report from the Contractor </w:t>
            </w:r>
            <w:r w:rsidRPr="00467FF0">
              <w:rPr>
                <w:rFonts w:ascii="Arial" w:hAnsi="Arial" w:cs="Arial"/>
                <w:color w:val="000000"/>
                <w:sz w:val="20"/>
                <w:szCs w:val="20"/>
                <w:lang w:val="en-GB"/>
              </w:rPr>
              <w:t>approx.</w:t>
            </w:r>
            <w:r>
              <w:rPr>
                <w:rFonts w:ascii="Arial" w:hAnsi="Arial" w:cs="Arial"/>
                <w:color w:val="000000"/>
                <w:sz w:val="20"/>
                <w:szCs w:val="20"/>
                <w:lang w:val="en-GB"/>
              </w:rPr>
              <w:t xml:space="preserve"> </w:t>
            </w:r>
            <w:r w:rsidRPr="00467FF0">
              <w:rPr>
                <w:rFonts w:ascii="Arial" w:hAnsi="Arial" w:cs="Arial"/>
                <w:color w:val="000000"/>
                <w:sz w:val="20"/>
                <w:szCs w:val="20"/>
                <w:lang w:val="en-GB"/>
              </w:rPr>
              <w:t>once every 14 days</w:t>
            </w:r>
          </w:p>
          <w:p w14:paraId="4A13F3B6" w14:textId="2AD5E6C3" w:rsidR="00467FF0" w:rsidRPr="00467FF0" w:rsidRDefault="000F1A10" w:rsidP="00467FF0">
            <w:pPr>
              <w:pStyle w:val="Odstavecseseznamem"/>
              <w:numPr>
                <w:ilvl w:val="0"/>
                <w:numId w:val="38"/>
              </w:numPr>
              <w:spacing w:after="0" w:line="276" w:lineRule="auto"/>
              <w:ind w:left="344" w:hanging="284"/>
              <w:rPr>
                <w:rFonts w:ascii="Arial" w:hAnsi="Arial" w:cs="Arial"/>
                <w:color w:val="000000"/>
                <w:sz w:val="20"/>
                <w:szCs w:val="20"/>
                <w:lang w:val="en-GB"/>
              </w:rPr>
            </w:pPr>
            <w:r>
              <w:rPr>
                <w:rFonts w:ascii="Arial" w:hAnsi="Arial" w:cs="Arial"/>
                <w:color w:val="000000"/>
                <w:sz w:val="20"/>
                <w:szCs w:val="20"/>
                <w:lang w:val="en-GB"/>
              </w:rPr>
              <w:t xml:space="preserve">Consultation with key actor </w:t>
            </w:r>
            <w:r w:rsidR="00467FF0" w:rsidRPr="00467FF0">
              <w:rPr>
                <w:rFonts w:ascii="Arial" w:hAnsi="Arial" w:cs="Arial"/>
                <w:color w:val="000000"/>
                <w:sz w:val="20"/>
                <w:szCs w:val="20"/>
                <w:lang w:val="en-GB"/>
              </w:rPr>
              <w:t>(stakeholders)</w:t>
            </w:r>
          </w:p>
          <w:p w14:paraId="20697FEB" w14:textId="23794FCD" w:rsidR="00467FF0" w:rsidRPr="000F1A10" w:rsidRDefault="00467FF0" w:rsidP="000F1A10">
            <w:pPr>
              <w:pStyle w:val="Odstavecseseznamem"/>
              <w:numPr>
                <w:ilvl w:val="0"/>
                <w:numId w:val="38"/>
              </w:numPr>
              <w:spacing w:after="0" w:line="276" w:lineRule="auto"/>
              <w:ind w:left="344" w:hanging="284"/>
              <w:rPr>
                <w:rFonts w:ascii="Arial" w:hAnsi="Arial" w:cs="Arial"/>
                <w:color w:val="000000"/>
                <w:sz w:val="20"/>
                <w:szCs w:val="20"/>
                <w:lang w:val="en-GB"/>
              </w:rPr>
            </w:pPr>
            <w:r w:rsidRPr="00467FF0">
              <w:rPr>
                <w:rFonts w:ascii="Arial" w:hAnsi="Arial" w:cs="Arial"/>
                <w:color w:val="000000"/>
                <w:sz w:val="20"/>
                <w:szCs w:val="20"/>
                <w:lang w:val="en-GB"/>
              </w:rPr>
              <w:t>Presentation of progres</w:t>
            </w:r>
            <w:r w:rsidR="000F1A10">
              <w:rPr>
                <w:rFonts w:ascii="Arial" w:hAnsi="Arial" w:cs="Arial"/>
                <w:color w:val="000000"/>
                <w:sz w:val="20"/>
                <w:szCs w:val="20"/>
                <w:lang w:val="en-GB"/>
              </w:rPr>
              <w:t xml:space="preserve">s to the </w:t>
            </w:r>
            <w:r>
              <w:rPr>
                <w:rFonts w:ascii="Arial" w:hAnsi="Arial" w:cs="Arial"/>
                <w:color w:val="000000"/>
                <w:sz w:val="20"/>
                <w:szCs w:val="20"/>
                <w:lang w:val="en-GB"/>
              </w:rPr>
              <w:t xml:space="preserve">contracting authority </w:t>
            </w:r>
            <w:r w:rsidRPr="00467FF0">
              <w:rPr>
                <w:rFonts w:ascii="Arial" w:hAnsi="Arial" w:cs="Arial"/>
                <w:color w:val="000000"/>
                <w:sz w:val="20"/>
                <w:szCs w:val="20"/>
                <w:lang w:val="en-GB"/>
              </w:rPr>
              <w:t xml:space="preserve">and decision regarding further steps </w:t>
            </w:r>
            <w:r w:rsidRPr="000F1A10">
              <w:rPr>
                <w:rFonts w:ascii="Arial" w:hAnsi="Arial" w:cs="Arial"/>
                <w:color w:val="000000"/>
                <w:sz w:val="20"/>
                <w:szCs w:val="20"/>
                <w:lang w:val="en-GB"/>
              </w:rPr>
              <w:t xml:space="preserve">(narrowing down to 3–4 possible solutions, </w:t>
            </w:r>
            <w:r w:rsidRPr="000F1A10">
              <w:rPr>
                <w:rFonts w:ascii="Arial" w:hAnsi="Arial" w:cs="Arial"/>
                <w:color w:val="000000"/>
                <w:sz w:val="20"/>
                <w:szCs w:val="20"/>
                <w:lang w:val="en-GB"/>
              </w:rPr>
              <w:tab/>
              <w:t>including justification)</w:t>
            </w:r>
          </w:p>
          <w:p w14:paraId="0A5D1126" w14:textId="77777777" w:rsidR="00467FF0" w:rsidRPr="00467FF0" w:rsidRDefault="00467FF0" w:rsidP="00467FF0">
            <w:pPr>
              <w:pStyle w:val="Odstavecseseznamem"/>
              <w:numPr>
                <w:ilvl w:val="0"/>
                <w:numId w:val="38"/>
              </w:numPr>
              <w:spacing w:after="0" w:line="276" w:lineRule="auto"/>
              <w:ind w:left="344" w:hanging="284"/>
              <w:rPr>
                <w:rFonts w:ascii="Arial" w:hAnsi="Arial" w:cs="Arial"/>
                <w:color w:val="000000"/>
                <w:sz w:val="20"/>
                <w:szCs w:val="20"/>
                <w:lang w:val="en-GB"/>
              </w:rPr>
            </w:pPr>
            <w:r w:rsidRPr="00467FF0">
              <w:rPr>
                <w:rFonts w:ascii="Arial" w:hAnsi="Arial" w:cs="Arial"/>
                <w:color w:val="000000"/>
                <w:sz w:val="20"/>
                <w:szCs w:val="20"/>
                <w:lang w:val="en-GB"/>
              </w:rPr>
              <w:t>Drafting and approving Stage 2 of the project</w:t>
            </w:r>
          </w:p>
          <w:p w14:paraId="7B6AAEC2" w14:textId="13EE1EF8" w:rsidR="00D61E8A" w:rsidRPr="000F1A10" w:rsidRDefault="00467FF0" w:rsidP="000F1A10">
            <w:pPr>
              <w:pStyle w:val="Odstavecseseznamem"/>
              <w:numPr>
                <w:ilvl w:val="0"/>
                <w:numId w:val="38"/>
              </w:numPr>
              <w:spacing w:after="0" w:line="276" w:lineRule="auto"/>
              <w:ind w:left="344" w:hanging="284"/>
              <w:rPr>
                <w:rFonts w:ascii="Arial" w:hAnsi="Arial" w:cs="Arial"/>
                <w:color w:val="000000"/>
                <w:sz w:val="20"/>
                <w:szCs w:val="20"/>
                <w:lang w:val="en-GB"/>
              </w:rPr>
            </w:pPr>
            <w:r w:rsidRPr="00467FF0">
              <w:rPr>
                <w:rFonts w:ascii="Arial" w:hAnsi="Arial" w:cs="Arial"/>
                <w:color w:val="000000"/>
                <w:sz w:val="20"/>
                <w:szCs w:val="20"/>
                <w:lang w:val="en-GB"/>
              </w:rPr>
              <w:t>More detailed elaboration of Stage 2 schedule</w:t>
            </w:r>
            <w:r w:rsidR="000F1A10">
              <w:rPr>
                <w:rFonts w:ascii="Arial" w:hAnsi="Arial" w:cs="Arial"/>
                <w:color w:val="000000"/>
                <w:sz w:val="20"/>
                <w:szCs w:val="20"/>
                <w:lang w:val="en-GB"/>
              </w:rPr>
              <w:t xml:space="preserve"> </w:t>
            </w:r>
            <w:r w:rsidRPr="000F1A10">
              <w:rPr>
                <w:rFonts w:ascii="Arial" w:hAnsi="Arial" w:cs="Arial"/>
                <w:color w:val="000000"/>
                <w:sz w:val="20"/>
                <w:szCs w:val="20"/>
                <w:lang w:val="en-GB"/>
              </w:rPr>
              <w:t>TO BE COMPLETED BY CONTRACTOR</w:t>
            </w:r>
          </w:p>
        </w:tc>
        <w:tc>
          <w:tcPr>
            <w:tcW w:w="12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BF4130" w14:textId="77777777" w:rsidR="00D61E8A" w:rsidRPr="00263B35" w:rsidRDefault="00054B2E">
            <w:pPr>
              <w:pStyle w:val="Odstavecseseznamem"/>
              <w:spacing w:after="0" w:line="240" w:lineRule="auto"/>
              <w:ind w:left="0"/>
              <w:rPr>
                <w:rFonts w:ascii="Arial" w:hAnsi="Arial" w:cs="Arial"/>
                <w:color w:val="000000"/>
                <w:sz w:val="20"/>
                <w:szCs w:val="20"/>
                <w:lang w:val="en-GB"/>
              </w:rPr>
            </w:pPr>
            <w:r w:rsidRPr="00BA1EBD">
              <w:rPr>
                <w:rFonts w:ascii="Arial" w:hAnsi="Arial" w:cs="Arial"/>
                <w:color w:val="000000"/>
                <w:sz w:val="20"/>
                <w:szCs w:val="20"/>
                <w:highlight w:val="yellow"/>
                <w:lang w:val="en-GB"/>
              </w:rPr>
              <w:t>To be completed by contractor</w:t>
            </w:r>
          </w:p>
        </w:tc>
        <w:tc>
          <w:tcPr>
            <w:tcW w:w="1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3499E4" w14:textId="357FC38F" w:rsidR="00A15EE7" w:rsidRDefault="00054B2E">
            <w:pPr>
              <w:pStyle w:val="Odstavecseseznamem"/>
              <w:spacing w:after="0" w:line="240" w:lineRule="auto"/>
              <w:ind w:left="0"/>
              <w:rPr>
                <w:rFonts w:ascii="Arial" w:hAnsi="Arial" w:cs="Arial"/>
                <w:color w:val="000000"/>
                <w:sz w:val="20"/>
                <w:szCs w:val="20"/>
                <w:lang w:val="en-GB"/>
              </w:rPr>
            </w:pPr>
            <w:r w:rsidRPr="00263B35">
              <w:rPr>
                <w:rFonts w:ascii="Arial" w:hAnsi="Arial" w:cs="Arial"/>
                <w:color w:val="000000"/>
                <w:sz w:val="20"/>
                <w:szCs w:val="20"/>
                <w:lang w:val="en-GB"/>
              </w:rPr>
              <w:t>Payment of max. 50% of overall amount</w:t>
            </w:r>
            <w:r w:rsidR="001F5AD8">
              <w:rPr>
                <w:rFonts w:ascii="Arial" w:hAnsi="Arial" w:cs="Arial"/>
                <w:color w:val="000000"/>
                <w:sz w:val="20"/>
                <w:szCs w:val="20"/>
                <w:lang w:val="en-GB"/>
              </w:rPr>
              <w:t>.</w:t>
            </w:r>
          </w:p>
          <w:p w14:paraId="7BFB9F07" w14:textId="77777777" w:rsidR="00A15EE7" w:rsidRPr="00A15EE7" w:rsidRDefault="00A15EE7" w:rsidP="00A15EE7">
            <w:pPr>
              <w:rPr>
                <w:lang w:val="en-GB"/>
              </w:rPr>
            </w:pPr>
          </w:p>
          <w:p w14:paraId="405282EA" w14:textId="77777777" w:rsidR="00A15EE7" w:rsidRPr="00A15EE7" w:rsidRDefault="00A15EE7" w:rsidP="00A15EE7">
            <w:pPr>
              <w:rPr>
                <w:lang w:val="en-GB"/>
              </w:rPr>
            </w:pPr>
          </w:p>
          <w:p w14:paraId="7F923BD4" w14:textId="77777777" w:rsidR="00A15EE7" w:rsidRPr="00A15EE7" w:rsidRDefault="00A15EE7" w:rsidP="00A15EE7">
            <w:pPr>
              <w:rPr>
                <w:lang w:val="en-GB"/>
              </w:rPr>
            </w:pPr>
          </w:p>
          <w:p w14:paraId="017E0BE9" w14:textId="230DBC94" w:rsidR="00A15EE7" w:rsidRDefault="00A15EE7" w:rsidP="00A15EE7">
            <w:pPr>
              <w:rPr>
                <w:lang w:val="en-GB"/>
              </w:rPr>
            </w:pPr>
          </w:p>
          <w:p w14:paraId="1CF9C389" w14:textId="77777777" w:rsidR="00A15EE7" w:rsidRPr="00A15EE7" w:rsidRDefault="00A15EE7" w:rsidP="00A15EE7">
            <w:pPr>
              <w:rPr>
                <w:lang w:val="en-GB"/>
              </w:rPr>
            </w:pPr>
          </w:p>
          <w:p w14:paraId="610843DE" w14:textId="2078B86A" w:rsidR="00A15EE7" w:rsidRDefault="00A15EE7" w:rsidP="00A15EE7">
            <w:pPr>
              <w:rPr>
                <w:lang w:val="en-GB"/>
              </w:rPr>
            </w:pPr>
          </w:p>
          <w:p w14:paraId="52476E82" w14:textId="77777777" w:rsidR="00D61E8A" w:rsidRPr="00A15EE7" w:rsidRDefault="00D61E8A" w:rsidP="00A15EE7">
            <w:pPr>
              <w:rPr>
                <w:lang w:val="en-GB"/>
              </w:rPr>
            </w:pPr>
          </w:p>
        </w:tc>
      </w:tr>
      <w:tr w:rsidR="00D61E8A" w:rsidRPr="00263B35" w14:paraId="33701938" w14:textId="77777777" w:rsidTr="00BA1EBD">
        <w:trPr>
          <w:trHeight w:val="2011"/>
        </w:trPr>
        <w:tc>
          <w:tcPr>
            <w:tcW w:w="42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92AC9C" w14:textId="77777777" w:rsidR="00D61E8A" w:rsidRPr="00263B35" w:rsidRDefault="00054B2E">
            <w:pPr>
              <w:pStyle w:val="Standard"/>
              <w:spacing w:after="0" w:line="240" w:lineRule="auto"/>
              <w:rPr>
                <w:rFonts w:ascii="Arial" w:hAnsi="Arial" w:cs="Arial"/>
                <w:b/>
                <w:color w:val="000000"/>
                <w:sz w:val="20"/>
                <w:szCs w:val="20"/>
                <w:lang w:val="en-GB"/>
              </w:rPr>
            </w:pPr>
            <w:r w:rsidRPr="00263B35">
              <w:rPr>
                <w:rFonts w:ascii="Arial" w:hAnsi="Arial" w:cs="Arial"/>
                <w:b/>
                <w:color w:val="000000"/>
                <w:sz w:val="20"/>
                <w:szCs w:val="20"/>
                <w:lang w:val="en-GB"/>
              </w:rPr>
              <w:t>Stage 2</w:t>
            </w:r>
          </w:p>
          <w:p w14:paraId="01F4D60F" w14:textId="46829687" w:rsidR="00D61E8A" w:rsidRPr="00263B35" w:rsidRDefault="00054B2E">
            <w:pPr>
              <w:pStyle w:val="Odstavecseseznamem"/>
              <w:spacing w:after="0" w:line="240" w:lineRule="auto"/>
              <w:ind w:left="0"/>
              <w:rPr>
                <w:rFonts w:ascii="Arial" w:hAnsi="Arial" w:cs="Arial"/>
                <w:color w:val="000000"/>
                <w:sz w:val="20"/>
                <w:szCs w:val="20"/>
                <w:u w:val="single"/>
                <w:lang w:val="en-GB"/>
              </w:rPr>
            </w:pPr>
            <w:r w:rsidRPr="00263B35">
              <w:rPr>
                <w:rFonts w:ascii="Arial" w:hAnsi="Arial" w:cs="Arial"/>
                <w:color w:val="000000"/>
                <w:sz w:val="20"/>
                <w:szCs w:val="20"/>
                <w:u w:val="single"/>
                <w:lang w:val="en-GB"/>
              </w:rPr>
              <w:t>The stage will contain at least:</w:t>
            </w:r>
          </w:p>
          <w:p w14:paraId="4E8D8B52" w14:textId="53754B1E" w:rsidR="00213CFC" w:rsidRPr="00213CFC" w:rsidRDefault="00213CFC" w:rsidP="00213CFC">
            <w:pPr>
              <w:pStyle w:val="Odstavecseseznamem"/>
              <w:numPr>
                <w:ilvl w:val="0"/>
                <w:numId w:val="38"/>
              </w:numPr>
              <w:spacing w:after="0" w:line="276" w:lineRule="auto"/>
              <w:ind w:left="344" w:hanging="284"/>
              <w:rPr>
                <w:rFonts w:ascii="Arial" w:hAnsi="Arial" w:cs="Arial"/>
                <w:color w:val="000000"/>
                <w:sz w:val="20"/>
                <w:szCs w:val="20"/>
                <w:lang w:val="en-GB"/>
              </w:rPr>
            </w:pPr>
            <w:r w:rsidRPr="00213CFC">
              <w:rPr>
                <w:rFonts w:ascii="Arial" w:hAnsi="Arial" w:cs="Arial"/>
                <w:color w:val="000000"/>
                <w:sz w:val="20"/>
                <w:szCs w:val="20"/>
                <w:lang w:val="en-GB"/>
              </w:rPr>
              <w:t xml:space="preserve">Interim report from the Contractor  </w:t>
            </w:r>
            <w:proofErr w:type="spellStart"/>
            <w:r w:rsidRPr="00213CFC">
              <w:rPr>
                <w:rFonts w:ascii="Arial" w:hAnsi="Arial" w:cs="Arial"/>
                <w:color w:val="000000"/>
                <w:sz w:val="20"/>
                <w:szCs w:val="20"/>
                <w:lang w:val="en-GB"/>
              </w:rPr>
              <w:t>approx.once</w:t>
            </w:r>
            <w:proofErr w:type="spellEnd"/>
            <w:r w:rsidRPr="00213CFC">
              <w:rPr>
                <w:rFonts w:ascii="Arial" w:hAnsi="Arial" w:cs="Arial"/>
                <w:color w:val="000000"/>
                <w:sz w:val="20"/>
                <w:szCs w:val="20"/>
                <w:lang w:val="en-GB"/>
              </w:rPr>
              <w:t xml:space="preserve"> every 14 days</w:t>
            </w:r>
          </w:p>
          <w:p w14:paraId="2726A5B4" w14:textId="77777777" w:rsidR="00213CFC" w:rsidRPr="00213CFC" w:rsidRDefault="00213CFC" w:rsidP="00213CFC">
            <w:pPr>
              <w:pStyle w:val="Odstavecseseznamem"/>
              <w:numPr>
                <w:ilvl w:val="0"/>
                <w:numId w:val="38"/>
              </w:numPr>
              <w:spacing w:after="0" w:line="276" w:lineRule="auto"/>
              <w:ind w:left="344" w:hanging="284"/>
              <w:rPr>
                <w:rFonts w:ascii="Arial" w:hAnsi="Arial" w:cs="Arial"/>
                <w:color w:val="000000"/>
                <w:sz w:val="20"/>
                <w:szCs w:val="20"/>
                <w:lang w:val="en-GB"/>
              </w:rPr>
            </w:pPr>
            <w:r w:rsidRPr="00213CFC">
              <w:rPr>
                <w:rFonts w:ascii="Arial" w:hAnsi="Arial" w:cs="Arial"/>
                <w:color w:val="000000"/>
                <w:sz w:val="20"/>
                <w:szCs w:val="20"/>
                <w:lang w:val="en-GB"/>
              </w:rPr>
              <w:t>Detailed examination of selected variants</w:t>
            </w:r>
          </w:p>
          <w:p w14:paraId="10AFA6DC" w14:textId="77777777" w:rsidR="00213CFC" w:rsidRPr="00213CFC" w:rsidRDefault="00213CFC" w:rsidP="00213CFC">
            <w:pPr>
              <w:pStyle w:val="Odstavecseseznamem"/>
              <w:numPr>
                <w:ilvl w:val="0"/>
                <w:numId w:val="38"/>
              </w:numPr>
              <w:spacing w:after="0" w:line="276" w:lineRule="auto"/>
              <w:ind w:left="344" w:hanging="284"/>
              <w:rPr>
                <w:rFonts w:ascii="Arial" w:hAnsi="Arial" w:cs="Arial"/>
                <w:color w:val="000000"/>
                <w:sz w:val="20"/>
                <w:szCs w:val="20"/>
                <w:lang w:val="en-GB"/>
              </w:rPr>
            </w:pPr>
            <w:r w:rsidRPr="00213CFC">
              <w:rPr>
                <w:rFonts w:ascii="Arial" w:hAnsi="Arial" w:cs="Arial"/>
                <w:color w:val="000000"/>
                <w:sz w:val="20"/>
                <w:szCs w:val="20"/>
                <w:lang w:val="en-GB"/>
              </w:rPr>
              <w:t>Presentation to the contracting authority and selected actors (stakeholders)</w:t>
            </w:r>
          </w:p>
          <w:p w14:paraId="3DA10FCD" w14:textId="77777777" w:rsidR="00213CFC" w:rsidRPr="00213CFC" w:rsidRDefault="00213CFC" w:rsidP="00213CFC">
            <w:pPr>
              <w:pStyle w:val="Odstavecseseznamem"/>
              <w:numPr>
                <w:ilvl w:val="0"/>
                <w:numId w:val="38"/>
              </w:numPr>
              <w:spacing w:after="0" w:line="276" w:lineRule="auto"/>
              <w:ind w:left="344" w:hanging="284"/>
              <w:rPr>
                <w:rFonts w:ascii="Arial" w:hAnsi="Arial" w:cs="Arial"/>
                <w:color w:val="000000"/>
                <w:sz w:val="20"/>
                <w:szCs w:val="20"/>
                <w:lang w:val="en-GB"/>
              </w:rPr>
            </w:pPr>
            <w:r w:rsidRPr="00213CFC">
              <w:rPr>
                <w:rFonts w:ascii="Arial" w:hAnsi="Arial" w:cs="Arial"/>
                <w:color w:val="000000"/>
                <w:sz w:val="20"/>
                <w:szCs w:val="20"/>
                <w:lang w:val="en-GB"/>
              </w:rPr>
              <w:t>Incorporation of comments from the contracting authority</w:t>
            </w:r>
          </w:p>
          <w:p w14:paraId="66E8090E" w14:textId="67BAAC1A" w:rsidR="00213CFC" w:rsidRPr="00213CFC" w:rsidRDefault="00213CFC" w:rsidP="00213CFC">
            <w:pPr>
              <w:pStyle w:val="Odstavecseseznamem"/>
              <w:numPr>
                <w:ilvl w:val="0"/>
                <w:numId w:val="38"/>
              </w:numPr>
              <w:spacing w:after="0" w:line="276" w:lineRule="auto"/>
              <w:ind w:left="344" w:hanging="284"/>
              <w:rPr>
                <w:rFonts w:ascii="Arial" w:hAnsi="Arial" w:cs="Arial"/>
                <w:color w:val="000000"/>
                <w:sz w:val="20"/>
                <w:szCs w:val="20"/>
                <w:lang w:val="en-GB"/>
              </w:rPr>
            </w:pPr>
            <w:r w:rsidRPr="00213CFC">
              <w:rPr>
                <w:rFonts w:ascii="Arial" w:hAnsi="Arial" w:cs="Arial"/>
                <w:color w:val="000000"/>
                <w:sz w:val="20"/>
                <w:szCs w:val="20"/>
                <w:lang w:val="en-GB"/>
              </w:rPr>
              <w:t>Handover of a clean c</w:t>
            </w:r>
            <w:r>
              <w:rPr>
                <w:rFonts w:ascii="Arial" w:hAnsi="Arial" w:cs="Arial"/>
                <w:color w:val="000000"/>
                <w:sz w:val="20"/>
                <w:szCs w:val="20"/>
                <w:lang w:val="en-GB"/>
              </w:rPr>
              <w:t xml:space="preserve">opy (final </w:t>
            </w:r>
            <w:r w:rsidRPr="00213CFC">
              <w:rPr>
                <w:rFonts w:ascii="Arial" w:hAnsi="Arial" w:cs="Arial"/>
                <w:color w:val="000000"/>
                <w:sz w:val="20"/>
                <w:szCs w:val="20"/>
                <w:lang w:val="en-GB"/>
              </w:rPr>
              <w:t>document)</w:t>
            </w:r>
          </w:p>
          <w:p w14:paraId="7260AB4A" w14:textId="030506CC" w:rsidR="00600F02" w:rsidRPr="00213CFC" w:rsidRDefault="00213CFC" w:rsidP="00213CFC">
            <w:pPr>
              <w:pStyle w:val="Odstavecseseznamem"/>
              <w:spacing w:after="0" w:line="276" w:lineRule="auto"/>
              <w:ind w:left="344"/>
              <w:rPr>
                <w:rFonts w:ascii="Arial" w:hAnsi="Arial" w:cs="Arial"/>
                <w:color w:val="000000"/>
                <w:sz w:val="20"/>
                <w:szCs w:val="20"/>
                <w:lang w:val="en-GB"/>
              </w:rPr>
            </w:pPr>
            <w:r w:rsidRPr="00213CFC">
              <w:rPr>
                <w:rFonts w:ascii="Arial" w:hAnsi="Arial" w:cs="Arial"/>
                <w:color w:val="000000"/>
                <w:sz w:val="20"/>
                <w:szCs w:val="20"/>
                <w:lang w:val="en-GB"/>
              </w:rPr>
              <w:t>More detailed elaboration of Stage 2 schedule TO BE COMPLETED BY CONTRACTOR</w:t>
            </w:r>
          </w:p>
        </w:tc>
        <w:tc>
          <w:tcPr>
            <w:tcW w:w="12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982455" w14:textId="77777777" w:rsidR="00D61E8A" w:rsidRPr="00263B35" w:rsidRDefault="00054B2E">
            <w:pPr>
              <w:pStyle w:val="Odstavecseseznamem"/>
              <w:spacing w:after="0" w:line="240" w:lineRule="auto"/>
              <w:ind w:left="0"/>
              <w:rPr>
                <w:rFonts w:ascii="Arial" w:hAnsi="Arial" w:cs="Arial"/>
                <w:color w:val="000000"/>
                <w:sz w:val="20"/>
                <w:szCs w:val="20"/>
                <w:lang w:val="en-GB"/>
              </w:rPr>
            </w:pPr>
            <w:r w:rsidRPr="00BA1EBD">
              <w:rPr>
                <w:rFonts w:ascii="Arial" w:hAnsi="Arial" w:cs="Arial"/>
                <w:color w:val="000000"/>
                <w:sz w:val="20"/>
                <w:szCs w:val="20"/>
                <w:highlight w:val="yellow"/>
                <w:lang w:val="en-GB"/>
              </w:rPr>
              <w:t>To be completed by contractor</w:t>
            </w:r>
          </w:p>
        </w:tc>
        <w:tc>
          <w:tcPr>
            <w:tcW w:w="1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B67A77" w14:textId="77777777" w:rsidR="00D61E8A" w:rsidRPr="00263B35" w:rsidRDefault="00054B2E">
            <w:pPr>
              <w:pStyle w:val="Odstavecseseznamem"/>
              <w:spacing w:after="0" w:line="240" w:lineRule="auto"/>
              <w:ind w:left="0"/>
              <w:rPr>
                <w:rFonts w:ascii="Arial" w:hAnsi="Arial" w:cs="Arial"/>
                <w:color w:val="000000"/>
                <w:sz w:val="20"/>
                <w:szCs w:val="20"/>
                <w:lang w:val="en-GB"/>
              </w:rPr>
            </w:pPr>
            <w:r w:rsidRPr="00263B35">
              <w:rPr>
                <w:rFonts w:ascii="Arial" w:hAnsi="Arial" w:cs="Arial"/>
                <w:color w:val="000000"/>
                <w:sz w:val="20"/>
                <w:szCs w:val="20"/>
                <w:lang w:val="en-GB"/>
              </w:rPr>
              <w:t>Payment min. 40% of total amount</w:t>
            </w:r>
          </w:p>
          <w:p w14:paraId="2784F9CE" w14:textId="697D94EC" w:rsidR="00D61E8A" w:rsidRPr="00263B35" w:rsidRDefault="00054B2E">
            <w:pPr>
              <w:pStyle w:val="Odstavecseseznamem"/>
              <w:spacing w:after="0" w:line="240" w:lineRule="auto"/>
              <w:ind w:left="0"/>
              <w:rPr>
                <w:rFonts w:ascii="Arial" w:hAnsi="Arial" w:cs="Arial"/>
                <w:color w:val="000000"/>
                <w:sz w:val="20"/>
                <w:szCs w:val="20"/>
                <w:lang w:val="en-GB"/>
              </w:rPr>
            </w:pPr>
            <w:r w:rsidRPr="00263B35">
              <w:rPr>
                <w:rFonts w:ascii="Arial" w:hAnsi="Arial" w:cs="Arial"/>
                <w:color w:val="000000"/>
                <w:sz w:val="20"/>
                <w:szCs w:val="20"/>
                <w:lang w:val="en-GB"/>
              </w:rPr>
              <w:t>(</w:t>
            </w:r>
            <w:proofErr w:type="gramStart"/>
            <w:r w:rsidRPr="00263B35">
              <w:rPr>
                <w:rFonts w:ascii="Arial" w:hAnsi="Arial" w:cs="Arial"/>
                <w:color w:val="000000"/>
                <w:sz w:val="20"/>
                <w:szCs w:val="20"/>
                <w:lang w:val="en-GB"/>
              </w:rPr>
              <w:t>after</w:t>
            </w:r>
            <w:proofErr w:type="gramEnd"/>
            <w:r w:rsidRPr="00263B35">
              <w:rPr>
                <w:rFonts w:ascii="Arial" w:hAnsi="Arial" w:cs="Arial"/>
                <w:color w:val="000000"/>
                <w:sz w:val="20"/>
                <w:szCs w:val="20"/>
                <w:lang w:val="en-GB"/>
              </w:rPr>
              <w:t xml:space="preserve"> handing over </w:t>
            </w:r>
            <w:r w:rsidR="00DD2EC3" w:rsidRPr="00263B35">
              <w:rPr>
                <w:rFonts w:ascii="Arial" w:hAnsi="Arial" w:cs="Arial"/>
                <w:color w:val="000000"/>
                <w:sz w:val="20"/>
                <w:szCs w:val="20"/>
                <w:lang w:val="en-GB"/>
              </w:rPr>
              <w:t xml:space="preserve">the </w:t>
            </w:r>
            <w:r w:rsidRPr="00263B35">
              <w:rPr>
                <w:rFonts w:ascii="Arial" w:hAnsi="Arial" w:cs="Arial"/>
                <w:color w:val="000000"/>
                <w:sz w:val="20"/>
                <w:szCs w:val="20"/>
                <w:lang w:val="en-GB"/>
              </w:rPr>
              <w:t>clean copy).</w:t>
            </w:r>
          </w:p>
        </w:tc>
      </w:tr>
    </w:tbl>
    <w:p w14:paraId="6E845AD3" w14:textId="77777777" w:rsidR="00D61E8A" w:rsidRPr="00263B35" w:rsidRDefault="00D61E8A">
      <w:pPr>
        <w:pStyle w:val="Standard"/>
        <w:tabs>
          <w:tab w:val="left" w:pos="5518"/>
        </w:tabs>
        <w:spacing w:after="120" w:line="276" w:lineRule="auto"/>
        <w:rPr>
          <w:rFonts w:ascii="Arial" w:hAnsi="Arial" w:cs="Arial"/>
          <w:b/>
          <w:color w:val="000000"/>
          <w:sz w:val="24"/>
          <w:szCs w:val="24"/>
          <w:lang w:val="en-GB"/>
        </w:rPr>
      </w:pPr>
    </w:p>
    <w:p w14:paraId="669D368E" w14:textId="77777777" w:rsidR="00D61E8A" w:rsidRPr="00263B35" w:rsidRDefault="00054B2E">
      <w:pPr>
        <w:pStyle w:val="Standard"/>
        <w:tabs>
          <w:tab w:val="left" w:pos="5518"/>
        </w:tabs>
        <w:spacing w:after="120" w:line="276" w:lineRule="auto"/>
        <w:rPr>
          <w:lang w:val="en-GB"/>
        </w:rPr>
      </w:pPr>
      <w:r w:rsidRPr="00263B35">
        <w:rPr>
          <w:rFonts w:ascii="Arial" w:hAnsi="Arial" w:cs="Arial"/>
          <w:b/>
          <w:color w:val="000000"/>
          <w:sz w:val="24"/>
          <w:szCs w:val="24"/>
          <w:lang w:val="en-GB"/>
        </w:rPr>
        <w:t>Notes:</w:t>
      </w:r>
    </w:p>
    <w:p w14:paraId="3842C0A0" w14:textId="64E8B5F4" w:rsidR="00D61E8A" w:rsidRPr="00263B35" w:rsidRDefault="007E285C" w:rsidP="00DD2EC3">
      <w:pPr>
        <w:pStyle w:val="Odstavecseseznamem"/>
        <w:numPr>
          <w:ilvl w:val="0"/>
          <w:numId w:val="39"/>
        </w:numPr>
        <w:tabs>
          <w:tab w:val="left" w:pos="6238"/>
        </w:tabs>
        <w:spacing w:after="120" w:line="276" w:lineRule="auto"/>
        <w:ind w:left="720"/>
        <w:rPr>
          <w:lang w:val="en-GB"/>
        </w:rPr>
      </w:pPr>
      <w:r>
        <w:rPr>
          <w:rFonts w:ascii="Arial" w:hAnsi="Arial" w:cs="Arial"/>
          <w:color w:val="000000"/>
          <w:sz w:val="21"/>
          <w:szCs w:val="21"/>
          <w:lang w:val="en-GB"/>
        </w:rPr>
        <w:t>The Contracting A</w:t>
      </w:r>
      <w:r w:rsidR="00054B2E" w:rsidRPr="00263B35">
        <w:rPr>
          <w:rFonts w:ascii="Arial" w:hAnsi="Arial" w:cs="Arial"/>
          <w:color w:val="000000"/>
          <w:sz w:val="21"/>
          <w:szCs w:val="21"/>
          <w:lang w:val="en-GB"/>
        </w:rPr>
        <w:t xml:space="preserve">uthority expects to work closely with the </w:t>
      </w:r>
      <w:r w:rsidR="00DD2EC3" w:rsidRPr="00263B35">
        <w:rPr>
          <w:rFonts w:ascii="Arial" w:hAnsi="Arial" w:cs="Arial"/>
          <w:color w:val="000000"/>
          <w:sz w:val="21"/>
          <w:szCs w:val="21"/>
          <w:lang w:val="en-GB"/>
        </w:rPr>
        <w:t xml:space="preserve">selected </w:t>
      </w:r>
      <w:r w:rsidR="00054B2E" w:rsidRPr="00263B35">
        <w:rPr>
          <w:rFonts w:ascii="Arial" w:hAnsi="Arial" w:cs="Arial"/>
          <w:color w:val="000000"/>
          <w:sz w:val="21"/>
          <w:szCs w:val="21"/>
          <w:lang w:val="en-GB"/>
        </w:rPr>
        <w:t>contractor to conduct the Feasibility Study</w:t>
      </w:r>
      <w:r w:rsidR="00DD2EC3" w:rsidRPr="00263B35">
        <w:rPr>
          <w:rFonts w:ascii="Arial" w:hAnsi="Arial" w:cs="Arial"/>
          <w:color w:val="000000"/>
          <w:sz w:val="21"/>
          <w:szCs w:val="21"/>
          <w:lang w:val="en-GB"/>
        </w:rPr>
        <w:t>,</w:t>
      </w:r>
      <w:r w:rsidR="00054B2E" w:rsidRPr="00263B35">
        <w:rPr>
          <w:rFonts w:ascii="Arial" w:hAnsi="Arial" w:cs="Arial"/>
          <w:color w:val="000000"/>
          <w:sz w:val="21"/>
          <w:szCs w:val="21"/>
          <w:lang w:val="en-GB"/>
        </w:rPr>
        <w:t xml:space="preserve"> and after signing the contract</w:t>
      </w:r>
      <w:r w:rsidR="00DD2EC3" w:rsidRPr="00263B35">
        <w:rPr>
          <w:rFonts w:ascii="Arial" w:hAnsi="Arial" w:cs="Arial"/>
          <w:color w:val="000000"/>
          <w:sz w:val="21"/>
          <w:szCs w:val="21"/>
          <w:lang w:val="en-GB"/>
        </w:rPr>
        <w:t>,</w:t>
      </w:r>
      <w:r w:rsidR="00054B2E" w:rsidRPr="00263B35">
        <w:rPr>
          <w:rFonts w:ascii="Arial" w:hAnsi="Arial" w:cs="Arial"/>
          <w:color w:val="000000"/>
          <w:sz w:val="21"/>
          <w:szCs w:val="21"/>
          <w:lang w:val="en-GB"/>
        </w:rPr>
        <w:t xml:space="preserve"> </w:t>
      </w:r>
      <w:r>
        <w:rPr>
          <w:rFonts w:ascii="Arial" w:hAnsi="Arial" w:cs="Arial"/>
          <w:color w:val="000000"/>
          <w:sz w:val="21"/>
          <w:szCs w:val="21"/>
          <w:lang w:val="en-GB"/>
        </w:rPr>
        <w:t>The Contracting A</w:t>
      </w:r>
      <w:r w:rsidRPr="00263B35">
        <w:rPr>
          <w:rFonts w:ascii="Arial" w:hAnsi="Arial" w:cs="Arial"/>
          <w:color w:val="000000"/>
          <w:sz w:val="21"/>
          <w:szCs w:val="21"/>
          <w:lang w:val="en-GB"/>
        </w:rPr>
        <w:t xml:space="preserve">uthority </w:t>
      </w:r>
      <w:r w:rsidR="00054B2E" w:rsidRPr="00263B35">
        <w:rPr>
          <w:rFonts w:ascii="Arial" w:hAnsi="Arial" w:cs="Arial"/>
          <w:color w:val="000000"/>
          <w:sz w:val="21"/>
          <w:szCs w:val="21"/>
          <w:lang w:val="en-GB"/>
        </w:rPr>
        <w:t xml:space="preserve">will provide all available information and cooperation necessary. Materials the </w:t>
      </w:r>
      <w:r>
        <w:rPr>
          <w:rFonts w:ascii="Arial" w:hAnsi="Arial" w:cs="Arial"/>
          <w:color w:val="000000"/>
          <w:sz w:val="21"/>
          <w:szCs w:val="21"/>
          <w:lang w:val="en-GB"/>
        </w:rPr>
        <w:t>C</w:t>
      </w:r>
      <w:r w:rsidR="00054B2E" w:rsidRPr="00263B35">
        <w:rPr>
          <w:rFonts w:ascii="Arial" w:hAnsi="Arial" w:cs="Arial"/>
          <w:color w:val="000000"/>
          <w:sz w:val="21"/>
          <w:szCs w:val="21"/>
          <w:lang w:val="en-GB"/>
        </w:rPr>
        <w:t xml:space="preserve">ontracting </w:t>
      </w:r>
      <w:r>
        <w:rPr>
          <w:rFonts w:ascii="Arial" w:hAnsi="Arial" w:cs="Arial"/>
          <w:color w:val="000000"/>
          <w:sz w:val="21"/>
          <w:szCs w:val="21"/>
          <w:lang w:val="en-GB"/>
        </w:rPr>
        <w:t>A</w:t>
      </w:r>
      <w:r w:rsidR="00054B2E" w:rsidRPr="00263B35">
        <w:rPr>
          <w:rFonts w:ascii="Arial" w:hAnsi="Arial" w:cs="Arial"/>
          <w:color w:val="000000"/>
          <w:sz w:val="21"/>
          <w:szCs w:val="21"/>
          <w:lang w:val="en-GB"/>
        </w:rPr>
        <w:t>uthority possesses are contained in</w:t>
      </w:r>
      <w:r w:rsidR="000E6ED6">
        <w:rPr>
          <w:rFonts w:ascii="Arial" w:hAnsi="Arial" w:cs="Arial"/>
          <w:color w:val="000000"/>
          <w:sz w:val="21"/>
          <w:szCs w:val="21"/>
          <w:lang w:val="en-GB"/>
        </w:rPr>
        <w:t xml:space="preserve"> </w:t>
      </w:r>
      <w:r>
        <w:rPr>
          <w:rFonts w:ascii="Arial" w:hAnsi="Arial" w:cs="Arial"/>
          <w:color w:val="000000"/>
          <w:sz w:val="21"/>
          <w:szCs w:val="21"/>
          <w:lang w:val="en-GB"/>
        </w:rPr>
        <w:t>Section</w:t>
      </w:r>
      <w:r w:rsidR="00054B2E" w:rsidRPr="00263B35">
        <w:rPr>
          <w:rFonts w:ascii="Arial" w:hAnsi="Arial" w:cs="Arial"/>
          <w:color w:val="000000"/>
          <w:sz w:val="21"/>
          <w:szCs w:val="21"/>
          <w:lang w:val="en-GB"/>
        </w:rPr>
        <w:t xml:space="preserve"> 3 </w:t>
      </w:r>
      <w:r>
        <w:rPr>
          <w:rFonts w:ascii="Arial" w:hAnsi="Arial" w:cs="Arial"/>
          <w:color w:val="000000"/>
          <w:sz w:val="21"/>
          <w:szCs w:val="21"/>
          <w:lang w:val="en-GB"/>
        </w:rPr>
        <w:t>of</w:t>
      </w:r>
      <w:r w:rsidRPr="00263B35">
        <w:rPr>
          <w:rFonts w:ascii="Arial" w:hAnsi="Arial" w:cs="Arial"/>
          <w:color w:val="000000"/>
          <w:sz w:val="21"/>
          <w:szCs w:val="21"/>
          <w:lang w:val="en-GB"/>
        </w:rPr>
        <w:t xml:space="preserve"> </w:t>
      </w:r>
      <w:r w:rsidR="00054B2E" w:rsidRPr="00263B35">
        <w:rPr>
          <w:rFonts w:ascii="Arial" w:hAnsi="Arial" w:cs="Arial"/>
          <w:color w:val="000000"/>
          <w:sz w:val="21"/>
          <w:szCs w:val="21"/>
          <w:lang w:val="en-GB"/>
        </w:rPr>
        <w:t>this brief.</w:t>
      </w:r>
    </w:p>
    <w:p w14:paraId="73E48833" w14:textId="288DD9C9" w:rsidR="00D61E8A" w:rsidRPr="00263B35" w:rsidRDefault="00054B2E" w:rsidP="00DD2EC3">
      <w:pPr>
        <w:pStyle w:val="Odstavecseseznamem"/>
        <w:numPr>
          <w:ilvl w:val="0"/>
          <w:numId w:val="39"/>
        </w:numPr>
        <w:tabs>
          <w:tab w:val="left" w:pos="6238"/>
        </w:tabs>
        <w:spacing w:after="120" w:line="276" w:lineRule="auto"/>
        <w:ind w:left="720"/>
        <w:rPr>
          <w:lang w:val="en-GB"/>
        </w:rPr>
      </w:pPr>
      <w:r w:rsidRPr="00263B35">
        <w:rPr>
          <w:rFonts w:ascii="Arial" w:hAnsi="Arial" w:cs="Arial"/>
          <w:color w:val="000000"/>
          <w:sz w:val="21"/>
          <w:szCs w:val="21"/>
          <w:lang w:val="en-GB"/>
        </w:rPr>
        <w:t xml:space="preserve">The </w:t>
      </w:r>
      <w:r w:rsidR="007E285C">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7E285C">
        <w:rPr>
          <w:rFonts w:ascii="Arial" w:hAnsi="Arial" w:cs="Arial"/>
          <w:color w:val="000000"/>
          <w:sz w:val="21"/>
          <w:szCs w:val="21"/>
          <w:lang w:val="en-GB"/>
        </w:rPr>
        <w:t>A</w:t>
      </w:r>
      <w:r w:rsidRPr="00263B35">
        <w:rPr>
          <w:rFonts w:ascii="Arial" w:hAnsi="Arial" w:cs="Arial"/>
          <w:color w:val="000000"/>
          <w:sz w:val="21"/>
          <w:szCs w:val="21"/>
          <w:lang w:val="en-GB"/>
        </w:rPr>
        <w:t xml:space="preserve">uthority expects the contractor </w:t>
      </w:r>
      <w:r w:rsidR="007E285C">
        <w:rPr>
          <w:rFonts w:ascii="Arial" w:hAnsi="Arial" w:cs="Arial"/>
          <w:color w:val="000000"/>
          <w:sz w:val="21"/>
          <w:szCs w:val="21"/>
          <w:lang w:val="en-GB"/>
        </w:rPr>
        <w:t>will</w:t>
      </w:r>
      <w:r w:rsidR="00DD2EC3" w:rsidRPr="00263B35">
        <w:rPr>
          <w:rFonts w:ascii="Arial" w:hAnsi="Arial" w:cs="Arial"/>
          <w:color w:val="000000"/>
          <w:sz w:val="21"/>
          <w:szCs w:val="21"/>
          <w:lang w:val="en-GB"/>
        </w:rPr>
        <w:t xml:space="preserve"> use </w:t>
      </w:r>
      <w:r w:rsidRPr="00263B35">
        <w:rPr>
          <w:rFonts w:ascii="Arial" w:hAnsi="Arial" w:cs="Arial"/>
          <w:color w:val="000000"/>
          <w:sz w:val="21"/>
          <w:szCs w:val="21"/>
          <w:lang w:val="en-GB"/>
        </w:rPr>
        <w:t>information</w:t>
      </w:r>
      <w:r w:rsidR="007E285C">
        <w:rPr>
          <w:rFonts w:ascii="Arial" w:hAnsi="Arial" w:cs="Arial"/>
          <w:color w:val="000000"/>
          <w:sz w:val="21"/>
          <w:szCs w:val="21"/>
          <w:lang w:val="en-GB"/>
        </w:rPr>
        <w:t xml:space="preserve"> and data</w:t>
      </w:r>
      <w:r w:rsidRPr="00263B35">
        <w:rPr>
          <w:rFonts w:ascii="Arial" w:hAnsi="Arial" w:cs="Arial"/>
          <w:color w:val="000000"/>
          <w:sz w:val="21"/>
          <w:szCs w:val="21"/>
          <w:lang w:val="en-GB"/>
        </w:rPr>
        <w:t xml:space="preserve"> </w:t>
      </w:r>
      <w:r w:rsidR="007E285C">
        <w:rPr>
          <w:rFonts w:ascii="Arial" w:hAnsi="Arial" w:cs="Arial"/>
          <w:color w:val="000000"/>
          <w:sz w:val="21"/>
          <w:szCs w:val="21"/>
          <w:lang w:val="en-GB"/>
        </w:rPr>
        <w:t>from</w:t>
      </w:r>
      <w:r w:rsidR="000E6ED6">
        <w:rPr>
          <w:rFonts w:ascii="Arial" w:hAnsi="Arial" w:cs="Arial"/>
          <w:color w:val="000000"/>
          <w:sz w:val="21"/>
          <w:szCs w:val="21"/>
          <w:lang w:val="en-GB"/>
        </w:rPr>
        <w:t xml:space="preserve"> </w:t>
      </w:r>
      <w:r w:rsidRPr="00263B35">
        <w:rPr>
          <w:rFonts w:ascii="Arial" w:hAnsi="Arial" w:cs="Arial"/>
          <w:color w:val="000000"/>
          <w:sz w:val="21"/>
          <w:szCs w:val="21"/>
          <w:lang w:val="en-GB"/>
        </w:rPr>
        <w:t xml:space="preserve">comparable international concert halls when conducting the Feasibility Study. The </w:t>
      </w:r>
      <w:r w:rsidR="007E285C">
        <w:rPr>
          <w:rFonts w:ascii="Arial" w:hAnsi="Arial" w:cs="Arial"/>
          <w:color w:val="000000"/>
          <w:sz w:val="21"/>
          <w:szCs w:val="21"/>
          <w:lang w:val="en-GB"/>
        </w:rPr>
        <w:t xml:space="preserve">concert </w:t>
      </w:r>
      <w:r w:rsidRPr="00263B35">
        <w:rPr>
          <w:rFonts w:ascii="Arial" w:hAnsi="Arial" w:cs="Arial"/>
          <w:color w:val="000000"/>
          <w:sz w:val="21"/>
          <w:szCs w:val="21"/>
          <w:lang w:val="en-GB"/>
        </w:rPr>
        <w:t xml:space="preserve">halls will be assessed in the study and recommendations made </w:t>
      </w:r>
      <w:r w:rsidR="00DD2EC3" w:rsidRPr="00263B35">
        <w:rPr>
          <w:rFonts w:ascii="Arial" w:hAnsi="Arial" w:cs="Arial"/>
          <w:color w:val="000000"/>
          <w:sz w:val="21"/>
          <w:szCs w:val="21"/>
          <w:lang w:val="en-GB"/>
        </w:rPr>
        <w:t xml:space="preserve">to </w:t>
      </w:r>
      <w:r w:rsidRPr="00263B35">
        <w:rPr>
          <w:rFonts w:ascii="Arial" w:hAnsi="Arial" w:cs="Arial"/>
          <w:color w:val="000000"/>
          <w:sz w:val="21"/>
          <w:szCs w:val="21"/>
          <w:lang w:val="en-GB"/>
        </w:rPr>
        <w:t xml:space="preserve">the </w:t>
      </w:r>
      <w:r w:rsidR="007E285C">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7E285C">
        <w:rPr>
          <w:rFonts w:ascii="Arial" w:hAnsi="Arial" w:cs="Arial"/>
          <w:color w:val="000000"/>
          <w:sz w:val="21"/>
          <w:szCs w:val="21"/>
          <w:lang w:val="en-GB"/>
        </w:rPr>
        <w:t>A</w:t>
      </w:r>
      <w:r w:rsidRPr="00263B35">
        <w:rPr>
          <w:rFonts w:ascii="Arial" w:hAnsi="Arial" w:cs="Arial"/>
          <w:color w:val="000000"/>
          <w:sz w:val="21"/>
          <w:szCs w:val="21"/>
          <w:lang w:val="en-GB"/>
        </w:rPr>
        <w:t>uthority (</w:t>
      </w:r>
      <w:r w:rsidR="00DD2EC3" w:rsidRPr="00263B35">
        <w:rPr>
          <w:rFonts w:ascii="Arial" w:hAnsi="Arial" w:cs="Arial"/>
          <w:color w:val="000000"/>
          <w:sz w:val="21"/>
          <w:szCs w:val="21"/>
          <w:lang w:val="en-GB"/>
        </w:rPr>
        <w:t xml:space="preserve">outlining </w:t>
      </w:r>
      <w:r w:rsidRPr="00263B35">
        <w:rPr>
          <w:rFonts w:ascii="Arial" w:hAnsi="Arial" w:cs="Arial"/>
          <w:color w:val="000000"/>
          <w:sz w:val="21"/>
          <w:szCs w:val="21"/>
          <w:lang w:val="en-GB"/>
        </w:rPr>
        <w:t xml:space="preserve">both </w:t>
      </w:r>
      <w:r w:rsidR="00DD2EC3" w:rsidRPr="00263B35">
        <w:rPr>
          <w:rFonts w:ascii="Arial" w:hAnsi="Arial" w:cs="Arial"/>
          <w:color w:val="000000"/>
          <w:sz w:val="21"/>
          <w:szCs w:val="21"/>
          <w:lang w:val="en-GB"/>
        </w:rPr>
        <w:t>advantages and disadvantages</w:t>
      </w:r>
      <w:r w:rsidRPr="00263B35">
        <w:rPr>
          <w:rFonts w:ascii="Arial" w:hAnsi="Arial" w:cs="Arial"/>
          <w:color w:val="000000"/>
          <w:sz w:val="21"/>
          <w:szCs w:val="21"/>
          <w:lang w:val="en-GB"/>
        </w:rPr>
        <w:t xml:space="preserve">), or certain exceptional features of a particular hall will be </w:t>
      </w:r>
      <w:r w:rsidR="00DD2EC3" w:rsidRPr="00263B35">
        <w:rPr>
          <w:rFonts w:ascii="Arial" w:hAnsi="Arial" w:cs="Arial"/>
          <w:color w:val="000000"/>
          <w:sz w:val="21"/>
          <w:szCs w:val="21"/>
          <w:lang w:val="en-GB"/>
        </w:rPr>
        <w:t>highlighted</w:t>
      </w:r>
      <w:r w:rsidRPr="00263B35">
        <w:rPr>
          <w:rFonts w:ascii="Arial" w:hAnsi="Arial" w:cs="Arial"/>
          <w:color w:val="000000"/>
          <w:sz w:val="21"/>
          <w:szCs w:val="21"/>
          <w:lang w:val="en-GB"/>
        </w:rPr>
        <w:t xml:space="preserve">. The </w:t>
      </w:r>
      <w:r w:rsidR="007E285C">
        <w:rPr>
          <w:rFonts w:ascii="Arial" w:hAnsi="Arial" w:cs="Arial"/>
          <w:color w:val="000000"/>
          <w:sz w:val="21"/>
          <w:szCs w:val="21"/>
          <w:lang w:val="en-GB"/>
        </w:rPr>
        <w:t>C</w:t>
      </w:r>
      <w:r w:rsidRPr="00263B35">
        <w:rPr>
          <w:rFonts w:ascii="Arial" w:hAnsi="Arial" w:cs="Arial"/>
          <w:color w:val="000000"/>
          <w:sz w:val="21"/>
          <w:szCs w:val="21"/>
          <w:lang w:val="en-GB"/>
        </w:rPr>
        <w:t xml:space="preserve">ontractor will also assess the </w:t>
      </w:r>
      <w:r w:rsidR="00DD2EC3" w:rsidRPr="00263B35">
        <w:rPr>
          <w:rFonts w:ascii="Arial" w:hAnsi="Arial" w:cs="Arial"/>
          <w:color w:val="000000"/>
          <w:sz w:val="21"/>
          <w:szCs w:val="21"/>
          <w:lang w:val="en-GB"/>
        </w:rPr>
        <w:t>beneficial</w:t>
      </w:r>
      <w:r w:rsidRPr="00263B35">
        <w:rPr>
          <w:rFonts w:ascii="Arial" w:hAnsi="Arial" w:cs="Arial"/>
          <w:color w:val="000000"/>
          <w:sz w:val="21"/>
          <w:szCs w:val="21"/>
          <w:lang w:val="en-GB"/>
        </w:rPr>
        <w:t xml:space="preserve"> impacts these comparable buildings have had on their surroundings.</w:t>
      </w:r>
    </w:p>
    <w:p w14:paraId="2149F0B5" w14:textId="5BD8C033" w:rsidR="00D61E8A" w:rsidRPr="00263B35" w:rsidRDefault="00054B2E" w:rsidP="00DD2EC3">
      <w:pPr>
        <w:pStyle w:val="Standard"/>
        <w:numPr>
          <w:ilvl w:val="0"/>
          <w:numId w:val="39"/>
        </w:numPr>
        <w:tabs>
          <w:tab w:val="left" w:pos="2268"/>
        </w:tabs>
        <w:spacing w:after="120" w:line="276" w:lineRule="auto"/>
        <w:ind w:left="720" w:right="51"/>
        <w:rPr>
          <w:lang w:val="en-GB"/>
        </w:rPr>
      </w:pPr>
      <w:r w:rsidRPr="00263B35">
        <w:rPr>
          <w:rFonts w:ascii="Arial" w:hAnsi="Arial" w:cs="Arial"/>
          <w:color w:val="000000"/>
          <w:sz w:val="21"/>
          <w:szCs w:val="21"/>
          <w:lang w:val="en-GB"/>
        </w:rPr>
        <w:t xml:space="preserve">The </w:t>
      </w:r>
      <w:r w:rsidR="007E285C">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7E285C">
        <w:rPr>
          <w:rFonts w:ascii="Arial" w:hAnsi="Arial" w:cs="Arial"/>
          <w:color w:val="000000"/>
          <w:sz w:val="21"/>
          <w:szCs w:val="21"/>
          <w:lang w:val="en-GB"/>
        </w:rPr>
        <w:t>A</w:t>
      </w:r>
      <w:r w:rsidRPr="00263B35">
        <w:rPr>
          <w:rFonts w:ascii="Arial" w:hAnsi="Arial" w:cs="Arial"/>
          <w:color w:val="000000"/>
          <w:sz w:val="21"/>
          <w:szCs w:val="21"/>
          <w:lang w:val="en-GB"/>
        </w:rPr>
        <w:t xml:space="preserve">uthority expects a CBA </w:t>
      </w:r>
      <w:r w:rsidR="007E285C">
        <w:rPr>
          <w:rFonts w:ascii="Arial" w:hAnsi="Arial" w:cs="Arial"/>
          <w:color w:val="000000"/>
          <w:sz w:val="21"/>
          <w:szCs w:val="21"/>
          <w:lang w:val="en-GB"/>
        </w:rPr>
        <w:t>(</w:t>
      </w:r>
      <w:r w:rsidR="007E285C">
        <w:rPr>
          <w:rFonts w:ascii="Arial" w:hAnsi="Arial" w:cs="Arial"/>
          <w:color w:val="000000" w:themeColor="text1"/>
          <w:sz w:val="21"/>
          <w:szCs w:val="21"/>
        </w:rPr>
        <w:t xml:space="preserve">Cost - Benefit Analysis) </w:t>
      </w:r>
      <w:r w:rsidRPr="00263B35">
        <w:rPr>
          <w:rFonts w:ascii="Arial" w:hAnsi="Arial" w:cs="Arial"/>
          <w:color w:val="000000"/>
          <w:sz w:val="21"/>
          <w:szCs w:val="21"/>
          <w:lang w:val="en-GB"/>
        </w:rPr>
        <w:t xml:space="preserve">to be prepared as part of the Feasibility Study. A key aspect will be weighing the attractiveness of the project and benefits for society against the costs </w:t>
      </w:r>
      <w:r w:rsidR="00DD2EC3" w:rsidRPr="00263B35">
        <w:rPr>
          <w:rFonts w:ascii="Arial" w:hAnsi="Arial" w:cs="Arial"/>
          <w:color w:val="000000"/>
          <w:sz w:val="21"/>
          <w:szCs w:val="21"/>
          <w:lang w:val="en-GB"/>
        </w:rPr>
        <w:t>of its</w:t>
      </w:r>
      <w:r w:rsidRPr="00263B35">
        <w:rPr>
          <w:rFonts w:ascii="Arial" w:hAnsi="Arial" w:cs="Arial"/>
          <w:color w:val="000000"/>
          <w:sz w:val="21"/>
          <w:szCs w:val="21"/>
          <w:lang w:val="en-GB"/>
        </w:rPr>
        <w:t xml:space="preserve"> implementation and subsequent operation.</w:t>
      </w:r>
    </w:p>
    <w:p w14:paraId="2CA4240D" w14:textId="5EB0C0BF" w:rsidR="00D61E8A" w:rsidRPr="00263B35" w:rsidRDefault="00DD2EC3" w:rsidP="00DD2EC3">
      <w:pPr>
        <w:pStyle w:val="Standard"/>
        <w:numPr>
          <w:ilvl w:val="0"/>
          <w:numId w:val="39"/>
        </w:numPr>
        <w:tabs>
          <w:tab w:val="left" w:pos="2268"/>
        </w:tabs>
        <w:spacing w:after="120" w:line="276" w:lineRule="auto"/>
        <w:ind w:left="720" w:right="51"/>
        <w:rPr>
          <w:lang w:val="en-GB"/>
        </w:rPr>
      </w:pPr>
      <w:r w:rsidRPr="00263B35">
        <w:rPr>
          <w:rFonts w:ascii="Arial" w:hAnsi="Arial" w:cs="Arial"/>
          <w:color w:val="000000"/>
          <w:sz w:val="21"/>
          <w:szCs w:val="21"/>
          <w:lang w:val="en-GB"/>
        </w:rPr>
        <w:t>As</w:t>
      </w:r>
      <w:r w:rsidR="00054B2E" w:rsidRPr="00263B35">
        <w:rPr>
          <w:rFonts w:ascii="Arial" w:hAnsi="Arial" w:cs="Arial"/>
          <w:color w:val="000000"/>
          <w:sz w:val="21"/>
          <w:szCs w:val="21"/>
          <w:lang w:val="en-GB"/>
        </w:rPr>
        <w:t xml:space="preserve"> the Feasibility Study</w:t>
      </w:r>
      <w:r w:rsidRPr="00263B35">
        <w:rPr>
          <w:rFonts w:ascii="Arial" w:hAnsi="Arial" w:cs="Arial"/>
          <w:color w:val="000000"/>
          <w:sz w:val="21"/>
          <w:szCs w:val="21"/>
          <w:lang w:val="en-GB"/>
        </w:rPr>
        <w:t xml:space="preserve"> is conducted,</w:t>
      </w:r>
      <w:r w:rsidR="00054B2E" w:rsidRPr="00263B35">
        <w:rPr>
          <w:rFonts w:ascii="Arial" w:hAnsi="Arial" w:cs="Arial"/>
          <w:color w:val="000000"/>
          <w:sz w:val="21"/>
          <w:szCs w:val="21"/>
          <w:lang w:val="en-GB"/>
        </w:rPr>
        <w:t xml:space="preserve"> the </w:t>
      </w:r>
      <w:r w:rsidR="007E285C">
        <w:rPr>
          <w:rFonts w:ascii="Arial" w:hAnsi="Arial" w:cs="Arial"/>
          <w:color w:val="000000"/>
          <w:sz w:val="21"/>
          <w:szCs w:val="21"/>
          <w:lang w:val="en-GB"/>
        </w:rPr>
        <w:t>C</w:t>
      </w:r>
      <w:r w:rsidR="00054B2E" w:rsidRPr="00263B35">
        <w:rPr>
          <w:rFonts w:ascii="Arial" w:hAnsi="Arial" w:cs="Arial"/>
          <w:color w:val="000000"/>
          <w:sz w:val="21"/>
          <w:szCs w:val="21"/>
          <w:lang w:val="en-GB"/>
        </w:rPr>
        <w:t xml:space="preserve">ontracting </w:t>
      </w:r>
      <w:r w:rsidR="007E285C">
        <w:rPr>
          <w:rFonts w:ascii="Arial" w:hAnsi="Arial" w:cs="Arial"/>
          <w:color w:val="000000"/>
          <w:sz w:val="21"/>
          <w:szCs w:val="21"/>
          <w:lang w:val="en-GB"/>
        </w:rPr>
        <w:t>A</w:t>
      </w:r>
      <w:r w:rsidR="00054B2E" w:rsidRPr="00263B35">
        <w:rPr>
          <w:rFonts w:ascii="Arial" w:hAnsi="Arial" w:cs="Arial"/>
          <w:color w:val="000000"/>
          <w:sz w:val="21"/>
          <w:szCs w:val="21"/>
          <w:lang w:val="en-GB"/>
        </w:rPr>
        <w:t>uthority expects</w:t>
      </w:r>
      <w:r w:rsidR="007D01A6">
        <w:rPr>
          <w:rFonts w:ascii="Arial" w:hAnsi="Arial" w:cs="Arial"/>
          <w:color w:val="000000"/>
          <w:sz w:val="21"/>
          <w:szCs w:val="21"/>
          <w:lang w:val="en-GB"/>
        </w:rPr>
        <w:t xml:space="preserve"> to create</w:t>
      </w:r>
      <w:r w:rsidR="00054B2E" w:rsidRPr="00263B35">
        <w:rPr>
          <w:rFonts w:ascii="Arial" w:hAnsi="Arial" w:cs="Arial"/>
          <w:color w:val="000000"/>
          <w:sz w:val="21"/>
          <w:szCs w:val="21"/>
          <w:lang w:val="en-GB"/>
        </w:rPr>
        <w:t xml:space="preserve"> an expert working team that will </w:t>
      </w:r>
      <w:r w:rsidR="007D01A6">
        <w:rPr>
          <w:rFonts w:ascii="Arial" w:hAnsi="Arial" w:cs="Arial"/>
          <w:color w:val="000000"/>
          <w:sz w:val="21"/>
          <w:szCs w:val="21"/>
          <w:lang w:val="en-GB"/>
        </w:rPr>
        <w:t xml:space="preserve">cooperate with Contractor and will </w:t>
      </w:r>
      <w:r w:rsidR="00054B2E" w:rsidRPr="00263B35">
        <w:rPr>
          <w:rFonts w:ascii="Arial" w:hAnsi="Arial" w:cs="Arial"/>
          <w:color w:val="000000"/>
          <w:sz w:val="21"/>
          <w:szCs w:val="21"/>
          <w:lang w:val="en-GB"/>
        </w:rPr>
        <w:t>be part of the Feasibility Study process.</w:t>
      </w:r>
    </w:p>
    <w:p w14:paraId="3007C776" w14:textId="1DF91495" w:rsidR="00D61E8A" w:rsidRPr="00263B35" w:rsidRDefault="00054B2E" w:rsidP="00DD2EC3">
      <w:pPr>
        <w:pStyle w:val="Standard"/>
        <w:numPr>
          <w:ilvl w:val="0"/>
          <w:numId w:val="39"/>
        </w:numPr>
        <w:tabs>
          <w:tab w:val="left" w:pos="2268"/>
        </w:tabs>
        <w:spacing w:after="120" w:line="276" w:lineRule="auto"/>
        <w:ind w:left="720" w:right="51"/>
        <w:rPr>
          <w:lang w:val="en-GB"/>
        </w:rPr>
      </w:pPr>
      <w:r w:rsidRPr="00263B35">
        <w:rPr>
          <w:rFonts w:ascii="Arial" w:hAnsi="Arial" w:cs="Arial"/>
          <w:color w:val="000000"/>
          <w:sz w:val="21"/>
          <w:szCs w:val="21"/>
          <w:lang w:val="en-GB"/>
        </w:rPr>
        <w:t xml:space="preserve">The </w:t>
      </w:r>
      <w:r w:rsidR="007E285C">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7E285C">
        <w:rPr>
          <w:rFonts w:ascii="Arial" w:hAnsi="Arial" w:cs="Arial"/>
          <w:color w:val="000000"/>
          <w:sz w:val="21"/>
          <w:szCs w:val="21"/>
          <w:lang w:val="en-GB"/>
        </w:rPr>
        <w:t>A</w:t>
      </w:r>
      <w:r w:rsidRPr="00263B35">
        <w:rPr>
          <w:rFonts w:ascii="Arial" w:hAnsi="Arial" w:cs="Arial"/>
          <w:color w:val="000000"/>
          <w:sz w:val="21"/>
          <w:szCs w:val="21"/>
          <w:lang w:val="en-GB"/>
        </w:rPr>
        <w:t xml:space="preserve">uthority requires the study </w:t>
      </w:r>
      <w:r w:rsidR="00DD2EC3" w:rsidRPr="00263B35">
        <w:rPr>
          <w:rFonts w:ascii="Arial" w:hAnsi="Arial" w:cs="Arial"/>
          <w:color w:val="000000"/>
          <w:sz w:val="21"/>
          <w:szCs w:val="21"/>
          <w:lang w:val="en-GB"/>
        </w:rPr>
        <w:t xml:space="preserve">to </w:t>
      </w:r>
      <w:r w:rsidRPr="00263B35">
        <w:rPr>
          <w:rFonts w:ascii="Arial" w:hAnsi="Arial" w:cs="Arial"/>
          <w:color w:val="000000"/>
          <w:sz w:val="21"/>
          <w:szCs w:val="21"/>
          <w:lang w:val="en-GB"/>
        </w:rPr>
        <w:t xml:space="preserve">include defining a vision for the entire project. The </w:t>
      </w:r>
      <w:r w:rsidR="007E285C">
        <w:rPr>
          <w:rFonts w:ascii="Arial" w:hAnsi="Arial" w:cs="Arial"/>
          <w:color w:val="000000"/>
          <w:sz w:val="21"/>
          <w:szCs w:val="21"/>
          <w:lang w:val="en-GB"/>
        </w:rPr>
        <w:t>C</w:t>
      </w:r>
      <w:r w:rsidRPr="00263B35">
        <w:rPr>
          <w:rFonts w:ascii="Arial" w:hAnsi="Arial" w:cs="Arial"/>
          <w:color w:val="000000"/>
          <w:sz w:val="21"/>
          <w:szCs w:val="21"/>
          <w:lang w:val="en-GB"/>
        </w:rPr>
        <w:t xml:space="preserve">ontracting </w:t>
      </w:r>
      <w:r w:rsidR="007E285C">
        <w:rPr>
          <w:rFonts w:ascii="Arial" w:hAnsi="Arial" w:cs="Arial"/>
          <w:color w:val="000000"/>
          <w:sz w:val="21"/>
          <w:szCs w:val="21"/>
          <w:lang w:val="en-GB"/>
        </w:rPr>
        <w:t>A</w:t>
      </w:r>
      <w:r w:rsidRPr="00263B35">
        <w:rPr>
          <w:rFonts w:ascii="Arial" w:hAnsi="Arial" w:cs="Arial"/>
          <w:color w:val="000000"/>
          <w:sz w:val="21"/>
          <w:szCs w:val="21"/>
          <w:lang w:val="en-GB"/>
        </w:rPr>
        <w:t xml:space="preserve">uthority will provide the </w:t>
      </w:r>
      <w:r w:rsidR="007E285C">
        <w:rPr>
          <w:rFonts w:ascii="Arial" w:hAnsi="Arial" w:cs="Arial"/>
          <w:color w:val="000000"/>
          <w:sz w:val="21"/>
          <w:szCs w:val="21"/>
          <w:lang w:val="en-GB"/>
        </w:rPr>
        <w:t>C</w:t>
      </w:r>
      <w:r w:rsidR="007E285C" w:rsidRPr="00263B35">
        <w:rPr>
          <w:rFonts w:ascii="Arial" w:hAnsi="Arial" w:cs="Arial"/>
          <w:color w:val="000000"/>
          <w:sz w:val="21"/>
          <w:szCs w:val="21"/>
          <w:lang w:val="en-GB"/>
        </w:rPr>
        <w:t xml:space="preserve">ontractor </w:t>
      </w:r>
      <w:r w:rsidRPr="00263B35">
        <w:rPr>
          <w:rFonts w:ascii="Arial" w:hAnsi="Arial" w:cs="Arial"/>
          <w:color w:val="000000"/>
          <w:sz w:val="21"/>
          <w:szCs w:val="21"/>
          <w:lang w:val="en-GB"/>
        </w:rPr>
        <w:t xml:space="preserve">full cooperation in preparing this </w:t>
      </w:r>
      <w:r w:rsidR="00DD2EC3" w:rsidRPr="00263B35">
        <w:rPr>
          <w:rFonts w:ascii="Arial" w:hAnsi="Arial" w:cs="Arial"/>
          <w:color w:val="000000"/>
          <w:sz w:val="21"/>
          <w:szCs w:val="21"/>
          <w:lang w:val="en-GB"/>
        </w:rPr>
        <w:t>aspect</w:t>
      </w:r>
      <w:r w:rsidRPr="00263B35">
        <w:rPr>
          <w:rFonts w:ascii="Arial" w:hAnsi="Arial" w:cs="Arial"/>
          <w:color w:val="000000"/>
          <w:sz w:val="21"/>
          <w:szCs w:val="21"/>
          <w:lang w:val="en-GB"/>
        </w:rPr>
        <w:t>.</w:t>
      </w:r>
    </w:p>
    <w:p w14:paraId="73982A7C" w14:textId="527FB65A" w:rsidR="00D61E8A" w:rsidRPr="00263B35" w:rsidRDefault="00054B2E">
      <w:pPr>
        <w:pStyle w:val="Standard"/>
        <w:tabs>
          <w:tab w:val="left" w:pos="5518"/>
        </w:tabs>
        <w:spacing w:after="0" w:line="276" w:lineRule="auto"/>
        <w:rPr>
          <w:lang w:val="en-GB"/>
        </w:rPr>
      </w:pPr>
      <w:r w:rsidRPr="00263B35">
        <w:rPr>
          <w:rFonts w:ascii="Arial" w:hAnsi="Arial" w:cs="Arial"/>
          <w:b/>
          <w:color w:val="000000"/>
          <w:sz w:val="32"/>
          <w:szCs w:val="32"/>
          <w:lang w:val="en-GB"/>
        </w:rPr>
        <w:t xml:space="preserve">Section 2 – Project </w:t>
      </w:r>
      <w:r w:rsidR="007D01A6">
        <w:rPr>
          <w:rFonts w:ascii="Arial" w:hAnsi="Arial" w:cs="Arial"/>
          <w:b/>
          <w:color w:val="000000"/>
          <w:sz w:val="32"/>
          <w:szCs w:val="32"/>
          <w:lang w:val="en-GB"/>
        </w:rPr>
        <w:t>S</w:t>
      </w:r>
      <w:r w:rsidRPr="00263B35">
        <w:rPr>
          <w:rFonts w:ascii="Arial" w:hAnsi="Arial" w:cs="Arial"/>
          <w:b/>
          <w:color w:val="000000"/>
          <w:sz w:val="32"/>
          <w:szCs w:val="32"/>
          <w:lang w:val="en-GB"/>
        </w:rPr>
        <w:t>ite</w:t>
      </w:r>
    </w:p>
    <w:p w14:paraId="2FA2BFA6" w14:textId="103ED638" w:rsidR="00D61E8A" w:rsidRPr="00263B35" w:rsidRDefault="00920CD1">
      <w:pPr>
        <w:pStyle w:val="Standard"/>
        <w:tabs>
          <w:tab w:val="left" w:pos="851"/>
          <w:tab w:val="left" w:pos="5518"/>
        </w:tabs>
        <w:spacing w:after="0" w:line="276" w:lineRule="auto"/>
        <w:rPr>
          <w:lang w:val="en-GB"/>
        </w:rPr>
      </w:pPr>
      <w:r w:rsidRPr="00263B35">
        <w:rPr>
          <w:rFonts w:ascii="Arial" w:hAnsi="Arial" w:cs="Arial"/>
          <w:noProof/>
          <w:color w:val="000000"/>
          <w:sz w:val="21"/>
          <w:szCs w:val="21"/>
          <w:lang w:val="cs-CZ" w:eastAsia="cs-CZ"/>
        </w:rPr>
        <w:drawing>
          <wp:anchor distT="0" distB="0" distL="114300" distR="114300" simplePos="0" relativeHeight="251750912" behindDoc="1" locked="0" layoutInCell="1" allowOverlap="1" wp14:anchorId="5CD85CC5" wp14:editId="7FFB6DF8">
            <wp:simplePos x="0" y="0"/>
            <wp:positionH relativeFrom="page">
              <wp:posOffset>0</wp:posOffset>
            </wp:positionH>
            <wp:positionV relativeFrom="paragraph">
              <wp:posOffset>324770</wp:posOffset>
            </wp:positionV>
            <wp:extent cx="7570713" cy="8308427"/>
            <wp:effectExtent l="0" t="0" r="0" b="0"/>
            <wp:wrapNone/>
            <wp:docPr id="7" name="Obrázek 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lum/>
                      <a:alphaModFix/>
                    </a:blip>
                    <a:srcRect t="14319" b="8088"/>
                    <a:stretch/>
                  </pic:blipFill>
                  <pic:spPr bwMode="auto">
                    <a:xfrm>
                      <a:off x="0" y="0"/>
                      <a:ext cx="7578639" cy="831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B2E" w:rsidRPr="00263B35">
        <w:rPr>
          <w:rFonts w:ascii="Arial" w:hAnsi="Arial" w:cs="Arial"/>
          <w:b/>
          <w:color w:val="000000"/>
          <w:sz w:val="24"/>
          <w:szCs w:val="24"/>
          <w:lang w:val="en-GB"/>
        </w:rPr>
        <w:t>A. Broader relationships</w:t>
      </w:r>
    </w:p>
    <w:p w14:paraId="119F0CAA" w14:textId="0FFDA20F"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1DB58291"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575EBFFA"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68F7C8B6"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04DBE7BB"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03559CD8"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066ECEE2"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6403615B"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70BAD52B"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4A90CF27"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3067E0D0"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1C2856A5"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5290AB91"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1312B94A"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505AF6AB"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4CB5CD18"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7589FCCA"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49B3C0E0"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0FFB3602"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33539C08"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2995A651"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6D1A28DF"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1F9EDCBD"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2C86FD87"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51B8E6BA"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3D7860BC"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4E23ED1B"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534BF25C"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239D8D30"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6E3E3523"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63898396"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2D8A05B5" w14:textId="77777777" w:rsidR="00D61E8A" w:rsidRPr="00263B35" w:rsidRDefault="00D61E8A">
      <w:pPr>
        <w:pStyle w:val="Standard"/>
        <w:tabs>
          <w:tab w:val="left" w:pos="2268"/>
        </w:tabs>
        <w:spacing w:after="120" w:line="276" w:lineRule="auto"/>
        <w:ind w:right="51"/>
        <w:rPr>
          <w:rFonts w:ascii="Arial" w:hAnsi="Arial" w:cs="Arial"/>
          <w:color w:val="000000"/>
          <w:sz w:val="21"/>
          <w:szCs w:val="21"/>
          <w:lang w:val="en-GB"/>
        </w:rPr>
      </w:pPr>
    </w:p>
    <w:p w14:paraId="4818AD20" w14:textId="6645E3B0" w:rsidR="00D61E8A" w:rsidRPr="00263B35" w:rsidRDefault="00920CD1">
      <w:pPr>
        <w:pStyle w:val="Standard"/>
        <w:tabs>
          <w:tab w:val="left" w:pos="2268"/>
        </w:tabs>
        <w:spacing w:after="120" w:line="276" w:lineRule="auto"/>
        <w:ind w:right="51"/>
        <w:rPr>
          <w:lang w:val="en-GB"/>
        </w:rPr>
      </w:pPr>
      <w:r w:rsidRPr="00263B35">
        <w:rPr>
          <w:noProof/>
          <w:lang w:val="cs-CZ" w:eastAsia="cs-CZ"/>
        </w:rPr>
        <w:drawing>
          <wp:anchor distT="0" distB="0" distL="114300" distR="114300" simplePos="0" relativeHeight="251597312" behindDoc="1" locked="0" layoutInCell="1" allowOverlap="1" wp14:anchorId="0D975638" wp14:editId="19B6C561">
            <wp:simplePos x="0" y="0"/>
            <wp:positionH relativeFrom="page">
              <wp:posOffset>15240</wp:posOffset>
            </wp:positionH>
            <wp:positionV relativeFrom="paragraph">
              <wp:posOffset>293370</wp:posOffset>
            </wp:positionV>
            <wp:extent cx="7552055" cy="8592185"/>
            <wp:effectExtent l="0" t="0" r="0" b="0"/>
            <wp:wrapNone/>
            <wp:docPr id="8"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lum/>
                      <a:alphaModFix/>
                    </a:blip>
                    <a:srcRect t="11598" b="7907"/>
                    <a:stretch/>
                  </pic:blipFill>
                  <pic:spPr bwMode="auto">
                    <a:xfrm>
                      <a:off x="0" y="0"/>
                      <a:ext cx="7552055" cy="85921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54B2E" w:rsidRPr="00263B35">
        <w:rPr>
          <w:rFonts w:ascii="Arial" w:hAnsi="Arial" w:cs="Arial"/>
          <w:b/>
          <w:color w:val="000000"/>
          <w:sz w:val="24"/>
          <w:szCs w:val="24"/>
          <w:lang w:val="en-GB"/>
        </w:rPr>
        <w:t xml:space="preserve">B. </w:t>
      </w:r>
      <w:r w:rsidR="004F0F8B">
        <w:rPr>
          <w:rFonts w:ascii="Arial" w:hAnsi="Arial" w:cs="Arial"/>
          <w:b/>
          <w:color w:val="000000"/>
          <w:sz w:val="24"/>
          <w:szCs w:val="24"/>
          <w:lang w:val="en-GB"/>
        </w:rPr>
        <w:t>Plot for</w:t>
      </w:r>
      <w:r w:rsidR="00DD2EC3" w:rsidRPr="00263B35">
        <w:rPr>
          <w:rFonts w:ascii="Arial" w:hAnsi="Arial" w:cs="Arial"/>
          <w:b/>
          <w:color w:val="000000"/>
          <w:sz w:val="24"/>
          <w:szCs w:val="24"/>
          <w:lang w:val="en-GB"/>
        </w:rPr>
        <w:t xml:space="preserve"> </w:t>
      </w:r>
      <w:r w:rsidR="00054B2E" w:rsidRPr="00263B35">
        <w:rPr>
          <w:rFonts w:ascii="Arial" w:hAnsi="Arial" w:cs="Arial"/>
          <w:b/>
          <w:color w:val="000000"/>
          <w:sz w:val="24"/>
          <w:szCs w:val="24"/>
          <w:lang w:val="en-GB"/>
        </w:rPr>
        <w:t xml:space="preserve">construction </w:t>
      </w:r>
      <w:r w:rsidR="004F0F8B">
        <w:rPr>
          <w:rFonts w:ascii="Arial" w:hAnsi="Arial" w:cs="Arial"/>
          <w:b/>
          <w:color w:val="000000"/>
          <w:sz w:val="24"/>
          <w:szCs w:val="24"/>
          <w:lang w:val="en-GB"/>
        </w:rPr>
        <w:t>of</w:t>
      </w:r>
      <w:r w:rsidR="00BA1EBD">
        <w:rPr>
          <w:rFonts w:ascii="Arial" w:hAnsi="Arial" w:cs="Arial"/>
          <w:b/>
          <w:color w:val="000000"/>
          <w:sz w:val="24"/>
          <w:szCs w:val="24"/>
          <w:lang w:val="en-GB"/>
        </w:rPr>
        <w:t xml:space="preserve"> </w:t>
      </w:r>
      <w:r w:rsidR="00054B2E" w:rsidRPr="00263B35">
        <w:rPr>
          <w:rFonts w:ascii="Arial" w:hAnsi="Arial" w:cs="Arial"/>
          <w:b/>
          <w:color w:val="000000"/>
          <w:sz w:val="24"/>
          <w:szCs w:val="24"/>
          <w:lang w:val="en-GB"/>
        </w:rPr>
        <w:t xml:space="preserve">the </w:t>
      </w:r>
      <w:r w:rsidR="007D01A6">
        <w:rPr>
          <w:rFonts w:ascii="Arial" w:hAnsi="Arial" w:cs="Arial"/>
          <w:b/>
          <w:color w:val="000000"/>
          <w:sz w:val="24"/>
          <w:szCs w:val="24"/>
          <w:lang w:val="en-GB"/>
        </w:rPr>
        <w:t xml:space="preserve">building for </w:t>
      </w:r>
      <w:r w:rsidR="00054B2E" w:rsidRPr="00263B35">
        <w:rPr>
          <w:rFonts w:ascii="Arial" w:hAnsi="Arial" w:cs="Arial"/>
          <w:b/>
          <w:color w:val="000000"/>
          <w:sz w:val="24"/>
          <w:szCs w:val="24"/>
          <w:lang w:val="en-GB"/>
        </w:rPr>
        <w:t xml:space="preserve">concert hall </w:t>
      </w:r>
      <w:r w:rsidR="00DD2EC3" w:rsidRPr="00263B35">
        <w:rPr>
          <w:rFonts w:ascii="Arial" w:hAnsi="Arial" w:cs="Arial"/>
          <w:b/>
          <w:color w:val="000000"/>
          <w:sz w:val="24"/>
          <w:szCs w:val="24"/>
          <w:lang w:val="en-GB"/>
        </w:rPr>
        <w:t xml:space="preserve">– </w:t>
      </w:r>
      <w:r w:rsidR="00054B2E" w:rsidRPr="00263B35">
        <w:rPr>
          <w:rFonts w:ascii="Arial" w:hAnsi="Arial" w:cs="Arial"/>
          <w:b/>
          <w:color w:val="000000"/>
          <w:sz w:val="24"/>
          <w:szCs w:val="24"/>
          <w:lang w:val="en-GB"/>
        </w:rPr>
        <w:t>current</w:t>
      </w:r>
      <w:r w:rsidR="004E2DC1">
        <w:rPr>
          <w:rFonts w:ascii="Arial" w:hAnsi="Arial" w:cs="Arial"/>
          <w:b/>
          <w:color w:val="000000"/>
          <w:sz w:val="24"/>
          <w:szCs w:val="24"/>
          <w:lang w:val="en-GB"/>
        </w:rPr>
        <w:t xml:space="preserve"> state</w:t>
      </w:r>
    </w:p>
    <w:p w14:paraId="75B683A2"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5E4C3F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43F3DD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93429D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136C51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D332FC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FBE041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7AFFC24"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568A86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B1046A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A73AEC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3055CB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FC2B08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AFAC89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1ED2BE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2B9425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832B0C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BB4FD2B"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9610E8D"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B77E5F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1BE8ED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67AEB62"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4A4CC4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13D395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4CDF3B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C0B419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6DF373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C55DCD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507311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BB28671" w14:textId="77777777" w:rsidR="00C41A6A" w:rsidRDefault="00C41A6A">
      <w:pPr>
        <w:pStyle w:val="Standard"/>
        <w:tabs>
          <w:tab w:val="left" w:pos="2268"/>
        </w:tabs>
        <w:spacing w:after="120" w:line="276" w:lineRule="auto"/>
        <w:ind w:right="51"/>
        <w:rPr>
          <w:rFonts w:ascii="Arial" w:hAnsi="Arial" w:cs="Arial"/>
          <w:b/>
          <w:color w:val="000000"/>
          <w:sz w:val="24"/>
          <w:szCs w:val="24"/>
          <w:lang w:val="en-GB"/>
        </w:rPr>
      </w:pPr>
    </w:p>
    <w:p w14:paraId="530E7077" w14:textId="4DF2EE73" w:rsidR="00D61E8A" w:rsidRPr="00263B35" w:rsidRDefault="00920CD1">
      <w:pPr>
        <w:pStyle w:val="Standard"/>
        <w:tabs>
          <w:tab w:val="left" w:pos="2268"/>
        </w:tabs>
        <w:spacing w:after="120" w:line="276" w:lineRule="auto"/>
        <w:ind w:right="51"/>
        <w:rPr>
          <w:lang w:val="en-GB"/>
        </w:rPr>
      </w:pPr>
      <w:r w:rsidRPr="00263B35">
        <w:rPr>
          <w:noProof/>
          <w:lang w:val="cs-CZ" w:eastAsia="cs-CZ"/>
        </w:rPr>
        <w:drawing>
          <wp:anchor distT="0" distB="0" distL="114300" distR="114300" simplePos="0" relativeHeight="251632128" behindDoc="1" locked="0" layoutInCell="1" allowOverlap="1" wp14:anchorId="231D3023" wp14:editId="500164F4">
            <wp:simplePos x="0" y="0"/>
            <wp:positionH relativeFrom="page">
              <wp:posOffset>15240</wp:posOffset>
            </wp:positionH>
            <wp:positionV relativeFrom="paragraph">
              <wp:posOffset>340995</wp:posOffset>
            </wp:positionV>
            <wp:extent cx="7539355" cy="8560435"/>
            <wp:effectExtent l="0" t="0" r="4445" b="0"/>
            <wp:wrapNone/>
            <wp:docPr id="9" name="Obrázek 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lum/>
                      <a:alphaModFix/>
                    </a:blip>
                    <a:srcRect t="11919" b="7772"/>
                    <a:stretch/>
                  </pic:blipFill>
                  <pic:spPr bwMode="auto">
                    <a:xfrm>
                      <a:off x="0" y="0"/>
                      <a:ext cx="7539355" cy="85604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54B2E" w:rsidRPr="00263B35">
        <w:rPr>
          <w:rFonts w:ascii="Arial" w:hAnsi="Arial" w:cs="Arial"/>
          <w:b/>
          <w:color w:val="000000"/>
          <w:sz w:val="24"/>
          <w:szCs w:val="24"/>
          <w:lang w:val="en-GB"/>
        </w:rPr>
        <w:t>C. Broader relationships – future appearance</w:t>
      </w:r>
      <w:r w:rsidR="004F0F8B">
        <w:rPr>
          <w:rFonts w:ascii="Arial" w:hAnsi="Arial" w:cs="Arial"/>
          <w:b/>
          <w:color w:val="000000"/>
          <w:sz w:val="24"/>
          <w:szCs w:val="24"/>
          <w:lang w:val="en-GB"/>
        </w:rPr>
        <w:t xml:space="preserve"> – land use plan</w:t>
      </w:r>
      <w:r w:rsidR="00054B2E" w:rsidRPr="00263B35">
        <w:rPr>
          <w:rFonts w:ascii="Arial" w:hAnsi="Arial" w:cs="Arial"/>
          <w:b/>
          <w:color w:val="000000"/>
          <w:sz w:val="24"/>
          <w:szCs w:val="24"/>
          <w:lang w:val="en-GB"/>
        </w:rPr>
        <w:t xml:space="preserve"> (illustration)</w:t>
      </w:r>
    </w:p>
    <w:p w14:paraId="6BFD6CC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4430F8B"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BB82E1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3CC5C00"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1F268A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BA6BEA4"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6EC74D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84B561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D327F1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54304F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722C050"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B38A09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674BCE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77FEF3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208F03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BF442B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4B09DC2"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6A0F13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751DD3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AA0367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F57130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A81E78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49C2D24"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67C84A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1FA254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475057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860471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093ACB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C56029D"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AAEE67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304E52D" w14:textId="66BEF15E" w:rsidR="00D61E8A" w:rsidRPr="00263B35" w:rsidRDefault="00920CD1">
      <w:pPr>
        <w:pStyle w:val="Standard"/>
        <w:tabs>
          <w:tab w:val="left" w:pos="2268"/>
        </w:tabs>
        <w:spacing w:after="120" w:line="276" w:lineRule="auto"/>
        <w:ind w:right="51"/>
        <w:rPr>
          <w:lang w:val="en-GB"/>
        </w:rPr>
      </w:pPr>
      <w:r w:rsidRPr="00263B35">
        <w:rPr>
          <w:noProof/>
          <w:lang w:val="cs-CZ" w:eastAsia="cs-CZ"/>
        </w:rPr>
        <w:drawing>
          <wp:anchor distT="0" distB="0" distL="114300" distR="114300" simplePos="0" relativeHeight="251666944" behindDoc="1" locked="0" layoutInCell="1" allowOverlap="1" wp14:anchorId="0A838799" wp14:editId="4EE82337">
            <wp:simplePos x="0" y="0"/>
            <wp:positionH relativeFrom="page">
              <wp:posOffset>0</wp:posOffset>
            </wp:positionH>
            <wp:positionV relativeFrom="paragraph">
              <wp:posOffset>309245</wp:posOffset>
            </wp:positionV>
            <wp:extent cx="7553325" cy="8292465"/>
            <wp:effectExtent l="0" t="0" r="9525" b="0"/>
            <wp:wrapNone/>
            <wp:docPr id="10"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lum/>
                      <a:alphaModFix/>
                    </a:blip>
                    <a:srcRect t="11569" b="10742"/>
                    <a:stretch/>
                  </pic:blipFill>
                  <pic:spPr bwMode="auto">
                    <a:xfrm>
                      <a:off x="0" y="0"/>
                      <a:ext cx="7553325" cy="82924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54B2E" w:rsidRPr="00263B35">
        <w:rPr>
          <w:rFonts w:ascii="Arial" w:hAnsi="Arial" w:cs="Arial"/>
          <w:b/>
          <w:color w:val="000000"/>
          <w:sz w:val="24"/>
          <w:szCs w:val="24"/>
          <w:lang w:val="en-GB"/>
        </w:rPr>
        <w:t xml:space="preserve">D. Site </w:t>
      </w:r>
      <w:r w:rsidR="00DD2EC3" w:rsidRPr="00263B35">
        <w:rPr>
          <w:rFonts w:ascii="Arial" w:hAnsi="Arial" w:cs="Arial"/>
          <w:b/>
          <w:color w:val="000000"/>
          <w:sz w:val="24"/>
          <w:szCs w:val="24"/>
          <w:lang w:val="en-GB"/>
        </w:rPr>
        <w:t>of</w:t>
      </w:r>
      <w:r w:rsidR="00054B2E" w:rsidRPr="00263B35">
        <w:rPr>
          <w:rFonts w:ascii="Arial" w:hAnsi="Arial" w:cs="Arial"/>
          <w:b/>
          <w:color w:val="000000"/>
          <w:sz w:val="24"/>
          <w:szCs w:val="24"/>
          <w:lang w:val="en-GB"/>
        </w:rPr>
        <w:t xml:space="preserve"> construction </w:t>
      </w:r>
      <w:r w:rsidR="00DD2EC3" w:rsidRPr="00263B35">
        <w:rPr>
          <w:rFonts w:ascii="Arial" w:hAnsi="Arial" w:cs="Arial"/>
          <w:b/>
          <w:color w:val="000000"/>
          <w:sz w:val="24"/>
          <w:szCs w:val="24"/>
          <w:lang w:val="en-GB"/>
        </w:rPr>
        <w:t>for</w:t>
      </w:r>
      <w:r w:rsidR="00054B2E" w:rsidRPr="00263B35">
        <w:rPr>
          <w:rFonts w:ascii="Arial" w:hAnsi="Arial" w:cs="Arial"/>
          <w:b/>
          <w:color w:val="000000"/>
          <w:sz w:val="24"/>
          <w:szCs w:val="24"/>
          <w:lang w:val="en-GB"/>
        </w:rPr>
        <w:t xml:space="preserve"> the concert hall – future appearance (illustration)</w:t>
      </w:r>
    </w:p>
    <w:p w14:paraId="0DD8C43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FED67A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1AE1F1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FEAF89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44F86C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9F27CE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6AE600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AA658D6"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AAAEC5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A39EDAB"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B5FA31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EFFBD3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40B7C9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7B785D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6978DC2"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F262BD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66C7AD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AB1A30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BC85FB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10BF7D2"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32F0A2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EA481D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815AD2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2A0BD2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B84A6E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B02E44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8FD1A4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0E66B4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2ADD62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955997E" w14:textId="77777777" w:rsidR="00C41A6A" w:rsidRDefault="00C41A6A">
      <w:pPr>
        <w:pStyle w:val="Standard"/>
        <w:tabs>
          <w:tab w:val="left" w:pos="2268"/>
        </w:tabs>
        <w:spacing w:after="120" w:line="276" w:lineRule="auto"/>
        <w:ind w:right="51"/>
        <w:rPr>
          <w:rFonts w:ascii="Arial" w:hAnsi="Arial" w:cs="Arial"/>
          <w:b/>
          <w:color w:val="000000"/>
          <w:sz w:val="24"/>
          <w:szCs w:val="24"/>
          <w:lang w:val="en-GB"/>
        </w:rPr>
      </w:pPr>
    </w:p>
    <w:p w14:paraId="5D633ECC" w14:textId="34E8FD99" w:rsidR="00D61E8A" w:rsidRPr="00263B35" w:rsidRDefault="00D74ECA">
      <w:pPr>
        <w:pStyle w:val="Standard"/>
        <w:tabs>
          <w:tab w:val="left" w:pos="2268"/>
        </w:tabs>
        <w:spacing w:after="120" w:line="276" w:lineRule="auto"/>
        <w:ind w:right="51"/>
        <w:rPr>
          <w:lang w:val="en-GB"/>
        </w:rPr>
      </w:pPr>
      <w:r w:rsidRPr="00263B35">
        <w:rPr>
          <w:noProof/>
          <w:lang w:val="cs-CZ" w:eastAsia="cs-CZ"/>
        </w:rPr>
        <w:drawing>
          <wp:anchor distT="0" distB="0" distL="114300" distR="114300" simplePos="0" relativeHeight="251695616" behindDoc="1" locked="0" layoutInCell="1" allowOverlap="1" wp14:anchorId="563B2898" wp14:editId="47C69EA5">
            <wp:simplePos x="0" y="0"/>
            <wp:positionH relativeFrom="page">
              <wp:posOffset>31115</wp:posOffset>
            </wp:positionH>
            <wp:positionV relativeFrom="paragraph">
              <wp:posOffset>325120</wp:posOffset>
            </wp:positionV>
            <wp:extent cx="7529195" cy="8449945"/>
            <wp:effectExtent l="0" t="0" r="0" b="8255"/>
            <wp:wrapNone/>
            <wp:docPr id="11"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lum/>
                      <a:alphaModFix/>
                    </a:blip>
                    <a:srcRect t="11778" b="8831"/>
                    <a:stretch/>
                  </pic:blipFill>
                  <pic:spPr bwMode="auto">
                    <a:xfrm>
                      <a:off x="0" y="0"/>
                      <a:ext cx="7529195" cy="8449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54B2E" w:rsidRPr="00263B35">
        <w:rPr>
          <w:rFonts w:ascii="Arial" w:hAnsi="Arial" w:cs="Arial"/>
          <w:b/>
          <w:color w:val="000000"/>
          <w:sz w:val="24"/>
          <w:szCs w:val="24"/>
          <w:lang w:val="en-GB"/>
        </w:rPr>
        <w:t xml:space="preserve">E. Site </w:t>
      </w:r>
      <w:r w:rsidR="00DD2EC3" w:rsidRPr="00263B35">
        <w:rPr>
          <w:rFonts w:ascii="Arial" w:hAnsi="Arial" w:cs="Arial"/>
          <w:b/>
          <w:color w:val="000000"/>
          <w:sz w:val="24"/>
          <w:szCs w:val="24"/>
          <w:lang w:val="en-GB"/>
        </w:rPr>
        <w:t>of</w:t>
      </w:r>
      <w:r w:rsidR="00054B2E" w:rsidRPr="00263B35">
        <w:rPr>
          <w:rFonts w:ascii="Arial" w:hAnsi="Arial" w:cs="Arial"/>
          <w:b/>
          <w:color w:val="000000"/>
          <w:sz w:val="24"/>
          <w:szCs w:val="24"/>
          <w:lang w:val="en-GB"/>
        </w:rPr>
        <w:t xml:space="preserve"> construction </w:t>
      </w:r>
      <w:r w:rsidR="00DD2EC3" w:rsidRPr="00263B35">
        <w:rPr>
          <w:rFonts w:ascii="Arial" w:hAnsi="Arial" w:cs="Arial"/>
          <w:b/>
          <w:color w:val="000000"/>
          <w:sz w:val="24"/>
          <w:szCs w:val="24"/>
          <w:lang w:val="en-GB"/>
        </w:rPr>
        <w:t>for</w:t>
      </w:r>
      <w:r w:rsidR="00054B2E" w:rsidRPr="00263B35">
        <w:rPr>
          <w:rFonts w:ascii="Arial" w:hAnsi="Arial" w:cs="Arial"/>
          <w:b/>
          <w:color w:val="000000"/>
          <w:sz w:val="24"/>
          <w:szCs w:val="24"/>
          <w:lang w:val="en-GB"/>
        </w:rPr>
        <w:t xml:space="preserve"> the concert hall – future appearance, regulation</w:t>
      </w:r>
    </w:p>
    <w:p w14:paraId="436D019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7E38DEB"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FC85ED0"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4EA47B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ACE6F4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C8FE64A"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07826327"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022807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6A7695D"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F81F29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7449AF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DF8F4B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42D07F7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3B715E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1CF392C"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5D11E0E"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27AED74"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0F46A68"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BA30DF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95AC19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9C2E054"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424E21D"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603461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6A45B69"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A53A56F"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5FE6871"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1BF99E14"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523235BD"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6B4470A5"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3BA253BE"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2F14879E" w14:textId="1F2D680F" w:rsidR="00D61E8A" w:rsidRDefault="00054B2E">
      <w:pPr>
        <w:pStyle w:val="Standard"/>
        <w:tabs>
          <w:tab w:val="left" w:pos="2268"/>
          <w:tab w:val="center" w:pos="4510"/>
        </w:tabs>
        <w:spacing w:after="120" w:line="276" w:lineRule="auto"/>
        <w:ind w:right="51"/>
        <w:rPr>
          <w:rFonts w:ascii="Arial" w:hAnsi="Arial" w:cs="Arial"/>
          <w:b/>
          <w:color w:val="000000"/>
          <w:sz w:val="24"/>
          <w:szCs w:val="24"/>
          <w:lang w:val="en-GB"/>
        </w:rPr>
      </w:pPr>
      <w:r w:rsidRPr="00263B35">
        <w:rPr>
          <w:rFonts w:ascii="Arial" w:hAnsi="Arial" w:cs="Arial"/>
          <w:b/>
          <w:color w:val="000000"/>
          <w:sz w:val="24"/>
          <w:szCs w:val="24"/>
          <w:lang w:val="en-GB"/>
        </w:rPr>
        <w:t xml:space="preserve">E. Site </w:t>
      </w:r>
      <w:r w:rsidR="00DD2EC3" w:rsidRPr="00263B35">
        <w:rPr>
          <w:rFonts w:ascii="Arial" w:hAnsi="Arial" w:cs="Arial"/>
          <w:b/>
          <w:color w:val="000000"/>
          <w:sz w:val="24"/>
          <w:szCs w:val="24"/>
          <w:lang w:val="en-GB"/>
        </w:rPr>
        <w:t>of</w:t>
      </w:r>
      <w:r w:rsidRPr="00263B35">
        <w:rPr>
          <w:rFonts w:ascii="Arial" w:hAnsi="Arial" w:cs="Arial"/>
          <w:b/>
          <w:color w:val="000000"/>
          <w:sz w:val="24"/>
          <w:szCs w:val="24"/>
          <w:lang w:val="en-GB"/>
        </w:rPr>
        <w:t xml:space="preserve"> construction </w:t>
      </w:r>
      <w:r w:rsidR="00DD2EC3" w:rsidRPr="00263B35">
        <w:rPr>
          <w:rFonts w:ascii="Arial" w:hAnsi="Arial" w:cs="Arial"/>
          <w:b/>
          <w:color w:val="000000"/>
          <w:sz w:val="24"/>
          <w:szCs w:val="24"/>
          <w:lang w:val="en-GB"/>
        </w:rPr>
        <w:t>for</w:t>
      </w:r>
      <w:r w:rsidRPr="00263B35">
        <w:rPr>
          <w:rFonts w:ascii="Arial" w:hAnsi="Arial" w:cs="Arial"/>
          <w:b/>
          <w:color w:val="000000"/>
          <w:sz w:val="24"/>
          <w:szCs w:val="24"/>
          <w:lang w:val="en-GB"/>
        </w:rPr>
        <w:t xml:space="preserve"> the concert hall – future appearance, regulation</w:t>
      </w:r>
      <w:r w:rsidR="00DD2EC3" w:rsidRPr="00263B35">
        <w:rPr>
          <w:rFonts w:ascii="Arial" w:hAnsi="Arial" w:cs="Arial"/>
          <w:b/>
          <w:color w:val="000000"/>
          <w:sz w:val="24"/>
          <w:szCs w:val="24"/>
          <w:lang w:val="en-GB"/>
        </w:rPr>
        <w:t xml:space="preserve"> (</w:t>
      </w:r>
      <w:r w:rsidRPr="00263B35">
        <w:rPr>
          <w:rFonts w:ascii="Arial" w:hAnsi="Arial" w:cs="Arial"/>
          <w:b/>
          <w:color w:val="000000"/>
          <w:sz w:val="24"/>
          <w:szCs w:val="24"/>
          <w:lang w:val="en-GB"/>
        </w:rPr>
        <w:t>detail</w:t>
      </w:r>
      <w:r w:rsidR="00DD2EC3" w:rsidRPr="00263B35">
        <w:rPr>
          <w:rFonts w:ascii="Arial" w:hAnsi="Arial" w:cs="Arial"/>
          <w:b/>
          <w:color w:val="000000"/>
          <w:sz w:val="24"/>
          <w:szCs w:val="24"/>
          <w:lang w:val="en-GB"/>
        </w:rPr>
        <w:t>)</w:t>
      </w:r>
    </w:p>
    <w:p w14:paraId="2BFDD6E0" w14:textId="77777777" w:rsidR="00C41A6A" w:rsidRPr="00263B35" w:rsidRDefault="00C41A6A">
      <w:pPr>
        <w:pStyle w:val="Standard"/>
        <w:tabs>
          <w:tab w:val="left" w:pos="2268"/>
          <w:tab w:val="center" w:pos="4510"/>
        </w:tabs>
        <w:spacing w:after="120" w:line="276" w:lineRule="auto"/>
        <w:ind w:right="51"/>
        <w:rPr>
          <w:lang w:val="en-GB"/>
        </w:rPr>
      </w:pPr>
    </w:p>
    <w:p w14:paraId="41A389B2" w14:textId="77777777" w:rsidR="00D61E8A" w:rsidRPr="00263B35" w:rsidRDefault="00054B2E">
      <w:pPr>
        <w:pStyle w:val="Standard"/>
        <w:tabs>
          <w:tab w:val="left" w:pos="2268"/>
        </w:tabs>
        <w:spacing w:after="120" w:line="276" w:lineRule="auto"/>
        <w:ind w:right="51"/>
        <w:rPr>
          <w:lang w:val="en-GB"/>
        </w:rPr>
      </w:pPr>
      <w:r w:rsidRPr="00263B35">
        <w:rPr>
          <w:noProof/>
          <w:lang w:val="cs-CZ" w:eastAsia="cs-CZ"/>
        </w:rPr>
        <w:drawing>
          <wp:inline distT="0" distB="0" distL="0" distR="0" wp14:anchorId="7B3426DB" wp14:editId="1AC3ABC1">
            <wp:extent cx="5760720" cy="3830421"/>
            <wp:effectExtent l="0" t="0" r="0" b="0"/>
            <wp:docPr id="12" name="Obráze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760720" cy="3830421"/>
                    </a:xfrm>
                    <a:prstGeom prst="rect">
                      <a:avLst/>
                    </a:prstGeom>
                    <a:ln>
                      <a:noFill/>
                      <a:prstDash/>
                    </a:ln>
                  </pic:spPr>
                </pic:pic>
              </a:graphicData>
            </a:graphic>
          </wp:inline>
        </w:drawing>
      </w:r>
    </w:p>
    <w:p w14:paraId="39E64E93" w14:textId="77777777" w:rsidR="00D61E8A" w:rsidRPr="00263B35" w:rsidRDefault="00D61E8A">
      <w:pPr>
        <w:pStyle w:val="Standard"/>
        <w:tabs>
          <w:tab w:val="left" w:pos="2268"/>
        </w:tabs>
        <w:spacing w:after="120" w:line="276" w:lineRule="auto"/>
        <w:ind w:right="51"/>
        <w:rPr>
          <w:rFonts w:ascii="Arial" w:hAnsi="Arial" w:cs="Arial"/>
          <w:b/>
          <w:color w:val="000000"/>
          <w:sz w:val="24"/>
          <w:szCs w:val="24"/>
          <w:lang w:val="en-GB"/>
        </w:rPr>
      </w:pPr>
    </w:p>
    <w:p w14:paraId="75E564A8" w14:textId="1CC09262" w:rsidR="00D61E8A" w:rsidRPr="00263B35" w:rsidRDefault="00054B2E">
      <w:pPr>
        <w:pStyle w:val="Standard"/>
        <w:tabs>
          <w:tab w:val="left" w:pos="5518"/>
        </w:tabs>
        <w:spacing w:after="0" w:line="276" w:lineRule="auto"/>
        <w:rPr>
          <w:lang w:val="en-GB"/>
        </w:rPr>
      </w:pPr>
      <w:r w:rsidRPr="00263B35">
        <w:rPr>
          <w:rFonts w:ascii="Arial" w:hAnsi="Arial" w:cs="Arial"/>
          <w:color w:val="000000"/>
          <w:sz w:val="21"/>
          <w:szCs w:val="21"/>
          <w:lang w:val="en-GB"/>
        </w:rPr>
        <w:t xml:space="preserve">The entire land use study depicting the future </w:t>
      </w:r>
      <w:r w:rsidR="00DD2EC3" w:rsidRPr="00263B35">
        <w:rPr>
          <w:rFonts w:ascii="Arial" w:hAnsi="Arial" w:cs="Arial"/>
          <w:color w:val="000000"/>
          <w:sz w:val="21"/>
          <w:szCs w:val="21"/>
          <w:lang w:val="en-GB"/>
        </w:rPr>
        <w:t>appearance</w:t>
      </w:r>
      <w:r w:rsidRPr="00263B35">
        <w:rPr>
          <w:rFonts w:ascii="Arial" w:hAnsi="Arial" w:cs="Arial"/>
          <w:color w:val="000000"/>
          <w:sz w:val="21"/>
          <w:szCs w:val="21"/>
          <w:lang w:val="en-GB"/>
        </w:rPr>
        <w:t xml:space="preserve"> of the area </w:t>
      </w:r>
      <w:r w:rsidR="00DD2EC3" w:rsidRPr="00263B35">
        <w:rPr>
          <w:rFonts w:ascii="Arial" w:hAnsi="Arial" w:cs="Arial"/>
          <w:color w:val="000000"/>
          <w:sz w:val="21"/>
          <w:szCs w:val="21"/>
          <w:lang w:val="en-GB"/>
        </w:rPr>
        <w:t>can be</w:t>
      </w:r>
      <w:r w:rsidRPr="00263B35">
        <w:rPr>
          <w:rFonts w:ascii="Arial" w:hAnsi="Arial" w:cs="Arial"/>
          <w:color w:val="000000"/>
          <w:sz w:val="21"/>
          <w:szCs w:val="21"/>
          <w:lang w:val="en-GB"/>
        </w:rPr>
        <w:t xml:space="preserve"> download</w:t>
      </w:r>
      <w:r w:rsidR="00DD2EC3" w:rsidRPr="00263B35">
        <w:rPr>
          <w:rFonts w:ascii="Arial" w:hAnsi="Arial" w:cs="Arial"/>
          <w:color w:val="000000"/>
          <w:sz w:val="21"/>
          <w:szCs w:val="21"/>
          <w:lang w:val="en-GB"/>
        </w:rPr>
        <w:t>ed</w:t>
      </w:r>
      <w:r w:rsidRPr="00263B35">
        <w:rPr>
          <w:rFonts w:ascii="Arial" w:hAnsi="Arial" w:cs="Arial"/>
          <w:color w:val="000000"/>
          <w:sz w:val="21"/>
          <w:szCs w:val="21"/>
          <w:lang w:val="en-GB"/>
        </w:rPr>
        <w:t xml:space="preserve"> under the tab </w:t>
      </w:r>
      <w:r w:rsidRPr="00263B35">
        <w:rPr>
          <w:rFonts w:ascii="Arial" w:hAnsi="Arial" w:cs="Arial"/>
          <w:i/>
          <w:iCs/>
          <w:color w:val="000000"/>
          <w:sz w:val="21"/>
          <w:szCs w:val="21"/>
          <w:lang w:val="en-GB"/>
        </w:rPr>
        <w:t xml:space="preserve">ÚS </w:t>
      </w:r>
      <w:proofErr w:type="spellStart"/>
      <w:r w:rsidRPr="00263B35">
        <w:rPr>
          <w:rFonts w:ascii="Arial" w:hAnsi="Arial" w:cs="Arial"/>
          <w:i/>
          <w:iCs/>
          <w:color w:val="000000"/>
          <w:sz w:val="21"/>
          <w:szCs w:val="21"/>
          <w:lang w:val="en-GB"/>
        </w:rPr>
        <w:t>Holešovice</w:t>
      </w:r>
      <w:proofErr w:type="spellEnd"/>
      <w:r w:rsidRPr="00263B35">
        <w:rPr>
          <w:rFonts w:ascii="Arial" w:hAnsi="Arial" w:cs="Arial"/>
          <w:i/>
          <w:iCs/>
          <w:color w:val="000000"/>
          <w:sz w:val="21"/>
          <w:szCs w:val="21"/>
          <w:lang w:val="en-GB"/>
        </w:rPr>
        <w:t xml:space="preserve"> </w:t>
      </w:r>
      <w:proofErr w:type="spellStart"/>
      <w:r w:rsidRPr="00263B35">
        <w:rPr>
          <w:rFonts w:ascii="Arial" w:hAnsi="Arial" w:cs="Arial"/>
          <w:i/>
          <w:iCs/>
          <w:color w:val="000000"/>
          <w:sz w:val="21"/>
          <w:szCs w:val="21"/>
          <w:lang w:val="en-GB"/>
        </w:rPr>
        <w:t>Bubny</w:t>
      </w:r>
      <w:proofErr w:type="spellEnd"/>
      <w:r w:rsidRPr="00263B35">
        <w:rPr>
          <w:rFonts w:ascii="Arial" w:hAnsi="Arial" w:cs="Arial"/>
          <w:i/>
          <w:iCs/>
          <w:color w:val="000000"/>
          <w:sz w:val="21"/>
          <w:szCs w:val="21"/>
          <w:lang w:val="en-GB"/>
        </w:rPr>
        <w:t xml:space="preserve"> – </w:t>
      </w:r>
      <w:proofErr w:type="spellStart"/>
      <w:r w:rsidRPr="00263B35">
        <w:rPr>
          <w:rFonts w:ascii="Arial" w:hAnsi="Arial" w:cs="Arial"/>
          <w:i/>
          <w:iCs/>
          <w:color w:val="000000"/>
          <w:sz w:val="21"/>
          <w:szCs w:val="21"/>
          <w:lang w:val="en-GB"/>
        </w:rPr>
        <w:t>Zátory</w:t>
      </w:r>
      <w:proofErr w:type="spellEnd"/>
      <w:r w:rsidR="00DD2EC3" w:rsidRPr="00263B35">
        <w:rPr>
          <w:rFonts w:ascii="Arial" w:hAnsi="Arial" w:cs="Arial"/>
          <w:color w:val="000000"/>
          <w:sz w:val="21"/>
          <w:szCs w:val="21"/>
          <w:lang w:val="en-GB"/>
        </w:rPr>
        <w:t xml:space="preserve"> from</w:t>
      </w:r>
      <w:r w:rsidRPr="00263B35">
        <w:rPr>
          <w:rFonts w:ascii="Arial" w:hAnsi="Arial" w:cs="Arial"/>
          <w:color w:val="000000"/>
          <w:sz w:val="21"/>
          <w:szCs w:val="21"/>
          <w:lang w:val="en-GB"/>
        </w:rPr>
        <w:t xml:space="preserve"> the website: </w:t>
      </w:r>
      <w:hyperlink r:id="rId13" w:history="1">
        <w:r w:rsidRPr="00263B35">
          <w:rPr>
            <w:rFonts w:ascii="Arial" w:hAnsi="Arial" w:cs="Arial"/>
            <w:sz w:val="21"/>
            <w:szCs w:val="21"/>
            <w:lang w:val="en-GB"/>
          </w:rPr>
          <w:t>http://www.praha.eu/jnp/cz/o_meste/magistrat/odbory/odbor_uzemniho_rozvoje/uzemni_planovani/uzemni_studie/studie_porizovane/index.html</w:t>
        </w:r>
      </w:hyperlink>
    </w:p>
    <w:p w14:paraId="7C537D7C" w14:textId="77777777" w:rsidR="00D61E8A" w:rsidRPr="00263B35" w:rsidRDefault="00D61E8A">
      <w:pPr>
        <w:pStyle w:val="Standard"/>
        <w:tabs>
          <w:tab w:val="left" w:pos="5518"/>
        </w:tabs>
        <w:spacing w:after="0" w:line="276" w:lineRule="auto"/>
        <w:rPr>
          <w:rFonts w:ascii="Arial" w:hAnsi="Arial" w:cs="Arial"/>
          <w:color w:val="000000"/>
          <w:sz w:val="21"/>
          <w:szCs w:val="21"/>
          <w:lang w:val="en-GB"/>
        </w:rPr>
      </w:pPr>
    </w:p>
    <w:p w14:paraId="2A01F303" w14:textId="77777777" w:rsidR="00D61E8A" w:rsidRPr="00263B35" w:rsidRDefault="00D61E8A">
      <w:pPr>
        <w:pStyle w:val="Standard"/>
        <w:tabs>
          <w:tab w:val="left" w:pos="5518"/>
        </w:tabs>
        <w:spacing w:after="0" w:line="276" w:lineRule="auto"/>
        <w:rPr>
          <w:rFonts w:ascii="Arial" w:hAnsi="Arial" w:cs="Arial"/>
          <w:b/>
          <w:color w:val="000000"/>
          <w:sz w:val="24"/>
          <w:szCs w:val="24"/>
          <w:lang w:val="en-GB"/>
        </w:rPr>
      </w:pPr>
    </w:p>
    <w:p w14:paraId="27D48266" w14:textId="77777777" w:rsidR="00D61E8A" w:rsidRPr="00263B35" w:rsidRDefault="00D61E8A">
      <w:pPr>
        <w:pStyle w:val="Standard"/>
        <w:tabs>
          <w:tab w:val="left" w:pos="5518"/>
        </w:tabs>
        <w:spacing w:after="0" w:line="276" w:lineRule="auto"/>
        <w:rPr>
          <w:rFonts w:ascii="Arial" w:hAnsi="Arial" w:cs="Arial"/>
          <w:b/>
          <w:color w:val="000000"/>
          <w:sz w:val="24"/>
          <w:szCs w:val="24"/>
          <w:lang w:val="en-GB"/>
        </w:rPr>
      </w:pPr>
    </w:p>
    <w:p w14:paraId="1E9B4166" w14:textId="77777777" w:rsidR="00D61E8A" w:rsidRPr="00263B35" w:rsidRDefault="00054B2E">
      <w:pPr>
        <w:pStyle w:val="Standard"/>
        <w:tabs>
          <w:tab w:val="left" w:pos="5518"/>
        </w:tabs>
        <w:spacing w:after="0" w:line="276" w:lineRule="auto"/>
        <w:rPr>
          <w:lang w:val="en-GB"/>
        </w:rPr>
      </w:pPr>
      <w:r w:rsidRPr="00263B35">
        <w:rPr>
          <w:rFonts w:ascii="Arial" w:hAnsi="Arial" w:cs="Arial"/>
          <w:b/>
          <w:color w:val="000000"/>
          <w:sz w:val="32"/>
          <w:szCs w:val="32"/>
          <w:lang w:val="en-GB"/>
        </w:rPr>
        <w:t>Section 3 – Additional materials</w:t>
      </w:r>
    </w:p>
    <w:p w14:paraId="45289E53" w14:textId="77777777" w:rsidR="00D61E8A" w:rsidRPr="00263B35" w:rsidRDefault="00D61E8A">
      <w:pPr>
        <w:pStyle w:val="Standard"/>
        <w:tabs>
          <w:tab w:val="left" w:pos="5518"/>
        </w:tabs>
        <w:spacing w:after="0" w:line="276" w:lineRule="auto"/>
        <w:rPr>
          <w:rFonts w:ascii="Arial" w:hAnsi="Arial" w:cs="Arial"/>
          <w:color w:val="000000"/>
          <w:sz w:val="21"/>
          <w:szCs w:val="21"/>
          <w:lang w:val="en-GB"/>
        </w:rPr>
      </w:pPr>
    </w:p>
    <w:p w14:paraId="424EBFCD" w14:textId="77777777" w:rsidR="00D61E8A" w:rsidRPr="00263B35" w:rsidRDefault="00054B2E">
      <w:pPr>
        <w:pStyle w:val="Standard"/>
        <w:tabs>
          <w:tab w:val="left" w:pos="5518"/>
        </w:tabs>
        <w:spacing w:after="0" w:line="276" w:lineRule="auto"/>
        <w:rPr>
          <w:lang w:val="en-GB"/>
        </w:rPr>
      </w:pPr>
      <w:r w:rsidRPr="00263B35">
        <w:rPr>
          <w:rFonts w:ascii="Arial" w:hAnsi="Arial" w:cs="Arial"/>
          <w:color w:val="000000"/>
          <w:sz w:val="21"/>
          <w:szCs w:val="21"/>
          <w:lang w:val="en-GB"/>
        </w:rPr>
        <w:t>Indicative list of materials that will be provided to the contractor by the contracting authority after signing of the contract:</w:t>
      </w:r>
    </w:p>
    <w:p w14:paraId="6220F9A8" w14:textId="77777777" w:rsidR="00D61E8A" w:rsidRPr="00263B35" w:rsidRDefault="00D61E8A">
      <w:pPr>
        <w:pStyle w:val="Standard"/>
        <w:tabs>
          <w:tab w:val="left" w:pos="5518"/>
        </w:tabs>
        <w:spacing w:after="0" w:line="276" w:lineRule="auto"/>
        <w:rPr>
          <w:rFonts w:ascii="Arial" w:hAnsi="Arial" w:cs="Arial"/>
          <w:color w:val="000000"/>
          <w:sz w:val="21"/>
          <w:szCs w:val="21"/>
          <w:lang w:val="en-GB"/>
        </w:rPr>
      </w:pPr>
    </w:p>
    <w:p w14:paraId="2616883C" w14:textId="22BC7433" w:rsidR="00D61E8A" w:rsidRPr="00263B35" w:rsidRDefault="00054B2E" w:rsidP="00DD2EC3">
      <w:pPr>
        <w:pStyle w:val="Odstavecseseznamem"/>
        <w:numPr>
          <w:ilvl w:val="0"/>
          <w:numId w:val="37"/>
        </w:numPr>
        <w:tabs>
          <w:tab w:val="left" w:pos="2988"/>
        </w:tabs>
        <w:spacing w:after="120" w:line="276" w:lineRule="auto"/>
        <w:ind w:right="51"/>
        <w:rPr>
          <w:lang w:val="en-GB"/>
        </w:rPr>
      </w:pPr>
      <w:r w:rsidRPr="00263B35">
        <w:rPr>
          <w:rFonts w:ascii="Arial" w:hAnsi="Arial" w:cs="Arial"/>
          <w:color w:val="000000"/>
          <w:sz w:val="21"/>
          <w:szCs w:val="21"/>
          <w:lang w:val="en-GB"/>
        </w:rPr>
        <w:t>Catalog</w:t>
      </w:r>
      <w:r w:rsidR="00DD2EC3" w:rsidRPr="00263B35">
        <w:rPr>
          <w:rFonts w:ascii="Arial" w:hAnsi="Arial" w:cs="Arial"/>
          <w:color w:val="000000"/>
          <w:sz w:val="21"/>
          <w:szCs w:val="21"/>
          <w:lang w:val="en-GB"/>
        </w:rPr>
        <w:t>ue</w:t>
      </w:r>
      <w:r w:rsidRPr="00263B35">
        <w:rPr>
          <w:rFonts w:ascii="Arial" w:hAnsi="Arial" w:cs="Arial"/>
          <w:color w:val="000000"/>
          <w:sz w:val="21"/>
          <w:szCs w:val="21"/>
          <w:lang w:val="en-GB"/>
        </w:rPr>
        <w:t xml:space="preserve"> of historical maps and photographs of the </w:t>
      </w:r>
      <w:proofErr w:type="spellStart"/>
      <w:r w:rsidRPr="00263B35">
        <w:rPr>
          <w:rFonts w:ascii="Arial" w:hAnsi="Arial" w:cs="Arial"/>
          <w:color w:val="000000"/>
          <w:sz w:val="21"/>
          <w:szCs w:val="21"/>
          <w:lang w:val="en-GB"/>
        </w:rPr>
        <w:t>Vltavská</w:t>
      </w:r>
      <w:proofErr w:type="spellEnd"/>
      <w:r w:rsidRPr="00263B35">
        <w:rPr>
          <w:rFonts w:ascii="Arial" w:hAnsi="Arial" w:cs="Arial"/>
          <w:color w:val="000000"/>
          <w:sz w:val="21"/>
          <w:szCs w:val="21"/>
          <w:lang w:val="en-GB"/>
        </w:rPr>
        <w:t xml:space="preserve"> area, IPR Praha</w:t>
      </w:r>
      <w:r w:rsidR="00DD2EC3" w:rsidRPr="00263B35">
        <w:rPr>
          <w:rFonts w:ascii="Arial" w:hAnsi="Arial" w:cs="Arial"/>
          <w:color w:val="000000"/>
          <w:sz w:val="21"/>
          <w:szCs w:val="21"/>
          <w:lang w:val="en-GB"/>
        </w:rPr>
        <w:t>.</w:t>
      </w:r>
    </w:p>
    <w:p w14:paraId="49753658" w14:textId="6A5B4130" w:rsidR="00D61E8A" w:rsidRPr="00263B35" w:rsidRDefault="00DD2EC3" w:rsidP="00DD2EC3">
      <w:pPr>
        <w:pStyle w:val="Odstavecseseznamem"/>
        <w:numPr>
          <w:ilvl w:val="0"/>
          <w:numId w:val="37"/>
        </w:numPr>
        <w:tabs>
          <w:tab w:val="left" w:pos="2988"/>
        </w:tabs>
        <w:spacing w:after="120" w:line="276" w:lineRule="auto"/>
        <w:ind w:right="51"/>
        <w:rPr>
          <w:lang w:val="en-GB"/>
        </w:rPr>
      </w:pPr>
      <w:r w:rsidRPr="00263B35">
        <w:rPr>
          <w:rFonts w:ascii="Arial" w:hAnsi="Arial" w:cs="Arial"/>
          <w:color w:val="000000"/>
          <w:sz w:val="21"/>
          <w:szCs w:val="21"/>
          <w:lang w:val="en-GB"/>
        </w:rPr>
        <w:t>C</w:t>
      </w:r>
      <w:r w:rsidR="00054B2E" w:rsidRPr="00263B35">
        <w:rPr>
          <w:rFonts w:ascii="Arial" w:hAnsi="Arial" w:cs="Arial"/>
          <w:color w:val="000000"/>
          <w:sz w:val="21"/>
          <w:szCs w:val="21"/>
          <w:lang w:val="en-GB"/>
        </w:rPr>
        <w:t>oncert hall</w:t>
      </w:r>
      <w:r w:rsidRPr="00263B35">
        <w:rPr>
          <w:rFonts w:ascii="Arial" w:hAnsi="Arial" w:cs="Arial"/>
          <w:color w:val="000000"/>
          <w:sz w:val="21"/>
          <w:szCs w:val="21"/>
          <w:lang w:val="en-GB"/>
        </w:rPr>
        <w:t xml:space="preserve"> designs</w:t>
      </w:r>
      <w:r w:rsidR="00054B2E" w:rsidRPr="00263B35">
        <w:rPr>
          <w:rFonts w:ascii="Arial" w:hAnsi="Arial" w:cs="Arial"/>
          <w:color w:val="000000"/>
          <w:sz w:val="21"/>
          <w:szCs w:val="21"/>
          <w:lang w:val="en-GB"/>
        </w:rPr>
        <w:t xml:space="preserve"> in Prague – historical research, Atelier of Ondřej </w:t>
      </w:r>
      <w:proofErr w:type="spellStart"/>
      <w:r w:rsidR="00054B2E" w:rsidRPr="00263B35">
        <w:rPr>
          <w:rFonts w:ascii="Arial" w:hAnsi="Arial" w:cs="Arial"/>
          <w:color w:val="000000"/>
          <w:sz w:val="21"/>
          <w:szCs w:val="21"/>
          <w:lang w:val="en-GB"/>
        </w:rPr>
        <w:t>Císler</w:t>
      </w:r>
      <w:proofErr w:type="spellEnd"/>
      <w:r w:rsidR="00054B2E" w:rsidRPr="00263B35">
        <w:rPr>
          <w:rFonts w:ascii="Arial" w:hAnsi="Arial" w:cs="Arial"/>
          <w:color w:val="000000"/>
          <w:sz w:val="21"/>
          <w:szCs w:val="21"/>
          <w:lang w:val="en-GB"/>
        </w:rPr>
        <w:t xml:space="preserve"> (MgA. Ondřej </w:t>
      </w:r>
      <w:proofErr w:type="spellStart"/>
      <w:r w:rsidR="00054B2E" w:rsidRPr="00263B35">
        <w:rPr>
          <w:rFonts w:ascii="Arial" w:hAnsi="Arial" w:cs="Arial"/>
          <w:color w:val="000000"/>
          <w:sz w:val="21"/>
          <w:szCs w:val="21"/>
          <w:lang w:val="en-GB"/>
        </w:rPr>
        <w:t>Císler</w:t>
      </w:r>
      <w:proofErr w:type="spellEnd"/>
      <w:r w:rsidR="00054B2E" w:rsidRPr="00263B35">
        <w:rPr>
          <w:rFonts w:ascii="Arial" w:hAnsi="Arial" w:cs="Arial"/>
          <w:color w:val="000000"/>
          <w:sz w:val="21"/>
          <w:szCs w:val="21"/>
          <w:lang w:val="en-GB"/>
        </w:rPr>
        <w:t xml:space="preserve">, Ph. D., Bc. Josef </w:t>
      </w:r>
      <w:proofErr w:type="spellStart"/>
      <w:r w:rsidR="00054B2E" w:rsidRPr="00263B35">
        <w:rPr>
          <w:rFonts w:ascii="Arial" w:hAnsi="Arial" w:cs="Arial"/>
          <w:color w:val="000000"/>
          <w:sz w:val="21"/>
          <w:szCs w:val="21"/>
          <w:lang w:val="en-GB"/>
        </w:rPr>
        <w:t>Holeček</w:t>
      </w:r>
      <w:proofErr w:type="spellEnd"/>
      <w:r w:rsidR="00054B2E" w:rsidRPr="00263B35">
        <w:rPr>
          <w:rFonts w:ascii="Arial" w:hAnsi="Arial" w:cs="Arial"/>
          <w:color w:val="000000"/>
          <w:sz w:val="21"/>
          <w:szCs w:val="21"/>
          <w:lang w:val="en-GB"/>
        </w:rPr>
        <w:t>)</w:t>
      </w:r>
      <w:r w:rsidRPr="00263B35">
        <w:rPr>
          <w:rFonts w:ascii="Arial" w:hAnsi="Arial" w:cs="Arial"/>
          <w:color w:val="000000"/>
          <w:sz w:val="21"/>
          <w:szCs w:val="21"/>
          <w:lang w:val="en-GB"/>
        </w:rPr>
        <w:t>.</w:t>
      </w:r>
    </w:p>
    <w:p w14:paraId="30B2B1ED" w14:textId="77777777" w:rsidR="00D61E8A" w:rsidRPr="00263B35" w:rsidRDefault="00D61E8A">
      <w:pPr>
        <w:pStyle w:val="Standard"/>
        <w:rPr>
          <w:lang w:val="en-GB"/>
        </w:rPr>
      </w:pPr>
    </w:p>
    <w:sectPr w:rsidR="00D61E8A" w:rsidRPr="00263B35">
      <w:headerReference w:type="even" r:id="rId14"/>
      <w:headerReference w:type="default" r:id="rId15"/>
      <w:footerReference w:type="even" r:id="rId16"/>
      <w:footerReference w:type="default" r:id="rId17"/>
      <w:headerReference w:type="first" r:id="rId18"/>
      <w:footerReference w:type="first" r:id="rId19"/>
      <w:pgSz w:w="11906" w:h="16838"/>
      <w:pgMar w:top="766" w:right="1417" w:bottom="1417" w:left="1417" w:header="709" w:footer="708"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A0B8E5" w16cid:durableId="21750A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445" w14:textId="77777777" w:rsidR="00C26F6B" w:rsidRDefault="00C26F6B">
      <w:pPr>
        <w:spacing w:after="0" w:line="240" w:lineRule="auto"/>
      </w:pPr>
      <w:r>
        <w:separator/>
      </w:r>
    </w:p>
  </w:endnote>
  <w:endnote w:type="continuationSeparator" w:id="0">
    <w:p w14:paraId="5CB8B2EF" w14:textId="77777777" w:rsidR="00C26F6B" w:rsidRDefault="00C26F6B">
      <w:pPr>
        <w:spacing w:after="0" w:line="240" w:lineRule="auto"/>
      </w:pPr>
      <w:r>
        <w:continuationSeparator/>
      </w:r>
    </w:p>
  </w:endnote>
  <w:endnote w:type="continuationNotice" w:id="1">
    <w:p w14:paraId="2ABA583A" w14:textId="77777777" w:rsidR="00C26F6B" w:rsidRDefault="00C26F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794647"/>
      <w:docPartObj>
        <w:docPartGallery w:val="Page Numbers (Bottom of Page)"/>
        <w:docPartUnique/>
      </w:docPartObj>
    </w:sdtPr>
    <w:sdtEndPr/>
    <w:sdtContent>
      <w:p w14:paraId="3044612B" w14:textId="06E3C228" w:rsidR="000818A2" w:rsidRDefault="00A15EE7">
        <w:pPr>
          <w:pStyle w:val="Zpat"/>
          <w:jc w:val="right"/>
        </w:pPr>
        <w:proofErr w:type="spellStart"/>
        <w:r>
          <w:rPr>
            <w:lang w:val="cs-CZ"/>
          </w:rPr>
          <w:t>Page</w:t>
        </w:r>
        <w:proofErr w:type="spellEnd"/>
        <w:r>
          <w:rPr>
            <w:lang w:val="cs-CZ"/>
          </w:rPr>
          <w:t xml:space="preserve"> </w:t>
        </w:r>
        <w:r w:rsidR="000818A2">
          <w:rPr>
            <w:b/>
            <w:bCs/>
          </w:rPr>
          <w:fldChar w:fldCharType="begin"/>
        </w:r>
        <w:r w:rsidR="000818A2">
          <w:rPr>
            <w:b/>
            <w:bCs/>
          </w:rPr>
          <w:instrText>PAGE  \* Arabic  \* MERGEFORMAT</w:instrText>
        </w:r>
        <w:r w:rsidR="000818A2">
          <w:rPr>
            <w:b/>
            <w:bCs/>
          </w:rPr>
          <w:fldChar w:fldCharType="separate"/>
        </w:r>
        <w:r w:rsidR="00A26F10" w:rsidRPr="00A26F10">
          <w:rPr>
            <w:b/>
            <w:bCs/>
            <w:noProof/>
            <w:lang w:val="cs-CZ"/>
          </w:rPr>
          <w:t>14</w:t>
        </w:r>
        <w:r w:rsidR="000818A2">
          <w:rPr>
            <w:b/>
            <w:bCs/>
          </w:rPr>
          <w:fldChar w:fldCharType="end"/>
        </w:r>
        <w:r w:rsidR="000818A2">
          <w:rPr>
            <w:lang w:val="cs-CZ"/>
          </w:rPr>
          <w:t xml:space="preserve"> z </w:t>
        </w:r>
        <w:r w:rsidR="000818A2">
          <w:rPr>
            <w:b/>
            <w:bCs/>
          </w:rPr>
          <w:fldChar w:fldCharType="begin"/>
        </w:r>
        <w:r w:rsidR="000818A2">
          <w:rPr>
            <w:b/>
            <w:bCs/>
          </w:rPr>
          <w:instrText>NUMPAGES  \* Arabic  \* MERGEFORMAT</w:instrText>
        </w:r>
        <w:r w:rsidR="000818A2">
          <w:rPr>
            <w:b/>
            <w:bCs/>
          </w:rPr>
          <w:fldChar w:fldCharType="separate"/>
        </w:r>
        <w:r w:rsidR="00A26F10" w:rsidRPr="00A26F10">
          <w:rPr>
            <w:b/>
            <w:bCs/>
            <w:noProof/>
            <w:lang w:val="cs-CZ"/>
          </w:rPr>
          <w:t>14</w:t>
        </w:r>
        <w:r w:rsidR="000818A2">
          <w:rPr>
            <w:b/>
            <w:bCs/>
          </w:rPr>
          <w:fldChar w:fldCharType="end"/>
        </w:r>
      </w:p>
    </w:sdtContent>
  </w:sdt>
  <w:p w14:paraId="03DAC4E6" w14:textId="275CDAD8" w:rsidR="000818A2" w:rsidRDefault="000818A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F24F" w14:textId="04702FE1" w:rsidR="000818A2" w:rsidRDefault="00A15EE7">
    <w:pPr>
      <w:pStyle w:val="Zpat"/>
      <w:jc w:val="right"/>
    </w:pPr>
    <w:proofErr w:type="spellStart"/>
    <w:r>
      <w:rPr>
        <w:lang w:val="cs-CZ"/>
      </w:rPr>
      <w:t>Page</w:t>
    </w:r>
    <w:proofErr w:type="spellEnd"/>
    <w:r w:rsidR="000818A2">
      <w:rPr>
        <w:lang w:val="cs-CZ"/>
      </w:rPr>
      <w:t xml:space="preserve"> </w:t>
    </w:r>
    <w:r w:rsidR="000818A2">
      <w:rPr>
        <w:b/>
        <w:bCs/>
      </w:rPr>
      <w:fldChar w:fldCharType="begin"/>
    </w:r>
    <w:r w:rsidR="000818A2">
      <w:rPr>
        <w:b/>
        <w:bCs/>
      </w:rPr>
      <w:instrText>PAGE  \* Arabic  \* MERGEFORMAT</w:instrText>
    </w:r>
    <w:r w:rsidR="000818A2">
      <w:rPr>
        <w:b/>
        <w:bCs/>
      </w:rPr>
      <w:fldChar w:fldCharType="separate"/>
    </w:r>
    <w:r w:rsidR="00A26F10" w:rsidRPr="00A26F10">
      <w:rPr>
        <w:b/>
        <w:bCs/>
        <w:noProof/>
        <w:lang w:val="cs-CZ"/>
      </w:rPr>
      <w:t>13</w:t>
    </w:r>
    <w:r w:rsidR="000818A2">
      <w:rPr>
        <w:b/>
        <w:bCs/>
      </w:rPr>
      <w:fldChar w:fldCharType="end"/>
    </w:r>
    <w:r w:rsidR="000818A2">
      <w:rPr>
        <w:lang w:val="cs-CZ"/>
      </w:rPr>
      <w:t xml:space="preserve"> z </w:t>
    </w:r>
    <w:r w:rsidR="000818A2">
      <w:rPr>
        <w:b/>
        <w:bCs/>
      </w:rPr>
      <w:fldChar w:fldCharType="begin"/>
    </w:r>
    <w:r w:rsidR="000818A2">
      <w:rPr>
        <w:b/>
        <w:bCs/>
      </w:rPr>
      <w:instrText>NUMPAGES  \* Arabic  \* MERGEFORMAT</w:instrText>
    </w:r>
    <w:r w:rsidR="000818A2">
      <w:rPr>
        <w:b/>
        <w:bCs/>
      </w:rPr>
      <w:fldChar w:fldCharType="separate"/>
    </w:r>
    <w:r w:rsidR="00A26F10" w:rsidRPr="00A26F10">
      <w:rPr>
        <w:b/>
        <w:bCs/>
        <w:noProof/>
        <w:lang w:val="cs-CZ"/>
      </w:rPr>
      <w:t>14</w:t>
    </w:r>
    <w:r w:rsidR="000818A2">
      <w:rPr>
        <w:b/>
        <w:bCs/>
      </w:rPr>
      <w:fldChar w:fldCharType="end"/>
    </w:r>
    <w:sdt>
      <w:sdtPr>
        <w:id w:val="320849211"/>
        <w:docPartObj>
          <w:docPartGallery w:val="Page Numbers (Bottom of Page)"/>
          <w:docPartUnique/>
        </w:docPartObj>
      </w:sdtPr>
      <w:sdtEndPr/>
      <w:sdtContent/>
    </w:sdt>
  </w:p>
  <w:p w14:paraId="428316A3" w14:textId="77777777" w:rsidR="000818A2" w:rsidRDefault="000818A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804521"/>
      <w:docPartObj>
        <w:docPartGallery w:val="Page Numbers (Bottom of Page)"/>
        <w:docPartUnique/>
      </w:docPartObj>
    </w:sdtPr>
    <w:sdtEndPr/>
    <w:sdtContent>
      <w:p w14:paraId="3A7CCA7F" w14:textId="1E5084B1" w:rsidR="000818A2" w:rsidRDefault="000818A2">
        <w:pPr>
          <w:pStyle w:val="Zpat"/>
          <w:jc w:val="right"/>
        </w:pPr>
        <w:r>
          <w:rPr>
            <w:lang w:val="cs-CZ"/>
          </w:rPr>
          <w:t xml:space="preserve">Stránka </w:t>
        </w:r>
        <w:r>
          <w:rPr>
            <w:b/>
            <w:bCs/>
          </w:rPr>
          <w:fldChar w:fldCharType="begin"/>
        </w:r>
        <w:r>
          <w:rPr>
            <w:b/>
            <w:bCs/>
          </w:rPr>
          <w:instrText>PAGE  \* Arabic  \* MERGEFORMAT</w:instrText>
        </w:r>
        <w:r>
          <w:rPr>
            <w:b/>
            <w:bCs/>
          </w:rPr>
          <w:fldChar w:fldCharType="separate"/>
        </w:r>
        <w:r w:rsidR="00A26F10" w:rsidRPr="00A26F10">
          <w:rPr>
            <w:b/>
            <w:bCs/>
            <w:noProof/>
            <w:lang w:val="cs-CZ"/>
          </w:rPr>
          <w:t>1</w:t>
        </w:r>
        <w:r>
          <w:rPr>
            <w:b/>
            <w:bCs/>
          </w:rPr>
          <w:fldChar w:fldCharType="end"/>
        </w:r>
        <w:r>
          <w:rPr>
            <w:lang w:val="cs-CZ"/>
          </w:rPr>
          <w:t xml:space="preserve"> z </w:t>
        </w:r>
        <w:r>
          <w:rPr>
            <w:b/>
            <w:bCs/>
          </w:rPr>
          <w:fldChar w:fldCharType="begin"/>
        </w:r>
        <w:r>
          <w:rPr>
            <w:b/>
            <w:bCs/>
          </w:rPr>
          <w:instrText>NUMPAGES  \* Arabic  \* MERGEFORMAT</w:instrText>
        </w:r>
        <w:r>
          <w:rPr>
            <w:b/>
            <w:bCs/>
          </w:rPr>
          <w:fldChar w:fldCharType="separate"/>
        </w:r>
        <w:r w:rsidR="00A26F10" w:rsidRPr="00A26F10">
          <w:rPr>
            <w:b/>
            <w:bCs/>
            <w:noProof/>
            <w:lang w:val="cs-CZ"/>
          </w:rPr>
          <w:t>14</w:t>
        </w:r>
        <w:r>
          <w:rPr>
            <w:b/>
            <w:bCs/>
          </w:rPr>
          <w:fldChar w:fldCharType="end"/>
        </w:r>
      </w:p>
    </w:sdtContent>
  </w:sdt>
  <w:p w14:paraId="69D54130" w14:textId="27CB3A00" w:rsidR="000818A2" w:rsidRDefault="000818A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DEB20" w14:textId="77777777" w:rsidR="00C26F6B" w:rsidRDefault="00C26F6B">
      <w:pPr>
        <w:spacing w:after="0" w:line="240" w:lineRule="auto"/>
      </w:pPr>
      <w:r>
        <w:rPr>
          <w:color w:val="000000"/>
        </w:rPr>
        <w:separator/>
      </w:r>
    </w:p>
  </w:footnote>
  <w:footnote w:type="continuationSeparator" w:id="0">
    <w:p w14:paraId="20AFAD03" w14:textId="77777777" w:rsidR="00C26F6B" w:rsidRDefault="00C26F6B">
      <w:pPr>
        <w:spacing w:after="0" w:line="240" w:lineRule="auto"/>
      </w:pPr>
      <w:r>
        <w:continuationSeparator/>
      </w:r>
    </w:p>
  </w:footnote>
  <w:footnote w:type="continuationNotice" w:id="1">
    <w:p w14:paraId="525D6D89" w14:textId="77777777" w:rsidR="00C26F6B" w:rsidRDefault="00C26F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54BB1" w14:textId="1D8DDCB0" w:rsidR="00147191" w:rsidRDefault="00054B2E">
    <w:pPr>
      <w:pStyle w:val="Zhlav"/>
      <w:rPr>
        <w:rFonts w:ascii="Arial" w:hAnsi="Arial"/>
        <w:sz w:val="21"/>
        <w:szCs w:val="21"/>
      </w:rPr>
    </w:pPr>
    <w:r>
      <w:rPr>
        <w:rFonts w:ascii="Arial" w:hAnsi="Arial" w:cs="Arial"/>
        <w:sz w:val="20"/>
        <w:szCs w:val="20"/>
      </w:rPr>
      <w:t>Annex no. 7 of the procurement documentation for the public contract titled “Concert Hall for Prague – Feasibility Study”</w:t>
    </w:r>
    <w:r>
      <w:rPr>
        <w:rFonts w:ascii="Arial" w:hAnsi="Arial"/>
        <w:sz w:val="21"/>
        <w:szCs w:val="21"/>
      </w:rPr>
      <w:t xml:space="preserve"> – FEASIBILITY STUDY BRIEF</w:t>
    </w:r>
  </w:p>
  <w:p w14:paraId="66581451" w14:textId="38C6DF30" w:rsidR="00A92F97" w:rsidRDefault="00A92F97">
    <w:pPr>
      <w:pStyle w:val="Zhlav"/>
    </w:pPr>
  </w:p>
  <w:p w14:paraId="406CFEC4" w14:textId="77777777" w:rsidR="00C41A6A" w:rsidRDefault="00C41A6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4266" w14:textId="4E3C5414" w:rsidR="00147191" w:rsidRDefault="00054B2E">
    <w:pPr>
      <w:pStyle w:val="Zhlav"/>
    </w:pPr>
    <w:r>
      <w:rPr>
        <w:rFonts w:ascii="Arial" w:hAnsi="Arial" w:cs="Arial"/>
        <w:sz w:val="20"/>
        <w:szCs w:val="20"/>
      </w:rPr>
      <w:t>Annex no. 7 of the procurement documentation for the public contract titled “Concert Hall for Prague – Feasibility Study”</w:t>
    </w:r>
    <w:r>
      <w:rPr>
        <w:rFonts w:ascii="Arial" w:hAnsi="Arial"/>
        <w:sz w:val="21"/>
        <w:szCs w:val="21"/>
      </w:rPr>
      <w:t xml:space="preserve"> – FEASIBILITY STUDY BRIEF</w:t>
    </w:r>
  </w:p>
  <w:p w14:paraId="78511D57" w14:textId="212B8969" w:rsidR="00147191" w:rsidRDefault="00A26F10">
    <w:pPr>
      <w:pStyle w:val="Zhlav"/>
    </w:pPr>
  </w:p>
  <w:p w14:paraId="1E4353F1" w14:textId="77777777" w:rsidR="00C41A6A" w:rsidRDefault="00C41A6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AC905" w14:textId="7B7274A1" w:rsidR="00147191" w:rsidRPr="00263B35" w:rsidRDefault="00054B2E">
    <w:pPr>
      <w:pStyle w:val="Zhlav"/>
      <w:rPr>
        <w:lang w:val="en-GB"/>
      </w:rPr>
    </w:pPr>
    <w:r w:rsidRPr="00263B35">
      <w:rPr>
        <w:rFonts w:ascii="Arial" w:hAnsi="Arial" w:cs="Arial"/>
        <w:sz w:val="20"/>
        <w:szCs w:val="20"/>
        <w:lang w:val="en-GB"/>
      </w:rPr>
      <w:t>Annex no. 7 of the procurement documentation for the public contract titled “Concert Hall for Prague – Feasibility Stud</w:t>
    </w:r>
    <w:r w:rsidR="00263B35" w:rsidRPr="00263B35">
      <w:rPr>
        <w:rFonts w:ascii="Arial" w:hAnsi="Arial" w:cs="Arial"/>
        <w:sz w:val="20"/>
        <w:szCs w:val="20"/>
        <w:lang w:val="en-GB"/>
      </w:rPr>
      <w:t>y</w:t>
    </w:r>
    <w:r w:rsidRPr="00263B35">
      <w:rPr>
        <w:rFonts w:ascii="Arial" w:hAnsi="Arial" w:cs="Arial"/>
        <w:sz w:val="20"/>
        <w:szCs w:val="20"/>
        <w:lang w:val="en-GB"/>
      </w:rPr>
      <w:t>”</w:t>
    </w:r>
    <w:r w:rsidRPr="00263B35">
      <w:rPr>
        <w:rFonts w:ascii="Arial" w:hAnsi="Arial"/>
        <w:sz w:val="21"/>
        <w:szCs w:val="21"/>
        <w:lang w:val="en-GB"/>
      </w:rPr>
      <w:t xml:space="preserve"> – FEASIBILITY STUDY BRIEF</w:t>
    </w:r>
  </w:p>
  <w:p w14:paraId="2EDE954A" w14:textId="77777777" w:rsidR="00147191" w:rsidRDefault="00A26F1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77D44"/>
    <w:multiLevelType w:val="multilevel"/>
    <w:tmpl w:val="0060D734"/>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6B91E71"/>
    <w:multiLevelType w:val="multilevel"/>
    <w:tmpl w:val="F662B19A"/>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936101E"/>
    <w:multiLevelType w:val="multilevel"/>
    <w:tmpl w:val="F4424984"/>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CA248B0"/>
    <w:multiLevelType w:val="multilevel"/>
    <w:tmpl w:val="75106FCE"/>
    <w:styleLink w:val="WWNum3"/>
    <w:lvl w:ilvl="0">
      <w:numFmt w:val="bullet"/>
      <w:lvlText w:val=""/>
      <w:lvlJc w:val="left"/>
      <w:rPr>
        <w:rFonts w:ascii="Symbol" w:hAnsi="Symbol"/>
        <w:b w:val="0"/>
        <w:i w:val="0"/>
        <w:strike w:val="0"/>
        <w:dstrike w:val="0"/>
        <w:color w:val="000000"/>
        <w:position w:val="0"/>
        <w:sz w:val="20"/>
        <w:szCs w:val="20"/>
        <w:u w:val="none"/>
        <w:vertAlign w:val="baseline"/>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1C61DB2"/>
    <w:multiLevelType w:val="hybridMultilevel"/>
    <w:tmpl w:val="2042EE92"/>
    <w:lvl w:ilvl="0" w:tplc="C4EAF51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3709C5"/>
    <w:multiLevelType w:val="hybridMultilevel"/>
    <w:tmpl w:val="E0329FF0"/>
    <w:lvl w:ilvl="0" w:tplc="C4EAF51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31614"/>
    <w:multiLevelType w:val="hybridMultilevel"/>
    <w:tmpl w:val="E7B214FC"/>
    <w:lvl w:ilvl="0" w:tplc="C4EAF51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A7E7B24"/>
    <w:multiLevelType w:val="hybridMultilevel"/>
    <w:tmpl w:val="58121410"/>
    <w:lvl w:ilvl="0" w:tplc="C4EAF51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100BB"/>
    <w:multiLevelType w:val="multilevel"/>
    <w:tmpl w:val="596009D2"/>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2522426F"/>
    <w:multiLevelType w:val="hybridMultilevel"/>
    <w:tmpl w:val="6F6612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91473"/>
    <w:multiLevelType w:val="multilevel"/>
    <w:tmpl w:val="67744514"/>
    <w:styleLink w:val="WWNum7"/>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2AE83715"/>
    <w:multiLevelType w:val="hybridMultilevel"/>
    <w:tmpl w:val="FF46B3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347D9"/>
    <w:multiLevelType w:val="hybridMultilevel"/>
    <w:tmpl w:val="17C41E6C"/>
    <w:lvl w:ilvl="0" w:tplc="2CB8F53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3A43F2"/>
    <w:multiLevelType w:val="multilevel"/>
    <w:tmpl w:val="B05C5A20"/>
    <w:styleLink w:val="WWNum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3E9F1FDE"/>
    <w:multiLevelType w:val="multilevel"/>
    <w:tmpl w:val="6568C77A"/>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46E042E5"/>
    <w:multiLevelType w:val="hybridMultilevel"/>
    <w:tmpl w:val="3CC24D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8157AE"/>
    <w:multiLevelType w:val="hybridMultilevel"/>
    <w:tmpl w:val="DA4ADC00"/>
    <w:lvl w:ilvl="0" w:tplc="C4EAF51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2087D"/>
    <w:multiLevelType w:val="multilevel"/>
    <w:tmpl w:val="99221E4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52A13289"/>
    <w:multiLevelType w:val="multilevel"/>
    <w:tmpl w:val="C9AC64B8"/>
    <w:styleLink w:val="WWNum4"/>
    <w:lvl w:ilvl="0">
      <w:numFmt w:val="bullet"/>
      <w:lvlText w:val=""/>
      <w:lvlJc w:val="left"/>
      <w:rPr>
        <w:rFonts w:ascii="Symbol" w:hAnsi="Symbol"/>
        <w:b w:val="0"/>
        <w:i w:val="0"/>
        <w:strike w:val="0"/>
        <w:dstrike w:val="0"/>
        <w:color w:val="000000"/>
        <w:position w:val="0"/>
        <w:sz w:val="20"/>
        <w:szCs w:val="20"/>
        <w:u w:val="none"/>
        <w:vertAlign w:val="baseline"/>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5613514D"/>
    <w:multiLevelType w:val="multilevel"/>
    <w:tmpl w:val="5B08D8EE"/>
    <w:styleLink w:val="WWNum1"/>
    <w:lvl w:ilvl="0">
      <w:numFmt w:val="bullet"/>
      <w:lvlText w:val=""/>
      <w:lvlJc w:val="left"/>
      <w:rPr>
        <w:rFonts w:ascii="Symbol" w:hAnsi="Symbol"/>
        <w:b w:val="0"/>
        <w:i w:val="0"/>
        <w:strike w:val="0"/>
        <w:dstrike w:val="0"/>
        <w:color w:val="000000"/>
        <w:position w:val="0"/>
        <w:sz w:val="20"/>
        <w:szCs w:val="20"/>
        <w:u w:val="none"/>
        <w:vertAlign w:val="baseline"/>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57CB5C63"/>
    <w:multiLevelType w:val="hybridMultilevel"/>
    <w:tmpl w:val="E62E2C7A"/>
    <w:lvl w:ilvl="0" w:tplc="C4EAF51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DC6607"/>
    <w:multiLevelType w:val="hybridMultilevel"/>
    <w:tmpl w:val="5A2EFD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E95FD1"/>
    <w:multiLevelType w:val="multilevel"/>
    <w:tmpl w:val="553C5B9E"/>
    <w:styleLink w:val="WWNum2"/>
    <w:lvl w:ilvl="0">
      <w:numFmt w:val="bullet"/>
      <w:lvlText w:val=""/>
      <w:lvlJc w:val="left"/>
      <w:rPr>
        <w:rFonts w:ascii="Symbol" w:hAnsi="Symbol"/>
        <w:b w:val="0"/>
        <w:i w:val="0"/>
        <w:strike w:val="0"/>
        <w:dstrike w:val="0"/>
        <w:color w:val="000000"/>
        <w:position w:val="0"/>
        <w:sz w:val="20"/>
        <w:szCs w:val="20"/>
        <w:u w:val="none"/>
        <w:vertAlign w:val="baselin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6DA7763C"/>
    <w:multiLevelType w:val="hybridMultilevel"/>
    <w:tmpl w:val="24DC8B0E"/>
    <w:lvl w:ilvl="0" w:tplc="C4EAF51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02B684E"/>
    <w:multiLevelType w:val="multilevel"/>
    <w:tmpl w:val="AE383600"/>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773C1B98"/>
    <w:multiLevelType w:val="hybridMultilevel"/>
    <w:tmpl w:val="A810F062"/>
    <w:lvl w:ilvl="0" w:tplc="C4EAF51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5737B1"/>
    <w:multiLevelType w:val="multilevel"/>
    <w:tmpl w:val="8FE83E58"/>
    <w:styleLink w:val="WWNum6"/>
    <w:lvl w:ilvl="0">
      <w:numFmt w:val="bullet"/>
      <w:lvlText w:val=""/>
      <w:lvlJc w:val="left"/>
      <w:rPr>
        <w:rFonts w:ascii="Symbol" w:hAnsi="Symbol"/>
        <w:b w:val="0"/>
        <w:i w:val="0"/>
        <w:strike w:val="0"/>
        <w:dstrike w:val="0"/>
        <w:color w:val="000000"/>
        <w:position w:val="0"/>
        <w:sz w:val="20"/>
        <w:szCs w:val="20"/>
        <w:u w:val="none"/>
        <w:vertAlign w:val="baselin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9"/>
  </w:num>
  <w:num w:numId="2">
    <w:abstractNumId w:val="22"/>
  </w:num>
  <w:num w:numId="3">
    <w:abstractNumId w:val="3"/>
  </w:num>
  <w:num w:numId="4">
    <w:abstractNumId w:val="18"/>
  </w:num>
  <w:num w:numId="5">
    <w:abstractNumId w:val="13"/>
  </w:num>
  <w:num w:numId="6">
    <w:abstractNumId w:val="26"/>
  </w:num>
  <w:num w:numId="7">
    <w:abstractNumId w:val="10"/>
  </w:num>
  <w:num w:numId="8">
    <w:abstractNumId w:val="17"/>
  </w:num>
  <w:num w:numId="9">
    <w:abstractNumId w:val="8"/>
  </w:num>
  <w:num w:numId="10">
    <w:abstractNumId w:val="2"/>
  </w:num>
  <w:num w:numId="11">
    <w:abstractNumId w:val="24"/>
  </w:num>
  <w:num w:numId="12">
    <w:abstractNumId w:val="1"/>
  </w:num>
  <w:num w:numId="13">
    <w:abstractNumId w:val="0"/>
  </w:num>
  <w:num w:numId="14">
    <w:abstractNumId w:val="14"/>
  </w:num>
  <w:num w:numId="15">
    <w:abstractNumId w:val="19"/>
  </w:num>
  <w:num w:numId="16">
    <w:abstractNumId w:val="26"/>
  </w:num>
  <w:num w:numId="17">
    <w:abstractNumId w:val="19"/>
  </w:num>
  <w:num w:numId="18">
    <w:abstractNumId w:val="19"/>
  </w:num>
  <w:num w:numId="19">
    <w:abstractNumId w:val="19"/>
  </w:num>
  <w:num w:numId="20">
    <w:abstractNumId w:val="19"/>
  </w:num>
  <w:num w:numId="21">
    <w:abstractNumId w:val="22"/>
  </w:num>
  <w:num w:numId="22">
    <w:abstractNumId w:val="19"/>
  </w:num>
  <w:num w:numId="23">
    <w:abstractNumId w:val="17"/>
  </w:num>
  <w:num w:numId="24">
    <w:abstractNumId w:val="8"/>
  </w:num>
  <w:num w:numId="25">
    <w:abstractNumId w:val="2"/>
  </w:num>
  <w:num w:numId="26">
    <w:abstractNumId w:val="1"/>
  </w:num>
  <w:num w:numId="27">
    <w:abstractNumId w:val="19"/>
  </w:num>
  <w:num w:numId="28">
    <w:abstractNumId w:val="24"/>
  </w:num>
  <w:num w:numId="29">
    <w:abstractNumId w:val="23"/>
  </w:num>
  <w:num w:numId="30">
    <w:abstractNumId w:val="7"/>
  </w:num>
  <w:num w:numId="31">
    <w:abstractNumId w:val="25"/>
  </w:num>
  <w:num w:numId="32">
    <w:abstractNumId w:val="16"/>
  </w:num>
  <w:num w:numId="33">
    <w:abstractNumId w:val="21"/>
  </w:num>
  <w:num w:numId="34">
    <w:abstractNumId w:val="20"/>
  </w:num>
  <w:num w:numId="35">
    <w:abstractNumId w:val="15"/>
  </w:num>
  <w:num w:numId="36">
    <w:abstractNumId w:val="11"/>
  </w:num>
  <w:num w:numId="37">
    <w:abstractNumId w:val="9"/>
  </w:num>
  <w:num w:numId="38">
    <w:abstractNumId w:val="6"/>
  </w:num>
  <w:num w:numId="39">
    <w:abstractNumId w:val="4"/>
  </w:num>
  <w:num w:numId="40">
    <w:abstractNumId w:val="5"/>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autoHyphenation/>
  <w:hyphenationZone w:val="425"/>
  <w:evenAndOddHeaders/>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8A"/>
    <w:rsid w:val="000022F5"/>
    <w:rsid w:val="00012212"/>
    <w:rsid w:val="00040C4D"/>
    <w:rsid w:val="000532E0"/>
    <w:rsid w:val="00054B2E"/>
    <w:rsid w:val="000708A7"/>
    <w:rsid w:val="000818A2"/>
    <w:rsid w:val="000953CD"/>
    <w:rsid w:val="000E6ED6"/>
    <w:rsid w:val="000F1A10"/>
    <w:rsid w:val="00137F20"/>
    <w:rsid w:val="001948D0"/>
    <w:rsid w:val="001E3EB0"/>
    <w:rsid w:val="001F5AD8"/>
    <w:rsid w:val="00202B66"/>
    <w:rsid w:val="002043D7"/>
    <w:rsid w:val="00213CFC"/>
    <w:rsid w:val="002351F8"/>
    <w:rsid w:val="002357C8"/>
    <w:rsid w:val="00263B35"/>
    <w:rsid w:val="002B146C"/>
    <w:rsid w:val="002D54D4"/>
    <w:rsid w:val="003243E2"/>
    <w:rsid w:val="00426BD5"/>
    <w:rsid w:val="00436EFF"/>
    <w:rsid w:val="0044496F"/>
    <w:rsid w:val="00453AE3"/>
    <w:rsid w:val="00467FF0"/>
    <w:rsid w:val="004878D0"/>
    <w:rsid w:val="00493D9D"/>
    <w:rsid w:val="004E2DC1"/>
    <w:rsid w:val="004F0F8B"/>
    <w:rsid w:val="00512AEF"/>
    <w:rsid w:val="00515F00"/>
    <w:rsid w:val="00516C74"/>
    <w:rsid w:val="00592E12"/>
    <w:rsid w:val="005D44C5"/>
    <w:rsid w:val="00600F02"/>
    <w:rsid w:val="0064299B"/>
    <w:rsid w:val="00775D70"/>
    <w:rsid w:val="007D01A6"/>
    <w:rsid w:val="007E285C"/>
    <w:rsid w:val="00912FBA"/>
    <w:rsid w:val="00920CD1"/>
    <w:rsid w:val="0095612A"/>
    <w:rsid w:val="00977488"/>
    <w:rsid w:val="00A012B4"/>
    <w:rsid w:val="00A15EE7"/>
    <w:rsid w:val="00A26F10"/>
    <w:rsid w:val="00A85E42"/>
    <w:rsid w:val="00A92F97"/>
    <w:rsid w:val="00AD150C"/>
    <w:rsid w:val="00AF4BB9"/>
    <w:rsid w:val="00AF7337"/>
    <w:rsid w:val="00B24A91"/>
    <w:rsid w:val="00B55E32"/>
    <w:rsid w:val="00B74AFA"/>
    <w:rsid w:val="00BA1EBD"/>
    <w:rsid w:val="00C26F6B"/>
    <w:rsid w:val="00C41A6A"/>
    <w:rsid w:val="00CE6ED0"/>
    <w:rsid w:val="00D61E8A"/>
    <w:rsid w:val="00D62DEB"/>
    <w:rsid w:val="00D74ECA"/>
    <w:rsid w:val="00DD2EC3"/>
    <w:rsid w:val="00DF0B4E"/>
    <w:rsid w:val="00E11C8F"/>
    <w:rsid w:val="00E2042D"/>
    <w:rsid w:val="00E31CC0"/>
    <w:rsid w:val="00E65D40"/>
    <w:rsid w:val="00FA64D2"/>
    <w:rsid w:val="00FB0FD4"/>
    <w:rsid w:val="00FD74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6044BB"/>
  <w15:docId w15:val="{D5B045BF-C28F-4AB8-90E6-F65B14EE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F"/>
        <w:kern w:val="3"/>
        <w:sz w:val="22"/>
        <w:szCs w:val="22"/>
        <w:lang w:val="en-US"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Seznam">
    <w:name w:val="List"/>
    <w:basedOn w:val="Textbody"/>
    <w:rPr>
      <w:rFonts w:cs="Lucida Sans"/>
    </w:rPr>
  </w:style>
  <w:style w:type="paragraph" w:styleId="Titulek">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Odstavecseseznamem">
    <w:name w:val="List Paragraph"/>
    <w:basedOn w:val="Standard"/>
    <w:pPr>
      <w:ind w:left="720"/>
    </w:pPr>
  </w:style>
  <w:style w:type="paragraph" w:styleId="Textkomente">
    <w:name w:val="annotation text"/>
    <w:basedOn w:val="Standard"/>
    <w:pPr>
      <w:spacing w:after="231" w:line="240" w:lineRule="auto"/>
      <w:ind w:left="10" w:hanging="10"/>
      <w:jc w:val="both"/>
    </w:pPr>
    <w:rPr>
      <w:rFonts w:ascii="Microsoft Sans Serif" w:eastAsia="Microsoft Sans Serif" w:hAnsi="Microsoft Sans Serif" w:cs="Microsoft Sans Serif"/>
      <w:color w:val="000000"/>
      <w:sz w:val="20"/>
      <w:szCs w:val="20"/>
      <w:lang w:eastAsia="cs-CZ"/>
    </w:rPr>
  </w:style>
  <w:style w:type="paragraph" w:styleId="Bezmezer">
    <w:name w:val="No Spacing"/>
    <w:pPr>
      <w:widowControl/>
      <w:spacing w:after="0" w:line="240" w:lineRule="auto"/>
    </w:pPr>
  </w:style>
  <w:style w:type="paragraph" w:styleId="Zhlav">
    <w:name w:val="header"/>
    <w:basedOn w:val="Standard"/>
    <w:pPr>
      <w:suppressLineNumbers/>
      <w:tabs>
        <w:tab w:val="center" w:pos="4536"/>
        <w:tab w:val="right" w:pos="9072"/>
      </w:tabs>
      <w:spacing w:after="0" w:line="240" w:lineRule="auto"/>
    </w:pPr>
  </w:style>
  <w:style w:type="paragraph" w:styleId="Textbubliny">
    <w:name w:val="Balloon Text"/>
    <w:basedOn w:val="Standard"/>
    <w:pPr>
      <w:spacing w:after="0" w:line="240" w:lineRule="auto"/>
    </w:pPr>
    <w:rPr>
      <w:rFonts w:ascii="Segoe UI" w:hAnsi="Segoe UI" w:cs="Segoe UI"/>
      <w:sz w:val="18"/>
      <w:szCs w:val="18"/>
    </w:rPr>
  </w:style>
  <w:style w:type="paragraph" w:styleId="Pedmtkomente">
    <w:name w:val="annotation subject"/>
    <w:basedOn w:val="Textkomente"/>
    <w:pPr>
      <w:spacing w:after="160"/>
      <w:ind w:left="0" w:firstLine="0"/>
      <w:jc w:val="left"/>
    </w:pPr>
    <w:rPr>
      <w:rFonts w:ascii="Calibri" w:hAnsi="Calibri" w:cs="F"/>
      <w:b/>
      <w:bCs/>
      <w:color w:val="00000A"/>
      <w:lang w:eastAsia="en-US"/>
    </w:rPr>
  </w:style>
  <w:style w:type="paragraph" w:styleId="Zpat">
    <w:name w:val="footer"/>
    <w:basedOn w:val="Standard"/>
    <w:uiPriority w:val="99"/>
    <w:pPr>
      <w:suppressLineNumbers/>
      <w:tabs>
        <w:tab w:val="center" w:pos="4536"/>
        <w:tab w:val="right" w:pos="9072"/>
      </w:tabs>
      <w:spacing w:after="0" w:line="240" w:lineRule="auto"/>
    </w:pPr>
  </w:style>
  <w:style w:type="character" w:styleId="Odkaznakoment">
    <w:name w:val="annotation reference"/>
    <w:basedOn w:val="Standardnpsmoodstavce"/>
    <w:rPr>
      <w:sz w:val="16"/>
      <w:szCs w:val="16"/>
    </w:rPr>
  </w:style>
  <w:style w:type="character" w:customStyle="1" w:styleId="TextkomenteChar">
    <w:name w:val="Text komentáře Char"/>
    <w:basedOn w:val="Standardnpsmoodstavce"/>
    <w:rPr>
      <w:rFonts w:ascii="Microsoft Sans Serif" w:eastAsia="Microsoft Sans Serif" w:hAnsi="Microsoft Sans Serif" w:cs="Microsoft Sans Serif"/>
      <w:color w:val="000000"/>
      <w:sz w:val="20"/>
      <w:szCs w:val="20"/>
      <w:lang w:eastAsia="cs-CZ"/>
    </w:rPr>
  </w:style>
  <w:style w:type="character" w:customStyle="1" w:styleId="ZhlavChar">
    <w:name w:val="Záhlaví Char"/>
    <w:basedOn w:val="Standardnpsmoodstavce"/>
  </w:style>
  <w:style w:type="character" w:customStyle="1" w:styleId="TextbublinyChar">
    <w:name w:val="Text bubliny Char"/>
    <w:basedOn w:val="Standardnpsmoodstavce"/>
    <w:rPr>
      <w:rFonts w:ascii="Segoe UI" w:hAnsi="Segoe UI" w:cs="Segoe UI"/>
      <w:sz w:val="18"/>
      <w:szCs w:val="18"/>
    </w:rPr>
  </w:style>
  <w:style w:type="character" w:customStyle="1" w:styleId="PedmtkomenteChar">
    <w:name w:val="Předmět komentáře Char"/>
    <w:basedOn w:val="TextkomenteChar"/>
    <w:rPr>
      <w:rFonts w:ascii="Microsoft Sans Serif" w:eastAsia="Microsoft Sans Serif" w:hAnsi="Microsoft Sans Serif" w:cs="Microsoft Sans Serif"/>
      <w:b/>
      <w:bCs/>
      <w:color w:val="000000"/>
      <w:sz w:val="20"/>
      <w:szCs w:val="20"/>
      <w:lang w:eastAsia="cs-CZ"/>
    </w:rPr>
  </w:style>
  <w:style w:type="character" w:customStyle="1" w:styleId="Internetlink">
    <w:name w:val="Internet link"/>
    <w:basedOn w:val="Standardnpsmoodstavce"/>
    <w:rPr>
      <w:color w:val="0563C1"/>
      <w:u w:val="single"/>
    </w:rPr>
  </w:style>
  <w:style w:type="character" w:customStyle="1" w:styleId="ZpatChar">
    <w:name w:val="Zápatí Char"/>
    <w:basedOn w:val="Standardnpsmoodstavce"/>
    <w:uiPriority w:val="99"/>
  </w:style>
  <w:style w:type="character" w:customStyle="1" w:styleId="ListLabel1">
    <w:name w:val="ListLabel 1"/>
    <w:rPr>
      <w:b w:val="0"/>
      <w:i w:val="0"/>
      <w:strike w:val="0"/>
      <w:dstrike w:val="0"/>
      <w:color w:val="000000"/>
      <w:position w:val="0"/>
      <w:sz w:val="20"/>
      <w:szCs w:val="20"/>
      <w:u w:val="none"/>
      <w:vertAlign w:val="baseline"/>
    </w:rPr>
  </w:style>
  <w:style w:type="character" w:customStyle="1" w:styleId="ListLabel2">
    <w:name w:val="ListLabel 2"/>
    <w:rPr>
      <w:rFonts w:cs="Courier New"/>
    </w:rPr>
  </w:style>
  <w:style w:type="numbering" w:customStyle="1" w:styleId="WWNum1">
    <w:name w:val="WWNum1"/>
    <w:basedOn w:val="Bezseznamu"/>
    <w:pPr>
      <w:numPr>
        <w:numId w:val="1"/>
      </w:numPr>
    </w:pPr>
  </w:style>
  <w:style w:type="numbering" w:customStyle="1" w:styleId="WWNum2">
    <w:name w:val="WWNum2"/>
    <w:basedOn w:val="Bezseznamu"/>
    <w:pPr>
      <w:numPr>
        <w:numId w:val="2"/>
      </w:numPr>
    </w:pPr>
  </w:style>
  <w:style w:type="numbering" w:customStyle="1" w:styleId="WWNum3">
    <w:name w:val="WWNum3"/>
    <w:basedOn w:val="Bezseznamu"/>
    <w:pPr>
      <w:numPr>
        <w:numId w:val="3"/>
      </w:numPr>
    </w:pPr>
  </w:style>
  <w:style w:type="numbering" w:customStyle="1" w:styleId="WWNum4">
    <w:name w:val="WWNum4"/>
    <w:basedOn w:val="Bezseznamu"/>
    <w:pPr>
      <w:numPr>
        <w:numId w:val="4"/>
      </w:numPr>
    </w:pPr>
  </w:style>
  <w:style w:type="numbering" w:customStyle="1" w:styleId="WWNum5">
    <w:name w:val="WWNum5"/>
    <w:basedOn w:val="Bezseznamu"/>
    <w:pPr>
      <w:numPr>
        <w:numId w:val="5"/>
      </w:numPr>
    </w:pPr>
  </w:style>
  <w:style w:type="numbering" w:customStyle="1" w:styleId="WWNum6">
    <w:name w:val="WWNum6"/>
    <w:basedOn w:val="Bezseznamu"/>
    <w:pPr>
      <w:numPr>
        <w:numId w:val="6"/>
      </w:numPr>
    </w:pPr>
  </w:style>
  <w:style w:type="numbering" w:customStyle="1" w:styleId="WWNum7">
    <w:name w:val="WWNum7"/>
    <w:basedOn w:val="Bezseznamu"/>
    <w:pPr>
      <w:numPr>
        <w:numId w:val="7"/>
      </w:numPr>
    </w:pPr>
  </w:style>
  <w:style w:type="numbering" w:customStyle="1" w:styleId="WWNum8">
    <w:name w:val="WWNum8"/>
    <w:basedOn w:val="Bezseznamu"/>
    <w:pPr>
      <w:numPr>
        <w:numId w:val="8"/>
      </w:numPr>
    </w:pPr>
  </w:style>
  <w:style w:type="numbering" w:customStyle="1" w:styleId="WWNum9">
    <w:name w:val="WWNum9"/>
    <w:basedOn w:val="Bezseznamu"/>
    <w:pPr>
      <w:numPr>
        <w:numId w:val="9"/>
      </w:numPr>
    </w:pPr>
  </w:style>
  <w:style w:type="numbering" w:customStyle="1" w:styleId="WWNum10">
    <w:name w:val="WWNum10"/>
    <w:basedOn w:val="Bezseznamu"/>
    <w:pPr>
      <w:numPr>
        <w:numId w:val="10"/>
      </w:numPr>
    </w:pPr>
  </w:style>
  <w:style w:type="numbering" w:customStyle="1" w:styleId="WWNum11">
    <w:name w:val="WWNum11"/>
    <w:basedOn w:val="Bezseznamu"/>
    <w:pPr>
      <w:numPr>
        <w:numId w:val="11"/>
      </w:numPr>
    </w:pPr>
  </w:style>
  <w:style w:type="numbering" w:customStyle="1" w:styleId="WWNum12">
    <w:name w:val="WWNum12"/>
    <w:basedOn w:val="Bezseznamu"/>
    <w:pPr>
      <w:numPr>
        <w:numId w:val="12"/>
      </w:numPr>
    </w:pPr>
  </w:style>
  <w:style w:type="numbering" w:customStyle="1" w:styleId="WWNum13">
    <w:name w:val="WWNum13"/>
    <w:basedOn w:val="Bezseznamu"/>
    <w:pPr>
      <w:numPr>
        <w:numId w:val="13"/>
      </w:numPr>
    </w:pPr>
  </w:style>
  <w:style w:type="numbering" w:customStyle="1" w:styleId="WWNum14">
    <w:name w:val="WWNum14"/>
    <w:basedOn w:val="Bezseznamu"/>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386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praha.eu/jnp/cz/o_meste/magistrat/odbory/odbor_uzemniho_rozvoje/uzemni_planovani/uzemni_studie/studie_porizovane/index.htm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 Id="rId22" Type="http://schemas.microsoft.com/office/2016/09/relationships/commentsIds" Target="commentsId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14</Pages>
  <Words>3091</Words>
  <Characters>18240</Characters>
  <Application>Microsoft Office Word</Application>
  <DocSecurity>0</DocSecurity>
  <Lines>152</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Habrová Monika Ing. arch. (SDM/KVP)</dc:creator>
  <cp:lastModifiedBy>Habrová Monika Ing. arch. (SDM/KVP)</cp:lastModifiedBy>
  <cp:revision>32</cp:revision>
  <cp:lastPrinted>2019-11-26T15:46:00Z</cp:lastPrinted>
  <dcterms:created xsi:type="dcterms:W3CDTF">2019-11-25T10:02:00Z</dcterms:created>
  <dcterms:modified xsi:type="dcterms:W3CDTF">2019-11-26T15:46:00Z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