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SPÚ </w:t>
      </w:r>
      <w:r w:rsidR="00457EC1" w:rsidRPr="00457EC1">
        <w:rPr>
          <w:rFonts w:cs="Arial"/>
          <w:sz w:val="22"/>
          <w:szCs w:val="22"/>
        </w:rPr>
        <w:t>191969/2020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Bohuslav Kabátek, ředitel Krajského pozemkového úřadu pro Liberecký kraj</w:t>
      </w:r>
    </w:p>
    <w:p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U Nisy 6a, 46057 Liberec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DGS Druckguss Systeme s.r.o.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Volgogradaká 205, Liberec, PSČ 46010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26187329</w:t>
      </w:r>
    </w:p>
    <w:p w:rsidR="00B26417" w:rsidRDefault="00B26417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Zastoupená</w:t>
      </w:r>
    </w:p>
    <w:p w:rsidR="00B26417" w:rsidRDefault="00B26417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Lubošem Pfohlem, jednatelem</w:t>
      </w:r>
    </w:p>
    <w:p w:rsidR="00B26417" w:rsidRPr="00C97FB5" w:rsidRDefault="00B26417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Jitkou Ministrovou, jednatelem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830569" w:rsidRDefault="00143BFA" w:rsidP="00B26417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B26417" w:rsidRDefault="00B26417" w:rsidP="001274AE">
      <w:pPr>
        <w:rPr>
          <w:rFonts w:ascii="Arial" w:hAnsi="Arial" w:cs="Arial"/>
          <w:sz w:val="22"/>
          <w:szCs w:val="22"/>
        </w:rPr>
      </w:pPr>
    </w:p>
    <w:p w:rsidR="00B26417" w:rsidRDefault="00B26417" w:rsidP="001274AE">
      <w:pPr>
        <w:rPr>
          <w:rFonts w:ascii="Arial" w:hAnsi="Arial" w:cs="Arial"/>
          <w:sz w:val="22"/>
          <w:szCs w:val="22"/>
        </w:rPr>
      </w:pPr>
    </w:p>
    <w:p w:rsidR="00B26417" w:rsidRDefault="00B26417" w:rsidP="001274AE">
      <w:pPr>
        <w:rPr>
          <w:rFonts w:ascii="Arial" w:hAnsi="Arial" w:cs="Arial"/>
          <w:sz w:val="22"/>
          <w:szCs w:val="22"/>
        </w:rPr>
      </w:pPr>
    </w:p>
    <w:p w:rsidR="00B26417" w:rsidRPr="00C97FB5" w:rsidRDefault="00B26417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B26417" w:rsidRDefault="00CF17C0" w:rsidP="00B26417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2004S20/41</w:t>
      </w:r>
    </w:p>
    <w:p w:rsidR="00CF17C0" w:rsidRDefault="00CF17C0" w:rsidP="00D06D0F">
      <w:pPr>
        <w:rPr>
          <w:rFonts w:ascii="Arial" w:hAnsi="Arial" w:cs="Arial"/>
          <w:sz w:val="22"/>
          <w:szCs w:val="22"/>
        </w:rPr>
      </w:pPr>
    </w:p>
    <w:p w:rsidR="00B26417" w:rsidRDefault="00B26417" w:rsidP="00D06D0F">
      <w:pPr>
        <w:rPr>
          <w:rFonts w:ascii="Arial" w:hAnsi="Arial" w:cs="Arial"/>
          <w:sz w:val="22"/>
          <w:szCs w:val="22"/>
        </w:rPr>
      </w:pPr>
    </w:p>
    <w:p w:rsidR="00B26417" w:rsidRPr="00C97FB5" w:rsidRDefault="00B26417" w:rsidP="00D06D0F">
      <w:pPr>
        <w:rPr>
          <w:rFonts w:ascii="Arial" w:hAnsi="Arial" w:cs="Arial"/>
          <w:sz w:val="22"/>
          <w:szCs w:val="22"/>
        </w:rPr>
      </w:pPr>
    </w:p>
    <w:p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B26417" w:rsidRPr="00C97FB5" w:rsidRDefault="00B26417" w:rsidP="00D06D0F">
      <w:pPr>
        <w:pStyle w:val="para"/>
        <w:rPr>
          <w:rFonts w:ascii="Arial" w:hAnsi="Arial" w:cs="Arial"/>
          <w:sz w:val="22"/>
          <w:szCs w:val="22"/>
        </w:rPr>
      </w:pPr>
    </w:p>
    <w:p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Frýdlant</w:t>
      </w:r>
      <w:r w:rsidRPr="00257EB0">
        <w:rPr>
          <w:rStyle w:val="tabulkyNemovitosti"/>
        </w:rPr>
        <w:tab/>
        <w:t>Frýdlant</w:t>
      </w:r>
      <w:r w:rsidRPr="00257EB0">
        <w:rPr>
          <w:rStyle w:val="tabulkyNemovitosti"/>
        </w:rPr>
        <w:tab/>
        <w:t>3926/2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1848-1009/2007 ze dne 10.5.2007 z parcely č. KN 3926/2, KN 3927, KN 3963, KN 3964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Frýdlant</w:t>
      </w:r>
      <w:r w:rsidRPr="00257EB0">
        <w:rPr>
          <w:rStyle w:val="tabulkyNemovitosti"/>
        </w:rPr>
        <w:tab/>
        <w:t>Frýdlant</w:t>
      </w:r>
      <w:r w:rsidRPr="00257EB0">
        <w:rPr>
          <w:rStyle w:val="tabulkyNemovitosti"/>
        </w:rPr>
        <w:tab/>
        <w:t>3927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Frýdlant</w:t>
      </w:r>
      <w:r w:rsidRPr="00257EB0">
        <w:rPr>
          <w:rStyle w:val="tabulkyNemovitosti"/>
        </w:rPr>
        <w:tab/>
        <w:t>Frýdlant</w:t>
      </w:r>
      <w:r w:rsidRPr="00257EB0">
        <w:rPr>
          <w:rStyle w:val="tabulkyNemovitosti"/>
        </w:rPr>
        <w:tab/>
        <w:t>3964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Frýdlant</w:t>
      </w:r>
      <w:r w:rsidRPr="00257EB0">
        <w:rPr>
          <w:rStyle w:val="tabulkyNemovitosti"/>
        </w:rPr>
        <w:tab/>
        <w:t>Frýdlant</w:t>
      </w:r>
      <w:r w:rsidRPr="00257EB0">
        <w:rPr>
          <w:rStyle w:val="tabulkyNemovitosti"/>
        </w:rPr>
        <w:tab/>
        <w:t>3973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57874" w:rsidRPr="00B26417" w:rsidRDefault="00213539" w:rsidP="00757874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Liberecký kraj se sídlem v Liberci, Katastrální pracoviště Frýdlant.</w:t>
      </w:r>
    </w:p>
    <w:p w:rsidR="00B26417" w:rsidRDefault="00B26417" w:rsidP="00757874">
      <w:pPr>
        <w:pStyle w:val="VnitrniText"/>
        <w:ind w:firstLine="0"/>
        <w:rPr>
          <w:sz w:val="22"/>
          <w:szCs w:val="22"/>
        </w:rPr>
      </w:pPr>
    </w:p>
    <w:p w:rsidR="00423D92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:rsidR="00B26417" w:rsidRDefault="00B26417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5 006 200,00 Kč (slovy: pět milionů šest tisíc dvě stě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Default="00F7680C" w:rsidP="00F7680C">
      <w:pPr>
        <w:jc w:val="both"/>
        <w:rPr>
          <w:rFonts w:cs="Arial"/>
          <w:color w:val="000000"/>
        </w:rPr>
      </w:pPr>
    </w:p>
    <w:p w:rsidR="00B26417" w:rsidRPr="00757874" w:rsidRDefault="00B26417" w:rsidP="00F7680C">
      <w:pPr>
        <w:jc w:val="both"/>
        <w:rPr>
          <w:rFonts w:cs="Arial"/>
          <w:color w:val="000000"/>
        </w:rPr>
      </w:pPr>
    </w:p>
    <w:p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B26417" w:rsidRPr="00C97FB5" w:rsidRDefault="00B26417" w:rsidP="00D06D0F">
      <w:pPr>
        <w:pStyle w:val="para"/>
        <w:rPr>
          <w:rFonts w:ascii="Arial" w:hAnsi="Arial" w:cs="Arial"/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</w:t>
      </w:r>
      <w:r w:rsidR="00B26417">
        <w:rPr>
          <w:sz w:val="22"/>
          <w:szCs w:val="22"/>
        </w:rPr>
        <w:t>u</w:t>
      </w:r>
      <w:r w:rsidRPr="00423D92">
        <w:rPr>
          <w:sz w:val="22"/>
          <w:szCs w:val="22"/>
        </w:rPr>
        <w:t>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Višňová</w:t>
      </w:r>
      <w:r w:rsidRPr="00423D92">
        <w:rPr>
          <w:rStyle w:val="tabulkyNemovitosti"/>
        </w:rPr>
        <w:tab/>
        <w:t>Andělka</w:t>
      </w:r>
      <w:r w:rsidRPr="00423D92">
        <w:rPr>
          <w:rStyle w:val="tabulkyNemovitosti"/>
        </w:rPr>
        <w:tab/>
        <w:t>1455/8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</w:r>
      <w:r w:rsidR="006F5AE3">
        <w:rPr>
          <w:rStyle w:val="tabulkyNemovitosti"/>
        </w:rPr>
        <w:t>294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Liberecký kraj se sídlem v Liberci, Katastrální pracoviště Frýdlant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</w:t>
      </w:r>
      <w:r w:rsidR="00B26417">
        <w:rPr>
          <w:rFonts w:ascii="Arial" w:hAnsi="Arial" w:cs="Arial"/>
          <w:sz w:val="22"/>
          <w:szCs w:val="22"/>
        </w:rPr>
        <w:t>á</w:t>
      </w:r>
      <w:r w:rsidR="00423D92" w:rsidRPr="00423D92">
        <w:rPr>
          <w:rFonts w:ascii="Arial" w:hAnsi="Arial" w:cs="Arial"/>
          <w:sz w:val="22"/>
          <w:szCs w:val="22"/>
        </w:rPr>
        <w:t xml:space="preserve"> nemovitost“).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>Cena t</w:t>
      </w:r>
      <w:r w:rsidR="00B26417">
        <w:rPr>
          <w:color w:val="000000"/>
          <w:sz w:val="22"/>
          <w:szCs w:val="22"/>
        </w:rPr>
        <w:t>éto směňované nemovitosti</w:t>
      </w:r>
      <w:r w:rsidRPr="00423D92">
        <w:rPr>
          <w:color w:val="000000"/>
          <w:sz w:val="22"/>
          <w:szCs w:val="22"/>
        </w:rPr>
        <w:t xml:space="preserve">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617 700,00 Kč (slovy: šest set sedmnáct tisíc sedm set korun českých).</w:t>
      </w:r>
    </w:p>
    <w:p w:rsidR="00022579" w:rsidRDefault="00022579" w:rsidP="00EB6C54">
      <w:pPr>
        <w:pStyle w:val="VnitrniText"/>
        <w:rPr>
          <w:sz w:val="22"/>
          <w:szCs w:val="22"/>
        </w:rPr>
      </w:pPr>
    </w:p>
    <w:p w:rsidR="00B26417" w:rsidRPr="00C97FB5" w:rsidRDefault="00B26417" w:rsidP="00EB6C54">
      <w:pPr>
        <w:pStyle w:val="VnitrniText"/>
        <w:rPr>
          <w:sz w:val="22"/>
          <w:szCs w:val="22"/>
        </w:rPr>
      </w:pPr>
    </w:p>
    <w:p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B26417" w:rsidRPr="00C97FB5" w:rsidRDefault="00B26417" w:rsidP="006069E5">
      <w:pPr>
        <w:pStyle w:val="para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</w:t>
      </w:r>
      <w:r w:rsidR="00B2641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nemovitost uveden</w:t>
      </w:r>
      <w:r w:rsidR="00B26417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 čl. II. této smlouvy bud</w:t>
      </w:r>
      <w:r w:rsidR="00B2641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B26417" w:rsidRDefault="00B26417" w:rsidP="007F6109">
      <w:pPr>
        <w:jc w:val="both"/>
        <w:rPr>
          <w:rFonts w:ascii="Arial" w:hAnsi="Arial" w:cs="Arial"/>
          <w:sz w:val="22"/>
          <w:szCs w:val="22"/>
        </w:rPr>
      </w:pPr>
    </w:p>
    <w:p w:rsidR="00B26417" w:rsidRDefault="00A31E82" w:rsidP="00B2641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4 388 500,00 Kč (slovy: čtyři miliony tři sta osmdesát osm tisíc pět set korun českých).</w:t>
      </w:r>
    </w:p>
    <w:p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4 388 500,00 Kč (slovy: čtyři miliony tři sta osmdesát osm tisíc pět set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150017-3723001/0710, variabilní symbol 2004482041.</w:t>
      </w:r>
    </w:p>
    <w:p w:rsidR="00B26417" w:rsidRDefault="00B2641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B26417" w:rsidRDefault="00B2641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B26417" w:rsidRPr="00C97FB5" w:rsidRDefault="00B26417" w:rsidP="006069E5">
      <w:pPr>
        <w:pStyle w:val="para"/>
        <w:rPr>
          <w:rFonts w:ascii="Arial" w:hAnsi="Arial" w:cs="Arial"/>
          <w:sz w:val="22"/>
          <w:szCs w:val="22"/>
        </w:rPr>
      </w:pP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 xml:space="preserve">uvedené v čl.I.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:rsidR="0037157C" w:rsidRDefault="0037157C" w:rsidP="00B26417">
      <w:pPr>
        <w:pStyle w:val="VnitrniText"/>
        <w:ind w:firstLine="0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:rsidR="00907CFB" w:rsidRPr="00C97FB5" w:rsidRDefault="00907CFB" w:rsidP="00EB6C54">
      <w:pPr>
        <w:pStyle w:val="VnitrniText"/>
        <w:rPr>
          <w:sz w:val="22"/>
          <w:szCs w:val="22"/>
        </w:rPr>
      </w:pPr>
    </w:p>
    <w:p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B26417" w:rsidRPr="00C97FB5" w:rsidRDefault="00B26417" w:rsidP="006069E5">
      <w:pPr>
        <w:pStyle w:val="para"/>
        <w:rPr>
          <w:rFonts w:ascii="Arial" w:hAnsi="Arial" w:cs="Arial"/>
          <w:sz w:val="22"/>
          <w:szCs w:val="22"/>
        </w:rPr>
      </w:pP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B26417" w:rsidRDefault="00B26417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26417">
        <w:rPr>
          <w:rFonts w:ascii="Arial" w:hAnsi="Arial" w:cs="Arial"/>
          <w:sz w:val="22"/>
          <w:szCs w:val="22"/>
          <w:lang w:val="en-US"/>
        </w:rPr>
        <w:t xml:space="preserve">SPÚ upozorňuje nabyvatele, že se na převáděných pozemcích parc. č. 3926/2, 3927, 3964 a 3973 v k.ú. Frýdlant může nacházet stavba vodního díla, konkrétně stavba k vodohospodářským </w:t>
      </w:r>
      <w:r w:rsidRPr="00B26417">
        <w:rPr>
          <w:rFonts w:ascii="Arial" w:hAnsi="Arial" w:cs="Arial"/>
          <w:sz w:val="22"/>
          <w:szCs w:val="22"/>
          <w:lang w:val="en-US"/>
        </w:rPr>
        <w:lastRenderedPageBreak/>
        <w:t xml:space="preserve">melioracím pozemků - hlavní odvodňovací zařízení </w:t>
      </w:r>
      <w:r w:rsidR="002B145B">
        <w:rPr>
          <w:rFonts w:ascii="Arial" w:hAnsi="Arial" w:cs="Arial"/>
          <w:sz w:val="22"/>
          <w:szCs w:val="22"/>
        </w:rPr>
        <w:t xml:space="preserve">„ </w:t>
      </w:r>
      <w:r w:rsidRPr="00B26417">
        <w:rPr>
          <w:rFonts w:ascii="Arial" w:hAnsi="Arial" w:cs="Arial"/>
          <w:sz w:val="22"/>
          <w:szCs w:val="22"/>
          <w:lang w:val="en-US"/>
        </w:rPr>
        <w:t>HMZ KUNRA IV. O5 - zatr.</w:t>
      </w:r>
      <w:r w:rsidR="002B145B">
        <w:rPr>
          <w:rFonts w:ascii="Arial" w:hAnsi="Arial" w:cs="Arial"/>
          <w:sz w:val="22"/>
          <w:szCs w:val="22"/>
          <w:lang w:val="en-US"/>
        </w:rPr>
        <w:t>”</w:t>
      </w:r>
      <w:r w:rsidRPr="00B26417">
        <w:rPr>
          <w:rFonts w:ascii="Arial" w:hAnsi="Arial" w:cs="Arial"/>
          <w:sz w:val="22"/>
          <w:szCs w:val="22"/>
          <w:lang w:val="en-US"/>
        </w:rPr>
        <w:t>, evidovaná pod č. ID 1050000317-11201000, vybudovaná v roce 1981 v celkové délce 177 m, jako zatrubněný kanál. Tato stavba vodního díle není předmětem</w:t>
      </w:r>
      <w:r w:rsidR="002B145B">
        <w:rPr>
          <w:rFonts w:ascii="Arial" w:hAnsi="Arial" w:cs="Arial"/>
          <w:sz w:val="22"/>
          <w:szCs w:val="22"/>
          <w:lang w:val="en-US"/>
        </w:rPr>
        <w:t xml:space="preserve"> </w:t>
      </w:r>
      <w:r w:rsidRPr="00B26417">
        <w:rPr>
          <w:rFonts w:ascii="Arial" w:hAnsi="Arial" w:cs="Arial"/>
          <w:sz w:val="22"/>
          <w:szCs w:val="22"/>
          <w:lang w:val="en-US"/>
        </w:rPr>
        <w:t>převodu dle této smlouvy</w:t>
      </w:r>
      <w:r w:rsidR="002B145B">
        <w:rPr>
          <w:rFonts w:ascii="Arial" w:hAnsi="Arial" w:cs="Arial"/>
          <w:sz w:val="22"/>
          <w:szCs w:val="22"/>
          <w:lang w:val="en-US"/>
        </w:rPr>
        <w:t>,</w:t>
      </w:r>
      <w:r w:rsidRPr="00B26417">
        <w:rPr>
          <w:rFonts w:ascii="Arial" w:hAnsi="Arial" w:cs="Arial"/>
          <w:sz w:val="22"/>
          <w:szCs w:val="22"/>
          <w:lang w:val="en-US"/>
        </w:rPr>
        <w:t xml:space="preserve"> a i nadále zůstává v majetku státu a v příslušnosti hospodařit SPÚ. SPÚ upozorňuje nabyvatele jakožto vlastníka pozemk</w:t>
      </w:r>
      <w:r w:rsidR="002B145B">
        <w:rPr>
          <w:rFonts w:ascii="Arial" w:hAnsi="Arial" w:cs="Arial"/>
          <w:sz w:val="22"/>
          <w:szCs w:val="22"/>
          <w:lang w:val="en-US"/>
        </w:rPr>
        <w:t>u</w:t>
      </w:r>
      <w:r w:rsidRPr="00B26417">
        <w:rPr>
          <w:rFonts w:ascii="Arial" w:hAnsi="Arial" w:cs="Arial"/>
          <w:sz w:val="22"/>
          <w:szCs w:val="22"/>
          <w:lang w:val="en-US"/>
        </w:rPr>
        <w:t>, na kter</w:t>
      </w:r>
      <w:r w:rsidR="002B145B">
        <w:rPr>
          <w:rFonts w:ascii="Arial" w:hAnsi="Arial" w:cs="Arial"/>
          <w:sz w:val="22"/>
          <w:szCs w:val="22"/>
          <w:lang w:val="en-US"/>
        </w:rPr>
        <w:t>ém</w:t>
      </w:r>
      <w:r w:rsidRPr="00B26417">
        <w:rPr>
          <w:rFonts w:ascii="Arial" w:hAnsi="Arial" w:cs="Arial"/>
          <w:sz w:val="22"/>
          <w:szCs w:val="22"/>
          <w:lang w:val="en-US"/>
        </w:rPr>
        <w:t xml:space="preserve"> je umístěna stavba k vodohospodářským melioracím pozemků, na povinnost vlastníka pozemku vyplývající z ustanovení § 56 odst. 4 zákona č. 254/2001 Sb., o vodách a o změně některých zákonů (vodní zákon), ve znění pozdějších předpisů.  </w:t>
      </w:r>
    </w:p>
    <w:p w:rsidR="00B26417" w:rsidRDefault="00B26417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B26417" w:rsidRDefault="00B26417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B26417" w:rsidRDefault="00B26417" w:rsidP="00953F0D">
      <w:pPr>
        <w:pStyle w:val="para"/>
        <w:rPr>
          <w:rFonts w:ascii="Arial" w:hAnsi="Arial" w:cs="Arial"/>
          <w:sz w:val="22"/>
          <w:szCs w:val="22"/>
        </w:rPr>
      </w:pP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B26417" w:rsidRDefault="00B26417" w:rsidP="00FE69EF">
      <w:pPr>
        <w:pStyle w:val="para"/>
        <w:rPr>
          <w:rFonts w:ascii="Arial" w:hAnsi="Arial" w:cs="Arial"/>
          <w:sz w:val="22"/>
          <w:szCs w:val="22"/>
        </w:rPr>
      </w:pP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B26417" w:rsidRPr="00C97FB5" w:rsidRDefault="00B26417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B26417" w:rsidRDefault="00B26417" w:rsidP="00A431B4">
      <w:pPr>
        <w:pStyle w:val="para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26417" w:rsidRDefault="00B26417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B26417" w:rsidRDefault="00B26417" w:rsidP="00A431B4">
      <w:pPr>
        <w:pStyle w:val="para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B26417" w:rsidRDefault="00B26417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B26417" w:rsidRPr="00F53661" w:rsidRDefault="00B26417" w:rsidP="00A431B4">
      <w:pPr>
        <w:pStyle w:val="para"/>
        <w:rPr>
          <w:rFonts w:ascii="Arial" w:hAnsi="Arial" w:cs="Arial"/>
          <w:sz w:val="22"/>
          <w:szCs w:val="22"/>
        </w:rPr>
      </w:pP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B26417" w:rsidRPr="00F53661" w:rsidRDefault="00B26417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XII.</w:t>
      </w:r>
    </w:p>
    <w:p w:rsidR="00B26417" w:rsidRDefault="00B26417" w:rsidP="005A709E">
      <w:pPr>
        <w:pStyle w:val="para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:rsidR="00181BC3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:rsidR="00B26417" w:rsidRPr="00F53661" w:rsidRDefault="00B26417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II. </w:t>
      </w:r>
    </w:p>
    <w:p w:rsidR="00B26417" w:rsidRPr="00F53661" w:rsidRDefault="00B26417" w:rsidP="00181BC3">
      <w:pPr>
        <w:pStyle w:val="para"/>
        <w:rPr>
          <w:rFonts w:ascii="Arial" w:hAnsi="Arial" w:cs="Arial"/>
          <w:sz w:val="22"/>
          <w:szCs w:val="22"/>
        </w:rPr>
      </w:pP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F86E89" w:rsidRPr="00B26417" w:rsidRDefault="003B4FF8" w:rsidP="00B264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Liberci dne </w:t>
            </w:r>
            <w:r w:rsidR="00CC6AB4">
              <w:rPr>
                <w:sz w:val="22"/>
                <w:szCs w:val="22"/>
              </w:rPr>
              <w:t xml:space="preserve"> 17.8.2020</w:t>
            </w:r>
          </w:p>
        </w:tc>
        <w:tc>
          <w:tcPr>
            <w:tcW w:w="4889" w:type="dxa"/>
            <w:hideMark/>
          </w:tcPr>
          <w:p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26417">
              <w:rPr>
                <w:sz w:val="22"/>
                <w:szCs w:val="22"/>
              </w:rPr>
              <w:t xml:space="preserve"> Liberci</w:t>
            </w:r>
            <w:r>
              <w:rPr>
                <w:sz w:val="22"/>
                <w:szCs w:val="22"/>
              </w:rPr>
              <w:t xml:space="preserve"> dne</w:t>
            </w:r>
            <w:r w:rsidR="00CC6AB4">
              <w:rPr>
                <w:sz w:val="22"/>
                <w:szCs w:val="22"/>
              </w:rPr>
              <w:t xml:space="preserve"> </w:t>
            </w:r>
            <w:r w:rsidR="00B07CEE">
              <w:rPr>
                <w:sz w:val="22"/>
                <w:szCs w:val="22"/>
              </w:rPr>
              <w:t>7</w:t>
            </w:r>
            <w:bookmarkStart w:id="1" w:name="_GoBack"/>
            <w:bookmarkEnd w:id="1"/>
            <w:r w:rsidR="00CC6AB4">
              <w:rPr>
                <w:sz w:val="22"/>
                <w:szCs w:val="22"/>
              </w:rPr>
              <w:t>.8.2020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CE08B6" w:rsidRDefault="00CE08B6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CE08B6" w:rsidRDefault="00CE08B6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CE08B6" w:rsidRDefault="00CE08B6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CE08B6" w:rsidRDefault="00CE08B6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B26417" w:rsidRDefault="00B26417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B26417" w:rsidRDefault="00B26417">
            <w:pPr>
              <w:pStyle w:val="VnitrniText"/>
              <w:ind w:firstLine="0"/>
              <w:rPr>
                <w:sz w:val="22"/>
                <w:szCs w:val="22"/>
              </w:rPr>
            </w:pPr>
          </w:p>
          <w:p w:rsidR="00B26417" w:rsidRDefault="00B26417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DGS Druckguss Systeme s.r.o.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:rsidR="00EA1AEA" w:rsidRDefault="00EA1A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Bohuslav  Kabátek</w:t>
            </w:r>
          </w:p>
        </w:tc>
        <w:tc>
          <w:tcPr>
            <w:tcW w:w="4889" w:type="dxa"/>
          </w:tcPr>
          <w:p w:rsidR="003468BE" w:rsidRDefault="00CE08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3468BE">
              <w:rPr>
                <w:rFonts w:ascii="Arial" w:hAnsi="Arial" w:cs="Arial"/>
                <w:sz w:val="22"/>
                <w:szCs w:val="22"/>
              </w:rPr>
              <w:t>abyvatel</w:t>
            </w:r>
          </w:p>
          <w:p w:rsidR="00EA1AEA" w:rsidRDefault="00EA1A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zastoupení</w:t>
            </w:r>
          </w:p>
          <w:p w:rsidR="00EA1AEA" w:rsidRDefault="00EA1A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Luboš Pfohl, jednatel</w:t>
            </w:r>
          </w:p>
          <w:p w:rsidR="00EA1AEA" w:rsidRDefault="00EA1A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Jitka Ministrová, jednatel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CE08B6" w:rsidRDefault="00CE08B6" w:rsidP="00E82828">
      <w:pPr>
        <w:pStyle w:val="VnitrniText"/>
        <w:ind w:firstLine="142"/>
        <w:rPr>
          <w:sz w:val="22"/>
          <w:szCs w:val="22"/>
        </w:rPr>
      </w:pPr>
    </w:p>
    <w:p w:rsidR="00CE08B6" w:rsidRDefault="00CE08B6" w:rsidP="00E82828">
      <w:pPr>
        <w:pStyle w:val="VnitrniText"/>
        <w:ind w:firstLine="142"/>
        <w:rPr>
          <w:sz w:val="22"/>
          <w:szCs w:val="22"/>
        </w:rPr>
      </w:pPr>
    </w:p>
    <w:p w:rsidR="00CE08B6" w:rsidRDefault="00CE08B6" w:rsidP="00E82828">
      <w:pPr>
        <w:pStyle w:val="VnitrniText"/>
        <w:ind w:firstLine="142"/>
        <w:rPr>
          <w:sz w:val="22"/>
          <w:szCs w:val="22"/>
        </w:rPr>
      </w:pPr>
    </w:p>
    <w:p w:rsidR="00CE08B6" w:rsidRPr="00E82828" w:rsidRDefault="00CE08B6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B26417">
        <w:rPr>
          <w:sz w:val="22"/>
          <w:szCs w:val="22"/>
        </w:rPr>
        <w:t>Ing. Josef Vozka</w:t>
      </w:r>
      <w:r w:rsidRPr="00A2149C">
        <w:rPr>
          <w:sz w:val="22"/>
          <w:szCs w:val="22"/>
        </w:rPr>
        <w:t xml:space="preserve">. </w:t>
      </w:r>
    </w:p>
    <w:p w:rsidR="007B16DA" w:rsidRPr="00A2149C" w:rsidRDefault="007B16DA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</w:t>
      </w:r>
      <w:r w:rsidR="007B16DA">
        <w:rPr>
          <w:sz w:val="22"/>
          <w:szCs w:val="22"/>
        </w:rPr>
        <w:t xml:space="preserve"> Liberci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>…………………</w:t>
      </w:r>
      <w:r w:rsidR="007B16DA">
        <w:rPr>
          <w:sz w:val="22"/>
          <w:szCs w:val="22"/>
        </w:rPr>
        <w:t>……………….</w:t>
      </w:r>
      <w:r w:rsidRPr="00A2149C">
        <w:rPr>
          <w:sz w:val="22"/>
          <w:szCs w:val="22"/>
        </w:rPr>
        <w:t xml:space="preserve">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370" w:rsidRDefault="00324370">
      <w:r>
        <w:separator/>
      </w:r>
    </w:p>
  </w:endnote>
  <w:endnote w:type="continuationSeparator" w:id="0">
    <w:p w:rsidR="00324370" w:rsidRDefault="0032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370" w:rsidRDefault="00324370">
      <w:r>
        <w:separator/>
      </w:r>
    </w:p>
  </w:footnote>
  <w:footnote w:type="continuationSeparator" w:id="0">
    <w:p w:rsidR="00324370" w:rsidRDefault="0032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3388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45B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24370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57EC1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5AE3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B16DA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CEE"/>
    <w:rsid w:val="00B07E54"/>
    <w:rsid w:val="00B10575"/>
    <w:rsid w:val="00B17BDA"/>
    <w:rsid w:val="00B211B3"/>
    <w:rsid w:val="00B22160"/>
    <w:rsid w:val="00B23058"/>
    <w:rsid w:val="00B26417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6EB9"/>
    <w:rsid w:val="00C97FB5"/>
    <w:rsid w:val="00CA5922"/>
    <w:rsid w:val="00CB1D4C"/>
    <w:rsid w:val="00CB35F4"/>
    <w:rsid w:val="00CB5F51"/>
    <w:rsid w:val="00CC1097"/>
    <w:rsid w:val="00CC4CBF"/>
    <w:rsid w:val="00CC5483"/>
    <w:rsid w:val="00CC6AB4"/>
    <w:rsid w:val="00CD194E"/>
    <w:rsid w:val="00CD348C"/>
    <w:rsid w:val="00CE08B6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A1AEA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3B4FB"/>
  <w14:defaultImageDpi w14:val="0"/>
  <w15:docId w15:val="{D30071FB-27F7-4A9A-B6FA-D9FCD4D3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2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Vozka Josef Ing.</dc:creator>
  <cp:keywords/>
  <dc:description/>
  <cp:lastModifiedBy>Vozka Josef Ing.</cp:lastModifiedBy>
  <cp:revision>6</cp:revision>
  <cp:lastPrinted>2020-07-24T10:17:00Z</cp:lastPrinted>
  <dcterms:created xsi:type="dcterms:W3CDTF">2020-08-17T05:33:00Z</dcterms:created>
  <dcterms:modified xsi:type="dcterms:W3CDTF">2020-08-17T09:01:00Z</dcterms:modified>
</cp:coreProperties>
</file>