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Příloha č. 3 ke Smlouvě o akceptaci platebních karet prostřednictvím online platební brány</w:t>
      </w:r>
    </w:p>
    <w:p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28"/>
        <w:gridCol w:w="899"/>
        <w:gridCol w:w="828"/>
        <w:gridCol w:w="899"/>
      </w:tblGrid>
      <w:tr>
        <w:trPr>
          <w:trHeight w:val="30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E-C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MasterCard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</w:t>
            </w:r>
          </w:p>
        </w:tc>
      </w:tr>
      <w:tr>
        <w:trPr>
          <w:trHeight w:val="30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>
        <w:trPr>
          <w:trHeight w:val="28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Domestic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0,09%</w:t>
            </w:r>
          </w:p>
        </w:tc>
      </w:tr>
      <w:tr>
        <w:trPr>
          <w:trHeight w:val="28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0,09%</w:t>
            </w:r>
          </w:p>
        </w:tc>
      </w:tr>
      <w:tr>
        <w:trPr>
          <w:trHeight w:val="28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1,08%</w:t>
            </w:r>
          </w:p>
        </w:tc>
      </w:tr>
    </w:tbl>
    <w:p>
      <w:bookmarkStart w:id="0" w:name="_GoBack"/>
      <w:bookmarkEnd w:id="0"/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134" w:left="1418" w:header="709" w:footer="4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24E8678"/>
    <w:lvl w:ilvl="0">
      <w:start w:val="1"/>
      <w:numFmt w:val="lowerLetter"/>
      <w:pStyle w:val="slovanseznam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064244DD"/>
    <w:multiLevelType w:val="hybridMultilevel"/>
    <w:tmpl w:val="4A0E8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1868"/>
    <w:multiLevelType w:val="hybridMultilevel"/>
    <w:tmpl w:val="25161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18F6"/>
    <w:multiLevelType w:val="hybridMultilevel"/>
    <w:tmpl w:val="8F82EC1E"/>
    <w:lvl w:ilvl="0" w:tplc="04050017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>
    <w:nsid w:val="0F6C438E"/>
    <w:multiLevelType w:val="hybridMultilevel"/>
    <w:tmpl w:val="9C7A745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FB7AEE"/>
    <w:multiLevelType w:val="hybridMultilevel"/>
    <w:tmpl w:val="8C8C6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4418"/>
    <w:multiLevelType w:val="hybridMultilevel"/>
    <w:tmpl w:val="340E5D54"/>
    <w:lvl w:ilvl="0" w:tplc="41746664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E59F2"/>
    <w:multiLevelType w:val="hybridMultilevel"/>
    <w:tmpl w:val="8C8C6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648AE"/>
    <w:multiLevelType w:val="hybridMultilevel"/>
    <w:tmpl w:val="22F442EA"/>
    <w:lvl w:ilvl="0" w:tplc="6130ECF6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882BBF"/>
    <w:multiLevelType w:val="hybridMultilevel"/>
    <w:tmpl w:val="00AAF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E39FD"/>
    <w:multiLevelType w:val="hybridMultilevel"/>
    <w:tmpl w:val="CB94A486"/>
    <w:lvl w:ilvl="0" w:tplc="B388FD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E5678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6F7856"/>
    <w:multiLevelType w:val="hybridMultilevel"/>
    <w:tmpl w:val="A2087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803E1"/>
    <w:multiLevelType w:val="multilevel"/>
    <w:tmpl w:val="79400E3C"/>
    <w:lvl w:ilvl="0">
      <w:start w:val="2"/>
      <w:numFmt w:val="decimal"/>
      <w:lvlText w:val="%1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15">
    <w:nsid w:val="39400340"/>
    <w:multiLevelType w:val="hybridMultilevel"/>
    <w:tmpl w:val="CC382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7338D"/>
    <w:multiLevelType w:val="hybridMultilevel"/>
    <w:tmpl w:val="9D9CF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D7F10"/>
    <w:multiLevelType w:val="hybridMultilevel"/>
    <w:tmpl w:val="1D489A94"/>
    <w:lvl w:ilvl="0" w:tplc="FB326CDE">
      <w:start w:val="1"/>
      <w:numFmt w:val="decimal"/>
      <w:lvlText w:val="Příloha č.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68714A"/>
    <w:multiLevelType w:val="hybridMultilevel"/>
    <w:tmpl w:val="A2087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F3C77"/>
    <w:multiLevelType w:val="hybridMultilevel"/>
    <w:tmpl w:val="03E00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26700"/>
    <w:multiLevelType w:val="hybridMultilevel"/>
    <w:tmpl w:val="00AAF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257A6"/>
    <w:multiLevelType w:val="hybridMultilevel"/>
    <w:tmpl w:val="82E4CF2A"/>
    <w:lvl w:ilvl="0" w:tplc="9DF43A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30121"/>
    <w:multiLevelType w:val="hybridMultilevel"/>
    <w:tmpl w:val="6294266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3EB1E62"/>
    <w:multiLevelType w:val="hybridMultilevel"/>
    <w:tmpl w:val="8FE01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16C29"/>
    <w:multiLevelType w:val="hybridMultilevel"/>
    <w:tmpl w:val="80B4F384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5">
    <w:nsid w:val="5BCB3466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0333D"/>
    <w:multiLevelType w:val="hybridMultilevel"/>
    <w:tmpl w:val="BB3212C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AF1A1F"/>
    <w:multiLevelType w:val="multilevel"/>
    <w:tmpl w:val="5826423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8">
    <w:nsid w:val="6B3D5D83"/>
    <w:multiLevelType w:val="hybridMultilevel"/>
    <w:tmpl w:val="6CCEA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56628"/>
    <w:multiLevelType w:val="hybridMultilevel"/>
    <w:tmpl w:val="8C8C6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E3749"/>
    <w:multiLevelType w:val="hybridMultilevel"/>
    <w:tmpl w:val="663EB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17ACD"/>
    <w:multiLevelType w:val="hybridMultilevel"/>
    <w:tmpl w:val="8C8C6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15E39"/>
    <w:multiLevelType w:val="hybridMultilevel"/>
    <w:tmpl w:val="F2E26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B7407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EE3307F"/>
    <w:multiLevelType w:val="hybridMultilevel"/>
    <w:tmpl w:val="6294266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7"/>
  </w:num>
  <w:num w:numId="5">
    <w:abstractNumId w:val="32"/>
  </w:num>
  <w:num w:numId="6">
    <w:abstractNumId w:val="25"/>
  </w:num>
  <w:num w:numId="7">
    <w:abstractNumId w:val="17"/>
  </w:num>
  <w:num w:numId="8">
    <w:abstractNumId w:val="11"/>
  </w:num>
  <w:num w:numId="9">
    <w:abstractNumId w:val="2"/>
  </w:num>
  <w:num w:numId="10">
    <w:abstractNumId w:val="26"/>
  </w:num>
  <w:num w:numId="11">
    <w:abstractNumId w:val="34"/>
  </w:num>
  <w:num w:numId="12">
    <w:abstractNumId w:val="22"/>
  </w:num>
  <w:num w:numId="13">
    <w:abstractNumId w:val="9"/>
  </w:num>
  <w:num w:numId="14">
    <w:abstractNumId w:val="29"/>
  </w:num>
  <w:num w:numId="15">
    <w:abstractNumId w:val="31"/>
  </w:num>
  <w:num w:numId="16">
    <w:abstractNumId w:val="20"/>
  </w:num>
  <w:num w:numId="17">
    <w:abstractNumId w:val="3"/>
  </w:num>
  <w:num w:numId="18">
    <w:abstractNumId w:val="7"/>
  </w:num>
  <w:num w:numId="19">
    <w:abstractNumId w:val="5"/>
  </w:num>
  <w:num w:numId="20">
    <w:abstractNumId w:val="15"/>
  </w:num>
  <w:num w:numId="21">
    <w:abstractNumId w:val="19"/>
  </w:num>
  <w:num w:numId="22">
    <w:abstractNumId w:val="21"/>
  </w:num>
  <w:num w:numId="23">
    <w:abstractNumId w:val="13"/>
  </w:num>
  <w:num w:numId="24">
    <w:abstractNumId w:val="14"/>
  </w:num>
  <w:num w:numId="25">
    <w:abstractNumId w:val="8"/>
  </w:num>
  <w:num w:numId="26">
    <w:abstractNumId w:val="24"/>
  </w:num>
  <w:num w:numId="27">
    <w:abstractNumId w:val="4"/>
  </w:num>
  <w:num w:numId="28">
    <w:abstractNumId w:val="33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8"/>
  </w:num>
  <w:num w:numId="32">
    <w:abstractNumId w:val="1"/>
  </w:num>
  <w:num w:numId="33">
    <w:abstractNumId w:val="23"/>
  </w:num>
  <w:num w:numId="34">
    <w:abstractNumId w:val="18"/>
  </w:num>
  <w:num w:numId="3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/>
      <w:jc w:val="both"/>
      <w:outlineLvl w:val="0"/>
    </w:pPr>
    <w:rPr>
      <w:rFonts w:ascii="Arial" w:hAnsi="Arial"/>
      <w:b/>
      <w:sz w:val="26"/>
      <w:szCs w:val="20"/>
    </w:rPr>
  </w:style>
  <w:style w:type="paragraph" w:styleId="Nadpis2">
    <w:name w:val="heading 2"/>
    <w:basedOn w:val="Nadpis1"/>
    <w:next w:val="Normln"/>
    <w:link w:val="Nadpis2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qFormat/>
    <w:pPr>
      <w:spacing w:before="240" w:after="60"/>
      <w:jc w:val="both"/>
      <w:outlineLvl w:val="5"/>
    </w:pPr>
    <w:rPr>
      <w:rFonts w:ascii="Arial" w:hAnsi="Arial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 w:line="345" w:lineRule="atLeast"/>
      <w:jc w:val="both"/>
      <w:outlineLvl w:val="6"/>
    </w:pPr>
    <w:rPr>
      <w:rFonts w:ascii="Arial" w:hAnsi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  <w:spacing w:before="120"/>
      <w:jc w:val="both"/>
    </w:pPr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320"/>
        <w:tab w:val="right" w:pos="8640"/>
      </w:tabs>
      <w:spacing w:before="120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spacing w:line="345" w:lineRule="atLeast"/>
    </w:pPr>
    <w:rPr>
      <w:b/>
      <w:bCs/>
      <w:sz w:val="32"/>
      <w:u w:val="single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rFonts w:ascii="Arial" w:hAnsi="Arial"/>
      <w:lang w:val="x-none" w:eastAsia="x-none"/>
    </w:rPr>
  </w:style>
  <w:style w:type="paragraph" w:customStyle="1" w:styleId="NormalJustified">
    <w:name w:val="Normal (Justified)"/>
    <w:basedOn w:val="Normln"/>
    <w:pPr>
      <w:widowControl w:val="0"/>
    </w:pPr>
    <w:rPr>
      <w:kern w:val="28"/>
      <w:szCs w:val="20"/>
    </w:rPr>
  </w:style>
  <w:style w:type="paragraph" w:styleId="Textvbloku">
    <w:name w:val="Block Text"/>
    <w:basedOn w:val="Normln"/>
    <w:pPr>
      <w:autoSpaceDE w:val="0"/>
      <w:autoSpaceDN w:val="0"/>
      <w:adjustRightInd w:val="0"/>
      <w:ind w:left="480" w:right="-256"/>
    </w:pPr>
    <w:rPr>
      <w:color w:val="000000"/>
      <w:szCs w:val="13"/>
    </w:rPr>
  </w:style>
  <w:style w:type="paragraph" w:styleId="slovanseznam">
    <w:name w:val="List Number"/>
    <w:aliases w:val="Písmenný seznam"/>
    <w:basedOn w:val="Normln"/>
    <w:uiPriority w:val="99"/>
    <w:unhideWhenUsed/>
    <w:qFormat/>
    <w:pPr>
      <w:numPr>
        <w:numId w:val="1"/>
      </w:numPr>
      <w:spacing w:before="120" w:after="120" w:line="276" w:lineRule="auto"/>
      <w:ind w:left="357" w:hanging="357"/>
      <w:jc w:val="both"/>
    </w:pPr>
    <w:rPr>
      <w:rFonts w:ascii="Cambria" w:eastAsia="Cambria" w:hAnsi="Cambri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120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Bezmezer">
    <w:name w:val="No Spacing"/>
    <w:uiPriority w:val="1"/>
    <w:qFormat/>
    <w:rPr>
      <w:rFonts w:ascii="Arial" w:hAnsi="Arial"/>
      <w:sz w:val="22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pPr>
      <w:spacing w:before="120"/>
      <w:jc w:val="both"/>
    </w:pPr>
    <w:rPr>
      <w:rFonts w:ascii="Arial" w:hAnsi="Arial"/>
      <w:sz w:val="22"/>
    </w:rPr>
  </w:style>
  <w:style w:type="paragraph" w:customStyle="1" w:styleId="cislovanibezne">
    <w:name w:val="cislovani bezne"/>
    <w:basedOn w:val="Normln"/>
    <w:pPr>
      <w:numPr>
        <w:numId w:val="2"/>
      </w:numPr>
      <w:tabs>
        <w:tab w:val="clear" w:pos="454"/>
        <w:tab w:val="left" w:pos="357"/>
      </w:tabs>
      <w:spacing w:before="240" w:line="288" w:lineRule="auto"/>
      <w:ind w:left="357" w:hanging="357"/>
    </w:pPr>
    <w:rPr>
      <w:rFonts w:ascii="JohnSans Text Pro" w:hAnsi="JohnSans Text Pro"/>
      <w:sz w:val="20"/>
    </w:rPr>
  </w:style>
  <w:style w:type="paragraph" w:customStyle="1" w:styleId="StylcislovanibezneTunVechnavelk">
    <w:name w:val="Styl cislovani bezne + Tučné Všechna velká"/>
    <w:basedOn w:val="cislovanibezne"/>
    <w:pPr>
      <w:tabs>
        <w:tab w:val="num" w:pos="454"/>
      </w:tabs>
      <w:ind w:left="454" w:hanging="454"/>
    </w:pPr>
    <w:rPr>
      <w:b/>
      <w:bCs/>
    </w:rPr>
  </w:style>
  <w:style w:type="character" w:customStyle="1" w:styleId="Nadpis2Char">
    <w:name w:val="Nadpis 2 Char"/>
    <w:link w:val="Nadpis2"/>
    <w:rPr>
      <w:rFonts w:ascii="Arial" w:hAnsi="Arial"/>
      <w:b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Arial" w:hAnsi="Arial" w:cs="Arial"/>
      <w:sz w:val="24"/>
      <w:szCs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detail">
    <w:name w:val="detail"/>
    <w:basedOn w:val="Standardnpsmoodstavce"/>
  </w:style>
  <w:style w:type="paragraph" w:customStyle="1" w:styleId="MDSR">
    <w:name w:val="MDS ČR"/>
    <w:basedOn w:val="Normln"/>
    <w:link w:val="MDSRChar"/>
    <w:pPr>
      <w:suppressAutoHyphens/>
      <w:overflowPunct w:val="0"/>
      <w:autoSpaceDE w:val="0"/>
      <w:autoSpaceDN w:val="0"/>
      <w:adjustRightInd w:val="0"/>
      <w:ind w:firstLine="567"/>
      <w:textAlignment w:val="baseline"/>
    </w:pPr>
    <w:rPr>
      <w:szCs w:val="20"/>
      <w:lang w:val="x-none" w:eastAsia="x-none"/>
    </w:rPr>
  </w:style>
  <w:style w:type="character" w:customStyle="1" w:styleId="MDSRChar">
    <w:name w:val="MDS ČR Char"/>
    <w:link w:val="MDSR"/>
    <w:locked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</w:style>
  <w:style w:type="character" w:styleId="Znakapoznpodarou">
    <w:name w:val="footnote reference"/>
    <w:semiHidden/>
    <w:rPr>
      <w:vertAlign w:val="superscript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pPr>
      <w:spacing w:before="120"/>
      <w:ind w:left="240"/>
      <w:jc w:val="both"/>
    </w:pPr>
    <w:rPr>
      <w:rFonts w:ascii="Arial" w:hAnsi="Arial"/>
      <w:sz w:val="22"/>
    </w:rPr>
  </w:style>
  <w:style w:type="paragraph" w:customStyle="1" w:styleId="jak-tuntext">
    <w:name w:val="jak - tučný text"/>
    <w:basedOn w:val="Normln"/>
    <w:autoRedefine/>
    <w:uiPriority w:val="99"/>
    <w:pPr>
      <w:tabs>
        <w:tab w:val="left" w:pos="567"/>
      </w:tabs>
      <w:spacing w:after="200"/>
      <w:ind w:left="567"/>
    </w:pPr>
    <w:rPr>
      <w:rFonts w:ascii="Calibri" w:eastAsia="Calibri" w:hAnsi="Calibri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spacing w:before="120"/>
      <w:ind w:firstLine="567"/>
      <w:jc w:val="both"/>
    </w:pPr>
  </w:style>
  <w:style w:type="paragraph" w:customStyle="1" w:styleId="Textodstavce">
    <w:name w:val="Text odstavce"/>
    <w:basedOn w:val="Normln"/>
    <w:pPr>
      <w:numPr>
        <w:ilvl w:val="6"/>
        <w:numId w:val="4"/>
      </w:numPr>
      <w:tabs>
        <w:tab w:val="left" w:pos="851"/>
      </w:tabs>
      <w:spacing w:after="120" w:line="320" w:lineRule="atLeast"/>
      <w:ind w:right="-23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4"/>
      </w:numPr>
      <w:spacing w:after="120" w:line="320" w:lineRule="atLeast"/>
      <w:ind w:right="-23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spacing w:after="120" w:line="320" w:lineRule="atLeast"/>
      <w:ind w:right="-23"/>
      <w:outlineLvl w:val="7"/>
    </w:pPr>
    <w:rPr>
      <w:szCs w:val="20"/>
    </w:rPr>
  </w:style>
  <w:style w:type="paragraph" w:customStyle="1" w:styleId="odst">
    <w:name w:val="odst."/>
    <w:link w:val="odstChar"/>
    <w:qFormat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Pr>
      <w:rFonts w:eastAsia="Calibri"/>
      <w:sz w:val="24"/>
      <w:szCs w:val="24"/>
      <w:lang w:eastAsia="en-US" w:bidi="ar-SA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Pr>
      <w:rFonts w:ascii="Arial" w:hAnsi="Arial"/>
      <w:sz w:val="22"/>
      <w:szCs w:val="24"/>
    </w:rPr>
  </w:style>
  <w:style w:type="paragraph" w:customStyle="1" w:styleId="cpNormal1">
    <w:name w:val="cp_Normal_1"/>
    <w:basedOn w:val="Normln"/>
    <w:pPr>
      <w:spacing w:after="260" w:line="260" w:lineRule="exact"/>
    </w:pPr>
    <w:rPr>
      <w:szCs w:val="22"/>
      <w:lang w:eastAsia="en-US"/>
    </w:rPr>
  </w:style>
  <w:style w:type="paragraph" w:customStyle="1" w:styleId="Rozvrendokumentu1">
    <w:name w:val="Rozvržení dokumentu1"/>
    <w:basedOn w:val="Normln"/>
    <w:uiPriority w:val="99"/>
    <w:semiHidden/>
    <w:unhideWhenUsed/>
    <w:rPr>
      <w:rFonts w:ascii="Tahoma" w:hAnsi="Tahoma"/>
      <w:sz w:val="16"/>
      <w:szCs w:val="16"/>
    </w:rPr>
  </w:style>
  <w:style w:type="paragraph" w:customStyle="1" w:styleId="go">
    <w:name w:val="go"/>
    <w:basedOn w:val="Normln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customStyle="1" w:styleId="cpvselected">
    <w:name w:val="cpvselected"/>
  </w:style>
  <w:style w:type="character" w:customStyle="1" w:styleId="Nadpis1Char">
    <w:name w:val="Nadpis 1 Char"/>
    <w:basedOn w:val="Standardnpsmoodstavce"/>
    <w:link w:val="Nadpis1"/>
    <w:rPr>
      <w:rFonts w:ascii="Arial" w:hAnsi="Arial"/>
      <w:b/>
      <w:sz w:val="26"/>
      <w:shd w:val="clear" w:color="auto" w:fill="DBE5F1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Zkladntext20">
    <w:name w:val="Základní text (2)_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0">
    <w:name w:val="Základní text (4)"/>
    <w:basedOn w:val="Normln"/>
    <w:link w:val="Zkladntext4"/>
    <w:pPr>
      <w:widowControl w:val="0"/>
      <w:shd w:val="clear" w:color="auto" w:fill="FFFFFF"/>
      <w:spacing w:before="740" w:line="346" w:lineRule="exact"/>
      <w:jc w:val="center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/>
      <w:jc w:val="both"/>
      <w:outlineLvl w:val="0"/>
    </w:pPr>
    <w:rPr>
      <w:rFonts w:ascii="Arial" w:hAnsi="Arial"/>
      <w:b/>
      <w:sz w:val="26"/>
      <w:szCs w:val="20"/>
    </w:rPr>
  </w:style>
  <w:style w:type="paragraph" w:styleId="Nadpis2">
    <w:name w:val="heading 2"/>
    <w:basedOn w:val="Nadpis1"/>
    <w:next w:val="Normln"/>
    <w:link w:val="Nadpis2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qFormat/>
    <w:pPr>
      <w:spacing w:before="240" w:after="60"/>
      <w:jc w:val="both"/>
      <w:outlineLvl w:val="5"/>
    </w:pPr>
    <w:rPr>
      <w:rFonts w:ascii="Arial" w:hAnsi="Arial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 w:line="345" w:lineRule="atLeast"/>
      <w:jc w:val="both"/>
      <w:outlineLvl w:val="6"/>
    </w:pPr>
    <w:rPr>
      <w:rFonts w:ascii="Arial" w:hAnsi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  <w:spacing w:before="120"/>
      <w:jc w:val="both"/>
    </w:pPr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320"/>
        <w:tab w:val="right" w:pos="8640"/>
      </w:tabs>
      <w:spacing w:before="120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spacing w:line="345" w:lineRule="atLeast"/>
    </w:pPr>
    <w:rPr>
      <w:b/>
      <w:bCs/>
      <w:sz w:val="32"/>
      <w:u w:val="single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rFonts w:ascii="Arial" w:hAnsi="Arial"/>
      <w:lang w:val="x-none" w:eastAsia="x-none"/>
    </w:rPr>
  </w:style>
  <w:style w:type="paragraph" w:customStyle="1" w:styleId="NormalJustified">
    <w:name w:val="Normal (Justified)"/>
    <w:basedOn w:val="Normln"/>
    <w:pPr>
      <w:widowControl w:val="0"/>
    </w:pPr>
    <w:rPr>
      <w:kern w:val="28"/>
      <w:szCs w:val="20"/>
    </w:rPr>
  </w:style>
  <w:style w:type="paragraph" w:styleId="Textvbloku">
    <w:name w:val="Block Text"/>
    <w:basedOn w:val="Normln"/>
    <w:pPr>
      <w:autoSpaceDE w:val="0"/>
      <w:autoSpaceDN w:val="0"/>
      <w:adjustRightInd w:val="0"/>
      <w:ind w:left="480" w:right="-256"/>
    </w:pPr>
    <w:rPr>
      <w:color w:val="000000"/>
      <w:szCs w:val="13"/>
    </w:rPr>
  </w:style>
  <w:style w:type="paragraph" w:styleId="slovanseznam">
    <w:name w:val="List Number"/>
    <w:aliases w:val="Písmenný seznam"/>
    <w:basedOn w:val="Normln"/>
    <w:uiPriority w:val="99"/>
    <w:unhideWhenUsed/>
    <w:qFormat/>
    <w:pPr>
      <w:numPr>
        <w:numId w:val="1"/>
      </w:numPr>
      <w:spacing w:before="120" w:after="120" w:line="276" w:lineRule="auto"/>
      <w:ind w:left="357" w:hanging="357"/>
      <w:jc w:val="both"/>
    </w:pPr>
    <w:rPr>
      <w:rFonts w:ascii="Cambria" w:eastAsia="Cambria" w:hAnsi="Cambri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120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Bezmezer">
    <w:name w:val="No Spacing"/>
    <w:uiPriority w:val="1"/>
    <w:qFormat/>
    <w:rPr>
      <w:rFonts w:ascii="Arial" w:hAnsi="Arial"/>
      <w:sz w:val="22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pPr>
      <w:spacing w:before="120"/>
      <w:jc w:val="both"/>
    </w:pPr>
    <w:rPr>
      <w:rFonts w:ascii="Arial" w:hAnsi="Arial"/>
      <w:sz w:val="22"/>
    </w:rPr>
  </w:style>
  <w:style w:type="paragraph" w:customStyle="1" w:styleId="cislovanibezne">
    <w:name w:val="cislovani bezne"/>
    <w:basedOn w:val="Normln"/>
    <w:pPr>
      <w:numPr>
        <w:numId w:val="2"/>
      </w:numPr>
      <w:tabs>
        <w:tab w:val="clear" w:pos="454"/>
        <w:tab w:val="left" w:pos="357"/>
      </w:tabs>
      <w:spacing w:before="240" w:line="288" w:lineRule="auto"/>
      <w:ind w:left="357" w:hanging="357"/>
    </w:pPr>
    <w:rPr>
      <w:rFonts w:ascii="JohnSans Text Pro" w:hAnsi="JohnSans Text Pro"/>
      <w:sz w:val="20"/>
    </w:rPr>
  </w:style>
  <w:style w:type="paragraph" w:customStyle="1" w:styleId="StylcislovanibezneTunVechnavelk">
    <w:name w:val="Styl cislovani bezne + Tučné Všechna velká"/>
    <w:basedOn w:val="cislovanibezne"/>
    <w:pPr>
      <w:tabs>
        <w:tab w:val="num" w:pos="454"/>
      </w:tabs>
      <w:ind w:left="454" w:hanging="454"/>
    </w:pPr>
    <w:rPr>
      <w:b/>
      <w:bCs/>
    </w:rPr>
  </w:style>
  <w:style w:type="character" w:customStyle="1" w:styleId="Nadpis2Char">
    <w:name w:val="Nadpis 2 Char"/>
    <w:link w:val="Nadpis2"/>
    <w:rPr>
      <w:rFonts w:ascii="Arial" w:hAnsi="Arial"/>
      <w:b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Arial" w:hAnsi="Arial" w:cs="Arial"/>
      <w:sz w:val="24"/>
      <w:szCs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detail">
    <w:name w:val="detail"/>
    <w:basedOn w:val="Standardnpsmoodstavce"/>
  </w:style>
  <w:style w:type="paragraph" w:customStyle="1" w:styleId="MDSR">
    <w:name w:val="MDS ČR"/>
    <w:basedOn w:val="Normln"/>
    <w:link w:val="MDSRChar"/>
    <w:pPr>
      <w:suppressAutoHyphens/>
      <w:overflowPunct w:val="0"/>
      <w:autoSpaceDE w:val="0"/>
      <w:autoSpaceDN w:val="0"/>
      <w:adjustRightInd w:val="0"/>
      <w:ind w:firstLine="567"/>
      <w:textAlignment w:val="baseline"/>
    </w:pPr>
    <w:rPr>
      <w:szCs w:val="20"/>
      <w:lang w:val="x-none" w:eastAsia="x-none"/>
    </w:rPr>
  </w:style>
  <w:style w:type="character" w:customStyle="1" w:styleId="MDSRChar">
    <w:name w:val="MDS ČR Char"/>
    <w:link w:val="MDSR"/>
    <w:locked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</w:style>
  <w:style w:type="character" w:styleId="Znakapoznpodarou">
    <w:name w:val="footnote reference"/>
    <w:semiHidden/>
    <w:rPr>
      <w:vertAlign w:val="superscript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pPr>
      <w:spacing w:before="120"/>
      <w:ind w:left="240"/>
      <w:jc w:val="both"/>
    </w:pPr>
    <w:rPr>
      <w:rFonts w:ascii="Arial" w:hAnsi="Arial"/>
      <w:sz w:val="22"/>
    </w:rPr>
  </w:style>
  <w:style w:type="paragraph" w:customStyle="1" w:styleId="jak-tuntext">
    <w:name w:val="jak - tučný text"/>
    <w:basedOn w:val="Normln"/>
    <w:autoRedefine/>
    <w:uiPriority w:val="99"/>
    <w:pPr>
      <w:tabs>
        <w:tab w:val="left" w:pos="567"/>
      </w:tabs>
      <w:spacing w:after="200"/>
      <w:ind w:left="567"/>
    </w:pPr>
    <w:rPr>
      <w:rFonts w:ascii="Calibri" w:eastAsia="Calibri" w:hAnsi="Calibri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spacing w:before="120"/>
      <w:ind w:firstLine="567"/>
      <w:jc w:val="both"/>
    </w:pPr>
  </w:style>
  <w:style w:type="paragraph" w:customStyle="1" w:styleId="Textodstavce">
    <w:name w:val="Text odstavce"/>
    <w:basedOn w:val="Normln"/>
    <w:pPr>
      <w:numPr>
        <w:ilvl w:val="6"/>
        <w:numId w:val="4"/>
      </w:numPr>
      <w:tabs>
        <w:tab w:val="left" w:pos="851"/>
      </w:tabs>
      <w:spacing w:after="120" w:line="320" w:lineRule="atLeast"/>
      <w:ind w:right="-23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4"/>
      </w:numPr>
      <w:spacing w:after="120" w:line="320" w:lineRule="atLeast"/>
      <w:ind w:right="-23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spacing w:after="120" w:line="320" w:lineRule="atLeast"/>
      <w:ind w:right="-23"/>
      <w:outlineLvl w:val="7"/>
    </w:pPr>
    <w:rPr>
      <w:szCs w:val="20"/>
    </w:rPr>
  </w:style>
  <w:style w:type="paragraph" w:customStyle="1" w:styleId="odst">
    <w:name w:val="odst."/>
    <w:link w:val="odstChar"/>
    <w:qFormat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Pr>
      <w:rFonts w:eastAsia="Calibri"/>
      <w:sz w:val="24"/>
      <w:szCs w:val="24"/>
      <w:lang w:eastAsia="en-US" w:bidi="ar-SA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Pr>
      <w:rFonts w:ascii="Arial" w:hAnsi="Arial"/>
      <w:sz w:val="22"/>
      <w:szCs w:val="24"/>
    </w:rPr>
  </w:style>
  <w:style w:type="paragraph" w:customStyle="1" w:styleId="cpNormal1">
    <w:name w:val="cp_Normal_1"/>
    <w:basedOn w:val="Normln"/>
    <w:pPr>
      <w:spacing w:after="260" w:line="260" w:lineRule="exact"/>
    </w:pPr>
    <w:rPr>
      <w:szCs w:val="22"/>
      <w:lang w:eastAsia="en-US"/>
    </w:rPr>
  </w:style>
  <w:style w:type="paragraph" w:customStyle="1" w:styleId="Rozvrendokumentu1">
    <w:name w:val="Rozvržení dokumentu1"/>
    <w:basedOn w:val="Normln"/>
    <w:uiPriority w:val="99"/>
    <w:semiHidden/>
    <w:unhideWhenUsed/>
    <w:rPr>
      <w:rFonts w:ascii="Tahoma" w:hAnsi="Tahoma"/>
      <w:sz w:val="16"/>
      <w:szCs w:val="16"/>
    </w:rPr>
  </w:style>
  <w:style w:type="paragraph" w:customStyle="1" w:styleId="go">
    <w:name w:val="go"/>
    <w:basedOn w:val="Normln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customStyle="1" w:styleId="cpvselected">
    <w:name w:val="cpvselected"/>
  </w:style>
  <w:style w:type="character" w:customStyle="1" w:styleId="Nadpis1Char">
    <w:name w:val="Nadpis 1 Char"/>
    <w:basedOn w:val="Standardnpsmoodstavce"/>
    <w:link w:val="Nadpis1"/>
    <w:rPr>
      <w:rFonts w:ascii="Arial" w:hAnsi="Arial"/>
      <w:b/>
      <w:sz w:val="26"/>
      <w:shd w:val="clear" w:color="auto" w:fill="DBE5F1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Zkladntext20">
    <w:name w:val="Základní text (2)_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0">
    <w:name w:val="Základní text (4)"/>
    <w:basedOn w:val="Normln"/>
    <w:link w:val="Zkladntext4"/>
    <w:pPr>
      <w:widowControl w:val="0"/>
      <w:shd w:val="clear" w:color="auto" w:fill="FFFFFF"/>
      <w:spacing w:before="740" w:line="346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2F22-EDF8-448D-8D18-4C26E403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Links>
    <vt:vector size="300" baseType="variant">
      <vt:variant>
        <vt:i4>2752554</vt:i4>
      </vt:variant>
      <vt:variant>
        <vt:i4>291</vt:i4>
      </vt:variant>
      <vt:variant>
        <vt:i4>0</vt:i4>
      </vt:variant>
      <vt:variant>
        <vt:i4>5</vt:i4>
      </vt:variant>
      <vt:variant>
        <vt:lpwstr>https://www.tenderarena.cz/profil/detail.jsf?identifikator=sfdi</vt:lpwstr>
      </vt:variant>
      <vt:variant>
        <vt:lpwstr/>
      </vt:variant>
      <vt:variant>
        <vt:i4>8192107</vt:i4>
      </vt:variant>
      <vt:variant>
        <vt:i4>288</vt:i4>
      </vt:variant>
      <vt:variant>
        <vt:i4>0</vt:i4>
      </vt:variant>
      <vt:variant>
        <vt:i4>5</vt:i4>
      </vt:variant>
      <vt:variant>
        <vt:lpwstr>http://www.tenderarena.cz/</vt:lpwstr>
      </vt:variant>
      <vt:variant>
        <vt:lpwstr/>
      </vt:variant>
      <vt:variant>
        <vt:i4>2752554</vt:i4>
      </vt:variant>
      <vt:variant>
        <vt:i4>279</vt:i4>
      </vt:variant>
      <vt:variant>
        <vt:i4>0</vt:i4>
      </vt:variant>
      <vt:variant>
        <vt:i4>5</vt:i4>
      </vt:variant>
      <vt:variant>
        <vt:lpwstr>https://www.tenderarena.cz/profil/detail.jsf?identifikator=sfdi</vt:lpwstr>
      </vt:variant>
      <vt:variant>
        <vt:lpwstr/>
      </vt:variant>
      <vt:variant>
        <vt:i4>2621522</vt:i4>
      </vt:variant>
      <vt:variant>
        <vt:i4>276</vt:i4>
      </vt:variant>
      <vt:variant>
        <vt:i4>0</vt:i4>
      </vt:variant>
      <vt:variant>
        <vt:i4>5</vt:i4>
      </vt:variant>
      <vt:variant>
        <vt:lpwstr>mailto:petra.grabmullerova@sfdi.cz</vt:lpwstr>
      </vt:variant>
      <vt:variant>
        <vt:lpwstr/>
      </vt:variant>
      <vt:variant>
        <vt:i4>6815804</vt:i4>
      </vt:variant>
      <vt:variant>
        <vt:i4>273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_Toc460933988</vt:lpwstr>
      </vt:variant>
      <vt:variant>
        <vt:i4>1245246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_Toc460933987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_Toc460933986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_Toc460933985</vt:lpwstr>
      </vt:variant>
      <vt:variant>
        <vt:i4>1245246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_Toc460933984</vt:lpwstr>
      </vt:variant>
      <vt:variant>
        <vt:i4>1245246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_Toc460933983</vt:lpwstr>
      </vt:variant>
      <vt:variant>
        <vt:i4>1245246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_Toc460933982</vt:lpwstr>
      </vt:variant>
      <vt:variant>
        <vt:i4>1245246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_Toc460933981</vt:lpwstr>
      </vt:variant>
      <vt:variant>
        <vt:i4>1245246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_Toc460933980</vt:lpwstr>
      </vt:variant>
      <vt:variant>
        <vt:i4>1835070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_Toc460933979</vt:lpwstr>
      </vt:variant>
      <vt:variant>
        <vt:i4>1835070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_Toc460933978</vt:lpwstr>
      </vt:variant>
      <vt:variant>
        <vt:i4>1835070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_Toc460933977</vt:lpwstr>
      </vt:variant>
      <vt:variant>
        <vt:i4>1835070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_Toc460933976</vt:lpwstr>
      </vt:variant>
      <vt:variant>
        <vt:i4>1835070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_Toc460933975</vt:lpwstr>
      </vt:variant>
      <vt:variant>
        <vt:i4>1835070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_Toc460933974</vt:lpwstr>
      </vt:variant>
      <vt:variant>
        <vt:i4>1835070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_Toc460933973</vt:lpwstr>
      </vt:variant>
      <vt:variant>
        <vt:i4>1835070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_Toc460933972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_Toc460933971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_Toc460933970</vt:lpwstr>
      </vt:variant>
      <vt:variant>
        <vt:i4>1900606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_Toc460933969</vt:lpwstr>
      </vt:variant>
      <vt:variant>
        <vt:i4>1900606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_Toc460933968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_Toc460933967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_Toc460933966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_Toc460933965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_Toc460933964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_Toc460933963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_Toc460933962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_Toc460933961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_Toc460933960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_Toc460933959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_Toc460933958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_Toc460933957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_Toc460933956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_Toc460933955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_Toc460933954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_Toc460933953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_Toc460933952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_Toc460933951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_Toc460933950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_Toc460933949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_Toc460933948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_Toc460933947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_Toc460933946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_Toc460933945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_Toc460933944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2020-08-03T11:50:00Z</dcterms:created>
  <dcterms:modified xsi:type="dcterms:W3CDTF">2020-08-03T12:09:00Z</dcterms:modified>
</cp:coreProperties>
</file>