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3DC65" w14:textId="35040ACE" w:rsidR="002E11F8" w:rsidRPr="000E2432" w:rsidRDefault="002E11F8" w:rsidP="002E11F8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1F497D"/>
        <w:spacing w:line="280" w:lineRule="atLeast"/>
        <w:jc w:val="center"/>
        <w:rPr>
          <w:caps/>
          <w:color w:val="FFFFFF"/>
          <w:sz w:val="22"/>
          <w:szCs w:val="20"/>
        </w:rPr>
      </w:pPr>
      <w:r w:rsidRPr="000E2432">
        <w:rPr>
          <w:caps/>
          <w:color w:val="FFFFFF"/>
          <w:sz w:val="22"/>
          <w:szCs w:val="20"/>
        </w:rPr>
        <w:t xml:space="preserve">Specifikace předmětu </w:t>
      </w:r>
      <w:r w:rsidR="00E50A64">
        <w:rPr>
          <w:caps/>
          <w:color w:val="FFFFFF"/>
          <w:sz w:val="22"/>
          <w:szCs w:val="20"/>
        </w:rPr>
        <w:t>Smlouvy</w:t>
      </w:r>
      <w:r w:rsidR="00D92F7F">
        <w:rPr>
          <w:caps/>
          <w:color w:val="FFFFFF"/>
          <w:sz w:val="22"/>
          <w:szCs w:val="20"/>
        </w:rPr>
        <w:t xml:space="preserve"> a harmonogram prací</w:t>
      </w:r>
    </w:p>
    <w:p w14:paraId="73EAC1CA" w14:textId="719A9B4F" w:rsidR="002E11F8" w:rsidRDefault="0031244D" w:rsidP="002E11F8">
      <w:pPr>
        <w:spacing w:after="120" w:line="280" w:lineRule="atLeast"/>
        <w:jc w:val="both"/>
        <w:rPr>
          <w:i/>
          <w:iCs/>
        </w:rPr>
      </w:pPr>
      <w:r>
        <w:rPr>
          <w:i/>
          <w:iCs/>
        </w:rPr>
        <w:t>Objednatel</w:t>
      </w:r>
      <w:r w:rsidR="002E11F8">
        <w:rPr>
          <w:i/>
          <w:iCs/>
        </w:rPr>
        <w:t xml:space="preserve"> stanoví ekologické požadavky, kterým musí vyhovět papír, na který se budou tisknout veškeré tiskoviny uvedené v této smlouvě: </w:t>
      </w:r>
    </w:p>
    <w:p w14:paraId="10195DF1" w14:textId="77777777" w:rsidR="002E11F8" w:rsidRDefault="002E11F8" w:rsidP="002E11F8">
      <w:pPr>
        <w:pStyle w:val="Odstavecseseznamem"/>
        <w:numPr>
          <w:ilvl w:val="0"/>
          <w:numId w:val="3"/>
        </w:numPr>
        <w:spacing w:before="120" w:after="0" w:line="280" w:lineRule="atLeast"/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proces bělení musí být prováděn ekologicky, tj. bez použití elementárního chloru (ECF),</w:t>
      </w:r>
    </w:p>
    <w:p w14:paraId="3835AE42" w14:textId="77777777" w:rsidR="002E11F8" w:rsidRDefault="002E11F8" w:rsidP="00EF1383">
      <w:pPr>
        <w:pStyle w:val="Odstavecseseznamem"/>
        <w:numPr>
          <w:ilvl w:val="0"/>
          <w:numId w:val="3"/>
        </w:numPr>
        <w:spacing w:before="120" w:after="0" w:line="280" w:lineRule="atLeast"/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kancelářský papír musí být založen na bázi primárního vlákna pocházejícího ze zákonně nebo udržitelně obhospodařovaných zdrojů.</w:t>
      </w:r>
    </w:p>
    <w:p w14:paraId="671E55D9" w14:textId="77777777" w:rsidR="00834437" w:rsidRPr="00EF1383" w:rsidRDefault="00834437" w:rsidP="00EF1383">
      <w:pPr>
        <w:pStyle w:val="Odstavecseseznamem"/>
        <w:spacing w:before="120" w:after="0" w:line="280" w:lineRule="atLeast"/>
        <w:jc w:val="both"/>
        <w:rPr>
          <w:rFonts w:ascii="Calibri" w:hAnsi="Calibri"/>
          <w:i/>
          <w:iCs/>
        </w:rPr>
      </w:pPr>
    </w:p>
    <w:tbl>
      <w:tblPr>
        <w:tblStyle w:val="Mkatabulky"/>
        <w:tblW w:w="9288" w:type="dxa"/>
        <w:tblLayout w:type="fixed"/>
        <w:tblLook w:val="04A0" w:firstRow="1" w:lastRow="0" w:firstColumn="1" w:lastColumn="0" w:noHBand="0" w:noVBand="1"/>
      </w:tblPr>
      <w:tblGrid>
        <w:gridCol w:w="3652"/>
        <w:gridCol w:w="1479"/>
        <w:gridCol w:w="1677"/>
        <w:gridCol w:w="2480"/>
      </w:tblGrid>
      <w:tr w:rsidR="00672530" w14:paraId="05FBAC1E" w14:textId="77777777" w:rsidTr="00B32D2C">
        <w:tc>
          <w:tcPr>
            <w:tcW w:w="3652" w:type="dxa"/>
            <w:vAlign w:val="center"/>
          </w:tcPr>
          <w:p w14:paraId="11D04C90" w14:textId="77777777" w:rsidR="00672530" w:rsidRDefault="00672530" w:rsidP="007F5A71">
            <w:pPr>
              <w:rPr>
                <w:b/>
              </w:rPr>
            </w:pPr>
            <w:r>
              <w:rPr>
                <w:b/>
              </w:rPr>
              <w:t>Druh grafických/tiskových služeb</w:t>
            </w:r>
          </w:p>
        </w:tc>
        <w:tc>
          <w:tcPr>
            <w:tcW w:w="5636" w:type="dxa"/>
            <w:gridSpan w:val="3"/>
          </w:tcPr>
          <w:p w14:paraId="7F15E4E9" w14:textId="1AD6A7C8" w:rsidR="00672530" w:rsidRDefault="00672530" w:rsidP="000F57A3">
            <w:pPr>
              <w:jc w:val="both"/>
              <w:rPr>
                <w:b/>
              </w:rPr>
            </w:pPr>
            <w:r w:rsidRPr="00E40E81">
              <w:rPr>
                <w:b/>
                <w:i/>
                <w:color w:val="365F91" w:themeColor="accent1" w:themeShade="BF"/>
              </w:rPr>
              <w:t>Odborná publikace – Sešit sociální práce</w:t>
            </w:r>
            <w:r w:rsidR="00561D37">
              <w:rPr>
                <w:b/>
                <w:i/>
                <w:color w:val="365F91" w:themeColor="accent1" w:themeShade="BF"/>
              </w:rPr>
              <w:t xml:space="preserve"> </w:t>
            </w:r>
            <w:r w:rsidR="000F57A3">
              <w:rPr>
                <w:b/>
                <w:i/>
                <w:color w:val="365F91" w:themeColor="accent1" w:themeShade="BF"/>
              </w:rPr>
              <w:t>9., 10.</w:t>
            </w:r>
            <w:r w:rsidR="00E851B9">
              <w:rPr>
                <w:b/>
                <w:i/>
                <w:color w:val="365F91" w:themeColor="accent1" w:themeShade="BF"/>
              </w:rPr>
              <w:t xml:space="preserve"> </w:t>
            </w:r>
            <w:r>
              <w:rPr>
                <w:b/>
                <w:i/>
                <w:color w:val="365F91" w:themeColor="accent1" w:themeShade="BF"/>
              </w:rPr>
              <w:t>(číslování dle vydání)</w:t>
            </w:r>
            <w:r w:rsidR="00BC1B44">
              <w:rPr>
                <w:b/>
                <w:i/>
                <w:color w:val="365F91" w:themeColor="accent1" w:themeShade="BF"/>
              </w:rPr>
              <w:t>- včetně grafických návrhů</w:t>
            </w:r>
          </w:p>
        </w:tc>
      </w:tr>
      <w:tr w:rsidR="00672530" w14:paraId="4FCC9509" w14:textId="77777777" w:rsidTr="00B32D2C">
        <w:tc>
          <w:tcPr>
            <w:tcW w:w="3652" w:type="dxa"/>
            <w:vAlign w:val="center"/>
          </w:tcPr>
          <w:p w14:paraId="2306BCEA" w14:textId="77777777" w:rsidR="00672530" w:rsidRDefault="00672530" w:rsidP="007F5A71">
            <w:pPr>
              <w:rPr>
                <w:b/>
              </w:rPr>
            </w:pPr>
            <w:r>
              <w:rPr>
                <w:b/>
              </w:rPr>
              <w:t>Formát</w:t>
            </w:r>
          </w:p>
        </w:tc>
        <w:tc>
          <w:tcPr>
            <w:tcW w:w="5636" w:type="dxa"/>
            <w:gridSpan w:val="3"/>
          </w:tcPr>
          <w:p w14:paraId="548A1175" w14:textId="77777777" w:rsidR="00672530" w:rsidRDefault="00672530" w:rsidP="00D0165E">
            <w:pPr>
              <w:jc w:val="both"/>
              <w:rPr>
                <w:b/>
              </w:rPr>
            </w:pPr>
            <w:r>
              <w:rPr>
                <w:i/>
                <w:color w:val="365F91" w:themeColor="accent1" w:themeShade="BF"/>
              </w:rPr>
              <w:t>A5</w:t>
            </w:r>
          </w:p>
        </w:tc>
      </w:tr>
      <w:tr w:rsidR="00672530" w14:paraId="755897CD" w14:textId="77777777" w:rsidTr="00B32D2C">
        <w:tc>
          <w:tcPr>
            <w:tcW w:w="3652" w:type="dxa"/>
            <w:vAlign w:val="center"/>
          </w:tcPr>
          <w:p w14:paraId="767E6ACF" w14:textId="77777777" w:rsidR="00672530" w:rsidRDefault="00672530" w:rsidP="007F5A71">
            <w:pPr>
              <w:rPr>
                <w:b/>
              </w:rPr>
            </w:pPr>
            <w:r>
              <w:rPr>
                <w:b/>
              </w:rPr>
              <w:t>Náklad</w:t>
            </w:r>
          </w:p>
        </w:tc>
        <w:tc>
          <w:tcPr>
            <w:tcW w:w="5636" w:type="dxa"/>
            <w:gridSpan w:val="3"/>
          </w:tcPr>
          <w:p w14:paraId="6AD480A8" w14:textId="37EF5BA6" w:rsidR="00672530" w:rsidRDefault="00E851B9" w:rsidP="00D0165E">
            <w:pPr>
              <w:jc w:val="both"/>
              <w:rPr>
                <w:b/>
              </w:rPr>
            </w:pPr>
            <w:r>
              <w:rPr>
                <w:i/>
                <w:color w:val="365F91" w:themeColor="accent1" w:themeShade="BF"/>
              </w:rPr>
              <w:t>500</w:t>
            </w:r>
            <w:r w:rsidR="00076739">
              <w:rPr>
                <w:i/>
                <w:color w:val="365F91" w:themeColor="accent1" w:themeShade="BF"/>
              </w:rPr>
              <w:t xml:space="preserve"> ks/vydání (celkem </w:t>
            </w:r>
            <w:r w:rsidR="000F57A3">
              <w:rPr>
                <w:i/>
                <w:color w:val="365F91" w:themeColor="accent1" w:themeShade="BF"/>
              </w:rPr>
              <w:t>2</w:t>
            </w:r>
            <w:r w:rsidR="00672530">
              <w:rPr>
                <w:i/>
                <w:color w:val="365F91" w:themeColor="accent1" w:themeShade="BF"/>
              </w:rPr>
              <w:t xml:space="preserve"> vydání)</w:t>
            </w:r>
          </w:p>
        </w:tc>
      </w:tr>
      <w:tr w:rsidR="00672530" w14:paraId="0ACEFF3F" w14:textId="77777777" w:rsidTr="00B32D2C">
        <w:tc>
          <w:tcPr>
            <w:tcW w:w="3652" w:type="dxa"/>
            <w:vAlign w:val="center"/>
          </w:tcPr>
          <w:p w14:paraId="62C48D87" w14:textId="77777777" w:rsidR="00672530" w:rsidRDefault="00672530" w:rsidP="007F5A71">
            <w:pPr>
              <w:rPr>
                <w:b/>
              </w:rPr>
            </w:pPr>
            <w:r>
              <w:rPr>
                <w:b/>
              </w:rPr>
              <w:t>Barevnost tisku</w:t>
            </w:r>
          </w:p>
        </w:tc>
        <w:tc>
          <w:tcPr>
            <w:tcW w:w="5636" w:type="dxa"/>
            <w:gridSpan w:val="3"/>
          </w:tcPr>
          <w:p w14:paraId="29767033" w14:textId="2D7B2D31" w:rsidR="00672530" w:rsidRDefault="00520A90" w:rsidP="00D0165E">
            <w:pPr>
              <w:spacing w:line="280" w:lineRule="atLeast"/>
              <w:jc w:val="both"/>
              <w:rPr>
                <w:rFonts w:cs="Arial"/>
                <w:bCs/>
                <w:i/>
                <w:color w:val="365F91" w:themeColor="accent1" w:themeShade="BF"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 xml:space="preserve">obálka </w:t>
            </w:r>
            <w:r w:rsidR="00157963">
              <w:rPr>
                <w:rFonts w:cs="Arial"/>
                <w:bCs/>
                <w:i/>
                <w:color w:val="365F91" w:themeColor="accent1" w:themeShade="BF"/>
              </w:rPr>
              <w:t>4</w:t>
            </w:r>
            <w:r w:rsidR="00AF1F7B">
              <w:rPr>
                <w:rFonts w:cs="Arial"/>
                <w:bCs/>
                <w:i/>
                <w:color w:val="365F91" w:themeColor="accent1" w:themeShade="BF"/>
              </w:rPr>
              <w:t>/0</w:t>
            </w:r>
            <w:r w:rsidR="00672530" w:rsidRPr="00672530">
              <w:rPr>
                <w:rFonts w:cs="Arial"/>
                <w:bCs/>
                <w:i/>
                <w:color w:val="365F91" w:themeColor="accent1" w:themeShade="BF"/>
              </w:rPr>
              <w:t>, barevnost dle zvoleného návrhu (</w:t>
            </w:r>
            <w:hyperlink r:id="rId8" w:history="1">
              <w:r w:rsidR="00672530" w:rsidRPr="00672530">
                <w:rPr>
                  <w:rStyle w:val="Hypertextovodkaz"/>
                  <w:rFonts w:cs="Arial"/>
                  <w:bCs/>
                  <w:i/>
                  <w:color w:val="365F91" w:themeColor="accent1" w:themeShade="BF"/>
                </w:rPr>
                <w:t>logo MPSV</w:t>
              </w:r>
            </w:hyperlink>
            <w:r w:rsidR="00157963">
              <w:rPr>
                <w:rStyle w:val="Hypertextovodkaz"/>
                <w:rFonts w:cs="Arial"/>
                <w:bCs/>
                <w:i/>
                <w:color w:val="365F91" w:themeColor="accent1" w:themeShade="BF"/>
              </w:rPr>
              <w:t xml:space="preserve"> dle grafického manuálu</w:t>
            </w:r>
            <w:r w:rsidR="00385FCC">
              <w:rPr>
                <w:rStyle w:val="Hypertextovodkaz"/>
                <w:rFonts w:cs="Arial"/>
                <w:bCs/>
                <w:i/>
                <w:color w:val="365F91" w:themeColor="accent1" w:themeShade="BF"/>
              </w:rPr>
              <w:t>, logo OPZ dle manuálu</w:t>
            </w:r>
            <w:r w:rsidR="00672530" w:rsidRPr="00672530">
              <w:rPr>
                <w:rFonts w:cs="Arial"/>
                <w:bCs/>
                <w:i/>
                <w:color w:val="365F91" w:themeColor="accent1" w:themeShade="BF"/>
              </w:rPr>
              <w:t>)</w:t>
            </w:r>
          </w:p>
          <w:p w14:paraId="3FBB2D8B" w14:textId="2FCB91F1" w:rsidR="00672530" w:rsidRDefault="00672530" w:rsidP="00D0165E">
            <w:pPr>
              <w:jc w:val="both"/>
              <w:rPr>
                <w:b/>
              </w:rPr>
            </w:pPr>
            <w:r w:rsidRPr="005667A8">
              <w:rPr>
                <w:rFonts w:cs="Arial"/>
                <w:bCs/>
                <w:i/>
                <w:color w:val="365F91" w:themeColor="accent1" w:themeShade="BF"/>
              </w:rPr>
              <w:t xml:space="preserve">text </w:t>
            </w:r>
            <w:r w:rsidR="000A3ED8">
              <w:rPr>
                <w:rFonts w:cs="Arial"/>
                <w:bCs/>
                <w:i/>
                <w:color w:val="365F91" w:themeColor="accent1" w:themeShade="BF"/>
              </w:rPr>
              <w:t xml:space="preserve">a vnitřek </w:t>
            </w:r>
            <w:r w:rsidRPr="005667A8">
              <w:rPr>
                <w:rFonts w:cs="Arial"/>
                <w:bCs/>
                <w:i/>
                <w:color w:val="365F91" w:themeColor="accent1" w:themeShade="BF"/>
              </w:rPr>
              <w:t>publikací</w:t>
            </w:r>
            <w:r>
              <w:rPr>
                <w:rFonts w:cs="Arial"/>
                <w:bCs/>
                <w:i/>
                <w:color w:val="365F91" w:themeColor="accent1" w:themeShade="BF"/>
              </w:rPr>
              <w:t xml:space="preserve"> </w:t>
            </w:r>
            <w:r w:rsidR="000A3ED8">
              <w:rPr>
                <w:rFonts w:cs="Arial"/>
                <w:bCs/>
                <w:i/>
                <w:color w:val="365F91" w:themeColor="accent1" w:themeShade="BF"/>
              </w:rPr>
              <w:t>4/4 (plnobarevný tisk)</w:t>
            </w:r>
          </w:p>
        </w:tc>
      </w:tr>
      <w:tr w:rsidR="00672530" w14:paraId="79A3BA61" w14:textId="77777777" w:rsidTr="00B32D2C">
        <w:tc>
          <w:tcPr>
            <w:tcW w:w="3652" w:type="dxa"/>
            <w:vAlign w:val="center"/>
          </w:tcPr>
          <w:p w14:paraId="4222CDE2" w14:textId="77777777" w:rsidR="00672530" w:rsidRDefault="00672530" w:rsidP="007F5A71">
            <w:pPr>
              <w:rPr>
                <w:b/>
              </w:rPr>
            </w:pPr>
            <w:r>
              <w:rPr>
                <w:b/>
              </w:rPr>
              <w:t>Papír</w:t>
            </w:r>
          </w:p>
        </w:tc>
        <w:tc>
          <w:tcPr>
            <w:tcW w:w="5636" w:type="dxa"/>
            <w:gridSpan w:val="3"/>
          </w:tcPr>
          <w:p w14:paraId="4C412135" w14:textId="452539A3" w:rsidR="00672530" w:rsidRDefault="00473761" w:rsidP="00D0165E">
            <w:pPr>
              <w:jc w:val="both"/>
              <w:rPr>
                <w:b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100g ofset</w:t>
            </w:r>
          </w:p>
        </w:tc>
      </w:tr>
      <w:tr w:rsidR="00672530" w14:paraId="5AF06ED5" w14:textId="77777777" w:rsidTr="00B32D2C">
        <w:tc>
          <w:tcPr>
            <w:tcW w:w="3652" w:type="dxa"/>
            <w:vAlign w:val="center"/>
          </w:tcPr>
          <w:p w14:paraId="19320A0F" w14:textId="77777777" w:rsidR="00672530" w:rsidRDefault="00672530" w:rsidP="007F5A71">
            <w:pPr>
              <w:rPr>
                <w:b/>
              </w:rPr>
            </w:pPr>
            <w:r>
              <w:rPr>
                <w:b/>
              </w:rPr>
              <w:t>Vazba</w:t>
            </w:r>
          </w:p>
        </w:tc>
        <w:tc>
          <w:tcPr>
            <w:tcW w:w="5636" w:type="dxa"/>
            <w:gridSpan w:val="3"/>
          </w:tcPr>
          <w:p w14:paraId="2FB8ADCD" w14:textId="31F8BE99" w:rsidR="00672530" w:rsidRDefault="00672530" w:rsidP="00D0165E">
            <w:pPr>
              <w:jc w:val="both"/>
              <w:rPr>
                <w:b/>
              </w:rPr>
            </w:pPr>
            <w:r w:rsidRPr="005667A8">
              <w:rPr>
                <w:rFonts w:cs="Arial"/>
                <w:bCs/>
                <w:i/>
                <w:color w:val="365F91" w:themeColor="accent1" w:themeShade="BF"/>
              </w:rPr>
              <w:t>V2</w:t>
            </w:r>
            <w:r w:rsidR="00385FCC">
              <w:rPr>
                <w:rFonts w:cs="Arial"/>
                <w:bCs/>
                <w:i/>
                <w:color w:val="365F91" w:themeColor="accent1" w:themeShade="BF"/>
              </w:rPr>
              <w:t xml:space="preserve"> PUR</w:t>
            </w:r>
          </w:p>
        </w:tc>
      </w:tr>
      <w:tr w:rsidR="00672530" w14:paraId="3EA88DB1" w14:textId="77777777" w:rsidTr="00B32D2C">
        <w:tc>
          <w:tcPr>
            <w:tcW w:w="3652" w:type="dxa"/>
            <w:vAlign w:val="center"/>
          </w:tcPr>
          <w:p w14:paraId="54D8C7A8" w14:textId="77777777" w:rsidR="00672530" w:rsidRDefault="00672530" w:rsidP="007F5A71">
            <w:pPr>
              <w:rPr>
                <w:b/>
              </w:rPr>
            </w:pPr>
            <w:r>
              <w:rPr>
                <w:b/>
              </w:rPr>
              <w:t>Obálka</w:t>
            </w:r>
          </w:p>
        </w:tc>
        <w:tc>
          <w:tcPr>
            <w:tcW w:w="5636" w:type="dxa"/>
            <w:gridSpan w:val="3"/>
          </w:tcPr>
          <w:p w14:paraId="1B704F8D" w14:textId="6D061DDC" w:rsidR="00D747BD" w:rsidRDefault="00D747BD" w:rsidP="00157963">
            <w:pPr>
              <w:jc w:val="both"/>
              <w:rPr>
                <w:b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200</w:t>
            </w:r>
            <w:r w:rsidRPr="005667A8">
              <w:rPr>
                <w:rFonts w:cs="Arial"/>
                <w:bCs/>
                <w:i/>
                <w:color w:val="365F91" w:themeColor="accent1" w:themeShade="BF"/>
              </w:rPr>
              <w:t>g, křída lesk</w:t>
            </w:r>
            <w:r>
              <w:rPr>
                <w:rFonts w:cs="Arial"/>
                <w:bCs/>
                <w:i/>
                <w:color w:val="365F91" w:themeColor="accent1" w:themeShade="BF"/>
              </w:rPr>
              <w:t>, matné lamino, povinné znaky publicity OPZ (dodá Objednatel) + logo MPSV</w:t>
            </w:r>
          </w:p>
        </w:tc>
      </w:tr>
      <w:tr w:rsidR="00672530" w14:paraId="40A76A5B" w14:textId="77777777" w:rsidTr="00B32D2C">
        <w:tc>
          <w:tcPr>
            <w:tcW w:w="3652" w:type="dxa"/>
            <w:vAlign w:val="center"/>
          </w:tcPr>
          <w:p w14:paraId="6350A55A" w14:textId="77777777" w:rsidR="00672530" w:rsidRDefault="00B770F4" w:rsidP="007F5A71">
            <w:pPr>
              <w:rPr>
                <w:b/>
              </w:rPr>
            </w:pPr>
            <w:r>
              <w:rPr>
                <w:b/>
              </w:rPr>
              <w:t>Grafický návrh</w:t>
            </w:r>
          </w:p>
        </w:tc>
        <w:tc>
          <w:tcPr>
            <w:tcW w:w="5636" w:type="dxa"/>
            <w:gridSpan w:val="3"/>
          </w:tcPr>
          <w:p w14:paraId="27E456AC" w14:textId="7C966B0F" w:rsidR="00672530" w:rsidRDefault="00672530" w:rsidP="00D0165E">
            <w:pPr>
              <w:jc w:val="both"/>
              <w:rPr>
                <w:i/>
                <w:color w:val="365F91" w:themeColor="accent1" w:themeShade="BF"/>
              </w:rPr>
            </w:pPr>
            <w:r w:rsidRPr="005667A8">
              <w:rPr>
                <w:i/>
                <w:color w:val="365F91" w:themeColor="accent1" w:themeShade="BF"/>
              </w:rPr>
              <w:t>ANO</w:t>
            </w:r>
            <w:r>
              <w:rPr>
                <w:i/>
                <w:color w:val="365F91" w:themeColor="accent1" w:themeShade="BF"/>
              </w:rPr>
              <w:t xml:space="preserve"> – 3 </w:t>
            </w:r>
            <w:r w:rsidR="009D023E">
              <w:rPr>
                <w:i/>
                <w:color w:val="365F91" w:themeColor="accent1" w:themeShade="BF"/>
              </w:rPr>
              <w:t xml:space="preserve">odlišné, propracované </w:t>
            </w:r>
            <w:r>
              <w:rPr>
                <w:i/>
                <w:color w:val="365F91" w:themeColor="accent1" w:themeShade="BF"/>
              </w:rPr>
              <w:t>návrh</w:t>
            </w:r>
            <w:r w:rsidR="00076739">
              <w:rPr>
                <w:i/>
                <w:color w:val="365F91" w:themeColor="accent1" w:themeShade="BF"/>
              </w:rPr>
              <w:t>y</w:t>
            </w:r>
            <w:r>
              <w:rPr>
                <w:i/>
                <w:color w:val="365F91" w:themeColor="accent1" w:themeShade="BF"/>
              </w:rPr>
              <w:t>/vydání</w:t>
            </w:r>
            <w:r w:rsidR="00B770F4">
              <w:rPr>
                <w:i/>
                <w:color w:val="365F91" w:themeColor="accent1" w:themeShade="BF"/>
              </w:rPr>
              <w:t xml:space="preserve"> (styl může být zachován jednotně pro všechna vydání, změna ve vydáních může být jen v barevném schématu</w:t>
            </w:r>
            <w:r w:rsidR="000D2ADE">
              <w:rPr>
                <w:i/>
                <w:color w:val="365F91" w:themeColor="accent1" w:themeShade="BF"/>
              </w:rPr>
              <w:t>/provedení</w:t>
            </w:r>
            <w:r w:rsidR="00EF0B2C">
              <w:rPr>
                <w:i/>
                <w:color w:val="365F91" w:themeColor="accent1" w:themeShade="BF"/>
              </w:rPr>
              <w:t>, lépe se držet neutrálních zobrazení</w:t>
            </w:r>
            <w:r w:rsidR="00B770F4">
              <w:rPr>
                <w:i/>
                <w:color w:val="365F91" w:themeColor="accent1" w:themeShade="BF"/>
              </w:rPr>
              <w:t>)</w:t>
            </w:r>
            <w:r w:rsidR="000D2ADE">
              <w:rPr>
                <w:i/>
                <w:color w:val="365F91" w:themeColor="accent1" w:themeShade="BF"/>
              </w:rPr>
              <w:t xml:space="preserve"> včetně zapracování loga MPSV a povinných znaků OPZ na všechna vydání</w:t>
            </w:r>
            <w:r w:rsidR="005E1A5C">
              <w:rPr>
                <w:i/>
                <w:color w:val="365F91" w:themeColor="accent1" w:themeShade="BF"/>
              </w:rPr>
              <w:t>.</w:t>
            </w:r>
          </w:p>
          <w:p w14:paraId="3B72291F" w14:textId="05F9ACA9" w:rsidR="00EC4E74" w:rsidRDefault="00525304" w:rsidP="00D0165E">
            <w:pPr>
              <w:jc w:val="both"/>
              <w:rPr>
                <w:i/>
                <w:color w:val="365F91" w:themeColor="accent1" w:themeShade="BF"/>
              </w:rPr>
            </w:pPr>
            <w:r>
              <w:rPr>
                <w:i/>
                <w:color w:val="365F91" w:themeColor="accent1" w:themeShade="BF"/>
              </w:rPr>
              <w:t>Objednatel dodá D</w:t>
            </w:r>
            <w:r w:rsidR="00EC4E74">
              <w:rPr>
                <w:i/>
                <w:color w:val="365F91" w:themeColor="accent1" w:themeShade="BF"/>
              </w:rPr>
              <w:t>odavateli elektronické vydání minulých sešitů, ze který</w:t>
            </w:r>
            <w:r w:rsidR="00961F45">
              <w:rPr>
                <w:i/>
                <w:color w:val="365F91" w:themeColor="accent1" w:themeShade="BF"/>
              </w:rPr>
              <w:t>ch</w:t>
            </w:r>
            <w:r>
              <w:rPr>
                <w:i/>
                <w:color w:val="365F91" w:themeColor="accent1" w:themeShade="BF"/>
              </w:rPr>
              <w:t xml:space="preserve"> musí D</w:t>
            </w:r>
            <w:r w:rsidR="00EC4E74">
              <w:rPr>
                <w:i/>
                <w:color w:val="365F91" w:themeColor="accent1" w:themeShade="BF"/>
              </w:rPr>
              <w:t xml:space="preserve">odavatel vycházet. </w:t>
            </w:r>
          </w:p>
          <w:p w14:paraId="2C7398A0" w14:textId="6E46C579" w:rsidR="005A5606" w:rsidRDefault="005A5606" w:rsidP="00D0165E">
            <w:pPr>
              <w:jc w:val="both"/>
              <w:rPr>
                <w:i/>
                <w:color w:val="365F91" w:themeColor="accent1" w:themeShade="BF"/>
              </w:rPr>
            </w:pPr>
            <w:r>
              <w:rPr>
                <w:i/>
                <w:color w:val="365F91" w:themeColor="accent1" w:themeShade="BF"/>
              </w:rPr>
              <w:t>Dodavatel uvede ISBN i na zadní straně obálky a to včetně čárového kódu (vytvoří grafik z čísla).</w:t>
            </w:r>
          </w:p>
          <w:p w14:paraId="7DDDCA50" w14:textId="2EB4D2F8" w:rsidR="005E1A5C" w:rsidRDefault="00561D37" w:rsidP="00D0165E">
            <w:pPr>
              <w:jc w:val="both"/>
              <w:rPr>
                <w:b/>
              </w:rPr>
            </w:pPr>
            <w:r>
              <w:rPr>
                <w:i/>
                <w:color w:val="365F91" w:themeColor="accent1" w:themeShade="BF"/>
              </w:rPr>
              <w:t>Musí být zachován</w:t>
            </w:r>
            <w:r w:rsidR="005E1A5C">
              <w:rPr>
                <w:i/>
                <w:color w:val="365F91" w:themeColor="accent1" w:themeShade="BF"/>
              </w:rPr>
              <w:t xml:space="preserve"> </w:t>
            </w:r>
            <w:r w:rsidR="006D20BB">
              <w:rPr>
                <w:i/>
                <w:color w:val="365F91" w:themeColor="accent1" w:themeShade="BF"/>
              </w:rPr>
              <w:t xml:space="preserve">grafický </w:t>
            </w:r>
            <w:r w:rsidR="005E1A5C">
              <w:rPr>
                <w:i/>
                <w:color w:val="365F91" w:themeColor="accent1" w:themeShade="BF"/>
              </w:rPr>
              <w:t>manuál MPSV</w:t>
            </w:r>
            <w:r w:rsidR="00385FCC">
              <w:rPr>
                <w:i/>
                <w:color w:val="365F91" w:themeColor="accent1" w:themeShade="BF"/>
              </w:rPr>
              <w:t xml:space="preserve"> a OPZ</w:t>
            </w:r>
            <w:r w:rsidR="00BC5E7F">
              <w:rPr>
                <w:i/>
                <w:color w:val="365F91" w:themeColor="accent1" w:themeShade="BF"/>
              </w:rPr>
              <w:t>.</w:t>
            </w:r>
            <w:r w:rsidR="006D20BB">
              <w:rPr>
                <w:i/>
                <w:color w:val="365F91" w:themeColor="accent1" w:themeShade="BF"/>
              </w:rPr>
              <w:t xml:space="preserve"> Tento manuál předá </w:t>
            </w:r>
            <w:r w:rsidR="00525304">
              <w:rPr>
                <w:i/>
                <w:color w:val="365F91" w:themeColor="accent1" w:themeShade="BF"/>
              </w:rPr>
              <w:t>O</w:t>
            </w:r>
            <w:r w:rsidR="00A8686E">
              <w:rPr>
                <w:i/>
                <w:color w:val="365F91" w:themeColor="accent1" w:themeShade="BF"/>
              </w:rPr>
              <w:t>bjednatel</w:t>
            </w:r>
            <w:r w:rsidR="006D20BB">
              <w:rPr>
                <w:i/>
                <w:color w:val="365F91" w:themeColor="accent1" w:themeShade="BF"/>
              </w:rPr>
              <w:t xml:space="preserve"> </w:t>
            </w:r>
            <w:r w:rsidR="00525304">
              <w:rPr>
                <w:i/>
                <w:color w:val="365F91" w:themeColor="accent1" w:themeShade="BF"/>
              </w:rPr>
              <w:t>Dodavateli</w:t>
            </w:r>
            <w:r w:rsidR="007F5A71">
              <w:rPr>
                <w:i/>
                <w:color w:val="365F91" w:themeColor="accent1" w:themeShade="BF"/>
              </w:rPr>
              <w:t xml:space="preserve"> </w:t>
            </w:r>
            <w:r w:rsidR="006D20BB">
              <w:rPr>
                <w:i/>
                <w:color w:val="365F91" w:themeColor="accent1" w:themeShade="BF"/>
              </w:rPr>
              <w:t>před zahájením prací</w:t>
            </w:r>
            <w:r w:rsidR="008D5588">
              <w:rPr>
                <w:i/>
                <w:color w:val="365F91" w:themeColor="accent1" w:themeShade="BF"/>
              </w:rPr>
              <w:t>.</w:t>
            </w:r>
          </w:p>
        </w:tc>
      </w:tr>
      <w:tr w:rsidR="007F5A71" w14:paraId="674FFFFA" w14:textId="77777777" w:rsidTr="00B32D2C">
        <w:tc>
          <w:tcPr>
            <w:tcW w:w="3652" w:type="dxa"/>
            <w:vMerge w:val="restart"/>
            <w:vAlign w:val="center"/>
          </w:tcPr>
          <w:p w14:paraId="71A7F24F" w14:textId="77777777" w:rsidR="007F5A71" w:rsidRDefault="007F5A71" w:rsidP="007F5A71">
            <w:pPr>
              <w:rPr>
                <w:b/>
              </w:rPr>
            </w:pPr>
            <w:r>
              <w:rPr>
                <w:b/>
              </w:rPr>
              <w:t>Korektura textu</w:t>
            </w:r>
          </w:p>
        </w:tc>
        <w:tc>
          <w:tcPr>
            <w:tcW w:w="5636" w:type="dxa"/>
            <w:gridSpan w:val="3"/>
          </w:tcPr>
          <w:p w14:paraId="5307A4F4" w14:textId="1359C964" w:rsidR="007F5A71" w:rsidRPr="00561D37" w:rsidRDefault="00D92F7F" w:rsidP="00DB48FA">
            <w:pPr>
              <w:jc w:val="both"/>
              <w:rPr>
                <w:i/>
                <w:color w:val="365F91" w:themeColor="accent1" w:themeShade="BF"/>
              </w:rPr>
            </w:pPr>
            <w:r>
              <w:rPr>
                <w:i/>
                <w:color w:val="365F91" w:themeColor="accent1" w:themeShade="BF"/>
              </w:rPr>
              <w:t xml:space="preserve">ANO - </w:t>
            </w:r>
            <w:r w:rsidR="007F5A71">
              <w:rPr>
                <w:i/>
                <w:color w:val="365F91" w:themeColor="accent1" w:themeShade="BF"/>
              </w:rPr>
              <w:t xml:space="preserve">Oprava překlepů, </w:t>
            </w:r>
            <w:r w:rsidR="007F5A71" w:rsidRPr="006D20BB">
              <w:rPr>
                <w:i/>
                <w:color w:val="365F91" w:themeColor="accent1" w:themeShade="BF"/>
              </w:rPr>
              <w:t>pravopisných, gramatických, typografických</w:t>
            </w:r>
            <w:r w:rsidR="009D023E">
              <w:rPr>
                <w:i/>
                <w:color w:val="365F91" w:themeColor="accent1" w:themeShade="BF"/>
              </w:rPr>
              <w:t>,</w:t>
            </w:r>
            <w:r w:rsidR="007F5A71" w:rsidRPr="006D20BB">
              <w:rPr>
                <w:i/>
                <w:color w:val="365F91" w:themeColor="accent1" w:themeShade="BF"/>
              </w:rPr>
              <w:t xml:space="preserve"> stylistických</w:t>
            </w:r>
            <w:r w:rsidR="007F5A71">
              <w:rPr>
                <w:i/>
                <w:color w:val="365F91" w:themeColor="accent1" w:themeShade="BF"/>
              </w:rPr>
              <w:t xml:space="preserve"> </w:t>
            </w:r>
            <w:r w:rsidR="009D023E">
              <w:rPr>
                <w:i/>
                <w:color w:val="365F91" w:themeColor="accent1" w:themeShade="BF"/>
              </w:rPr>
              <w:t xml:space="preserve">chyb, včetně předtiskových korektur </w:t>
            </w:r>
            <w:r w:rsidR="007F5A71">
              <w:rPr>
                <w:i/>
                <w:color w:val="365F91" w:themeColor="accent1" w:themeShade="BF"/>
              </w:rPr>
              <w:t>–</w:t>
            </w:r>
            <w:r w:rsidR="0031643E">
              <w:rPr>
                <w:i/>
                <w:color w:val="365F91" w:themeColor="accent1" w:themeShade="BF"/>
              </w:rPr>
              <w:t xml:space="preserve"> </w:t>
            </w:r>
            <w:r w:rsidR="00160732">
              <w:rPr>
                <w:i/>
                <w:color w:val="365F91" w:themeColor="accent1" w:themeShade="BF"/>
              </w:rPr>
              <w:t>136</w:t>
            </w:r>
            <w:r w:rsidR="00DB48FA">
              <w:rPr>
                <w:i/>
                <w:color w:val="365F91" w:themeColor="accent1" w:themeShade="BF"/>
              </w:rPr>
              <w:t xml:space="preserve"> </w:t>
            </w:r>
            <w:r w:rsidR="00385FCC">
              <w:rPr>
                <w:i/>
                <w:color w:val="365F91" w:themeColor="accent1" w:themeShade="BF"/>
              </w:rPr>
              <w:t>normo</w:t>
            </w:r>
            <w:r w:rsidR="007F5A71">
              <w:rPr>
                <w:i/>
                <w:color w:val="365F91" w:themeColor="accent1" w:themeShade="BF"/>
              </w:rPr>
              <w:t>stran (</w:t>
            </w:r>
            <w:r w:rsidR="00160732">
              <w:rPr>
                <w:i/>
                <w:color w:val="365F91" w:themeColor="accent1" w:themeShade="BF"/>
              </w:rPr>
              <w:t>obě</w:t>
            </w:r>
            <w:r w:rsidR="007F5A71">
              <w:rPr>
                <w:i/>
                <w:color w:val="365F91" w:themeColor="accent1" w:themeShade="BF"/>
              </w:rPr>
              <w:t xml:space="preserve"> vydání). </w:t>
            </w:r>
          </w:p>
        </w:tc>
      </w:tr>
      <w:tr w:rsidR="007F5A71" w14:paraId="41777880" w14:textId="77777777" w:rsidTr="00B32D2C">
        <w:tc>
          <w:tcPr>
            <w:tcW w:w="3652" w:type="dxa"/>
            <w:vMerge/>
            <w:vAlign w:val="center"/>
          </w:tcPr>
          <w:p w14:paraId="031C03C6" w14:textId="77777777" w:rsidR="007F5A71" w:rsidRDefault="007F5A71" w:rsidP="007F5A71">
            <w:pPr>
              <w:rPr>
                <w:b/>
              </w:rPr>
            </w:pPr>
          </w:p>
        </w:tc>
        <w:tc>
          <w:tcPr>
            <w:tcW w:w="5636" w:type="dxa"/>
            <w:gridSpan w:val="3"/>
          </w:tcPr>
          <w:p w14:paraId="1778879F" w14:textId="7D8CDD64" w:rsidR="007F5A71" w:rsidRDefault="007F5A71" w:rsidP="00D0165E">
            <w:pPr>
              <w:jc w:val="both"/>
              <w:rPr>
                <w:i/>
                <w:iCs/>
                <w:color w:val="365F91"/>
              </w:rPr>
            </w:pPr>
            <w:r>
              <w:rPr>
                <w:i/>
                <w:iCs/>
                <w:color w:val="365F91"/>
              </w:rPr>
              <w:t>Objednatel</w:t>
            </w:r>
            <w:r w:rsidRPr="006D20BB">
              <w:rPr>
                <w:i/>
                <w:iCs/>
                <w:color w:val="365F91"/>
              </w:rPr>
              <w:t xml:space="preserve"> si vyhrazuje právo na reklamace, pokud korektury nebudou mít požadovanou kvalitu nebo nebudou</w:t>
            </w:r>
            <w:r>
              <w:rPr>
                <w:i/>
                <w:iCs/>
                <w:color w:val="365F91"/>
              </w:rPr>
              <w:t>-li</w:t>
            </w:r>
            <w:r w:rsidRPr="006D20BB">
              <w:rPr>
                <w:i/>
                <w:iCs/>
                <w:color w:val="365F91"/>
              </w:rPr>
              <w:t xml:space="preserve"> provedeny v požadovaném čase. V případě chyb nebo nebude-li práce zhotovena včas, nebude práce akceptována a faktury vázané na tuto akceptaci, nebudou proplaceny</w:t>
            </w:r>
            <w:r>
              <w:rPr>
                <w:i/>
                <w:iCs/>
                <w:color w:val="365F91"/>
              </w:rPr>
              <w:t>.</w:t>
            </w:r>
          </w:p>
          <w:p w14:paraId="1EE49010" w14:textId="01B5C327" w:rsidR="007F5A71" w:rsidRPr="008D60D3" w:rsidRDefault="007F5A71" w:rsidP="00D0165E">
            <w:pPr>
              <w:jc w:val="both"/>
              <w:rPr>
                <w:rFonts w:cs="Arial"/>
                <w:bCs/>
                <w:i/>
                <w:color w:val="365F91" w:themeColor="accent1" w:themeShade="BF"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Doda</w:t>
            </w:r>
            <w:r w:rsidRPr="00932E2E">
              <w:rPr>
                <w:rFonts w:cs="Arial"/>
                <w:bCs/>
                <w:i/>
                <w:color w:val="365F91" w:themeColor="accent1" w:themeShade="BF"/>
              </w:rPr>
              <w:t xml:space="preserve">vatel zajistí </w:t>
            </w:r>
            <w:r>
              <w:rPr>
                <w:rFonts w:cs="Arial"/>
                <w:bCs/>
                <w:i/>
                <w:color w:val="365F91" w:themeColor="accent1" w:themeShade="BF"/>
              </w:rPr>
              <w:t xml:space="preserve">korekturu Sešitů </w:t>
            </w:r>
            <w:r w:rsidRPr="00932E2E">
              <w:rPr>
                <w:rFonts w:cs="Arial"/>
                <w:bCs/>
                <w:i/>
                <w:color w:val="365F91" w:themeColor="accent1" w:themeShade="BF"/>
              </w:rPr>
              <w:t xml:space="preserve">dle výše uvedené specifikace </w:t>
            </w:r>
            <w:r>
              <w:rPr>
                <w:rFonts w:cs="Arial"/>
                <w:bCs/>
                <w:i/>
                <w:color w:val="365F91" w:themeColor="accent1" w:themeShade="BF"/>
              </w:rPr>
              <w:t>do 5 kalendářních dnů od zaslání textů Objednatelem. Objednatel zašle připomínky ke korekturám Sešitů, nejpozději do 5 pracovních dnů od jejich obdržení. Dodavatel se zavazuje tyto připomínky zapracovat do 3 pracovních dnů od jejich obdržení. Pro další případná kola platí opět 5 pracovních dní pro Objednatele a 3 pracovní dny pro Dodavatele, než Objednatel korektury schválí.</w:t>
            </w:r>
          </w:p>
        </w:tc>
      </w:tr>
      <w:tr w:rsidR="00672530" w14:paraId="4545B335" w14:textId="77777777" w:rsidTr="00B32D2C">
        <w:tc>
          <w:tcPr>
            <w:tcW w:w="3652" w:type="dxa"/>
            <w:vAlign w:val="center"/>
          </w:tcPr>
          <w:p w14:paraId="1F56934E" w14:textId="77777777" w:rsidR="00672530" w:rsidRDefault="00672530" w:rsidP="007F5A71">
            <w:pPr>
              <w:rPr>
                <w:b/>
              </w:rPr>
            </w:pPr>
            <w:r>
              <w:rPr>
                <w:b/>
              </w:rPr>
              <w:t>Rozsah</w:t>
            </w:r>
          </w:p>
        </w:tc>
        <w:tc>
          <w:tcPr>
            <w:tcW w:w="5636" w:type="dxa"/>
            <w:gridSpan w:val="3"/>
          </w:tcPr>
          <w:p w14:paraId="575DD1C7" w14:textId="56965DFA" w:rsidR="00672530" w:rsidRDefault="00520A90" w:rsidP="00376C4E">
            <w:pPr>
              <w:jc w:val="both"/>
              <w:rPr>
                <w:b/>
              </w:rPr>
            </w:pPr>
            <w:r>
              <w:rPr>
                <w:i/>
                <w:color w:val="365F91" w:themeColor="accent1" w:themeShade="BF"/>
              </w:rPr>
              <w:t xml:space="preserve">obálka + </w:t>
            </w:r>
            <w:r w:rsidR="00AF1F7B">
              <w:rPr>
                <w:i/>
                <w:color w:val="365F91" w:themeColor="accent1" w:themeShade="BF"/>
              </w:rPr>
              <w:t>6</w:t>
            </w:r>
            <w:r w:rsidR="00DF03E4">
              <w:rPr>
                <w:i/>
                <w:color w:val="365F91" w:themeColor="accent1" w:themeShade="BF"/>
              </w:rPr>
              <w:t>8</w:t>
            </w:r>
            <w:r>
              <w:rPr>
                <w:i/>
                <w:color w:val="365F91" w:themeColor="accent1" w:themeShade="BF"/>
              </w:rPr>
              <w:t xml:space="preserve"> stran</w:t>
            </w:r>
            <w:r w:rsidR="009409E9">
              <w:rPr>
                <w:i/>
                <w:color w:val="365F91" w:themeColor="accent1" w:themeShade="BF"/>
              </w:rPr>
              <w:t xml:space="preserve"> </w:t>
            </w:r>
          </w:p>
        </w:tc>
      </w:tr>
      <w:tr w:rsidR="00672530" w14:paraId="5AEECFD3" w14:textId="77777777" w:rsidTr="00B32D2C">
        <w:tc>
          <w:tcPr>
            <w:tcW w:w="3652" w:type="dxa"/>
            <w:vAlign w:val="center"/>
          </w:tcPr>
          <w:p w14:paraId="1DF8D205" w14:textId="77777777" w:rsidR="00672530" w:rsidRDefault="00C315D5" w:rsidP="007F5A71">
            <w:pPr>
              <w:rPr>
                <w:b/>
              </w:rPr>
            </w:pPr>
            <w:r>
              <w:rPr>
                <w:b/>
              </w:rPr>
              <w:t>Balení</w:t>
            </w:r>
          </w:p>
        </w:tc>
        <w:tc>
          <w:tcPr>
            <w:tcW w:w="5636" w:type="dxa"/>
            <w:gridSpan w:val="3"/>
          </w:tcPr>
          <w:p w14:paraId="6D9DD484" w14:textId="47F3F0FF" w:rsidR="00672530" w:rsidRDefault="00672530" w:rsidP="00D0165E">
            <w:pPr>
              <w:jc w:val="both"/>
              <w:rPr>
                <w:b/>
              </w:rPr>
            </w:pPr>
            <w:r w:rsidRPr="005667A8">
              <w:rPr>
                <w:rFonts w:cs="Arial"/>
                <w:bCs/>
                <w:i/>
                <w:color w:val="365F91" w:themeColor="accent1" w:themeShade="BF"/>
              </w:rPr>
              <w:t>po 20</w:t>
            </w:r>
            <w:r w:rsidR="00E50D23">
              <w:rPr>
                <w:rFonts w:cs="Arial"/>
                <w:bCs/>
                <w:i/>
                <w:color w:val="365F91" w:themeColor="accent1" w:themeShade="BF"/>
              </w:rPr>
              <w:t xml:space="preserve"> </w:t>
            </w:r>
            <w:r w:rsidRPr="005667A8">
              <w:rPr>
                <w:rFonts w:cs="Arial"/>
                <w:bCs/>
                <w:i/>
                <w:color w:val="365F91" w:themeColor="accent1" w:themeShade="BF"/>
              </w:rPr>
              <w:t>ks</w:t>
            </w:r>
            <w:r w:rsidR="009409E9">
              <w:rPr>
                <w:rFonts w:cs="Arial"/>
                <w:bCs/>
                <w:i/>
                <w:color w:val="365F91" w:themeColor="accent1" w:themeShade="BF"/>
              </w:rPr>
              <w:t xml:space="preserve"> do folie vznikne balík. (</w:t>
            </w:r>
            <w:r>
              <w:rPr>
                <w:rFonts w:cs="Arial"/>
                <w:bCs/>
                <w:i/>
                <w:color w:val="365F91" w:themeColor="accent1" w:themeShade="BF"/>
              </w:rPr>
              <w:t>5 balíků/ 1krabice), náklad 500 ks výtisků/vydání</w:t>
            </w:r>
          </w:p>
        </w:tc>
      </w:tr>
      <w:tr w:rsidR="00672530" w14:paraId="72E9D250" w14:textId="77777777" w:rsidTr="00B32D2C">
        <w:tc>
          <w:tcPr>
            <w:tcW w:w="3652" w:type="dxa"/>
            <w:vAlign w:val="center"/>
          </w:tcPr>
          <w:p w14:paraId="16A7C5DE" w14:textId="77777777" w:rsidR="00672530" w:rsidRDefault="0050199A" w:rsidP="007F5A71">
            <w:pPr>
              <w:rPr>
                <w:b/>
              </w:rPr>
            </w:pPr>
            <w:r>
              <w:rPr>
                <w:b/>
              </w:rPr>
              <w:lastRenderedPageBreak/>
              <w:t>Hřbet</w:t>
            </w:r>
          </w:p>
        </w:tc>
        <w:tc>
          <w:tcPr>
            <w:tcW w:w="5636" w:type="dxa"/>
            <w:gridSpan w:val="3"/>
          </w:tcPr>
          <w:p w14:paraId="3D5EA4EC" w14:textId="6A90BB62" w:rsidR="00672530" w:rsidRDefault="00067D53" w:rsidP="000F57A3">
            <w:pPr>
              <w:jc w:val="both"/>
              <w:rPr>
                <w:b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 xml:space="preserve">Šířka hřbetu dle šířky bloku, nápis - </w:t>
            </w:r>
            <w:r w:rsidR="00076739">
              <w:rPr>
                <w:rFonts w:cs="Arial"/>
                <w:bCs/>
                <w:i/>
                <w:color w:val="365F91" w:themeColor="accent1" w:themeShade="BF"/>
              </w:rPr>
              <w:t xml:space="preserve">Sešit sociální práce č. </w:t>
            </w:r>
            <w:r w:rsidR="000F57A3">
              <w:rPr>
                <w:rFonts w:cs="Arial"/>
                <w:bCs/>
                <w:i/>
                <w:color w:val="365F91" w:themeColor="accent1" w:themeShade="BF"/>
              </w:rPr>
              <w:t>9</w:t>
            </w:r>
            <w:r w:rsidR="00E851B9">
              <w:rPr>
                <w:rFonts w:cs="Arial"/>
                <w:bCs/>
                <w:i/>
                <w:color w:val="365F91" w:themeColor="accent1" w:themeShade="BF"/>
              </w:rPr>
              <w:t>.</w:t>
            </w:r>
            <w:r w:rsidR="00076739">
              <w:rPr>
                <w:rFonts w:cs="Arial"/>
                <w:bCs/>
                <w:i/>
                <w:color w:val="365F91" w:themeColor="accent1" w:themeShade="BF"/>
              </w:rPr>
              <w:t xml:space="preserve">, </w:t>
            </w:r>
            <w:r w:rsidR="000F57A3">
              <w:rPr>
                <w:rFonts w:cs="Arial"/>
                <w:bCs/>
                <w:i/>
                <w:color w:val="365F91" w:themeColor="accent1" w:themeShade="BF"/>
              </w:rPr>
              <w:t>10</w:t>
            </w:r>
            <w:r w:rsidR="00076739">
              <w:rPr>
                <w:rFonts w:cs="Arial"/>
                <w:bCs/>
                <w:i/>
                <w:color w:val="365F91" w:themeColor="accent1" w:themeShade="BF"/>
              </w:rPr>
              <w:t>.</w:t>
            </w:r>
            <w:r w:rsidR="00E851B9">
              <w:rPr>
                <w:rFonts w:cs="Arial"/>
                <w:bCs/>
                <w:i/>
                <w:color w:val="365F91" w:themeColor="accent1" w:themeShade="BF"/>
              </w:rPr>
              <w:t xml:space="preserve"> </w:t>
            </w:r>
            <w:r w:rsidR="00561D37">
              <w:rPr>
                <w:rFonts w:cs="Arial"/>
                <w:bCs/>
                <w:i/>
                <w:color w:val="365F91" w:themeColor="accent1" w:themeShade="BF"/>
              </w:rPr>
              <w:t>(</w:t>
            </w:r>
            <w:r w:rsidR="00672530">
              <w:rPr>
                <w:rFonts w:cs="Arial"/>
                <w:bCs/>
                <w:i/>
                <w:color w:val="365F91" w:themeColor="accent1" w:themeShade="BF"/>
              </w:rPr>
              <w:t>dle vydání)</w:t>
            </w:r>
          </w:p>
        </w:tc>
      </w:tr>
      <w:tr w:rsidR="00672530" w14:paraId="12C63FB9" w14:textId="77777777" w:rsidTr="00B32D2C">
        <w:tc>
          <w:tcPr>
            <w:tcW w:w="3652" w:type="dxa"/>
            <w:vAlign w:val="center"/>
          </w:tcPr>
          <w:p w14:paraId="0F364C70" w14:textId="77777777" w:rsidR="00672530" w:rsidRDefault="00672530" w:rsidP="007F5A71">
            <w:pPr>
              <w:rPr>
                <w:b/>
              </w:rPr>
            </w:pPr>
            <w:r>
              <w:rPr>
                <w:b/>
              </w:rPr>
              <w:t>Elektronická verze</w:t>
            </w:r>
          </w:p>
        </w:tc>
        <w:tc>
          <w:tcPr>
            <w:tcW w:w="5636" w:type="dxa"/>
            <w:gridSpan w:val="3"/>
          </w:tcPr>
          <w:p w14:paraId="311F2474" w14:textId="77777777" w:rsidR="00672530" w:rsidRDefault="00672530" w:rsidP="00D0165E">
            <w:pPr>
              <w:jc w:val="both"/>
              <w:rPr>
                <w:b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ANO - formát PDF</w:t>
            </w:r>
            <w:r w:rsidR="00766453">
              <w:rPr>
                <w:rFonts w:cs="Arial"/>
                <w:bCs/>
                <w:i/>
                <w:color w:val="365F91" w:themeColor="accent1" w:themeShade="BF"/>
              </w:rPr>
              <w:t xml:space="preserve"> - publikovatelná kvalita na webových stránkách + tisková kvalita</w:t>
            </w:r>
          </w:p>
        </w:tc>
      </w:tr>
      <w:tr w:rsidR="00672530" w14:paraId="06B9E782" w14:textId="77777777" w:rsidTr="00B32D2C">
        <w:tc>
          <w:tcPr>
            <w:tcW w:w="3652" w:type="dxa"/>
            <w:vAlign w:val="center"/>
          </w:tcPr>
          <w:p w14:paraId="5A875DEB" w14:textId="77777777" w:rsidR="00672530" w:rsidRDefault="00672530" w:rsidP="007F5A71">
            <w:pPr>
              <w:rPr>
                <w:b/>
              </w:rPr>
            </w:pPr>
            <w:r>
              <w:rPr>
                <w:b/>
              </w:rPr>
              <w:t>Licence</w:t>
            </w:r>
          </w:p>
        </w:tc>
        <w:tc>
          <w:tcPr>
            <w:tcW w:w="5636" w:type="dxa"/>
            <w:gridSpan w:val="3"/>
          </w:tcPr>
          <w:p w14:paraId="162AE5AD" w14:textId="6403B117" w:rsidR="00672530" w:rsidRDefault="00672530" w:rsidP="00D0165E">
            <w:pPr>
              <w:jc w:val="both"/>
              <w:rPr>
                <w:b/>
              </w:rPr>
            </w:pPr>
            <w:r w:rsidRPr="00932E2E">
              <w:rPr>
                <w:rFonts w:cs="Arial"/>
                <w:bCs/>
                <w:i/>
                <w:color w:val="365F91" w:themeColor="accent1" w:themeShade="BF"/>
              </w:rPr>
              <w:t>Dodavatel zajistí autorské licence na případně použité fotografie</w:t>
            </w:r>
            <w:r w:rsidR="007F5A71">
              <w:rPr>
                <w:rFonts w:cs="Arial"/>
                <w:bCs/>
                <w:i/>
                <w:color w:val="365F91" w:themeColor="accent1" w:themeShade="BF"/>
              </w:rPr>
              <w:t>/obrázky, které si D</w:t>
            </w:r>
            <w:r>
              <w:rPr>
                <w:rFonts w:cs="Arial"/>
                <w:bCs/>
                <w:i/>
                <w:color w:val="365F91" w:themeColor="accent1" w:themeShade="BF"/>
              </w:rPr>
              <w:t>odavatel zajistí vlastními zdroji</w:t>
            </w:r>
            <w:r w:rsidRPr="00932E2E">
              <w:rPr>
                <w:rFonts w:cs="Arial"/>
                <w:bCs/>
                <w:i/>
                <w:color w:val="365F91" w:themeColor="accent1" w:themeShade="BF"/>
              </w:rPr>
              <w:t>, pokud nebudou použity z běžně dostupných zdrojů</w:t>
            </w:r>
            <w:r w:rsidR="004B23E3">
              <w:rPr>
                <w:rFonts w:cs="Arial"/>
                <w:bCs/>
                <w:i/>
                <w:color w:val="365F91" w:themeColor="accent1" w:themeShade="BF"/>
              </w:rPr>
              <w:t xml:space="preserve"> (lze použít i fotografie/obrázky z dostupných fotobank</w:t>
            </w:r>
            <w:r w:rsidR="00520A90">
              <w:rPr>
                <w:rFonts w:cs="Arial"/>
                <w:bCs/>
                <w:i/>
                <w:color w:val="365F91" w:themeColor="accent1" w:themeShade="BF"/>
              </w:rPr>
              <w:t>)</w:t>
            </w:r>
            <w:r w:rsidRPr="00932E2E">
              <w:rPr>
                <w:rFonts w:cs="Arial"/>
                <w:bCs/>
                <w:i/>
                <w:color w:val="365F91" w:themeColor="accent1" w:themeShade="BF"/>
              </w:rPr>
              <w:t>, které neporušují autorská práva</w:t>
            </w:r>
            <w:r>
              <w:rPr>
                <w:rFonts w:cs="Arial"/>
                <w:bCs/>
                <w:i/>
                <w:color w:val="365F91" w:themeColor="accent1" w:themeShade="BF"/>
              </w:rPr>
              <w:t xml:space="preserve">. </w:t>
            </w:r>
            <w:r w:rsidR="009D023E">
              <w:rPr>
                <w:rFonts w:cs="Arial"/>
                <w:bCs/>
                <w:i/>
                <w:color w:val="365F91" w:themeColor="accent1" w:themeShade="BF"/>
              </w:rPr>
              <w:t xml:space="preserve">Fotografie a obrázky </w:t>
            </w:r>
            <w:r w:rsidR="0031643E">
              <w:rPr>
                <w:rFonts w:cs="Arial"/>
                <w:bCs/>
                <w:i/>
                <w:color w:val="365F91" w:themeColor="accent1" w:themeShade="BF"/>
              </w:rPr>
              <w:t>D</w:t>
            </w:r>
            <w:r w:rsidR="009D023E">
              <w:rPr>
                <w:rFonts w:cs="Arial"/>
                <w:bCs/>
                <w:i/>
                <w:color w:val="365F91" w:themeColor="accent1" w:themeShade="BF"/>
              </w:rPr>
              <w:t>odavatel volí sám, dle tématu publikace nebo tak aby byl</w:t>
            </w:r>
            <w:r w:rsidR="0031643E">
              <w:rPr>
                <w:rFonts w:cs="Arial"/>
                <w:bCs/>
                <w:i/>
                <w:color w:val="365F91" w:themeColor="accent1" w:themeShade="BF"/>
              </w:rPr>
              <w:t>y</w:t>
            </w:r>
            <w:r w:rsidR="009D023E">
              <w:rPr>
                <w:rFonts w:cs="Arial"/>
                <w:bCs/>
                <w:i/>
                <w:color w:val="365F91" w:themeColor="accent1" w:themeShade="BF"/>
              </w:rPr>
              <w:t xml:space="preserve"> svým zobrazením neutrální. Tyto obrázky/fotografie musí </w:t>
            </w:r>
            <w:r w:rsidR="0031643E">
              <w:rPr>
                <w:rFonts w:cs="Arial"/>
                <w:bCs/>
                <w:i/>
                <w:color w:val="365F91" w:themeColor="accent1" w:themeShade="BF"/>
              </w:rPr>
              <w:t>O</w:t>
            </w:r>
            <w:r w:rsidR="009D023E">
              <w:rPr>
                <w:rFonts w:cs="Arial"/>
                <w:bCs/>
                <w:i/>
                <w:color w:val="365F91" w:themeColor="accent1" w:themeShade="BF"/>
              </w:rPr>
              <w:t xml:space="preserve">bjednatel odsouhlasit. </w:t>
            </w:r>
            <w:r>
              <w:rPr>
                <w:rFonts w:cs="Arial"/>
                <w:bCs/>
                <w:i/>
                <w:color w:val="365F91" w:themeColor="accent1" w:themeShade="BF"/>
              </w:rPr>
              <w:t xml:space="preserve">Množství a velikost fotografií/obrázků </w:t>
            </w:r>
            <w:r w:rsidR="007F5A71">
              <w:rPr>
                <w:rFonts w:cs="Arial"/>
                <w:bCs/>
                <w:i/>
                <w:color w:val="365F91" w:themeColor="accent1" w:themeShade="BF"/>
              </w:rPr>
              <w:t>O</w:t>
            </w:r>
            <w:r w:rsidR="0031244D">
              <w:rPr>
                <w:rFonts w:cs="Arial"/>
                <w:bCs/>
                <w:i/>
                <w:color w:val="365F91" w:themeColor="accent1" w:themeShade="BF"/>
              </w:rPr>
              <w:t>bjednatel</w:t>
            </w:r>
            <w:r w:rsidR="007F5A71">
              <w:rPr>
                <w:rFonts w:cs="Arial"/>
                <w:bCs/>
                <w:i/>
                <w:color w:val="365F91" w:themeColor="accent1" w:themeShade="BF"/>
              </w:rPr>
              <w:t xml:space="preserve"> nechává na D</w:t>
            </w:r>
            <w:r>
              <w:rPr>
                <w:rFonts w:cs="Arial"/>
                <w:bCs/>
                <w:i/>
                <w:color w:val="365F91" w:themeColor="accent1" w:themeShade="BF"/>
              </w:rPr>
              <w:t>odavateli, požadujeme pouze hospodárnost při výběru fotografií/obrázků. Dodavatel</w:t>
            </w:r>
            <w:r w:rsidR="00801395">
              <w:rPr>
                <w:rFonts w:cs="Arial"/>
                <w:bCs/>
                <w:i/>
                <w:color w:val="365F91" w:themeColor="accent1" w:themeShade="BF"/>
              </w:rPr>
              <w:t xml:space="preserve"> bude souhlasit</w:t>
            </w:r>
            <w:r>
              <w:rPr>
                <w:rFonts w:cs="Arial"/>
                <w:bCs/>
                <w:i/>
                <w:color w:val="365F91" w:themeColor="accent1" w:themeShade="BF"/>
              </w:rPr>
              <w:t xml:space="preserve"> s</w:t>
            </w:r>
            <w:r w:rsidR="00801395">
              <w:rPr>
                <w:rFonts w:cs="Arial"/>
                <w:bCs/>
                <w:i/>
                <w:color w:val="365F91" w:themeColor="accent1" w:themeShade="BF"/>
              </w:rPr>
              <w:t xml:space="preserve"> využíváním grafického designu </w:t>
            </w:r>
            <w:r w:rsidR="007F5A71">
              <w:rPr>
                <w:rFonts w:cs="Arial"/>
                <w:bCs/>
                <w:i/>
                <w:color w:val="365F91" w:themeColor="accent1" w:themeShade="BF"/>
              </w:rPr>
              <w:t>O</w:t>
            </w:r>
            <w:r w:rsidR="0031244D">
              <w:rPr>
                <w:rFonts w:cs="Arial"/>
                <w:bCs/>
                <w:i/>
                <w:color w:val="365F91" w:themeColor="accent1" w:themeShade="BF"/>
              </w:rPr>
              <w:t>bjednatelem</w:t>
            </w:r>
            <w:r w:rsidR="00801395">
              <w:rPr>
                <w:rFonts w:cs="Arial"/>
                <w:bCs/>
                <w:i/>
                <w:color w:val="365F91" w:themeColor="accent1" w:themeShade="BF"/>
              </w:rPr>
              <w:t xml:space="preserve"> po skončení smlouvy a tudíž jeho využívání třetí stranou.</w:t>
            </w:r>
          </w:p>
        </w:tc>
      </w:tr>
      <w:tr w:rsidR="0057219D" w14:paraId="5EFCE63D" w14:textId="77777777" w:rsidTr="00B32D2C">
        <w:trPr>
          <w:trHeight w:val="348"/>
        </w:trPr>
        <w:tc>
          <w:tcPr>
            <w:tcW w:w="3652" w:type="dxa"/>
            <w:vMerge w:val="restart"/>
            <w:vAlign w:val="center"/>
          </w:tcPr>
          <w:p w14:paraId="24F3088C" w14:textId="77777777" w:rsidR="0057219D" w:rsidRDefault="0057219D" w:rsidP="007F5A71">
            <w:pPr>
              <w:rPr>
                <w:b/>
              </w:rPr>
            </w:pPr>
            <w:r>
              <w:rPr>
                <w:b/>
              </w:rPr>
              <w:t>Obsah publikace</w:t>
            </w:r>
          </w:p>
        </w:tc>
        <w:tc>
          <w:tcPr>
            <w:tcW w:w="5636" w:type="dxa"/>
            <w:gridSpan w:val="3"/>
          </w:tcPr>
          <w:p w14:paraId="1A9B9DAE" w14:textId="214612D8" w:rsidR="0057219D" w:rsidRPr="0031643E" w:rsidRDefault="0057219D" w:rsidP="00376C4E">
            <w:pPr>
              <w:jc w:val="both"/>
              <w:rPr>
                <w:rFonts w:cs="Arial"/>
                <w:bCs/>
                <w:i/>
                <w:color w:val="365F91" w:themeColor="accent1" w:themeShade="BF"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6</w:t>
            </w:r>
            <w:r w:rsidR="00DB48FA">
              <w:rPr>
                <w:rFonts w:cs="Arial"/>
                <w:bCs/>
                <w:i/>
                <w:color w:val="365F91" w:themeColor="accent1" w:themeShade="BF"/>
              </w:rPr>
              <w:t>8</w:t>
            </w:r>
            <w:r>
              <w:rPr>
                <w:rFonts w:cs="Arial"/>
                <w:bCs/>
                <w:i/>
                <w:color w:val="365F91" w:themeColor="accent1" w:themeShade="BF"/>
              </w:rPr>
              <w:t xml:space="preserve"> stran/1vydání</w:t>
            </w:r>
          </w:p>
        </w:tc>
      </w:tr>
      <w:tr w:rsidR="00672530" w14:paraId="75A55111" w14:textId="77777777" w:rsidTr="00B32D2C">
        <w:tc>
          <w:tcPr>
            <w:tcW w:w="3652" w:type="dxa"/>
            <w:vMerge/>
            <w:vAlign w:val="center"/>
          </w:tcPr>
          <w:p w14:paraId="6FCA25C8" w14:textId="77777777" w:rsidR="00672530" w:rsidRDefault="00672530" w:rsidP="007F5A71">
            <w:pPr>
              <w:rPr>
                <w:b/>
              </w:rPr>
            </w:pPr>
          </w:p>
        </w:tc>
        <w:tc>
          <w:tcPr>
            <w:tcW w:w="5636" w:type="dxa"/>
            <w:gridSpan w:val="3"/>
          </w:tcPr>
          <w:p w14:paraId="391855EE" w14:textId="77777777" w:rsidR="00672530" w:rsidRDefault="00672530" w:rsidP="00D0165E">
            <w:pPr>
              <w:jc w:val="both"/>
              <w:rPr>
                <w:b/>
              </w:rPr>
            </w:pPr>
            <w:r w:rsidRPr="00932E2E">
              <w:rPr>
                <w:rFonts w:cs="Arial"/>
                <w:bCs/>
                <w:i/>
                <w:color w:val="365F91" w:themeColor="accent1" w:themeShade="BF"/>
              </w:rPr>
              <w:t>Běžné časopisecké náležitosti – tiráž, titulní strana, obsah, poznámkový aparát, bibliografické údaje, číslování stran apod.</w:t>
            </w:r>
          </w:p>
        </w:tc>
      </w:tr>
      <w:tr w:rsidR="00672530" w14:paraId="7986C75B" w14:textId="77777777" w:rsidTr="00B32D2C">
        <w:tc>
          <w:tcPr>
            <w:tcW w:w="3652" w:type="dxa"/>
            <w:vMerge/>
            <w:vAlign w:val="center"/>
          </w:tcPr>
          <w:p w14:paraId="6223EF90" w14:textId="77777777" w:rsidR="00672530" w:rsidRDefault="00672530" w:rsidP="007F5A71">
            <w:pPr>
              <w:rPr>
                <w:b/>
              </w:rPr>
            </w:pPr>
          </w:p>
        </w:tc>
        <w:tc>
          <w:tcPr>
            <w:tcW w:w="5636" w:type="dxa"/>
            <w:gridSpan w:val="3"/>
          </w:tcPr>
          <w:p w14:paraId="17AA40DB" w14:textId="77777777" w:rsidR="00672530" w:rsidRDefault="00672530" w:rsidP="00D0165E">
            <w:pPr>
              <w:jc w:val="both"/>
              <w:rPr>
                <w:b/>
              </w:rPr>
            </w:pPr>
            <w:r w:rsidRPr="00932E2E">
              <w:rPr>
                <w:rFonts w:cs="Arial"/>
                <w:bCs/>
                <w:i/>
                <w:color w:val="365F91" w:themeColor="accent1" w:themeShade="BF"/>
              </w:rPr>
              <w:t>Obálka</w:t>
            </w:r>
          </w:p>
        </w:tc>
      </w:tr>
      <w:tr w:rsidR="00672530" w14:paraId="3869B2EF" w14:textId="77777777" w:rsidTr="00B32D2C">
        <w:tc>
          <w:tcPr>
            <w:tcW w:w="3652" w:type="dxa"/>
            <w:vAlign w:val="center"/>
          </w:tcPr>
          <w:p w14:paraId="429AD7EF" w14:textId="77777777" w:rsidR="00672530" w:rsidRDefault="00672530" w:rsidP="007F5A71">
            <w:pPr>
              <w:rPr>
                <w:b/>
              </w:rPr>
            </w:pPr>
            <w:r>
              <w:rPr>
                <w:b/>
              </w:rPr>
              <w:t>Výstup</w:t>
            </w:r>
          </w:p>
        </w:tc>
        <w:tc>
          <w:tcPr>
            <w:tcW w:w="5636" w:type="dxa"/>
            <w:gridSpan w:val="3"/>
          </w:tcPr>
          <w:p w14:paraId="5528E490" w14:textId="4A3496B0" w:rsidR="006B493F" w:rsidRDefault="00672530" w:rsidP="00D0165E">
            <w:pPr>
              <w:jc w:val="both"/>
              <w:rPr>
                <w:rFonts w:cs="Arial"/>
                <w:bCs/>
                <w:i/>
                <w:color w:val="365F91" w:themeColor="accent1" w:themeShade="BF"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Doda</w:t>
            </w:r>
            <w:r w:rsidRPr="00932E2E">
              <w:rPr>
                <w:rFonts w:cs="Arial"/>
                <w:bCs/>
                <w:i/>
                <w:color w:val="365F91" w:themeColor="accent1" w:themeShade="BF"/>
              </w:rPr>
              <w:t>vatel zajistí vytvoř</w:t>
            </w:r>
            <w:r>
              <w:rPr>
                <w:rFonts w:cs="Arial"/>
                <w:bCs/>
                <w:i/>
                <w:color w:val="365F91" w:themeColor="accent1" w:themeShade="BF"/>
              </w:rPr>
              <w:t>ení grafických návrhů Sešitů ve 3</w:t>
            </w:r>
            <w:r w:rsidRPr="00932E2E">
              <w:rPr>
                <w:rFonts w:cs="Arial"/>
                <w:bCs/>
                <w:i/>
                <w:color w:val="365F91" w:themeColor="accent1" w:themeShade="BF"/>
              </w:rPr>
              <w:t xml:space="preserve"> verzích dle výše uvedené specifikace a</w:t>
            </w:r>
            <w:r w:rsidR="006B493F">
              <w:rPr>
                <w:rFonts w:cs="Arial"/>
                <w:bCs/>
                <w:i/>
                <w:color w:val="365F91" w:themeColor="accent1" w:themeShade="BF"/>
              </w:rPr>
              <w:t xml:space="preserve"> grafický návrh obálky do 5 kalendářních dnů od písemné výzvy Objednatele</w:t>
            </w:r>
            <w:r w:rsidRPr="00932E2E">
              <w:rPr>
                <w:rFonts w:cs="Arial"/>
                <w:bCs/>
                <w:i/>
                <w:color w:val="365F91" w:themeColor="accent1" w:themeShade="BF"/>
              </w:rPr>
              <w:t>.</w:t>
            </w:r>
            <w:r w:rsidR="00A16E07">
              <w:rPr>
                <w:rFonts w:cs="Arial"/>
                <w:bCs/>
                <w:i/>
                <w:color w:val="365F91" w:themeColor="accent1" w:themeShade="BF"/>
              </w:rPr>
              <w:t xml:space="preserve"> </w:t>
            </w:r>
          </w:p>
          <w:p w14:paraId="59F0269F" w14:textId="3FD2A9E8" w:rsidR="00E97CD4" w:rsidRDefault="006B493F" w:rsidP="00D0165E">
            <w:pPr>
              <w:jc w:val="both"/>
              <w:rPr>
                <w:rFonts w:cs="Arial"/>
                <w:bCs/>
                <w:i/>
                <w:color w:val="365F91" w:themeColor="accent1" w:themeShade="BF"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Objednatel zašle připomínk</w:t>
            </w:r>
            <w:r w:rsidR="00535CB0">
              <w:rPr>
                <w:rFonts w:cs="Arial"/>
                <w:bCs/>
                <w:i/>
                <w:color w:val="365F91" w:themeColor="accent1" w:themeShade="BF"/>
              </w:rPr>
              <w:t xml:space="preserve">y ke grafickým návrhům Sešitů a </w:t>
            </w:r>
            <w:r>
              <w:rPr>
                <w:rFonts w:cs="Arial"/>
                <w:bCs/>
                <w:i/>
                <w:color w:val="365F91" w:themeColor="accent1" w:themeShade="BF"/>
              </w:rPr>
              <w:t>obálky bezodkladně, nejdéle do 5 pracovních dnů od obdržení návrhů. Dodavatel se zavazuje tyto připomínky zapracovat do 3 pracovních dnů od jejich obdržení.</w:t>
            </w:r>
            <w:r w:rsidR="00E97CD4">
              <w:rPr>
                <w:rFonts w:cs="Arial"/>
                <w:bCs/>
                <w:i/>
                <w:color w:val="365F91" w:themeColor="accent1" w:themeShade="BF"/>
              </w:rPr>
              <w:t xml:space="preserve"> </w:t>
            </w:r>
          </w:p>
          <w:p w14:paraId="3F402258" w14:textId="6D069260" w:rsidR="006B493F" w:rsidRDefault="00E97CD4" w:rsidP="00D0165E">
            <w:pPr>
              <w:jc w:val="both"/>
              <w:rPr>
                <w:rFonts w:cs="Arial"/>
                <w:bCs/>
                <w:i/>
                <w:color w:val="365F91" w:themeColor="accent1" w:themeShade="BF"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Pro další případná kola připomínek platí opět 5 pracovních dní pro Objednatele a 3 pracovní dny pro Dodavatele, než Objednatel grafický návrh schválí.</w:t>
            </w:r>
          </w:p>
          <w:p w14:paraId="33AC6246" w14:textId="778BDA30" w:rsidR="00E97CD4" w:rsidRDefault="00E97CD4" w:rsidP="00D0165E">
            <w:pPr>
              <w:jc w:val="both"/>
              <w:rPr>
                <w:rFonts w:cs="Arial"/>
                <w:bCs/>
                <w:i/>
                <w:color w:val="365F91" w:themeColor="accent1" w:themeShade="BF"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Dodavatel zajistí</w:t>
            </w:r>
            <w:r w:rsidR="00316BB6">
              <w:rPr>
                <w:rFonts w:cs="Arial"/>
                <w:bCs/>
                <w:i/>
                <w:color w:val="365F91" w:themeColor="accent1" w:themeShade="BF"/>
              </w:rPr>
              <w:t xml:space="preserve">, </w:t>
            </w:r>
            <w:r>
              <w:rPr>
                <w:rFonts w:cs="Arial"/>
                <w:bCs/>
                <w:i/>
                <w:color w:val="365F91" w:themeColor="accent1" w:themeShade="BF"/>
              </w:rPr>
              <w:t>výrobu, tisk a distribuci Sešitů sociální práce nejpozději do 7 kalendářních dnů od finálního schválení kompletního grafického návrhu Objednatelem.</w:t>
            </w:r>
          </w:p>
          <w:p w14:paraId="163F717F" w14:textId="77777777" w:rsidR="00672530" w:rsidRDefault="00B715D0" w:rsidP="00D0165E">
            <w:pPr>
              <w:jc w:val="both"/>
              <w:rPr>
                <w:rFonts w:cs="Arial"/>
                <w:bCs/>
                <w:i/>
                <w:color w:val="365F91" w:themeColor="accent1" w:themeShade="BF"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Objednatel</w:t>
            </w:r>
            <w:r w:rsidR="00672530" w:rsidRPr="00932E2E">
              <w:rPr>
                <w:rFonts w:cs="Arial"/>
                <w:bCs/>
                <w:i/>
                <w:color w:val="365F91" w:themeColor="accent1" w:themeShade="BF"/>
              </w:rPr>
              <w:t xml:space="preserve"> obdrží rovněž elektronickou verzi Sešitů, jednou v tiskové kvalitě a jednou pro publikaci na webu.</w:t>
            </w:r>
          </w:p>
          <w:p w14:paraId="495AB8A0" w14:textId="4B3E5ACC" w:rsidR="00316BB6" w:rsidRDefault="0031643E" w:rsidP="00D0165E">
            <w:pPr>
              <w:jc w:val="both"/>
              <w:rPr>
                <w:b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 xml:space="preserve">Objednatel </w:t>
            </w:r>
            <w:r w:rsidR="00316BB6">
              <w:rPr>
                <w:rFonts w:cs="Arial"/>
                <w:bCs/>
                <w:i/>
                <w:color w:val="365F91" w:themeColor="accent1" w:themeShade="BF"/>
              </w:rPr>
              <w:t>může v případě potřeby požadovat osobní setkání s dodavatelem v Praze.</w:t>
            </w:r>
          </w:p>
        </w:tc>
      </w:tr>
      <w:tr w:rsidR="00672530" w14:paraId="45F580CF" w14:textId="77777777" w:rsidTr="00B32D2C">
        <w:tc>
          <w:tcPr>
            <w:tcW w:w="3652" w:type="dxa"/>
            <w:vAlign w:val="center"/>
          </w:tcPr>
          <w:p w14:paraId="1AFC16FE" w14:textId="77777777" w:rsidR="00672530" w:rsidRDefault="00672530" w:rsidP="007F5A71">
            <w:pPr>
              <w:rPr>
                <w:b/>
              </w:rPr>
            </w:pPr>
            <w:r>
              <w:rPr>
                <w:b/>
              </w:rPr>
              <w:t>Požadavek expedice od výrobce</w:t>
            </w:r>
          </w:p>
          <w:p w14:paraId="4A024860" w14:textId="692E6088" w:rsidR="008D5588" w:rsidRPr="00535CB0" w:rsidRDefault="008D5588" w:rsidP="007F5A71"/>
        </w:tc>
        <w:tc>
          <w:tcPr>
            <w:tcW w:w="5636" w:type="dxa"/>
            <w:gridSpan w:val="3"/>
          </w:tcPr>
          <w:tbl>
            <w:tblPr>
              <w:tblStyle w:val="Mkatabulky"/>
              <w:tblpPr w:leftFromText="141" w:rightFromText="141" w:horzAnchor="margin" w:tblpY="28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559"/>
              <w:gridCol w:w="1134"/>
            </w:tblGrid>
            <w:tr w:rsidR="00535CB0" w14:paraId="6950CBD0" w14:textId="77777777" w:rsidTr="00535CB0">
              <w:tc>
                <w:tcPr>
                  <w:tcW w:w="1271" w:type="dxa"/>
                </w:tcPr>
                <w:p w14:paraId="549F64A3" w14:textId="77777777" w:rsidR="00535CB0" w:rsidRDefault="00535CB0" w:rsidP="00801395">
                  <w:pPr>
                    <w:jc w:val="center"/>
                    <w:rPr>
                      <w:rFonts w:cs="Arial"/>
                      <w:bCs/>
                      <w:i/>
                      <w:color w:val="365F91" w:themeColor="accent1" w:themeShade="BF"/>
                    </w:rPr>
                  </w:pPr>
                  <w:r>
                    <w:rPr>
                      <w:rFonts w:cs="Arial"/>
                      <w:bCs/>
                      <w:i/>
                      <w:color w:val="365F91" w:themeColor="accent1" w:themeShade="BF"/>
                    </w:rPr>
                    <w:t>Distribuční místo</w:t>
                  </w:r>
                </w:p>
              </w:tc>
              <w:tc>
                <w:tcPr>
                  <w:tcW w:w="1559" w:type="dxa"/>
                </w:tcPr>
                <w:p w14:paraId="01E4B249" w14:textId="77777777" w:rsidR="00535CB0" w:rsidRDefault="00535CB0" w:rsidP="00801395">
                  <w:pPr>
                    <w:jc w:val="center"/>
                    <w:rPr>
                      <w:rFonts w:cs="Arial"/>
                      <w:bCs/>
                      <w:i/>
                      <w:color w:val="365F91" w:themeColor="accent1" w:themeShade="BF"/>
                    </w:rPr>
                  </w:pPr>
                  <w:r>
                    <w:rPr>
                      <w:rFonts w:cs="Arial"/>
                      <w:bCs/>
                      <w:i/>
                      <w:color w:val="365F91" w:themeColor="accent1" w:themeShade="BF"/>
                    </w:rPr>
                    <w:t>Adresa</w:t>
                  </w:r>
                </w:p>
              </w:tc>
              <w:tc>
                <w:tcPr>
                  <w:tcW w:w="1134" w:type="dxa"/>
                </w:tcPr>
                <w:p w14:paraId="6BBA68BB" w14:textId="525D6CD4" w:rsidR="00535CB0" w:rsidRDefault="00535CB0" w:rsidP="00535CB0">
                  <w:pPr>
                    <w:jc w:val="center"/>
                    <w:rPr>
                      <w:rFonts w:cs="Arial"/>
                      <w:bCs/>
                      <w:i/>
                      <w:color w:val="365F91" w:themeColor="accent1" w:themeShade="BF"/>
                    </w:rPr>
                  </w:pPr>
                  <w:r>
                    <w:rPr>
                      <w:rFonts w:cs="Arial"/>
                      <w:bCs/>
                      <w:i/>
                      <w:color w:val="365F91" w:themeColor="accent1" w:themeShade="BF"/>
                    </w:rPr>
                    <w:t xml:space="preserve">Množství </w:t>
                  </w:r>
                </w:p>
              </w:tc>
            </w:tr>
            <w:tr w:rsidR="00535CB0" w14:paraId="6EF4654E" w14:textId="77777777" w:rsidTr="00535CB0">
              <w:tc>
                <w:tcPr>
                  <w:tcW w:w="1271" w:type="dxa"/>
                </w:tcPr>
                <w:p w14:paraId="5BA7CA65" w14:textId="77777777" w:rsidR="00535CB0" w:rsidRDefault="00535CB0" w:rsidP="00801395">
                  <w:pPr>
                    <w:jc w:val="both"/>
                    <w:rPr>
                      <w:rFonts w:cs="Arial"/>
                      <w:bCs/>
                      <w:i/>
                      <w:color w:val="365F91" w:themeColor="accent1" w:themeShade="BF"/>
                    </w:rPr>
                  </w:pPr>
                  <w:r>
                    <w:rPr>
                      <w:rFonts w:cs="Arial"/>
                      <w:bCs/>
                      <w:i/>
                      <w:color w:val="365F91" w:themeColor="accent1" w:themeShade="BF"/>
                    </w:rPr>
                    <w:t>MPSV</w:t>
                  </w:r>
                </w:p>
              </w:tc>
              <w:tc>
                <w:tcPr>
                  <w:tcW w:w="1559" w:type="dxa"/>
                </w:tcPr>
                <w:p w14:paraId="4F0C6ABE" w14:textId="4D71A0C0" w:rsidR="00535CB0" w:rsidRDefault="000F57A3" w:rsidP="00801395">
                  <w:pPr>
                    <w:jc w:val="both"/>
                    <w:rPr>
                      <w:rFonts w:cs="Arial"/>
                      <w:bCs/>
                      <w:i/>
                      <w:color w:val="365F91" w:themeColor="accent1" w:themeShade="BF"/>
                    </w:rPr>
                  </w:pPr>
                  <w:r>
                    <w:rPr>
                      <w:rFonts w:cs="Arial"/>
                      <w:bCs/>
                      <w:i/>
                      <w:color w:val="365F91" w:themeColor="accent1" w:themeShade="BF"/>
                    </w:rPr>
                    <w:t xml:space="preserve">Kartouzská 4, Praha 5, 150 00 </w:t>
                  </w:r>
                </w:p>
              </w:tc>
              <w:tc>
                <w:tcPr>
                  <w:tcW w:w="1134" w:type="dxa"/>
                </w:tcPr>
                <w:p w14:paraId="6EA299D5" w14:textId="7EB21B17" w:rsidR="00535CB0" w:rsidRDefault="00316BB6" w:rsidP="00801395">
                  <w:pPr>
                    <w:jc w:val="both"/>
                    <w:rPr>
                      <w:rFonts w:cs="Arial"/>
                      <w:bCs/>
                      <w:i/>
                      <w:color w:val="365F91" w:themeColor="accent1" w:themeShade="BF"/>
                    </w:rPr>
                  </w:pPr>
                  <w:r>
                    <w:rPr>
                      <w:rFonts w:cs="Arial"/>
                      <w:bCs/>
                      <w:i/>
                      <w:color w:val="365F91" w:themeColor="accent1" w:themeShade="BF"/>
                    </w:rPr>
                    <w:t>3</w:t>
                  </w:r>
                  <w:r w:rsidR="00535CB0">
                    <w:rPr>
                      <w:rFonts w:cs="Arial"/>
                      <w:bCs/>
                      <w:i/>
                      <w:color w:val="365F91" w:themeColor="accent1" w:themeShade="BF"/>
                    </w:rPr>
                    <w:t>00 ks</w:t>
                  </w:r>
                </w:p>
              </w:tc>
            </w:tr>
            <w:tr w:rsidR="00535CB0" w14:paraId="76F08793" w14:textId="77777777" w:rsidTr="00535CB0">
              <w:tc>
                <w:tcPr>
                  <w:tcW w:w="1271" w:type="dxa"/>
                </w:tcPr>
                <w:p w14:paraId="30DF54F4" w14:textId="6B764384" w:rsidR="00535CB0" w:rsidRDefault="00535CB0" w:rsidP="00801395">
                  <w:pPr>
                    <w:jc w:val="both"/>
                    <w:rPr>
                      <w:rFonts w:cs="Arial"/>
                      <w:bCs/>
                      <w:i/>
                      <w:color w:val="365F91" w:themeColor="accent1" w:themeShade="BF"/>
                    </w:rPr>
                  </w:pPr>
                  <w:r>
                    <w:rPr>
                      <w:rFonts w:cs="Arial"/>
                      <w:bCs/>
                      <w:i/>
                      <w:color w:val="365F91" w:themeColor="accent1" w:themeShade="BF"/>
                    </w:rPr>
                    <w:t>MPSV</w:t>
                  </w:r>
                </w:p>
              </w:tc>
              <w:tc>
                <w:tcPr>
                  <w:tcW w:w="1559" w:type="dxa"/>
                </w:tcPr>
                <w:p w14:paraId="3308FCFD" w14:textId="77777777" w:rsidR="00535CB0" w:rsidRDefault="00535CB0" w:rsidP="00801395">
                  <w:pPr>
                    <w:jc w:val="both"/>
                    <w:rPr>
                      <w:rFonts w:cs="Arial"/>
                      <w:bCs/>
                      <w:i/>
                      <w:color w:val="365F91" w:themeColor="accent1" w:themeShade="BF"/>
                    </w:rPr>
                  </w:pPr>
                  <w:r>
                    <w:rPr>
                      <w:rFonts w:cs="Arial"/>
                      <w:bCs/>
                      <w:i/>
                      <w:color w:val="365F91" w:themeColor="accent1" w:themeShade="BF"/>
                    </w:rPr>
                    <w:t>Podskalská 19</w:t>
                  </w:r>
                </w:p>
                <w:p w14:paraId="02CAD29C" w14:textId="1201A4F7" w:rsidR="00535CB0" w:rsidRDefault="00535CB0" w:rsidP="00801395">
                  <w:pPr>
                    <w:jc w:val="both"/>
                    <w:rPr>
                      <w:rFonts w:cs="Arial"/>
                      <w:bCs/>
                      <w:i/>
                      <w:color w:val="365F91" w:themeColor="accent1" w:themeShade="BF"/>
                    </w:rPr>
                  </w:pPr>
                  <w:r>
                    <w:rPr>
                      <w:rFonts w:cs="Arial"/>
                      <w:bCs/>
                      <w:i/>
                      <w:color w:val="365F91" w:themeColor="accent1" w:themeShade="BF"/>
                    </w:rPr>
                    <w:t>Praha 2, 128 01</w:t>
                  </w:r>
                </w:p>
              </w:tc>
              <w:tc>
                <w:tcPr>
                  <w:tcW w:w="1134" w:type="dxa"/>
                </w:tcPr>
                <w:p w14:paraId="6FADBB1F" w14:textId="11C6424F" w:rsidR="00535CB0" w:rsidRDefault="00316BB6" w:rsidP="00801395">
                  <w:pPr>
                    <w:jc w:val="both"/>
                    <w:rPr>
                      <w:rFonts w:cs="Arial"/>
                      <w:bCs/>
                      <w:i/>
                      <w:color w:val="365F91" w:themeColor="accent1" w:themeShade="BF"/>
                    </w:rPr>
                  </w:pPr>
                  <w:r>
                    <w:rPr>
                      <w:rFonts w:cs="Arial"/>
                      <w:bCs/>
                      <w:i/>
                      <w:color w:val="365F91" w:themeColor="accent1" w:themeShade="BF"/>
                    </w:rPr>
                    <w:t>2</w:t>
                  </w:r>
                  <w:r w:rsidR="00535CB0">
                    <w:rPr>
                      <w:rFonts w:cs="Arial"/>
                      <w:bCs/>
                      <w:i/>
                      <w:color w:val="365F91" w:themeColor="accent1" w:themeShade="BF"/>
                    </w:rPr>
                    <w:t>00 ks</w:t>
                  </w:r>
                </w:p>
              </w:tc>
            </w:tr>
          </w:tbl>
          <w:p w14:paraId="350C5E26" w14:textId="3684AD60" w:rsidR="008D5588" w:rsidRDefault="00801395" w:rsidP="00672530">
            <w:pPr>
              <w:jc w:val="both"/>
              <w:rPr>
                <w:rFonts w:cs="Arial"/>
                <w:bCs/>
                <w:i/>
                <w:color w:val="365F91" w:themeColor="accent1" w:themeShade="BF"/>
              </w:rPr>
            </w:pPr>
            <w:r w:rsidRPr="005667A8">
              <w:rPr>
                <w:rFonts w:cs="Arial"/>
                <w:bCs/>
                <w:i/>
                <w:color w:val="365F91" w:themeColor="accent1" w:themeShade="BF"/>
              </w:rPr>
              <w:t xml:space="preserve">ANO </w:t>
            </w:r>
            <w:r>
              <w:rPr>
                <w:rFonts w:cs="Arial"/>
                <w:bCs/>
                <w:i/>
                <w:color w:val="365F91" w:themeColor="accent1" w:themeShade="BF"/>
              </w:rPr>
              <w:t>(může se v průběhu realizace změnit)</w:t>
            </w:r>
          </w:p>
          <w:p w14:paraId="67C9F738" w14:textId="77777777" w:rsidR="002D43E4" w:rsidRDefault="002D43E4" w:rsidP="00D0165E">
            <w:pPr>
              <w:rPr>
                <w:rFonts w:cs="Arial"/>
                <w:bCs/>
                <w:i/>
                <w:color w:val="365F91" w:themeColor="accent1" w:themeShade="BF"/>
              </w:rPr>
            </w:pPr>
          </w:p>
          <w:p w14:paraId="56D1B40F" w14:textId="3AB98F86" w:rsidR="00876450" w:rsidRDefault="00535CB0" w:rsidP="00D0165E">
            <w:pPr>
              <w:rPr>
                <w:b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 xml:space="preserve">Elektronická </w:t>
            </w:r>
            <w:r w:rsidR="00876450">
              <w:rPr>
                <w:rFonts w:cs="Arial"/>
                <w:bCs/>
                <w:i/>
                <w:color w:val="365F91" w:themeColor="accent1" w:themeShade="BF"/>
              </w:rPr>
              <w:t>verze</w:t>
            </w:r>
            <w:r>
              <w:rPr>
                <w:rFonts w:cs="Arial"/>
                <w:bCs/>
                <w:i/>
                <w:color w:val="365F91" w:themeColor="accent1" w:themeShade="BF"/>
              </w:rPr>
              <w:t xml:space="preserve"> </w:t>
            </w:r>
            <w:r w:rsidR="000D2ADE">
              <w:rPr>
                <w:rFonts w:cs="Arial"/>
                <w:bCs/>
                <w:i/>
                <w:color w:val="365F91" w:themeColor="accent1" w:themeShade="BF"/>
              </w:rPr>
              <w:t>v požadované kvalitě</w:t>
            </w:r>
            <w:r w:rsidR="00876450">
              <w:rPr>
                <w:rFonts w:cs="Arial"/>
                <w:bCs/>
                <w:i/>
                <w:color w:val="365F91" w:themeColor="accent1" w:themeShade="BF"/>
              </w:rPr>
              <w:t xml:space="preserve"> na e-mail kontaktní osoby</w:t>
            </w:r>
            <w:r w:rsidR="00076739">
              <w:rPr>
                <w:rFonts w:cs="Arial"/>
                <w:bCs/>
                <w:i/>
                <w:color w:val="365F91" w:themeColor="accent1" w:themeShade="BF"/>
              </w:rPr>
              <w:t>.</w:t>
            </w:r>
          </w:p>
        </w:tc>
      </w:tr>
      <w:tr w:rsidR="00DD655A" w14:paraId="26B5931E" w14:textId="77777777" w:rsidTr="00B32D2C">
        <w:tc>
          <w:tcPr>
            <w:tcW w:w="3652" w:type="dxa"/>
            <w:vMerge w:val="restart"/>
            <w:vAlign w:val="center"/>
          </w:tcPr>
          <w:p w14:paraId="765B6B79" w14:textId="28DA1B51" w:rsidR="00DD655A" w:rsidRDefault="00DD655A" w:rsidP="002556C2">
            <w:pPr>
              <w:rPr>
                <w:b/>
              </w:rPr>
            </w:pPr>
            <w:r>
              <w:rPr>
                <w:b/>
              </w:rPr>
              <w:t xml:space="preserve">Harmonogram </w:t>
            </w:r>
            <w:r w:rsidR="002556C2">
              <w:rPr>
                <w:b/>
              </w:rPr>
              <w:t>vydání</w:t>
            </w:r>
          </w:p>
        </w:tc>
        <w:tc>
          <w:tcPr>
            <w:tcW w:w="1479" w:type="dxa"/>
          </w:tcPr>
          <w:p w14:paraId="2C36FED7" w14:textId="77777777" w:rsidR="00DD655A" w:rsidRDefault="00DD655A" w:rsidP="00672530">
            <w:pPr>
              <w:jc w:val="both"/>
              <w:rPr>
                <w:b/>
              </w:rPr>
            </w:pPr>
            <w:r w:rsidRPr="00254BEA">
              <w:rPr>
                <w:rFonts w:cs="Arial"/>
                <w:bCs/>
                <w:color w:val="000000"/>
              </w:rPr>
              <w:t>Číslo vydání</w:t>
            </w:r>
          </w:p>
        </w:tc>
        <w:tc>
          <w:tcPr>
            <w:tcW w:w="4157" w:type="dxa"/>
            <w:gridSpan w:val="2"/>
          </w:tcPr>
          <w:p w14:paraId="78EFE874" w14:textId="5256C239" w:rsidR="00DD655A" w:rsidRDefault="00DB73C7" w:rsidP="00672530">
            <w:pPr>
              <w:jc w:val="both"/>
              <w:rPr>
                <w:b/>
              </w:rPr>
            </w:pPr>
            <w:r>
              <w:rPr>
                <w:rFonts w:cs="Arial"/>
                <w:bCs/>
                <w:color w:val="000000"/>
              </w:rPr>
              <w:t>Termín</w:t>
            </w:r>
            <w:r w:rsidR="00DD655A" w:rsidRPr="00254BEA">
              <w:rPr>
                <w:rFonts w:cs="Arial"/>
                <w:bCs/>
                <w:color w:val="000000"/>
              </w:rPr>
              <w:t xml:space="preserve"> vydání</w:t>
            </w:r>
          </w:p>
        </w:tc>
      </w:tr>
      <w:tr w:rsidR="00DD655A" w14:paraId="173F1B00" w14:textId="77777777" w:rsidTr="00B32D2C">
        <w:tc>
          <w:tcPr>
            <w:tcW w:w="3652" w:type="dxa"/>
            <w:vMerge/>
          </w:tcPr>
          <w:p w14:paraId="1ED9ABCF" w14:textId="77777777" w:rsidR="00DD655A" w:rsidRDefault="00DD655A">
            <w:pPr>
              <w:rPr>
                <w:b/>
              </w:rPr>
            </w:pPr>
          </w:p>
        </w:tc>
        <w:tc>
          <w:tcPr>
            <w:tcW w:w="1479" w:type="dxa"/>
          </w:tcPr>
          <w:p w14:paraId="1FA0E9BC" w14:textId="1B30D326" w:rsidR="00DD655A" w:rsidRDefault="000F57A3" w:rsidP="004C2CA0">
            <w:pPr>
              <w:jc w:val="both"/>
              <w:rPr>
                <w:b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9</w:t>
            </w:r>
            <w:r w:rsidR="00DD655A" w:rsidRPr="00254BEA">
              <w:rPr>
                <w:rFonts w:cs="Arial"/>
                <w:bCs/>
                <w:i/>
                <w:color w:val="365F91" w:themeColor="accent1" w:themeShade="BF"/>
              </w:rPr>
              <w:t xml:space="preserve">. </w:t>
            </w:r>
          </w:p>
        </w:tc>
        <w:tc>
          <w:tcPr>
            <w:tcW w:w="4157" w:type="dxa"/>
            <w:gridSpan w:val="2"/>
          </w:tcPr>
          <w:p w14:paraId="05B54C5C" w14:textId="4E11B679" w:rsidR="00DD655A" w:rsidRDefault="00B32D2C" w:rsidP="00DF03E4">
            <w:pPr>
              <w:jc w:val="both"/>
              <w:rPr>
                <w:b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 xml:space="preserve">Druhé </w:t>
            </w:r>
            <w:r w:rsidR="00DF03E4">
              <w:rPr>
                <w:rFonts w:cs="Arial"/>
                <w:bCs/>
                <w:i/>
                <w:color w:val="365F91" w:themeColor="accent1" w:themeShade="BF"/>
              </w:rPr>
              <w:t xml:space="preserve">pololetí </w:t>
            </w:r>
            <w:r w:rsidR="00DD655A">
              <w:rPr>
                <w:rFonts w:cs="Arial"/>
                <w:bCs/>
                <w:i/>
                <w:color w:val="365F91" w:themeColor="accent1" w:themeShade="BF"/>
              </w:rPr>
              <w:t>roku 20</w:t>
            </w:r>
            <w:r>
              <w:rPr>
                <w:rFonts w:cs="Arial"/>
                <w:bCs/>
                <w:i/>
                <w:color w:val="365F91" w:themeColor="accent1" w:themeShade="BF"/>
              </w:rPr>
              <w:t>20</w:t>
            </w:r>
          </w:p>
        </w:tc>
      </w:tr>
      <w:tr w:rsidR="00DD655A" w14:paraId="64D8A534" w14:textId="77777777" w:rsidTr="00B32D2C">
        <w:tc>
          <w:tcPr>
            <w:tcW w:w="3652" w:type="dxa"/>
            <w:vMerge/>
          </w:tcPr>
          <w:p w14:paraId="6AFB7D9A" w14:textId="77777777" w:rsidR="00DD655A" w:rsidRDefault="00DD655A">
            <w:pPr>
              <w:rPr>
                <w:b/>
              </w:rPr>
            </w:pPr>
          </w:p>
        </w:tc>
        <w:tc>
          <w:tcPr>
            <w:tcW w:w="1479" w:type="dxa"/>
          </w:tcPr>
          <w:p w14:paraId="4D0E7C66" w14:textId="18920D5C" w:rsidR="00DD655A" w:rsidRDefault="000F57A3" w:rsidP="004C2CA0">
            <w:pPr>
              <w:jc w:val="both"/>
              <w:rPr>
                <w:b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10</w:t>
            </w:r>
            <w:r w:rsidR="00DD655A" w:rsidRPr="00254BEA">
              <w:rPr>
                <w:rFonts w:cs="Arial"/>
                <w:bCs/>
                <w:i/>
                <w:color w:val="365F91" w:themeColor="accent1" w:themeShade="BF"/>
              </w:rPr>
              <w:t xml:space="preserve">. </w:t>
            </w:r>
          </w:p>
        </w:tc>
        <w:tc>
          <w:tcPr>
            <w:tcW w:w="4157" w:type="dxa"/>
            <w:gridSpan w:val="2"/>
          </w:tcPr>
          <w:p w14:paraId="57369AAC" w14:textId="24D71AED" w:rsidR="00DD655A" w:rsidRDefault="00B32D2C" w:rsidP="00B32D2C">
            <w:pPr>
              <w:jc w:val="both"/>
              <w:rPr>
                <w:b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První</w:t>
            </w:r>
            <w:r w:rsidR="000F57A3">
              <w:rPr>
                <w:rFonts w:cs="Arial"/>
                <w:bCs/>
                <w:i/>
                <w:color w:val="365F91" w:themeColor="accent1" w:themeShade="BF"/>
              </w:rPr>
              <w:t xml:space="preserve"> </w:t>
            </w:r>
            <w:r w:rsidR="00DD655A">
              <w:rPr>
                <w:rFonts w:cs="Arial"/>
                <w:bCs/>
                <w:i/>
                <w:color w:val="365F91" w:themeColor="accent1" w:themeShade="BF"/>
              </w:rPr>
              <w:t>pololetí roku 20</w:t>
            </w:r>
            <w:r>
              <w:rPr>
                <w:rFonts w:cs="Arial"/>
                <w:bCs/>
                <w:i/>
                <w:color w:val="365F91" w:themeColor="accent1" w:themeShade="BF"/>
              </w:rPr>
              <w:t>21</w:t>
            </w:r>
          </w:p>
        </w:tc>
      </w:tr>
      <w:tr w:rsidR="002A52C1" w14:paraId="492BEB98" w14:textId="77777777" w:rsidTr="00B32D2C">
        <w:tc>
          <w:tcPr>
            <w:tcW w:w="9288" w:type="dxa"/>
            <w:gridSpan w:val="4"/>
          </w:tcPr>
          <w:p w14:paraId="3FB62165" w14:textId="7BD45954" w:rsidR="002A52C1" w:rsidRDefault="002A52C1" w:rsidP="00D0165E">
            <w:pPr>
              <w:jc w:val="both"/>
              <w:rPr>
                <w:rFonts w:cs="Arial"/>
                <w:bCs/>
                <w:i/>
                <w:color w:val="365F91" w:themeColor="accent1" w:themeShade="BF"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lastRenderedPageBreak/>
              <w:t xml:space="preserve">Harmonogram </w:t>
            </w:r>
            <w:r w:rsidR="00DD655A">
              <w:rPr>
                <w:rFonts w:cs="Arial"/>
                <w:bCs/>
                <w:i/>
                <w:color w:val="365F91" w:themeColor="accent1" w:themeShade="BF"/>
              </w:rPr>
              <w:t xml:space="preserve">jednotlivých vydání </w:t>
            </w:r>
            <w:r>
              <w:rPr>
                <w:rFonts w:cs="Arial"/>
                <w:bCs/>
                <w:i/>
                <w:color w:val="365F91" w:themeColor="accent1" w:themeShade="BF"/>
              </w:rPr>
              <w:t>se může měnit vzhledem k edičnímu plánu. Harmonogram je pouze orientační!</w:t>
            </w:r>
          </w:p>
        </w:tc>
      </w:tr>
      <w:tr w:rsidR="00B770F4" w14:paraId="75C75A15" w14:textId="77777777" w:rsidTr="00B32D2C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14:paraId="6E7AFB0D" w14:textId="77777777" w:rsidR="00B770F4" w:rsidRDefault="00B770F4" w:rsidP="00B15B5E">
            <w:pPr>
              <w:rPr>
                <w:b/>
              </w:rPr>
            </w:pPr>
            <w:r>
              <w:rPr>
                <w:b/>
              </w:rPr>
              <w:t>Druh grafických/tiskových služeb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</w:tcBorders>
          </w:tcPr>
          <w:p w14:paraId="7EFE1DBA" w14:textId="6E94B386" w:rsidR="00B770F4" w:rsidRDefault="00B770F4" w:rsidP="000F57A3">
            <w:pPr>
              <w:jc w:val="both"/>
              <w:rPr>
                <w:b/>
              </w:rPr>
            </w:pPr>
            <w:r>
              <w:rPr>
                <w:b/>
                <w:i/>
                <w:color w:val="365F91" w:themeColor="accent1" w:themeShade="BF"/>
              </w:rPr>
              <w:t>Odborná publikace – Sborník z konference u příležitosti Světového dne sociální práce</w:t>
            </w:r>
            <w:r w:rsidR="002A52C1">
              <w:rPr>
                <w:b/>
                <w:i/>
                <w:color w:val="365F91" w:themeColor="accent1" w:themeShade="BF"/>
              </w:rPr>
              <w:t xml:space="preserve"> 20</w:t>
            </w:r>
            <w:r w:rsidR="000F57A3">
              <w:rPr>
                <w:b/>
                <w:i/>
                <w:color w:val="365F91" w:themeColor="accent1" w:themeShade="BF"/>
              </w:rPr>
              <w:t>21</w:t>
            </w:r>
          </w:p>
        </w:tc>
      </w:tr>
      <w:tr w:rsidR="00B770F4" w14:paraId="77FAD98F" w14:textId="77777777" w:rsidTr="00B32D2C">
        <w:tc>
          <w:tcPr>
            <w:tcW w:w="3652" w:type="dxa"/>
            <w:vAlign w:val="center"/>
          </w:tcPr>
          <w:p w14:paraId="7BD7DF05" w14:textId="77777777" w:rsidR="00B770F4" w:rsidRDefault="00B770F4" w:rsidP="00B15B5E">
            <w:pPr>
              <w:rPr>
                <w:b/>
              </w:rPr>
            </w:pPr>
            <w:r>
              <w:rPr>
                <w:b/>
              </w:rPr>
              <w:t>Formát</w:t>
            </w:r>
          </w:p>
        </w:tc>
        <w:tc>
          <w:tcPr>
            <w:tcW w:w="5636" w:type="dxa"/>
            <w:gridSpan w:val="3"/>
          </w:tcPr>
          <w:p w14:paraId="2393CBB6" w14:textId="77777777" w:rsidR="00B770F4" w:rsidRDefault="00B770F4" w:rsidP="000A3ED8">
            <w:pPr>
              <w:jc w:val="both"/>
              <w:rPr>
                <w:b/>
              </w:rPr>
            </w:pPr>
            <w:r>
              <w:rPr>
                <w:i/>
                <w:color w:val="365F91" w:themeColor="accent1" w:themeShade="BF"/>
              </w:rPr>
              <w:t>A5</w:t>
            </w:r>
          </w:p>
        </w:tc>
      </w:tr>
      <w:tr w:rsidR="00B770F4" w14:paraId="7EC12F99" w14:textId="77777777" w:rsidTr="00B32D2C">
        <w:tc>
          <w:tcPr>
            <w:tcW w:w="3652" w:type="dxa"/>
            <w:vAlign w:val="center"/>
          </w:tcPr>
          <w:p w14:paraId="6D7937FC" w14:textId="77777777" w:rsidR="00B770F4" w:rsidRDefault="00B770F4" w:rsidP="00B15B5E">
            <w:pPr>
              <w:rPr>
                <w:b/>
              </w:rPr>
            </w:pPr>
            <w:r>
              <w:rPr>
                <w:b/>
              </w:rPr>
              <w:t>Náklad</w:t>
            </w:r>
          </w:p>
        </w:tc>
        <w:tc>
          <w:tcPr>
            <w:tcW w:w="5636" w:type="dxa"/>
            <w:gridSpan w:val="3"/>
          </w:tcPr>
          <w:p w14:paraId="5E65B442" w14:textId="59B81DE7" w:rsidR="00B770F4" w:rsidRDefault="0045164B" w:rsidP="000A3ED8">
            <w:pPr>
              <w:jc w:val="both"/>
              <w:rPr>
                <w:b/>
              </w:rPr>
            </w:pPr>
            <w:r>
              <w:rPr>
                <w:i/>
                <w:color w:val="365F91" w:themeColor="accent1" w:themeShade="BF"/>
              </w:rPr>
              <w:t>500</w:t>
            </w:r>
            <w:r w:rsidR="00B770F4">
              <w:rPr>
                <w:i/>
                <w:color w:val="365F91" w:themeColor="accent1" w:themeShade="BF"/>
              </w:rPr>
              <w:t>ks</w:t>
            </w:r>
            <w:r>
              <w:rPr>
                <w:i/>
                <w:color w:val="365F91" w:themeColor="accent1" w:themeShade="BF"/>
              </w:rPr>
              <w:t>/vydání</w:t>
            </w:r>
            <w:r w:rsidR="004D2F4D">
              <w:rPr>
                <w:i/>
                <w:color w:val="365F91" w:themeColor="accent1" w:themeShade="BF"/>
              </w:rPr>
              <w:t xml:space="preserve"> (celkem </w:t>
            </w:r>
            <w:r w:rsidR="000F57A3">
              <w:rPr>
                <w:i/>
                <w:color w:val="365F91" w:themeColor="accent1" w:themeShade="BF"/>
              </w:rPr>
              <w:t>1</w:t>
            </w:r>
            <w:r w:rsidR="004D2F4D">
              <w:rPr>
                <w:i/>
                <w:color w:val="365F91" w:themeColor="accent1" w:themeShade="BF"/>
              </w:rPr>
              <w:t xml:space="preserve"> vydání)</w:t>
            </w:r>
          </w:p>
        </w:tc>
      </w:tr>
      <w:tr w:rsidR="00B770F4" w14:paraId="2B63A101" w14:textId="77777777" w:rsidTr="00B32D2C">
        <w:tc>
          <w:tcPr>
            <w:tcW w:w="3652" w:type="dxa"/>
            <w:vAlign w:val="center"/>
          </w:tcPr>
          <w:p w14:paraId="544C08CD" w14:textId="77777777" w:rsidR="00B770F4" w:rsidRDefault="00B770F4" w:rsidP="00B15B5E">
            <w:pPr>
              <w:rPr>
                <w:b/>
              </w:rPr>
            </w:pPr>
            <w:r>
              <w:rPr>
                <w:b/>
              </w:rPr>
              <w:t>Barevnost tisku</w:t>
            </w:r>
          </w:p>
        </w:tc>
        <w:tc>
          <w:tcPr>
            <w:tcW w:w="5636" w:type="dxa"/>
            <w:gridSpan w:val="3"/>
          </w:tcPr>
          <w:p w14:paraId="03FA8302" w14:textId="01799562" w:rsidR="0045164B" w:rsidRPr="000A03A3" w:rsidRDefault="0045164B" w:rsidP="0045164B">
            <w:pPr>
              <w:spacing w:line="280" w:lineRule="atLeast"/>
              <w:jc w:val="both"/>
              <w:rPr>
                <w:rFonts w:cs="Arial"/>
                <w:bCs/>
                <w:i/>
                <w:color w:val="365F91" w:themeColor="accent1" w:themeShade="BF"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 xml:space="preserve">obálka </w:t>
            </w:r>
            <w:r w:rsidR="001943CE">
              <w:rPr>
                <w:rFonts w:cs="Arial"/>
                <w:bCs/>
                <w:i/>
                <w:color w:val="365F91" w:themeColor="accent1" w:themeShade="BF"/>
              </w:rPr>
              <w:t>4</w:t>
            </w:r>
            <w:r>
              <w:rPr>
                <w:rFonts w:cs="Arial"/>
                <w:bCs/>
                <w:i/>
                <w:color w:val="365F91" w:themeColor="accent1" w:themeShade="BF"/>
              </w:rPr>
              <w:t>/0</w:t>
            </w:r>
            <w:r w:rsidRPr="00672530">
              <w:rPr>
                <w:rFonts w:cs="Arial"/>
                <w:bCs/>
                <w:i/>
                <w:color w:val="365F91" w:themeColor="accent1" w:themeShade="BF"/>
              </w:rPr>
              <w:t xml:space="preserve">, barevnost dle zvoleného návrhu </w:t>
            </w:r>
            <w:r w:rsidRPr="000A03A3">
              <w:rPr>
                <w:rFonts w:cs="Arial"/>
                <w:bCs/>
                <w:color w:val="365F91" w:themeColor="accent1" w:themeShade="BF"/>
              </w:rPr>
              <w:t>(</w:t>
            </w:r>
            <w:r w:rsidR="001943CE" w:rsidRPr="000A03A3">
              <w:rPr>
                <w:rStyle w:val="Hypertextovodkaz"/>
                <w:rFonts w:cs="Arial"/>
                <w:bCs/>
                <w:i/>
                <w:color w:val="365F91" w:themeColor="accent1" w:themeShade="BF"/>
                <w:u w:val="none"/>
              </w:rPr>
              <w:t xml:space="preserve">pro grafický návrh </w:t>
            </w:r>
            <w:r w:rsidR="000A03A3">
              <w:rPr>
                <w:rStyle w:val="Hypertextovodkaz"/>
                <w:rFonts w:cs="Arial"/>
                <w:bCs/>
                <w:i/>
                <w:color w:val="365F91" w:themeColor="accent1" w:themeShade="BF"/>
                <w:u w:val="none"/>
              </w:rPr>
              <w:t>Objednatel</w:t>
            </w:r>
            <w:r w:rsidR="000A03A3" w:rsidRPr="000A03A3">
              <w:rPr>
                <w:rStyle w:val="Hypertextovodkaz"/>
                <w:rFonts w:cs="Arial"/>
                <w:bCs/>
                <w:i/>
                <w:color w:val="365F91" w:themeColor="accent1" w:themeShade="BF"/>
                <w:u w:val="none"/>
              </w:rPr>
              <w:t xml:space="preserve"> </w:t>
            </w:r>
            <w:r w:rsidR="001943CE" w:rsidRPr="000A03A3">
              <w:rPr>
                <w:rStyle w:val="Hypertextovodkaz"/>
                <w:rFonts w:cs="Arial"/>
                <w:bCs/>
                <w:i/>
                <w:color w:val="365F91" w:themeColor="accent1" w:themeShade="BF"/>
                <w:u w:val="none"/>
              </w:rPr>
              <w:t>poskytne grafický manuál loga MPSV a loga OPZ</w:t>
            </w:r>
            <w:r w:rsidRPr="000A03A3">
              <w:rPr>
                <w:rFonts w:cs="Arial"/>
                <w:bCs/>
                <w:i/>
                <w:color w:val="365F91" w:themeColor="accent1" w:themeShade="BF"/>
              </w:rPr>
              <w:t>)</w:t>
            </w:r>
          </w:p>
          <w:p w14:paraId="3C8091BC" w14:textId="5B6B0618" w:rsidR="00EF0B2C" w:rsidRPr="00EF0B2C" w:rsidRDefault="000A3ED8" w:rsidP="000A3ED8">
            <w:pPr>
              <w:jc w:val="both"/>
              <w:rPr>
                <w:rFonts w:cs="Arial"/>
                <w:bCs/>
                <w:i/>
                <w:color w:val="365F91" w:themeColor="accent1" w:themeShade="BF"/>
              </w:rPr>
            </w:pPr>
            <w:r w:rsidRPr="005667A8">
              <w:rPr>
                <w:rFonts w:cs="Arial"/>
                <w:bCs/>
                <w:i/>
                <w:color w:val="365F91" w:themeColor="accent1" w:themeShade="BF"/>
              </w:rPr>
              <w:t xml:space="preserve">text </w:t>
            </w:r>
            <w:r>
              <w:rPr>
                <w:rFonts w:cs="Arial"/>
                <w:bCs/>
                <w:i/>
                <w:color w:val="365F91" w:themeColor="accent1" w:themeShade="BF"/>
              </w:rPr>
              <w:t xml:space="preserve">a vnitřek </w:t>
            </w:r>
            <w:r w:rsidRPr="005667A8">
              <w:rPr>
                <w:rFonts w:cs="Arial"/>
                <w:bCs/>
                <w:i/>
                <w:color w:val="365F91" w:themeColor="accent1" w:themeShade="BF"/>
              </w:rPr>
              <w:t>publikací</w:t>
            </w:r>
            <w:r>
              <w:rPr>
                <w:rFonts w:cs="Arial"/>
                <w:bCs/>
                <w:i/>
                <w:color w:val="365F91" w:themeColor="accent1" w:themeShade="BF"/>
              </w:rPr>
              <w:t xml:space="preserve"> 4/4 (plnobarevný tisk)</w:t>
            </w:r>
          </w:p>
        </w:tc>
      </w:tr>
      <w:tr w:rsidR="00B770F4" w14:paraId="3EC84237" w14:textId="77777777" w:rsidTr="00B32D2C">
        <w:tc>
          <w:tcPr>
            <w:tcW w:w="3652" w:type="dxa"/>
            <w:vAlign w:val="center"/>
          </w:tcPr>
          <w:p w14:paraId="282476AF" w14:textId="77777777" w:rsidR="00B770F4" w:rsidRDefault="00B770F4" w:rsidP="00B15B5E">
            <w:pPr>
              <w:rPr>
                <w:b/>
              </w:rPr>
            </w:pPr>
            <w:r>
              <w:rPr>
                <w:b/>
              </w:rPr>
              <w:t>Papír</w:t>
            </w:r>
          </w:p>
        </w:tc>
        <w:tc>
          <w:tcPr>
            <w:tcW w:w="5636" w:type="dxa"/>
            <w:gridSpan w:val="3"/>
          </w:tcPr>
          <w:p w14:paraId="19E9F0D1" w14:textId="09D0E828" w:rsidR="00B770F4" w:rsidRDefault="001943CE" w:rsidP="000A3ED8">
            <w:pPr>
              <w:jc w:val="both"/>
              <w:rPr>
                <w:b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100g ofset</w:t>
            </w:r>
          </w:p>
        </w:tc>
      </w:tr>
      <w:tr w:rsidR="00B770F4" w14:paraId="05AD514A" w14:textId="77777777" w:rsidTr="00B32D2C">
        <w:tc>
          <w:tcPr>
            <w:tcW w:w="3652" w:type="dxa"/>
            <w:vAlign w:val="center"/>
          </w:tcPr>
          <w:p w14:paraId="23A10BFA" w14:textId="77777777" w:rsidR="00B770F4" w:rsidRDefault="00B770F4" w:rsidP="00B15B5E">
            <w:pPr>
              <w:rPr>
                <w:b/>
              </w:rPr>
            </w:pPr>
            <w:r>
              <w:rPr>
                <w:b/>
              </w:rPr>
              <w:t>Vazba</w:t>
            </w:r>
          </w:p>
        </w:tc>
        <w:tc>
          <w:tcPr>
            <w:tcW w:w="5636" w:type="dxa"/>
            <w:gridSpan w:val="3"/>
          </w:tcPr>
          <w:p w14:paraId="7455410C" w14:textId="143B8E1F" w:rsidR="00B770F4" w:rsidRDefault="0045164B" w:rsidP="000A3ED8">
            <w:pPr>
              <w:jc w:val="both"/>
              <w:rPr>
                <w:b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V2</w:t>
            </w:r>
            <w:r w:rsidR="001943CE">
              <w:rPr>
                <w:rFonts w:cs="Arial"/>
                <w:bCs/>
                <w:i/>
                <w:color w:val="365F91" w:themeColor="accent1" w:themeShade="BF"/>
              </w:rPr>
              <w:t xml:space="preserve"> PUR</w:t>
            </w:r>
          </w:p>
        </w:tc>
      </w:tr>
      <w:tr w:rsidR="00B770F4" w14:paraId="7069B39B" w14:textId="77777777" w:rsidTr="00B32D2C">
        <w:tc>
          <w:tcPr>
            <w:tcW w:w="3652" w:type="dxa"/>
            <w:vAlign w:val="center"/>
          </w:tcPr>
          <w:p w14:paraId="651434F5" w14:textId="77777777" w:rsidR="00B770F4" w:rsidRDefault="00B770F4" w:rsidP="00B15B5E">
            <w:pPr>
              <w:rPr>
                <w:b/>
              </w:rPr>
            </w:pPr>
            <w:r>
              <w:rPr>
                <w:b/>
              </w:rPr>
              <w:t>Obálka</w:t>
            </w:r>
          </w:p>
        </w:tc>
        <w:tc>
          <w:tcPr>
            <w:tcW w:w="5636" w:type="dxa"/>
            <w:gridSpan w:val="3"/>
          </w:tcPr>
          <w:p w14:paraId="53409A3B" w14:textId="0E5DB4C2" w:rsidR="00B770F4" w:rsidRDefault="0045164B" w:rsidP="00CF5DD6">
            <w:pPr>
              <w:jc w:val="both"/>
              <w:rPr>
                <w:b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200</w:t>
            </w:r>
            <w:r w:rsidRPr="005667A8">
              <w:rPr>
                <w:rFonts w:cs="Arial"/>
                <w:bCs/>
                <w:i/>
                <w:color w:val="365F91" w:themeColor="accent1" w:themeShade="BF"/>
              </w:rPr>
              <w:t>g, křída lesk</w:t>
            </w:r>
            <w:r>
              <w:rPr>
                <w:rFonts w:cs="Arial"/>
                <w:bCs/>
                <w:i/>
                <w:color w:val="365F91" w:themeColor="accent1" w:themeShade="BF"/>
              </w:rPr>
              <w:t>,</w:t>
            </w:r>
            <w:r w:rsidR="00CF5DD6">
              <w:rPr>
                <w:rFonts w:cs="Arial"/>
                <w:bCs/>
                <w:i/>
                <w:color w:val="365F91" w:themeColor="accent1" w:themeShade="BF"/>
              </w:rPr>
              <w:t xml:space="preserve"> matné lamino,</w:t>
            </w:r>
            <w:r>
              <w:rPr>
                <w:rFonts w:cs="Arial"/>
                <w:bCs/>
                <w:i/>
                <w:color w:val="365F91" w:themeColor="accent1" w:themeShade="BF"/>
              </w:rPr>
              <w:t xml:space="preserve"> povinné znaky publicity OPZ (dodá </w:t>
            </w:r>
            <w:r w:rsidR="00B15B5E">
              <w:rPr>
                <w:rFonts w:cs="Arial"/>
                <w:bCs/>
                <w:i/>
                <w:color w:val="365F91" w:themeColor="accent1" w:themeShade="BF"/>
              </w:rPr>
              <w:t>O</w:t>
            </w:r>
            <w:r w:rsidR="00B715D0">
              <w:rPr>
                <w:rFonts w:cs="Arial"/>
                <w:bCs/>
                <w:i/>
                <w:color w:val="365F91" w:themeColor="accent1" w:themeShade="BF"/>
              </w:rPr>
              <w:t>bjednatel</w:t>
            </w:r>
            <w:r>
              <w:rPr>
                <w:rFonts w:cs="Arial"/>
                <w:bCs/>
                <w:i/>
                <w:color w:val="365F91" w:themeColor="accent1" w:themeShade="BF"/>
              </w:rPr>
              <w:t>) + logo MPSV</w:t>
            </w:r>
          </w:p>
        </w:tc>
      </w:tr>
      <w:tr w:rsidR="00B770F4" w14:paraId="27FB2B4A" w14:textId="77777777" w:rsidTr="00B32D2C">
        <w:tc>
          <w:tcPr>
            <w:tcW w:w="3652" w:type="dxa"/>
            <w:vAlign w:val="center"/>
          </w:tcPr>
          <w:p w14:paraId="221C29E9" w14:textId="77777777" w:rsidR="00B770F4" w:rsidRDefault="00B770F4" w:rsidP="00B15B5E">
            <w:pPr>
              <w:rPr>
                <w:b/>
              </w:rPr>
            </w:pPr>
            <w:r>
              <w:rPr>
                <w:b/>
              </w:rPr>
              <w:t>Grafický návrh</w:t>
            </w:r>
          </w:p>
        </w:tc>
        <w:tc>
          <w:tcPr>
            <w:tcW w:w="5636" w:type="dxa"/>
            <w:gridSpan w:val="3"/>
          </w:tcPr>
          <w:p w14:paraId="2D809900" w14:textId="7CADA0AF" w:rsidR="00B770F4" w:rsidRDefault="000D2ADE" w:rsidP="000D2ADE">
            <w:pPr>
              <w:jc w:val="both"/>
              <w:rPr>
                <w:i/>
                <w:color w:val="365F91" w:themeColor="accent1" w:themeShade="BF"/>
              </w:rPr>
            </w:pPr>
            <w:r w:rsidRPr="005667A8">
              <w:rPr>
                <w:i/>
                <w:color w:val="365F91" w:themeColor="accent1" w:themeShade="BF"/>
              </w:rPr>
              <w:t>ANO</w:t>
            </w:r>
            <w:r>
              <w:rPr>
                <w:i/>
                <w:color w:val="365F91" w:themeColor="accent1" w:themeShade="BF"/>
              </w:rPr>
              <w:t xml:space="preserve"> – 3 </w:t>
            </w:r>
            <w:r w:rsidR="00294B54">
              <w:rPr>
                <w:i/>
                <w:color w:val="365F91" w:themeColor="accent1" w:themeShade="BF"/>
              </w:rPr>
              <w:t xml:space="preserve">odlišné, propracované </w:t>
            </w:r>
            <w:r>
              <w:rPr>
                <w:i/>
                <w:color w:val="365F91" w:themeColor="accent1" w:themeShade="BF"/>
              </w:rPr>
              <w:t>návrhy sborníků, včetně zapracování loga MPSV a povinných znaků OPZ na všechna vydání</w:t>
            </w:r>
            <w:r w:rsidR="002F5934">
              <w:rPr>
                <w:i/>
                <w:color w:val="365F91" w:themeColor="accent1" w:themeShade="BF"/>
              </w:rPr>
              <w:t xml:space="preserve"> </w:t>
            </w:r>
            <w:r w:rsidR="000F153D">
              <w:rPr>
                <w:i/>
                <w:color w:val="365F91" w:themeColor="accent1" w:themeShade="BF"/>
              </w:rPr>
              <w:t>(</w:t>
            </w:r>
            <w:r w:rsidR="00294B54">
              <w:rPr>
                <w:i/>
                <w:color w:val="365F91" w:themeColor="accent1" w:themeShade="BF"/>
              </w:rPr>
              <w:t>styl může být zachován jednotně</w:t>
            </w:r>
            <w:r w:rsidR="000F153D">
              <w:rPr>
                <w:i/>
                <w:color w:val="365F91" w:themeColor="accent1" w:themeShade="BF"/>
              </w:rPr>
              <w:t xml:space="preserve"> pro všechna vydání).</w:t>
            </w:r>
          </w:p>
          <w:p w14:paraId="1CF8CECB" w14:textId="3BEC30EC" w:rsidR="00294B54" w:rsidRDefault="00294B54" w:rsidP="000D2ADE">
            <w:pPr>
              <w:jc w:val="both"/>
              <w:rPr>
                <w:i/>
                <w:color w:val="365F91" w:themeColor="accent1" w:themeShade="BF"/>
              </w:rPr>
            </w:pPr>
            <w:r>
              <w:rPr>
                <w:i/>
                <w:color w:val="365F91" w:themeColor="accent1" w:themeShade="BF"/>
              </w:rPr>
              <w:t xml:space="preserve">Objednatel dodá Dodavateli elektronické vydání minulého sborníku, ze </w:t>
            </w:r>
            <w:r w:rsidR="002F5934">
              <w:rPr>
                <w:i/>
                <w:color w:val="365F91" w:themeColor="accent1" w:themeShade="BF"/>
              </w:rPr>
              <w:t xml:space="preserve">kterého </w:t>
            </w:r>
            <w:r>
              <w:rPr>
                <w:i/>
                <w:color w:val="365F91" w:themeColor="accent1" w:themeShade="BF"/>
              </w:rPr>
              <w:t>musí Dodavatel vycházet.</w:t>
            </w:r>
          </w:p>
          <w:p w14:paraId="397A682C" w14:textId="3A3C8C0B" w:rsidR="005E1A5C" w:rsidRDefault="00561D37" w:rsidP="000D2ADE">
            <w:pPr>
              <w:jc w:val="both"/>
              <w:rPr>
                <w:b/>
              </w:rPr>
            </w:pPr>
            <w:r>
              <w:rPr>
                <w:i/>
                <w:color w:val="365F91" w:themeColor="accent1" w:themeShade="BF"/>
              </w:rPr>
              <w:t>Musí být zachován</w:t>
            </w:r>
            <w:r w:rsidR="005E1A5C">
              <w:rPr>
                <w:i/>
                <w:color w:val="365F91" w:themeColor="accent1" w:themeShade="BF"/>
              </w:rPr>
              <w:t xml:space="preserve"> manuál MPSV.</w:t>
            </w:r>
            <w:r w:rsidR="00B15B5E">
              <w:rPr>
                <w:i/>
                <w:color w:val="365F91" w:themeColor="accent1" w:themeShade="BF"/>
              </w:rPr>
              <w:t xml:space="preserve"> Tento manuál předá O</w:t>
            </w:r>
            <w:r w:rsidR="00294575">
              <w:rPr>
                <w:i/>
                <w:color w:val="365F91" w:themeColor="accent1" w:themeShade="BF"/>
              </w:rPr>
              <w:t xml:space="preserve">bjednatel </w:t>
            </w:r>
            <w:r w:rsidR="00B15B5E">
              <w:rPr>
                <w:i/>
                <w:color w:val="365F91" w:themeColor="accent1" w:themeShade="BF"/>
              </w:rPr>
              <w:t xml:space="preserve">Dodavateli </w:t>
            </w:r>
            <w:r w:rsidR="00294575">
              <w:rPr>
                <w:i/>
                <w:color w:val="365F91" w:themeColor="accent1" w:themeShade="BF"/>
              </w:rPr>
              <w:t>před zahájením prací.</w:t>
            </w:r>
          </w:p>
        </w:tc>
      </w:tr>
      <w:tr w:rsidR="00B15B5E" w14:paraId="70566D62" w14:textId="77777777" w:rsidTr="00B32D2C">
        <w:tc>
          <w:tcPr>
            <w:tcW w:w="3652" w:type="dxa"/>
            <w:vMerge w:val="restart"/>
            <w:vAlign w:val="center"/>
          </w:tcPr>
          <w:p w14:paraId="69B87E69" w14:textId="77777777" w:rsidR="00B15B5E" w:rsidRDefault="00B15B5E" w:rsidP="00B15B5E">
            <w:pPr>
              <w:rPr>
                <w:b/>
              </w:rPr>
            </w:pPr>
            <w:r>
              <w:rPr>
                <w:b/>
              </w:rPr>
              <w:t>Korektura textu</w:t>
            </w:r>
          </w:p>
        </w:tc>
        <w:tc>
          <w:tcPr>
            <w:tcW w:w="5636" w:type="dxa"/>
            <w:gridSpan w:val="3"/>
          </w:tcPr>
          <w:p w14:paraId="65D67BC0" w14:textId="35665873" w:rsidR="00B15B5E" w:rsidRPr="00B43DBF" w:rsidRDefault="006A5A2F" w:rsidP="000F57A3">
            <w:pPr>
              <w:jc w:val="both"/>
              <w:rPr>
                <w:i/>
                <w:color w:val="365F91" w:themeColor="accent1" w:themeShade="BF"/>
              </w:rPr>
            </w:pPr>
            <w:r>
              <w:rPr>
                <w:i/>
                <w:color w:val="365F91" w:themeColor="accent1" w:themeShade="BF"/>
              </w:rPr>
              <w:t xml:space="preserve">ANO - </w:t>
            </w:r>
            <w:r w:rsidR="00B15B5E" w:rsidRPr="000A3ED8">
              <w:rPr>
                <w:i/>
                <w:color w:val="365F91" w:themeColor="accent1" w:themeShade="BF"/>
              </w:rPr>
              <w:t>Oprava překlepů, pravopisných, gramatických, stylistických</w:t>
            </w:r>
            <w:r w:rsidR="000F153D">
              <w:rPr>
                <w:i/>
                <w:color w:val="365F91" w:themeColor="accent1" w:themeShade="BF"/>
              </w:rPr>
              <w:t>,</w:t>
            </w:r>
            <w:r w:rsidR="00B15B5E" w:rsidRPr="000A3ED8">
              <w:rPr>
                <w:i/>
                <w:color w:val="365F91" w:themeColor="accent1" w:themeShade="BF"/>
              </w:rPr>
              <w:t xml:space="preserve"> typografických chyb</w:t>
            </w:r>
            <w:r w:rsidR="00FF6BA8">
              <w:rPr>
                <w:i/>
                <w:color w:val="365F91" w:themeColor="accent1" w:themeShade="BF"/>
              </w:rPr>
              <w:t xml:space="preserve"> </w:t>
            </w:r>
            <w:r w:rsidR="000F153D">
              <w:rPr>
                <w:i/>
                <w:color w:val="365F91" w:themeColor="accent1" w:themeShade="BF"/>
              </w:rPr>
              <w:t xml:space="preserve">a předtisková korektura </w:t>
            </w:r>
            <w:r w:rsidR="00FF6BA8">
              <w:rPr>
                <w:i/>
                <w:color w:val="365F91" w:themeColor="accent1" w:themeShade="BF"/>
              </w:rPr>
              <w:t>-</w:t>
            </w:r>
            <w:r w:rsidR="00EF0355">
              <w:rPr>
                <w:i/>
                <w:color w:val="365F91" w:themeColor="accent1" w:themeShade="BF"/>
              </w:rPr>
              <w:t xml:space="preserve"> </w:t>
            </w:r>
            <w:r w:rsidR="000F57A3">
              <w:rPr>
                <w:i/>
                <w:color w:val="365F91" w:themeColor="accent1" w:themeShade="BF"/>
              </w:rPr>
              <w:t>80</w:t>
            </w:r>
            <w:r w:rsidR="00D3699D">
              <w:rPr>
                <w:i/>
                <w:color w:val="365F91" w:themeColor="accent1" w:themeShade="BF"/>
              </w:rPr>
              <w:t xml:space="preserve"> </w:t>
            </w:r>
            <w:r w:rsidR="00DB48FA">
              <w:rPr>
                <w:i/>
                <w:color w:val="365F91" w:themeColor="accent1" w:themeShade="BF"/>
              </w:rPr>
              <w:t>normo</w:t>
            </w:r>
            <w:r w:rsidR="00D3699D">
              <w:rPr>
                <w:i/>
                <w:color w:val="365F91" w:themeColor="accent1" w:themeShade="BF"/>
              </w:rPr>
              <w:t>stran</w:t>
            </w:r>
            <w:r w:rsidR="00B32D2C">
              <w:rPr>
                <w:i/>
                <w:color w:val="365F91" w:themeColor="accent1" w:themeShade="BF"/>
              </w:rPr>
              <w:t>.</w:t>
            </w:r>
          </w:p>
        </w:tc>
      </w:tr>
      <w:tr w:rsidR="00B15B5E" w14:paraId="69496785" w14:textId="77777777" w:rsidTr="00B32D2C">
        <w:tc>
          <w:tcPr>
            <w:tcW w:w="3652" w:type="dxa"/>
            <w:vMerge/>
            <w:vAlign w:val="center"/>
          </w:tcPr>
          <w:p w14:paraId="3EAF3360" w14:textId="77777777" w:rsidR="00B15B5E" w:rsidRDefault="00B15B5E" w:rsidP="00B15B5E">
            <w:pPr>
              <w:rPr>
                <w:b/>
              </w:rPr>
            </w:pPr>
          </w:p>
        </w:tc>
        <w:tc>
          <w:tcPr>
            <w:tcW w:w="5636" w:type="dxa"/>
            <w:gridSpan w:val="3"/>
          </w:tcPr>
          <w:p w14:paraId="4182C6CC" w14:textId="77777777" w:rsidR="00B15B5E" w:rsidRDefault="00B15B5E" w:rsidP="00D0165E">
            <w:pPr>
              <w:jc w:val="both"/>
              <w:rPr>
                <w:i/>
                <w:iCs/>
                <w:color w:val="365F91"/>
              </w:rPr>
            </w:pPr>
            <w:r>
              <w:rPr>
                <w:i/>
                <w:iCs/>
                <w:color w:val="365F91"/>
              </w:rPr>
              <w:t>Objednatel</w:t>
            </w:r>
            <w:r w:rsidRPr="006D20BB">
              <w:rPr>
                <w:i/>
                <w:iCs/>
                <w:color w:val="365F91"/>
              </w:rPr>
              <w:t xml:space="preserve"> si vyhrazuje právo na reklamace, pokud korektury nebudou mít požadovanou kvalitu nebo nebudou</w:t>
            </w:r>
            <w:r>
              <w:rPr>
                <w:i/>
                <w:iCs/>
                <w:color w:val="365F91"/>
              </w:rPr>
              <w:t>-li</w:t>
            </w:r>
            <w:r w:rsidRPr="006D20BB">
              <w:rPr>
                <w:i/>
                <w:iCs/>
                <w:color w:val="365F91"/>
              </w:rPr>
              <w:t xml:space="preserve"> provedeny v požadovaném čase. V případě chyb nebo nebude-li práce zhotovena včas, nebude práce akceptována a faktury vázané na tuto akceptaci, nebudou proplaceny</w:t>
            </w:r>
            <w:r>
              <w:rPr>
                <w:i/>
                <w:iCs/>
                <w:color w:val="365F91"/>
              </w:rPr>
              <w:t>.</w:t>
            </w:r>
          </w:p>
          <w:p w14:paraId="1B3F5FC2" w14:textId="11440BE0" w:rsidR="00B15B5E" w:rsidRPr="000A3ED8" w:rsidRDefault="00B15B5E" w:rsidP="007703F3">
            <w:pPr>
              <w:jc w:val="both"/>
              <w:rPr>
                <w:i/>
                <w:color w:val="365F91" w:themeColor="accent1" w:themeShade="BF"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Doda</w:t>
            </w:r>
            <w:r w:rsidRPr="00932E2E">
              <w:rPr>
                <w:rFonts w:cs="Arial"/>
                <w:bCs/>
                <w:i/>
                <w:color w:val="365F91" w:themeColor="accent1" w:themeShade="BF"/>
              </w:rPr>
              <w:t xml:space="preserve">vatel zajistí </w:t>
            </w:r>
            <w:r>
              <w:rPr>
                <w:rFonts w:cs="Arial"/>
                <w:bCs/>
                <w:i/>
                <w:color w:val="365F91" w:themeColor="accent1" w:themeShade="BF"/>
              </w:rPr>
              <w:t xml:space="preserve">korekturu </w:t>
            </w:r>
            <w:r w:rsidR="007703F3">
              <w:rPr>
                <w:rFonts w:cs="Arial"/>
                <w:bCs/>
                <w:i/>
                <w:color w:val="365F91" w:themeColor="accent1" w:themeShade="BF"/>
              </w:rPr>
              <w:t xml:space="preserve">Sborníků </w:t>
            </w:r>
            <w:r w:rsidRPr="00932E2E">
              <w:rPr>
                <w:rFonts w:cs="Arial"/>
                <w:bCs/>
                <w:i/>
                <w:color w:val="365F91" w:themeColor="accent1" w:themeShade="BF"/>
              </w:rPr>
              <w:t>dle výše uvedené specifikace</w:t>
            </w:r>
            <w:r w:rsidR="007703F3">
              <w:rPr>
                <w:rFonts w:cs="Arial"/>
                <w:bCs/>
                <w:i/>
                <w:color w:val="365F91" w:themeColor="accent1" w:themeShade="BF"/>
              </w:rPr>
              <w:t xml:space="preserve"> </w:t>
            </w:r>
            <w:r>
              <w:rPr>
                <w:rFonts w:cs="Arial"/>
                <w:bCs/>
                <w:i/>
                <w:color w:val="365F91" w:themeColor="accent1" w:themeShade="BF"/>
              </w:rPr>
              <w:t xml:space="preserve">do 5 kalendářních dnů od zaslání textů Objednatelem. Objednatel zašle připomínky ke korekturám </w:t>
            </w:r>
            <w:r w:rsidR="007703F3">
              <w:rPr>
                <w:rFonts w:cs="Arial"/>
                <w:bCs/>
                <w:i/>
                <w:color w:val="365F91" w:themeColor="accent1" w:themeShade="BF"/>
              </w:rPr>
              <w:t>Sborníků</w:t>
            </w:r>
            <w:r>
              <w:rPr>
                <w:rFonts w:cs="Arial"/>
                <w:bCs/>
                <w:i/>
                <w:color w:val="365F91" w:themeColor="accent1" w:themeShade="BF"/>
              </w:rPr>
              <w:t>, nejpozději do 5 pracovních dnů od jejich obdržení. Dodavatel se zavazuje tyto připomínky zapracovat do 3 pracovních dnů od jejich obdržení. Pro další případná kola platí opět 5 pracovních dní pro Objednatele a 3 pracovní dny pro Dodavatele, než Objednatel korektury schválí.</w:t>
            </w:r>
          </w:p>
        </w:tc>
      </w:tr>
      <w:tr w:rsidR="00B770F4" w14:paraId="78561B17" w14:textId="77777777" w:rsidTr="00B32D2C">
        <w:tc>
          <w:tcPr>
            <w:tcW w:w="3652" w:type="dxa"/>
            <w:vAlign w:val="center"/>
          </w:tcPr>
          <w:p w14:paraId="4015558C" w14:textId="77777777" w:rsidR="00B770F4" w:rsidRDefault="00B770F4" w:rsidP="00B15B5E">
            <w:pPr>
              <w:rPr>
                <w:b/>
              </w:rPr>
            </w:pPr>
            <w:r>
              <w:rPr>
                <w:b/>
              </w:rPr>
              <w:t>Rozsah</w:t>
            </w:r>
          </w:p>
        </w:tc>
        <w:tc>
          <w:tcPr>
            <w:tcW w:w="5636" w:type="dxa"/>
            <w:gridSpan w:val="3"/>
          </w:tcPr>
          <w:p w14:paraId="0D7FBBD9" w14:textId="3E0B1C59" w:rsidR="00B770F4" w:rsidRDefault="00294575" w:rsidP="00014169">
            <w:pPr>
              <w:jc w:val="both"/>
              <w:rPr>
                <w:b/>
              </w:rPr>
            </w:pPr>
            <w:r>
              <w:rPr>
                <w:i/>
                <w:color w:val="365F91" w:themeColor="accent1" w:themeShade="BF"/>
              </w:rPr>
              <w:t xml:space="preserve">Obálka + </w:t>
            </w:r>
            <w:r w:rsidR="00AB7420">
              <w:rPr>
                <w:i/>
                <w:color w:val="365F91" w:themeColor="accent1" w:themeShade="BF"/>
              </w:rPr>
              <w:t>8</w:t>
            </w:r>
            <w:r w:rsidR="00711152">
              <w:rPr>
                <w:i/>
                <w:color w:val="365F91" w:themeColor="accent1" w:themeShade="BF"/>
              </w:rPr>
              <w:t xml:space="preserve">0 </w:t>
            </w:r>
            <w:r w:rsidR="000D2ADE" w:rsidRPr="000A3ED8">
              <w:rPr>
                <w:i/>
                <w:color w:val="365F91" w:themeColor="accent1" w:themeShade="BF"/>
              </w:rPr>
              <w:t>stran</w:t>
            </w:r>
            <w:r w:rsidR="00B43DBF">
              <w:rPr>
                <w:i/>
                <w:color w:val="365F91" w:themeColor="accent1" w:themeShade="BF"/>
              </w:rPr>
              <w:t xml:space="preserve">/vydání. </w:t>
            </w:r>
          </w:p>
        </w:tc>
      </w:tr>
      <w:tr w:rsidR="00B770F4" w14:paraId="7F1A86F6" w14:textId="77777777" w:rsidTr="00B32D2C">
        <w:tc>
          <w:tcPr>
            <w:tcW w:w="3652" w:type="dxa"/>
            <w:vAlign w:val="center"/>
          </w:tcPr>
          <w:p w14:paraId="1A5A4874" w14:textId="77777777" w:rsidR="00B770F4" w:rsidRDefault="00B770F4" w:rsidP="00B15B5E">
            <w:pPr>
              <w:rPr>
                <w:b/>
              </w:rPr>
            </w:pPr>
            <w:r>
              <w:rPr>
                <w:b/>
              </w:rPr>
              <w:t>Balení</w:t>
            </w:r>
          </w:p>
        </w:tc>
        <w:tc>
          <w:tcPr>
            <w:tcW w:w="5636" w:type="dxa"/>
            <w:gridSpan w:val="3"/>
          </w:tcPr>
          <w:p w14:paraId="149A50CD" w14:textId="534E18B3" w:rsidR="00B770F4" w:rsidRDefault="00A8686E" w:rsidP="000A3ED8">
            <w:pPr>
              <w:jc w:val="both"/>
              <w:rPr>
                <w:b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P</w:t>
            </w:r>
            <w:r w:rsidR="0045164B" w:rsidRPr="005667A8">
              <w:rPr>
                <w:rFonts w:cs="Arial"/>
                <w:bCs/>
                <w:i/>
                <w:color w:val="365F91" w:themeColor="accent1" w:themeShade="BF"/>
              </w:rPr>
              <w:t>o 20</w:t>
            </w:r>
            <w:r>
              <w:rPr>
                <w:rFonts w:cs="Arial"/>
                <w:bCs/>
                <w:i/>
                <w:color w:val="365F91" w:themeColor="accent1" w:themeShade="BF"/>
              </w:rPr>
              <w:t xml:space="preserve"> </w:t>
            </w:r>
            <w:r w:rsidR="0045164B" w:rsidRPr="005667A8">
              <w:rPr>
                <w:rFonts w:cs="Arial"/>
                <w:bCs/>
                <w:i/>
                <w:color w:val="365F91" w:themeColor="accent1" w:themeShade="BF"/>
              </w:rPr>
              <w:t>ks</w:t>
            </w:r>
            <w:r w:rsidR="0045164B">
              <w:rPr>
                <w:rFonts w:cs="Arial"/>
                <w:bCs/>
                <w:i/>
                <w:color w:val="365F91" w:themeColor="accent1" w:themeShade="BF"/>
              </w:rPr>
              <w:t xml:space="preserve"> do folie vznikne balík. </w:t>
            </w:r>
            <w:r w:rsidR="006A5A2F">
              <w:rPr>
                <w:rFonts w:cs="Arial"/>
                <w:bCs/>
                <w:i/>
                <w:color w:val="365F91" w:themeColor="accent1" w:themeShade="BF"/>
              </w:rPr>
              <w:t>(</w:t>
            </w:r>
            <w:r w:rsidR="0045164B">
              <w:rPr>
                <w:rFonts w:cs="Arial"/>
                <w:bCs/>
                <w:i/>
                <w:color w:val="365F91" w:themeColor="accent1" w:themeShade="BF"/>
              </w:rPr>
              <w:t>5 balíků/ 1krabice</w:t>
            </w:r>
            <w:r w:rsidR="006A5A2F">
              <w:rPr>
                <w:rFonts w:cs="Arial"/>
                <w:bCs/>
                <w:i/>
                <w:color w:val="365F91" w:themeColor="accent1" w:themeShade="BF"/>
              </w:rPr>
              <w:t>)</w:t>
            </w:r>
            <w:r w:rsidR="0045164B">
              <w:rPr>
                <w:rFonts w:cs="Arial"/>
                <w:bCs/>
                <w:i/>
                <w:color w:val="365F91" w:themeColor="accent1" w:themeShade="BF"/>
              </w:rPr>
              <w:t>, náklad 500 ks výtisků/vydání</w:t>
            </w:r>
          </w:p>
        </w:tc>
      </w:tr>
      <w:tr w:rsidR="00B770F4" w14:paraId="74A56D05" w14:textId="77777777" w:rsidTr="00B32D2C">
        <w:tc>
          <w:tcPr>
            <w:tcW w:w="3652" w:type="dxa"/>
            <w:vAlign w:val="center"/>
          </w:tcPr>
          <w:p w14:paraId="37B877F0" w14:textId="77777777" w:rsidR="00B770F4" w:rsidRDefault="00B770F4" w:rsidP="00B15B5E">
            <w:pPr>
              <w:rPr>
                <w:b/>
              </w:rPr>
            </w:pPr>
            <w:r>
              <w:rPr>
                <w:b/>
              </w:rPr>
              <w:t>Nápis na hřbet</w:t>
            </w:r>
          </w:p>
        </w:tc>
        <w:tc>
          <w:tcPr>
            <w:tcW w:w="5636" w:type="dxa"/>
            <w:gridSpan w:val="3"/>
          </w:tcPr>
          <w:p w14:paraId="3ADE13AB" w14:textId="25DC2B4D" w:rsidR="00B770F4" w:rsidRDefault="0045164B" w:rsidP="000F57A3">
            <w:pPr>
              <w:jc w:val="both"/>
              <w:rPr>
                <w:b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Šířka hřbetu dle šířky bloku, nápis –</w:t>
            </w:r>
            <w:r w:rsidR="00561D37">
              <w:rPr>
                <w:rFonts w:cs="Arial"/>
                <w:bCs/>
                <w:i/>
                <w:color w:val="365F91" w:themeColor="accent1" w:themeShade="BF"/>
              </w:rPr>
              <w:t xml:space="preserve"> </w:t>
            </w:r>
            <w:r>
              <w:rPr>
                <w:rFonts w:cs="Arial"/>
                <w:bCs/>
                <w:i/>
                <w:color w:val="365F91" w:themeColor="accent1" w:themeShade="BF"/>
              </w:rPr>
              <w:t>Konference u příležitosti S</w:t>
            </w:r>
            <w:r w:rsidR="00B43DBF">
              <w:rPr>
                <w:rFonts w:cs="Arial"/>
                <w:bCs/>
                <w:i/>
                <w:color w:val="365F91" w:themeColor="accent1" w:themeShade="BF"/>
              </w:rPr>
              <w:t xml:space="preserve">větového dne sociální práce </w:t>
            </w:r>
            <w:r w:rsidR="000F57A3">
              <w:rPr>
                <w:rFonts w:cs="Arial"/>
                <w:bCs/>
                <w:i/>
                <w:color w:val="365F91" w:themeColor="accent1" w:themeShade="BF"/>
              </w:rPr>
              <w:t>2021</w:t>
            </w:r>
          </w:p>
        </w:tc>
      </w:tr>
      <w:tr w:rsidR="00B770F4" w14:paraId="56EBA0EB" w14:textId="77777777" w:rsidTr="00B32D2C">
        <w:tc>
          <w:tcPr>
            <w:tcW w:w="3652" w:type="dxa"/>
            <w:vAlign w:val="center"/>
          </w:tcPr>
          <w:p w14:paraId="09545A39" w14:textId="77777777" w:rsidR="00B770F4" w:rsidRDefault="00B770F4" w:rsidP="00B15B5E">
            <w:pPr>
              <w:rPr>
                <w:b/>
              </w:rPr>
            </w:pPr>
            <w:r>
              <w:rPr>
                <w:b/>
              </w:rPr>
              <w:t>Elektronická verze</w:t>
            </w:r>
          </w:p>
        </w:tc>
        <w:tc>
          <w:tcPr>
            <w:tcW w:w="5636" w:type="dxa"/>
            <w:gridSpan w:val="3"/>
          </w:tcPr>
          <w:p w14:paraId="0415E47F" w14:textId="77777777" w:rsidR="00B770F4" w:rsidRDefault="00B770F4" w:rsidP="000A3ED8">
            <w:pPr>
              <w:jc w:val="both"/>
              <w:rPr>
                <w:b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 xml:space="preserve">ANO - formát PDF </w:t>
            </w:r>
            <w:r w:rsidR="000D2ADE">
              <w:rPr>
                <w:rFonts w:cs="Arial"/>
                <w:bCs/>
                <w:i/>
                <w:color w:val="365F91" w:themeColor="accent1" w:themeShade="BF"/>
              </w:rPr>
              <w:t>–</w:t>
            </w:r>
            <w:r>
              <w:rPr>
                <w:rFonts w:cs="Arial"/>
                <w:bCs/>
                <w:i/>
                <w:color w:val="365F91" w:themeColor="accent1" w:themeShade="BF"/>
              </w:rPr>
              <w:t xml:space="preserve"> </w:t>
            </w:r>
            <w:r w:rsidR="000D2ADE">
              <w:rPr>
                <w:rFonts w:cs="Arial"/>
                <w:bCs/>
                <w:i/>
                <w:color w:val="365F91" w:themeColor="accent1" w:themeShade="BF"/>
              </w:rPr>
              <w:t xml:space="preserve">tisková kvalita + </w:t>
            </w:r>
            <w:r>
              <w:rPr>
                <w:rFonts w:cs="Arial"/>
                <w:bCs/>
                <w:i/>
                <w:color w:val="365F91" w:themeColor="accent1" w:themeShade="BF"/>
              </w:rPr>
              <w:t>publikovatelná kvalita na webových stránkách</w:t>
            </w:r>
          </w:p>
        </w:tc>
      </w:tr>
      <w:tr w:rsidR="00B770F4" w14:paraId="453D1081" w14:textId="77777777" w:rsidTr="00B32D2C">
        <w:tc>
          <w:tcPr>
            <w:tcW w:w="3652" w:type="dxa"/>
            <w:vAlign w:val="center"/>
          </w:tcPr>
          <w:p w14:paraId="28894DD6" w14:textId="77777777" w:rsidR="00B770F4" w:rsidRDefault="00B770F4" w:rsidP="00B15B5E">
            <w:pPr>
              <w:rPr>
                <w:b/>
              </w:rPr>
            </w:pPr>
            <w:r>
              <w:rPr>
                <w:b/>
              </w:rPr>
              <w:t>Licence</w:t>
            </w:r>
          </w:p>
        </w:tc>
        <w:tc>
          <w:tcPr>
            <w:tcW w:w="5636" w:type="dxa"/>
            <w:gridSpan w:val="3"/>
          </w:tcPr>
          <w:p w14:paraId="367BC4E3" w14:textId="4ECFF37C" w:rsidR="00B770F4" w:rsidRDefault="000D2ADE" w:rsidP="00A8686E">
            <w:pPr>
              <w:jc w:val="both"/>
              <w:rPr>
                <w:b/>
              </w:rPr>
            </w:pPr>
            <w:r w:rsidRPr="00932E2E">
              <w:rPr>
                <w:rFonts w:cs="Arial"/>
                <w:bCs/>
                <w:i/>
                <w:color w:val="365F91" w:themeColor="accent1" w:themeShade="BF"/>
              </w:rPr>
              <w:t>Dodavatel zajistí autorské licence na případně použité fotografie</w:t>
            </w:r>
            <w:r>
              <w:rPr>
                <w:rFonts w:cs="Arial"/>
                <w:bCs/>
                <w:i/>
                <w:color w:val="365F91" w:themeColor="accent1" w:themeShade="BF"/>
              </w:rPr>
              <w:t>/ob</w:t>
            </w:r>
            <w:r w:rsidR="00855DF9">
              <w:rPr>
                <w:rFonts w:cs="Arial"/>
                <w:bCs/>
                <w:i/>
                <w:color w:val="365F91" w:themeColor="accent1" w:themeShade="BF"/>
              </w:rPr>
              <w:t>rázky, které si D</w:t>
            </w:r>
            <w:r>
              <w:rPr>
                <w:rFonts w:cs="Arial"/>
                <w:bCs/>
                <w:i/>
                <w:color w:val="365F91" w:themeColor="accent1" w:themeShade="BF"/>
              </w:rPr>
              <w:t>odavatel zajistí vlastními zdroji</w:t>
            </w:r>
            <w:r w:rsidRPr="00932E2E">
              <w:rPr>
                <w:rFonts w:cs="Arial"/>
                <w:bCs/>
                <w:i/>
                <w:color w:val="365F91" w:themeColor="accent1" w:themeShade="BF"/>
              </w:rPr>
              <w:t>, pokud nebudou použity z běžně dostupných zdrojů</w:t>
            </w:r>
            <w:r w:rsidR="004B23E3">
              <w:rPr>
                <w:rFonts w:cs="Arial"/>
                <w:bCs/>
                <w:i/>
                <w:color w:val="365F91" w:themeColor="accent1" w:themeShade="BF"/>
              </w:rPr>
              <w:t xml:space="preserve"> (lze použít i fotografie/obrázky z dostupných fotobank)</w:t>
            </w:r>
            <w:r w:rsidRPr="00932E2E">
              <w:rPr>
                <w:rFonts w:cs="Arial"/>
                <w:bCs/>
                <w:i/>
                <w:color w:val="365F91" w:themeColor="accent1" w:themeShade="BF"/>
              </w:rPr>
              <w:t>, které neporušují autorská práva</w:t>
            </w:r>
            <w:r>
              <w:rPr>
                <w:rFonts w:cs="Arial"/>
                <w:bCs/>
                <w:i/>
                <w:color w:val="365F91" w:themeColor="accent1" w:themeShade="BF"/>
              </w:rPr>
              <w:t xml:space="preserve">. </w:t>
            </w:r>
            <w:r w:rsidR="00E84BFF">
              <w:rPr>
                <w:rFonts w:cs="Arial"/>
                <w:bCs/>
                <w:i/>
                <w:color w:val="365F91" w:themeColor="accent1" w:themeShade="BF"/>
              </w:rPr>
              <w:t xml:space="preserve">Fotografie a obrázky </w:t>
            </w:r>
            <w:r w:rsidR="00014169">
              <w:rPr>
                <w:rFonts w:cs="Arial"/>
                <w:bCs/>
                <w:i/>
                <w:color w:val="365F91" w:themeColor="accent1" w:themeShade="BF"/>
              </w:rPr>
              <w:t>D</w:t>
            </w:r>
            <w:r w:rsidR="00E84BFF">
              <w:rPr>
                <w:rFonts w:cs="Arial"/>
                <w:bCs/>
                <w:i/>
                <w:color w:val="365F91" w:themeColor="accent1" w:themeShade="BF"/>
              </w:rPr>
              <w:t>odavatel volí sám, dle tématu publikace nebo tak aby byl</w:t>
            </w:r>
            <w:r w:rsidR="00014169">
              <w:rPr>
                <w:rFonts w:cs="Arial"/>
                <w:bCs/>
                <w:i/>
                <w:color w:val="365F91" w:themeColor="accent1" w:themeShade="BF"/>
              </w:rPr>
              <w:t>y</w:t>
            </w:r>
            <w:r w:rsidR="00E84BFF">
              <w:rPr>
                <w:rFonts w:cs="Arial"/>
                <w:bCs/>
                <w:i/>
                <w:color w:val="365F91" w:themeColor="accent1" w:themeShade="BF"/>
              </w:rPr>
              <w:t xml:space="preserve"> svým zobrazením neutrální. Tyto obrázky/fotografie musí </w:t>
            </w:r>
            <w:r w:rsidR="00014169">
              <w:rPr>
                <w:rFonts w:cs="Arial"/>
                <w:bCs/>
                <w:i/>
                <w:color w:val="365F91" w:themeColor="accent1" w:themeShade="BF"/>
              </w:rPr>
              <w:t>O</w:t>
            </w:r>
            <w:r w:rsidR="00E84BFF">
              <w:rPr>
                <w:rFonts w:cs="Arial"/>
                <w:bCs/>
                <w:i/>
                <w:color w:val="365F91" w:themeColor="accent1" w:themeShade="BF"/>
              </w:rPr>
              <w:t xml:space="preserve">bjednatel </w:t>
            </w:r>
            <w:r w:rsidR="00E84BFF">
              <w:rPr>
                <w:rFonts w:cs="Arial"/>
                <w:bCs/>
                <w:i/>
                <w:color w:val="365F91" w:themeColor="accent1" w:themeShade="BF"/>
              </w:rPr>
              <w:lastRenderedPageBreak/>
              <w:t xml:space="preserve">odsouhlasit. </w:t>
            </w:r>
            <w:r>
              <w:rPr>
                <w:rFonts w:cs="Arial"/>
                <w:bCs/>
                <w:i/>
                <w:color w:val="365F91" w:themeColor="accent1" w:themeShade="BF"/>
              </w:rPr>
              <w:t xml:space="preserve">Množství a velikost fotografií/obrázků </w:t>
            </w:r>
            <w:r w:rsidR="00855DF9">
              <w:rPr>
                <w:rFonts w:cs="Arial"/>
                <w:bCs/>
                <w:i/>
                <w:color w:val="365F91" w:themeColor="accent1" w:themeShade="BF"/>
              </w:rPr>
              <w:t>O</w:t>
            </w:r>
            <w:r w:rsidR="00A8686E">
              <w:rPr>
                <w:rFonts w:cs="Arial"/>
                <w:bCs/>
                <w:i/>
                <w:color w:val="365F91" w:themeColor="accent1" w:themeShade="BF"/>
              </w:rPr>
              <w:t>bjednatel</w:t>
            </w:r>
            <w:r w:rsidR="00855DF9">
              <w:rPr>
                <w:rFonts w:cs="Arial"/>
                <w:bCs/>
                <w:i/>
                <w:color w:val="365F91" w:themeColor="accent1" w:themeShade="BF"/>
              </w:rPr>
              <w:t xml:space="preserve"> nechává na D</w:t>
            </w:r>
            <w:r>
              <w:rPr>
                <w:rFonts w:cs="Arial"/>
                <w:bCs/>
                <w:i/>
                <w:color w:val="365F91" w:themeColor="accent1" w:themeShade="BF"/>
              </w:rPr>
              <w:t xml:space="preserve">odavateli, požadujeme pouze hospodárnost při výběru fotografií/obrázků. Dodavatel bude souhlasit s využíváním grafického designu </w:t>
            </w:r>
            <w:r w:rsidR="00855DF9">
              <w:rPr>
                <w:rFonts w:cs="Arial"/>
                <w:bCs/>
                <w:i/>
                <w:color w:val="365F91" w:themeColor="accent1" w:themeShade="BF"/>
              </w:rPr>
              <w:t>O</w:t>
            </w:r>
            <w:r w:rsidR="00A8686E">
              <w:rPr>
                <w:rFonts w:cs="Arial"/>
                <w:bCs/>
                <w:i/>
                <w:color w:val="365F91" w:themeColor="accent1" w:themeShade="BF"/>
              </w:rPr>
              <w:t>bjednatel</w:t>
            </w:r>
            <w:r>
              <w:rPr>
                <w:rFonts w:cs="Arial"/>
                <w:bCs/>
                <w:i/>
                <w:color w:val="365F91" w:themeColor="accent1" w:themeShade="BF"/>
              </w:rPr>
              <w:t xml:space="preserve"> po skončení smlouvy a tudíž jeho využívání třetí stranou.</w:t>
            </w:r>
          </w:p>
        </w:tc>
      </w:tr>
      <w:tr w:rsidR="000D2ADE" w14:paraId="45C4E976" w14:textId="77777777" w:rsidTr="00B32D2C">
        <w:trPr>
          <w:trHeight w:val="809"/>
        </w:trPr>
        <w:tc>
          <w:tcPr>
            <w:tcW w:w="3652" w:type="dxa"/>
            <w:vAlign w:val="center"/>
          </w:tcPr>
          <w:p w14:paraId="52AF0F1C" w14:textId="77777777" w:rsidR="000D2ADE" w:rsidRDefault="000D2ADE" w:rsidP="00B15B5E">
            <w:pPr>
              <w:rPr>
                <w:b/>
              </w:rPr>
            </w:pPr>
            <w:r>
              <w:rPr>
                <w:b/>
              </w:rPr>
              <w:lastRenderedPageBreak/>
              <w:t>Obsah sborníků</w:t>
            </w:r>
          </w:p>
        </w:tc>
        <w:tc>
          <w:tcPr>
            <w:tcW w:w="5636" w:type="dxa"/>
            <w:gridSpan w:val="3"/>
          </w:tcPr>
          <w:p w14:paraId="74B61817" w14:textId="68E7244C" w:rsidR="00E84BFF" w:rsidRDefault="00AB7420" w:rsidP="000D2ADE">
            <w:pPr>
              <w:jc w:val="both"/>
              <w:rPr>
                <w:rFonts w:cs="Arial"/>
                <w:bCs/>
                <w:i/>
                <w:color w:val="365F91" w:themeColor="accent1" w:themeShade="BF"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80</w:t>
            </w:r>
            <w:r w:rsidR="000D2ADE" w:rsidRPr="006510FB">
              <w:rPr>
                <w:rFonts w:cs="Arial"/>
                <w:bCs/>
                <w:i/>
                <w:color w:val="365F91" w:themeColor="accent1" w:themeShade="BF"/>
              </w:rPr>
              <w:t xml:space="preserve"> stran /1</w:t>
            </w:r>
            <w:r w:rsidR="009409E9">
              <w:rPr>
                <w:rFonts w:cs="Arial"/>
                <w:bCs/>
                <w:i/>
                <w:color w:val="365F91" w:themeColor="accent1" w:themeShade="BF"/>
              </w:rPr>
              <w:t xml:space="preserve"> vydání </w:t>
            </w:r>
          </w:p>
          <w:p w14:paraId="20E394BE" w14:textId="67E48950" w:rsidR="000D2ADE" w:rsidRPr="006510FB" w:rsidRDefault="000D2ADE" w:rsidP="000D2ADE">
            <w:pPr>
              <w:jc w:val="both"/>
              <w:rPr>
                <w:rFonts w:cs="Arial"/>
                <w:bCs/>
                <w:i/>
                <w:color w:val="365F91" w:themeColor="accent1" w:themeShade="BF"/>
              </w:rPr>
            </w:pPr>
          </w:p>
          <w:p w14:paraId="55CE0242" w14:textId="77777777" w:rsidR="000D2ADE" w:rsidRPr="006510FB" w:rsidRDefault="000D2ADE" w:rsidP="000D2ADE">
            <w:pPr>
              <w:jc w:val="both"/>
              <w:rPr>
                <w:rFonts w:cs="Arial"/>
                <w:bCs/>
                <w:i/>
                <w:color w:val="365F91" w:themeColor="accent1" w:themeShade="BF"/>
              </w:rPr>
            </w:pPr>
            <w:r w:rsidRPr="006510FB">
              <w:rPr>
                <w:rFonts w:cs="Arial"/>
                <w:bCs/>
                <w:i/>
                <w:color w:val="365F91" w:themeColor="accent1" w:themeShade="BF"/>
              </w:rPr>
              <w:t>Běžné časopisecké náležitosti – tiráž, titulní strana, obsah, poznámkový aparát, bibliografické údaje, číslování stran apod.</w:t>
            </w:r>
          </w:p>
          <w:p w14:paraId="5B397185" w14:textId="77777777" w:rsidR="000D2ADE" w:rsidRDefault="000D2ADE" w:rsidP="000D2ADE">
            <w:pPr>
              <w:jc w:val="both"/>
              <w:rPr>
                <w:b/>
              </w:rPr>
            </w:pPr>
            <w:r w:rsidRPr="006510FB">
              <w:rPr>
                <w:rFonts w:cs="Arial"/>
                <w:bCs/>
                <w:i/>
                <w:color w:val="365F91" w:themeColor="accent1" w:themeShade="BF"/>
              </w:rPr>
              <w:t>Obálka</w:t>
            </w:r>
          </w:p>
        </w:tc>
      </w:tr>
      <w:tr w:rsidR="00B770F4" w14:paraId="074D8C56" w14:textId="77777777" w:rsidTr="00B32D2C">
        <w:tc>
          <w:tcPr>
            <w:tcW w:w="3652" w:type="dxa"/>
            <w:vAlign w:val="center"/>
          </w:tcPr>
          <w:p w14:paraId="2E3D2E28" w14:textId="0A226228" w:rsidR="00B770F4" w:rsidRDefault="00B770F4" w:rsidP="00B15B5E">
            <w:pPr>
              <w:rPr>
                <w:b/>
              </w:rPr>
            </w:pPr>
            <w:r>
              <w:rPr>
                <w:b/>
              </w:rPr>
              <w:t>Výstup</w:t>
            </w:r>
          </w:p>
        </w:tc>
        <w:tc>
          <w:tcPr>
            <w:tcW w:w="5636" w:type="dxa"/>
            <w:gridSpan w:val="3"/>
          </w:tcPr>
          <w:p w14:paraId="23ADB4BF" w14:textId="014119F7" w:rsidR="003A7702" w:rsidRDefault="003A7702" w:rsidP="003A7702">
            <w:pPr>
              <w:jc w:val="both"/>
              <w:rPr>
                <w:rFonts w:cs="Arial"/>
                <w:bCs/>
                <w:i/>
                <w:color w:val="365F91" w:themeColor="accent1" w:themeShade="BF"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Doda</w:t>
            </w:r>
            <w:r w:rsidRPr="00932E2E">
              <w:rPr>
                <w:rFonts w:cs="Arial"/>
                <w:bCs/>
                <w:i/>
                <w:color w:val="365F91" w:themeColor="accent1" w:themeShade="BF"/>
              </w:rPr>
              <w:t>vatel zajistí vytvoř</w:t>
            </w:r>
            <w:r>
              <w:rPr>
                <w:rFonts w:cs="Arial"/>
                <w:bCs/>
                <w:i/>
                <w:color w:val="365F91" w:themeColor="accent1" w:themeShade="BF"/>
              </w:rPr>
              <w:t>ení grafických návrhů Sborníků ve 3</w:t>
            </w:r>
            <w:r w:rsidRPr="00932E2E">
              <w:rPr>
                <w:rFonts w:cs="Arial"/>
                <w:bCs/>
                <w:i/>
                <w:color w:val="365F91" w:themeColor="accent1" w:themeShade="BF"/>
              </w:rPr>
              <w:t xml:space="preserve"> verzích dle výše uvedené specifikace a</w:t>
            </w:r>
            <w:r>
              <w:rPr>
                <w:rFonts w:cs="Arial"/>
                <w:bCs/>
                <w:i/>
                <w:color w:val="365F91" w:themeColor="accent1" w:themeShade="BF"/>
              </w:rPr>
              <w:t xml:space="preserve"> grafický návrh obálky do 5 kalendářních dnů od písemné výzvy Objednatele</w:t>
            </w:r>
            <w:r w:rsidRPr="00932E2E">
              <w:rPr>
                <w:rFonts w:cs="Arial"/>
                <w:bCs/>
                <w:i/>
                <w:color w:val="365F91" w:themeColor="accent1" w:themeShade="BF"/>
              </w:rPr>
              <w:t>.</w:t>
            </w:r>
            <w:r>
              <w:rPr>
                <w:rFonts w:cs="Arial"/>
                <w:bCs/>
                <w:i/>
                <w:color w:val="365F91" w:themeColor="accent1" w:themeShade="BF"/>
              </w:rPr>
              <w:t xml:space="preserve"> </w:t>
            </w:r>
          </w:p>
          <w:p w14:paraId="59FBBC2E" w14:textId="0DDD5614" w:rsidR="003A7702" w:rsidRDefault="003A7702" w:rsidP="003A7702">
            <w:pPr>
              <w:jc w:val="both"/>
              <w:rPr>
                <w:rFonts w:cs="Arial"/>
                <w:bCs/>
                <w:i/>
                <w:color w:val="365F91" w:themeColor="accent1" w:themeShade="BF"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 xml:space="preserve">Objednatel zašle připomínky ke grafickým návrhům Sborníků a obálky bezodkladně, nejdéle do 5 pracovních dnů od obdržení návrhů. Dodavatel se zavazuje tyto připomínky zapracovat do 3 pracovních dnů od jejich obdržení. </w:t>
            </w:r>
          </w:p>
          <w:p w14:paraId="296F24C7" w14:textId="77777777" w:rsidR="003A7702" w:rsidRDefault="003A7702" w:rsidP="003A7702">
            <w:pPr>
              <w:jc w:val="both"/>
              <w:rPr>
                <w:rFonts w:cs="Arial"/>
                <w:bCs/>
                <w:i/>
                <w:color w:val="365F91" w:themeColor="accent1" w:themeShade="BF"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Pro další případná kola připomínek platí opět 5 pracovních dní pro Objednatele a 3 pracovní dny pro Dodavatele, než Objednatel grafický návrh schválí.</w:t>
            </w:r>
          </w:p>
          <w:p w14:paraId="27E2A7A2" w14:textId="066861C9" w:rsidR="003A7702" w:rsidRDefault="003A7702" w:rsidP="003A7702">
            <w:pPr>
              <w:jc w:val="both"/>
              <w:rPr>
                <w:rFonts w:cs="Arial"/>
                <w:bCs/>
                <w:i/>
                <w:color w:val="365F91" w:themeColor="accent1" w:themeShade="BF"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Dodavatel zajistí</w:t>
            </w:r>
            <w:r w:rsidR="00E84BFF">
              <w:rPr>
                <w:rFonts w:cs="Arial"/>
                <w:bCs/>
                <w:i/>
                <w:color w:val="365F91" w:themeColor="accent1" w:themeShade="BF"/>
              </w:rPr>
              <w:t xml:space="preserve">, </w:t>
            </w:r>
            <w:r>
              <w:rPr>
                <w:rFonts w:cs="Arial"/>
                <w:bCs/>
                <w:i/>
                <w:color w:val="365F91" w:themeColor="accent1" w:themeShade="BF"/>
              </w:rPr>
              <w:t>výrobu, tisk a distribuci Sborníků z konference nejpozději do 7 kalendářních dnů od finálního schválení kompletního grafického návrhu Objednatelem.</w:t>
            </w:r>
          </w:p>
          <w:p w14:paraId="799EA05E" w14:textId="77777777" w:rsidR="00B770F4" w:rsidRDefault="003A7702" w:rsidP="003A7702">
            <w:pPr>
              <w:jc w:val="both"/>
              <w:rPr>
                <w:rFonts w:cs="Arial"/>
                <w:bCs/>
                <w:i/>
                <w:color w:val="365F91" w:themeColor="accent1" w:themeShade="BF"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Objednatel</w:t>
            </w:r>
            <w:r w:rsidRPr="00932E2E">
              <w:rPr>
                <w:rFonts w:cs="Arial"/>
                <w:bCs/>
                <w:i/>
                <w:color w:val="365F91" w:themeColor="accent1" w:themeShade="BF"/>
              </w:rPr>
              <w:t xml:space="preserve"> obdrží rovněž elektronickou verzi </w:t>
            </w:r>
            <w:r>
              <w:rPr>
                <w:rFonts w:cs="Arial"/>
                <w:bCs/>
                <w:i/>
                <w:color w:val="365F91" w:themeColor="accent1" w:themeShade="BF"/>
              </w:rPr>
              <w:t>Sborníků</w:t>
            </w:r>
            <w:r w:rsidRPr="00932E2E">
              <w:rPr>
                <w:rFonts w:cs="Arial"/>
                <w:bCs/>
                <w:i/>
                <w:color w:val="365F91" w:themeColor="accent1" w:themeShade="BF"/>
              </w:rPr>
              <w:t>, jednou v tiskové kvalitě a jednou pro publikaci na webu.</w:t>
            </w:r>
          </w:p>
          <w:p w14:paraId="7C2089A5" w14:textId="6D7C1E41" w:rsidR="00E84BFF" w:rsidRDefault="00B81BAD" w:rsidP="003A7702">
            <w:pPr>
              <w:jc w:val="both"/>
              <w:rPr>
                <w:b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 xml:space="preserve">Objednatel </w:t>
            </w:r>
            <w:r w:rsidR="00E84BFF">
              <w:rPr>
                <w:rFonts w:cs="Arial"/>
                <w:bCs/>
                <w:i/>
                <w:color w:val="365F91" w:themeColor="accent1" w:themeShade="BF"/>
              </w:rPr>
              <w:t>může v případě potřeby požadovat osobní setkání s dodavatelem v Praze.</w:t>
            </w:r>
          </w:p>
        </w:tc>
      </w:tr>
      <w:tr w:rsidR="00B770F4" w14:paraId="4A95E0F3" w14:textId="77777777" w:rsidTr="00B32D2C">
        <w:tc>
          <w:tcPr>
            <w:tcW w:w="3652" w:type="dxa"/>
            <w:vAlign w:val="center"/>
          </w:tcPr>
          <w:p w14:paraId="45C1600D" w14:textId="77777777" w:rsidR="00B770F4" w:rsidRDefault="00B770F4" w:rsidP="00B15B5E">
            <w:pPr>
              <w:rPr>
                <w:b/>
              </w:rPr>
            </w:pPr>
            <w:r>
              <w:rPr>
                <w:b/>
              </w:rPr>
              <w:t>Požadavek expedice od výrobce</w:t>
            </w:r>
          </w:p>
        </w:tc>
        <w:tc>
          <w:tcPr>
            <w:tcW w:w="5636" w:type="dxa"/>
            <w:gridSpan w:val="3"/>
          </w:tcPr>
          <w:tbl>
            <w:tblPr>
              <w:tblStyle w:val="Mkatabulky"/>
              <w:tblpPr w:leftFromText="141" w:rightFromText="141" w:horzAnchor="margin" w:tblpY="28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1"/>
              <w:gridCol w:w="1214"/>
              <w:gridCol w:w="1134"/>
            </w:tblGrid>
            <w:tr w:rsidR="003A7702" w14:paraId="6CA6834F" w14:textId="77777777" w:rsidTr="003A7702">
              <w:tc>
                <w:tcPr>
                  <w:tcW w:w="1191" w:type="dxa"/>
                </w:tcPr>
                <w:p w14:paraId="0940DDFD" w14:textId="77777777" w:rsidR="003A7702" w:rsidRDefault="003A7702" w:rsidP="002842B2">
                  <w:pPr>
                    <w:jc w:val="center"/>
                    <w:rPr>
                      <w:rFonts w:cs="Arial"/>
                      <w:bCs/>
                      <w:i/>
                      <w:color w:val="365F91" w:themeColor="accent1" w:themeShade="BF"/>
                    </w:rPr>
                  </w:pPr>
                  <w:r>
                    <w:rPr>
                      <w:rFonts w:cs="Arial"/>
                      <w:bCs/>
                      <w:i/>
                      <w:color w:val="365F91" w:themeColor="accent1" w:themeShade="BF"/>
                    </w:rPr>
                    <w:t>Distribuční místo</w:t>
                  </w:r>
                </w:p>
              </w:tc>
              <w:tc>
                <w:tcPr>
                  <w:tcW w:w="1214" w:type="dxa"/>
                </w:tcPr>
                <w:p w14:paraId="1890DFA5" w14:textId="77777777" w:rsidR="003A7702" w:rsidRDefault="003A7702" w:rsidP="002842B2">
                  <w:pPr>
                    <w:jc w:val="center"/>
                    <w:rPr>
                      <w:rFonts w:cs="Arial"/>
                      <w:bCs/>
                      <w:i/>
                      <w:color w:val="365F91" w:themeColor="accent1" w:themeShade="BF"/>
                    </w:rPr>
                  </w:pPr>
                  <w:r>
                    <w:rPr>
                      <w:rFonts w:cs="Arial"/>
                      <w:bCs/>
                      <w:i/>
                      <w:color w:val="365F91" w:themeColor="accent1" w:themeShade="BF"/>
                    </w:rPr>
                    <w:t>Adresa</w:t>
                  </w:r>
                </w:p>
              </w:tc>
              <w:tc>
                <w:tcPr>
                  <w:tcW w:w="1134" w:type="dxa"/>
                </w:tcPr>
                <w:p w14:paraId="27CC4D72" w14:textId="77777777" w:rsidR="003A7702" w:rsidRDefault="003A7702" w:rsidP="002842B2">
                  <w:pPr>
                    <w:jc w:val="center"/>
                    <w:rPr>
                      <w:rFonts w:cs="Arial"/>
                      <w:bCs/>
                      <w:i/>
                      <w:color w:val="365F91" w:themeColor="accent1" w:themeShade="BF"/>
                    </w:rPr>
                  </w:pPr>
                  <w:r>
                    <w:rPr>
                      <w:rFonts w:cs="Arial"/>
                      <w:bCs/>
                      <w:i/>
                      <w:color w:val="365F91" w:themeColor="accent1" w:themeShade="BF"/>
                    </w:rPr>
                    <w:t xml:space="preserve">Množství </w:t>
                  </w:r>
                </w:p>
                <w:p w14:paraId="63C3E148" w14:textId="4489F3F9" w:rsidR="003A7702" w:rsidRDefault="003A7702" w:rsidP="002842B2">
                  <w:pPr>
                    <w:jc w:val="center"/>
                    <w:rPr>
                      <w:rFonts w:cs="Arial"/>
                      <w:bCs/>
                      <w:i/>
                      <w:color w:val="365F91" w:themeColor="accent1" w:themeShade="BF"/>
                    </w:rPr>
                  </w:pPr>
                </w:p>
              </w:tc>
            </w:tr>
            <w:tr w:rsidR="003A7702" w14:paraId="55E4B83A" w14:textId="77777777" w:rsidTr="003A7702">
              <w:tc>
                <w:tcPr>
                  <w:tcW w:w="1191" w:type="dxa"/>
                </w:tcPr>
                <w:p w14:paraId="4B086D14" w14:textId="77777777" w:rsidR="003A7702" w:rsidRDefault="003A7702" w:rsidP="002842B2">
                  <w:pPr>
                    <w:jc w:val="both"/>
                    <w:rPr>
                      <w:rFonts w:cs="Arial"/>
                      <w:bCs/>
                      <w:i/>
                      <w:color w:val="365F91" w:themeColor="accent1" w:themeShade="BF"/>
                    </w:rPr>
                  </w:pPr>
                  <w:r>
                    <w:rPr>
                      <w:rFonts w:cs="Arial"/>
                      <w:bCs/>
                      <w:i/>
                      <w:color w:val="365F91" w:themeColor="accent1" w:themeShade="BF"/>
                    </w:rPr>
                    <w:t>MPSV</w:t>
                  </w:r>
                </w:p>
              </w:tc>
              <w:tc>
                <w:tcPr>
                  <w:tcW w:w="1214" w:type="dxa"/>
                </w:tcPr>
                <w:p w14:paraId="1D4D6A04" w14:textId="275F4A6A" w:rsidR="003A7702" w:rsidRDefault="00B32D2C" w:rsidP="002842B2">
                  <w:pPr>
                    <w:jc w:val="both"/>
                    <w:rPr>
                      <w:rFonts w:cs="Arial"/>
                      <w:bCs/>
                      <w:i/>
                      <w:color w:val="365F91" w:themeColor="accent1" w:themeShade="BF"/>
                    </w:rPr>
                  </w:pPr>
                  <w:r>
                    <w:rPr>
                      <w:rFonts w:cs="Arial"/>
                      <w:bCs/>
                      <w:i/>
                      <w:color w:val="365F91" w:themeColor="accent1" w:themeShade="BF"/>
                    </w:rPr>
                    <w:t>K</w:t>
                  </w:r>
                  <w:r w:rsidR="000F57A3">
                    <w:rPr>
                      <w:rFonts w:cs="Arial"/>
                      <w:bCs/>
                      <w:i/>
                      <w:color w:val="365F91" w:themeColor="accent1" w:themeShade="BF"/>
                    </w:rPr>
                    <w:t>artouzská 4, Prah a5, 150 00</w:t>
                  </w:r>
                </w:p>
              </w:tc>
              <w:tc>
                <w:tcPr>
                  <w:tcW w:w="1134" w:type="dxa"/>
                </w:tcPr>
                <w:p w14:paraId="285166E2" w14:textId="3F2842C5" w:rsidR="003A7702" w:rsidRDefault="00E84BFF" w:rsidP="002842B2">
                  <w:pPr>
                    <w:jc w:val="both"/>
                    <w:rPr>
                      <w:rFonts w:cs="Arial"/>
                      <w:bCs/>
                      <w:i/>
                      <w:color w:val="365F91" w:themeColor="accent1" w:themeShade="BF"/>
                    </w:rPr>
                  </w:pPr>
                  <w:r>
                    <w:rPr>
                      <w:rFonts w:cs="Arial"/>
                      <w:bCs/>
                      <w:i/>
                      <w:color w:val="365F91" w:themeColor="accent1" w:themeShade="BF"/>
                    </w:rPr>
                    <w:t>3</w:t>
                  </w:r>
                  <w:r w:rsidR="003A7702">
                    <w:rPr>
                      <w:rFonts w:cs="Arial"/>
                      <w:bCs/>
                      <w:i/>
                      <w:color w:val="365F91" w:themeColor="accent1" w:themeShade="BF"/>
                    </w:rPr>
                    <w:t>00 ks</w:t>
                  </w:r>
                </w:p>
              </w:tc>
            </w:tr>
            <w:tr w:rsidR="003A7702" w14:paraId="565DD084" w14:textId="77777777" w:rsidTr="003A7702">
              <w:tc>
                <w:tcPr>
                  <w:tcW w:w="1191" w:type="dxa"/>
                </w:tcPr>
                <w:p w14:paraId="427C77E4" w14:textId="77777777" w:rsidR="003A7702" w:rsidRDefault="003A7702" w:rsidP="002842B2">
                  <w:pPr>
                    <w:jc w:val="both"/>
                    <w:rPr>
                      <w:rFonts w:cs="Arial"/>
                      <w:bCs/>
                      <w:i/>
                      <w:color w:val="365F91" w:themeColor="accent1" w:themeShade="BF"/>
                    </w:rPr>
                  </w:pPr>
                  <w:r>
                    <w:rPr>
                      <w:rFonts w:cs="Arial"/>
                      <w:bCs/>
                      <w:i/>
                      <w:color w:val="365F91" w:themeColor="accent1" w:themeShade="BF"/>
                    </w:rPr>
                    <w:t>MPSV</w:t>
                  </w:r>
                </w:p>
              </w:tc>
              <w:tc>
                <w:tcPr>
                  <w:tcW w:w="1214" w:type="dxa"/>
                </w:tcPr>
                <w:p w14:paraId="3C10321B" w14:textId="77777777" w:rsidR="003A7702" w:rsidRDefault="003A7702" w:rsidP="002842B2">
                  <w:pPr>
                    <w:jc w:val="both"/>
                    <w:rPr>
                      <w:rFonts w:cs="Arial"/>
                      <w:bCs/>
                      <w:i/>
                      <w:color w:val="365F91" w:themeColor="accent1" w:themeShade="BF"/>
                    </w:rPr>
                  </w:pPr>
                  <w:r>
                    <w:rPr>
                      <w:rFonts w:cs="Arial"/>
                      <w:bCs/>
                      <w:i/>
                      <w:color w:val="365F91" w:themeColor="accent1" w:themeShade="BF"/>
                    </w:rPr>
                    <w:t>Podskalská 19</w:t>
                  </w:r>
                </w:p>
                <w:p w14:paraId="545F0C33" w14:textId="77777777" w:rsidR="003A7702" w:rsidRDefault="003A7702" w:rsidP="002842B2">
                  <w:pPr>
                    <w:jc w:val="both"/>
                    <w:rPr>
                      <w:rFonts w:cs="Arial"/>
                      <w:bCs/>
                      <w:i/>
                      <w:color w:val="365F91" w:themeColor="accent1" w:themeShade="BF"/>
                    </w:rPr>
                  </w:pPr>
                  <w:r>
                    <w:rPr>
                      <w:rFonts w:cs="Arial"/>
                      <w:bCs/>
                      <w:i/>
                      <w:color w:val="365F91" w:themeColor="accent1" w:themeShade="BF"/>
                    </w:rPr>
                    <w:t>Praha 2, 128 01</w:t>
                  </w:r>
                </w:p>
              </w:tc>
              <w:tc>
                <w:tcPr>
                  <w:tcW w:w="1134" w:type="dxa"/>
                </w:tcPr>
                <w:p w14:paraId="5D385D3D" w14:textId="02E00AA0" w:rsidR="003A7702" w:rsidRDefault="00E84BFF" w:rsidP="002842B2">
                  <w:pPr>
                    <w:jc w:val="both"/>
                    <w:rPr>
                      <w:rFonts w:cs="Arial"/>
                      <w:bCs/>
                      <w:i/>
                      <w:color w:val="365F91" w:themeColor="accent1" w:themeShade="BF"/>
                    </w:rPr>
                  </w:pPr>
                  <w:r>
                    <w:rPr>
                      <w:rFonts w:cs="Arial"/>
                      <w:bCs/>
                      <w:i/>
                      <w:color w:val="365F91" w:themeColor="accent1" w:themeShade="BF"/>
                    </w:rPr>
                    <w:t>2</w:t>
                  </w:r>
                  <w:r w:rsidR="003A7702">
                    <w:rPr>
                      <w:rFonts w:cs="Arial"/>
                      <w:bCs/>
                      <w:i/>
                      <w:color w:val="365F91" w:themeColor="accent1" w:themeShade="BF"/>
                    </w:rPr>
                    <w:t>00 ks</w:t>
                  </w:r>
                </w:p>
              </w:tc>
            </w:tr>
          </w:tbl>
          <w:p w14:paraId="68152C3F" w14:textId="77777777" w:rsidR="002842B2" w:rsidRDefault="002842B2" w:rsidP="002842B2">
            <w:pPr>
              <w:jc w:val="both"/>
              <w:rPr>
                <w:rFonts w:cs="Arial"/>
                <w:bCs/>
                <w:i/>
                <w:color w:val="365F91" w:themeColor="accent1" w:themeShade="BF"/>
              </w:rPr>
            </w:pPr>
            <w:r w:rsidRPr="005667A8">
              <w:rPr>
                <w:rFonts w:cs="Arial"/>
                <w:bCs/>
                <w:i/>
                <w:color w:val="365F91" w:themeColor="accent1" w:themeShade="BF"/>
              </w:rPr>
              <w:t xml:space="preserve">ANO </w:t>
            </w:r>
            <w:r>
              <w:rPr>
                <w:rFonts w:cs="Arial"/>
                <w:bCs/>
                <w:i/>
                <w:color w:val="365F91" w:themeColor="accent1" w:themeShade="BF"/>
              </w:rPr>
              <w:t>(může se v průběhu realizace změnit)</w:t>
            </w:r>
          </w:p>
          <w:p w14:paraId="70F34D60" w14:textId="77777777" w:rsidR="003A7702" w:rsidRDefault="003A7702" w:rsidP="000A3ED8">
            <w:pPr>
              <w:jc w:val="both"/>
              <w:rPr>
                <w:rFonts w:cs="Arial"/>
                <w:bCs/>
                <w:i/>
                <w:color w:val="365F91" w:themeColor="accent1" w:themeShade="BF"/>
              </w:rPr>
            </w:pPr>
          </w:p>
          <w:p w14:paraId="268EAD2A" w14:textId="40EC599B" w:rsidR="00B770F4" w:rsidRPr="002842B2" w:rsidRDefault="002842B2" w:rsidP="00294575">
            <w:pPr>
              <w:rPr>
                <w:rFonts w:cs="Arial"/>
                <w:bCs/>
                <w:i/>
                <w:color w:val="365F91" w:themeColor="accent1" w:themeShade="BF"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Elektronická verze v požadované kvalitě na e-mail kontaktní osoby</w:t>
            </w:r>
            <w:r w:rsidR="003A7702">
              <w:rPr>
                <w:rFonts w:cs="Arial"/>
                <w:bCs/>
                <w:i/>
                <w:color w:val="365F91" w:themeColor="accent1" w:themeShade="BF"/>
              </w:rPr>
              <w:t>.</w:t>
            </w:r>
          </w:p>
        </w:tc>
      </w:tr>
      <w:tr w:rsidR="00B44BA3" w14:paraId="4E3F6433" w14:textId="77777777" w:rsidTr="00B32D2C">
        <w:tc>
          <w:tcPr>
            <w:tcW w:w="3652" w:type="dxa"/>
            <w:vMerge w:val="restart"/>
          </w:tcPr>
          <w:p w14:paraId="05E650C2" w14:textId="7A885827" w:rsidR="00B44BA3" w:rsidRDefault="00B44BA3" w:rsidP="00855DF9">
            <w:pPr>
              <w:rPr>
                <w:b/>
              </w:rPr>
            </w:pPr>
            <w:r>
              <w:rPr>
                <w:b/>
              </w:rPr>
              <w:t xml:space="preserve">Harmonogram </w:t>
            </w:r>
            <w:r w:rsidR="00855DF9">
              <w:rPr>
                <w:b/>
              </w:rPr>
              <w:t>vydání</w:t>
            </w:r>
          </w:p>
        </w:tc>
        <w:tc>
          <w:tcPr>
            <w:tcW w:w="3156" w:type="dxa"/>
            <w:gridSpan w:val="2"/>
          </w:tcPr>
          <w:p w14:paraId="6FB4DAF8" w14:textId="3AC94763" w:rsidR="00B44BA3" w:rsidRPr="00E40E81" w:rsidRDefault="00D3699D" w:rsidP="000A3ED8">
            <w:pPr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Publikace</w:t>
            </w:r>
          </w:p>
        </w:tc>
        <w:tc>
          <w:tcPr>
            <w:tcW w:w="2480" w:type="dxa"/>
          </w:tcPr>
          <w:p w14:paraId="08415AA7" w14:textId="47AAD090" w:rsidR="00B44BA3" w:rsidRPr="00E40E81" w:rsidRDefault="00C55222" w:rsidP="000A3ED8">
            <w:pPr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Termín</w:t>
            </w:r>
            <w:r w:rsidR="00B44BA3" w:rsidRPr="00254BEA">
              <w:rPr>
                <w:rFonts w:cs="Arial"/>
                <w:bCs/>
                <w:color w:val="000000"/>
              </w:rPr>
              <w:t xml:space="preserve"> vydání</w:t>
            </w:r>
          </w:p>
        </w:tc>
      </w:tr>
      <w:tr w:rsidR="00B44BA3" w14:paraId="176EFE0C" w14:textId="77777777" w:rsidTr="00B32D2C">
        <w:tc>
          <w:tcPr>
            <w:tcW w:w="3652" w:type="dxa"/>
            <w:vMerge/>
          </w:tcPr>
          <w:p w14:paraId="7391BC6F" w14:textId="77777777" w:rsidR="00B44BA3" w:rsidRDefault="00B44BA3" w:rsidP="000A3ED8">
            <w:pPr>
              <w:rPr>
                <w:b/>
              </w:rPr>
            </w:pPr>
          </w:p>
        </w:tc>
        <w:tc>
          <w:tcPr>
            <w:tcW w:w="3156" w:type="dxa"/>
            <w:gridSpan w:val="2"/>
          </w:tcPr>
          <w:p w14:paraId="38F6DF3E" w14:textId="2F2B0D6E" w:rsidR="00B44BA3" w:rsidRPr="00D3699D" w:rsidRDefault="00711152" w:rsidP="00D3699D">
            <w:pPr>
              <w:jc w:val="both"/>
              <w:rPr>
                <w:rFonts w:cs="Arial"/>
                <w:bCs/>
                <w:color w:val="1F497D" w:themeColor="text2"/>
              </w:rPr>
            </w:pPr>
            <w:r>
              <w:rPr>
                <w:rFonts w:cs="Arial"/>
                <w:bCs/>
                <w:color w:val="1F497D" w:themeColor="text2"/>
              </w:rPr>
              <w:t>S</w:t>
            </w:r>
            <w:r w:rsidR="00D3699D" w:rsidRPr="00D3699D">
              <w:rPr>
                <w:rFonts w:cs="Arial"/>
                <w:bCs/>
                <w:color w:val="1F497D" w:themeColor="text2"/>
              </w:rPr>
              <w:t>borník</w:t>
            </w:r>
            <w:r>
              <w:rPr>
                <w:rFonts w:cs="Arial"/>
                <w:bCs/>
                <w:color w:val="1F497D" w:themeColor="text2"/>
              </w:rPr>
              <w:t xml:space="preserve"> 20</w:t>
            </w:r>
            <w:r w:rsidR="000F57A3">
              <w:rPr>
                <w:rFonts w:cs="Arial"/>
                <w:bCs/>
                <w:color w:val="1F497D" w:themeColor="text2"/>
              </w:rPr>
              <w:t>21</w:t>
            </w:r>
          </w:p>
        </w:tc>
        <w:tc>
          <w:tcPr>
            <w:tcW w:w="2480" w:type="dxa"/>
          </w:tcPr>
          <w:p w14:paraId="71DF1D2B" w14:textId="545EBA11" w:rsidR="00B44BA3" w:rsidRPr="009E605C" w:rsidRDefault="00667D55" w:rsidP="000A3ED8">
            <w:pPr>
              <w:jc w:val="both"/>
              <w:rPr>
                <w:rFonts w:cs="Arial"/>
                <w:bCs/>
                <w:color w:val="1F497D" w:themeColor="text2"/>
              </w:rPr>
            </w:pPr>
            <w:r>
              <w:rPr>
                <w:rFonts w:cs="Arial"/>
                <w:bCs/>
                <w:color w:val="1F497D" w:themeColor="text2"/>
              </w:rPr>
              <w:t>Druhé čtvrtletí roku</w:t>
            </w:r>
            <w:r w:rsidR="00B44BA3" w:rsidRPr="009E605C">
              <w:rPr>
                <w:rFonts w:cs="Arial"/>
                <w:bCs/>
                <w:color w:val="1F497D" w:themeColor="text2"/>
              </w:rPr>
              <w:t xml:space="preserve"> 20</w:t>
            </w:r>
            <w:r w:rsidR="000F57A3">
              <w:rPr>
                <w:rFonts w:cs="Arial"/>
                <w:bCs/>
                <w:color w:val="1F497D" w:themeColor="text2"/>
              </w:rPr>
              <w:t>21</w:t>
            </w:r>
          </w:p>
        </w:tc>
      </w:tr>
      <w:tr w:rsidR="003A7702" w14:paraId="75B4924C" w14:textId="77777777" w:rsidTr="00B32D2C">
        <w:tc>
          <w:tcPr>
            <w:tcW w:w="9288" w:type="dxa"/>
            <w:gridSpan w:val="4"/>
          </w:tcPr>
          <w:p w14:paraId="211675DE" w14:textId="68567630" w:rsidR="003A7702" w:rsidRDefault="003A7702" w:rsidP="00D0165E">
            <w:pPr>
              <w:jc w:val="both"/>
              <w:rPr>
                <w:rFonts w:cs="Arial"/>
                <w:bCs/>
                <w:i/>
                <w:color w:val="365F91" w:themeColor="accent1" w:themeShade="BF"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Harmonogram se může měnit vzhledem k edi</w:t>
            </w:r>
            <w:r w:rsidR="00CC54DA">
              <w:rPr>
                <w:rFonts w:cs="Arial"/>
                <w:bCs/>
                <w:i/>
                <w:color w:val="365F91" w:themeColor="accent1" w:themeShade="BF"/>
              </w:rPr>
              <w:t xml:space="preserve">čnímu plánu. </w:t>
            </w:r>
            <w:r>
              <w:rPr>
                <w:rFonts w:cs="Arial"/>
                <w:bCs/>
                <w:i/>
                <w:color w:val="365F91" w:themeColor="accent1" w:themeShade="BF"/>
              </w:rPr>
              <w:t>Harmonogram je pouze orientační!</w:t>
            </w:r>
          </w:p>
        </w:tc>
      </w:tr>
    </w:tbl>
    <w:p w14:paraId="6E9DD547" w14:textId="77777777" w:rsidR="003E3741" w:rsidRDefault="003E3741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90"/>
        <w:gridCol w:w="1131"/>
        <w:gridCol w:w="4341"/>
      </w:tblGrid>
      <w:tr w:rsidR="003E3741" w14:paraId="6B0C6689" w14:textId="77777777" w:rsidTr="00B32D2C">
        <w:tc>
          <w:tcPr>
            <w:tcW w:w="3590" w:type="dxa"/>
            <w:vAlign w:val="center"/>
          </w:tcPr>
          <w:p w14:paraId="380BE514" w14:textId="77777777" w:rsidR="003E3741" w:rsidRPr="00382401" w:rsidRDefault="003E3741" w:rsidP="008D426A">
            <w:pPr>
              <w:rPr>
                <w:b/>
              </w:rPr>
            </w:pPr>
            <w:r w:rsidRPr="00382401">
              <w:rPr>
                <w:b/>
              </w:rPr>
              <w:t>Druh grafických / tiskových služeb</w:t>
            </w:r>
          </w:p>
        </w:tc>
        <w:tc>
          <w:tcPr>
            <w:tcW w:w="5472" w:type="dxa"/>
            <w:gridSpan w:val="2"/>
          </w:tcPr>
          <w:p w14:paraId="3B5FF37A" w14:textId="77777777" w:rsidR="003E3741" w:rsidRPr="00B24AA0" w:rsidRDefault="003E3741" w:rsidP="00D0165E">
            <w:r>
              <w:rPr>
                <w:b/>
                <w:i/>
                <w:color w:val="365F91" w:themeColor="accent1" w:themeShade="BF"/>
              </w:rPr>
              <w:t>Korektura článků pro web Sociální novinky (www.socialninovinky.cz)</w:t>
            </w:r>
          </w:p>
        </w:tc>
      </w:tr>
      <w:tr w:rsidR="003E3741" w14:paraId="44F23A2D" w14:textId="77777777" w:rsidTr="00B32D2C">
        <w:tc>
          <w:tcPr>
            <w:tcW w:w="3590" w:type="dxa"/>
            <w:vAlign w:val="center"/>
          </w:tcPr>
          <w:p w14:paraId="55C68017" w14:textId="77777777" w:rsidR="003E3741" w:rsidRPr="00382401" w:rsidRDefault="003E3741" w:rsidP="008D426A">
            <w:pPr>
              <w:rPr>
                <w:b/>
              </w:rPr>
            </w:pPr>
            <w:r w:rsidRPr="00382401">
              <w:rPr>
                <w:b/>
              </w:rPr>
              <w:t>Formát</w:t>
            </w:r>
          </w:p>
        </w:tc>
        <w:tc>
          <w:tcPr>
            <w:tcW w:w="5472" w:type="dxa"/>
            <w:gridSpan w:val="2"/>
          </w:tcPr>
          <w:p w14:paraId="3B2CE8F8" w14:textId="77777777" w:rsidR="003E3741" w:rsidRPr="00B24AA0" w:rsidRDefault="003E3741" w:rsidP="00D0165E">
            <w:pPr>
              <w:jc w:val="both"/>
              <w:rPr>
                <w:i/>
                <w:color w:val="365F91" w:themeColor="accent1" w:themeShade="BF"/>
              </w:rPr>
            </w:pPr>
            <w:r w:rsidRPr="00B24AA0">
              <w:rPr>
                <w:i/>
                <w:color w:val="365F91" w:themeColor="accent1" w:themeShade="BF"/>
              </w:rPr>
              <w:t>A4</w:t>
            </w:r>
          </w:p>
        </w:tc>
      </w:tr>
      <w:tr w:rsidR="003E3741" w14:paraId="36922F37" w14:textId="77777777" w:rsidTr="00B32D2C">
        <w:tc>
          <w:tcPr>
            <w:tcW w:w="3590" w:type="dxa"/>
            <w:vAlign w:val="center"/>
          </w:tcPr>
          <w:p w14:paraId="1BAEA026" w14:textId="77777777" w:rsidR="003E3741" w:rsidRPr="00382401" w:rsidRDefault="003E3741" w:rsidP="008D426A">
            <w:pPr>
              <w:rPr>
                <w:b/>
              </w:rPr>
            </w:pPr>
            <w:r>
              <w:rPr>
                <w:b/>
              </w:rPr>
              <w:t>Náklad</w:t>
            </w:r>
          </w:p>
        </w:tc>
        <w:tc>
          <w:tcPr>
            <w:tcW w:w="5472" w:type="dxa"/>
            <w:gridSpan w:val="2"/>
          </w:tcPr>
          <w:p w14:paraId="15429671" w14:textId="5114F5B1" w:rsidR="003E3741" w:rsidRPr="00B24AA0" w:rsidRDefault="00B32D2C" w:rsidP="00D0165E">
            <w:pPr>
              <w:jc w:val="both"/>
              <w:rPr>
                <w:i/>
                <w:color w:val="365F91" w:themeColor="accent1" w:themeShade="BF"/>
              </w:rPr>
            </w:pPr>
            <w:r>
              <w:rPr>
                <w:i/>
                <w:color w:val="365F91" w:themeColor="accent1" w:themeShade="BF"/>
              </w:rPr>
              <w:t>6</w:t>
            </w:r>
            <w:r w:rsidR="003E3741">
              <w:rPr>
                <w:i/>
                <w:color w:val="365F91" w:themeColor="accent1" w:themeShade="BF"/>
              </w:rPr>
              <w:t xml:space="preserve"> článků</w:t>
            </w:r>
          </w:p>
        </w:tc>
      </w:tr>
      <w:tr w:rsidR="008D426A" w14:paraId="3A23BDFB" w14:textId="77777777" w:rsidTr="00B32D2C">
        <w:tc>
          <w:tcPr>
            <w:tcW w:w="3590" w:type="dxa"/>
            <w:vMerge w:val="restart"/>
            <w:vAlign w:val="center"/>
          </w:tcPr>
          <w:p w14:paraId="212A135F" w14:textId="77777777" w:rsidR="008D426A" w:rsidRPr="00382401" w:rsidRDefault="008D426A" w:rsidP="008D426A">
            <w:pPr>
              <w:rPr>
                <w:b/>
              </w:rPr>
            </w:pPr>
            <w:r>
              <w:rPr>
                <w:b/>
              </w:rPr>
              <w:t>Korektura textů</w:t>
            </w:r>
          </w:p>
        </w:tc>
        <w:tc>
          <w:tcPr>
            <w:tcW w:w="5472" w:type="dxa"/>
            <w:gridSpan w:val="2"/>
          </w:tcPr>
          <w:p w14:paraId="6635D470" w14:textId="2B20CEA3" w:rsidR="008D426A" w:rsidRPr="00B24AA0" w:rsidRDefault="006A5A2F" w:rsidP="00D0165E">
            <w:pPr>
              <w:jc w:val="both"/>
            </w:pPr>
            <w:r>
              <w:rPr>
                <w:i/>
                <w:color w:val="365F91" w:themeColor="accent1" w:themeShade="BF"/>
              </w:rPr>
              <w:t xml:space="preserve">ANO - </w:t>
            </w:r>
            <w:r w:rsidR="008D426A" w:rsidRPr="000A3ED8">
              <w:rPr>
                <w:i/>
                <w:color w:val="365F91" w:themeColor="accent1" w:themeShade="BF"/>
              </w:rPr>
              <w:t>Oprava překlepů, pravopisných, gramatických, stylistických a typografických chyb.</w:t>
            </w:r>
          </w:p>
        </w:tc>
      </w:tr>
      <w:tr w:rsidR="008D426A" w14:paraId="5A7211B3" w14:textId="77777777" w:rsidTr="00B32D2C">
        <w:tc>
          <w:tcPr>
            <w:tcW w:w="3590" w:type="dxa"/>
            <w:vMerge/>
            <w:vAlign w:val="center"/>
          </w:tcPr>
          <w:p w14:paraId="083C123D" w14:textId="77777777" w:rsidR="008D426A" w:rsidRDefault="008D426A" w:rsidP="008D426A">
            <w:pPr>
              <w:rPr>
                <w:b/>
              </w:rPr>
            </w:pPr>
          </w:p>
        </w:tc>
        <w:tc>
          <w:tcPr>
            <w:tcW w:w="5472" w:type="dxa"/>
            <w:gridSpan w:val="2"/>
          </w:tcPr>
          <w:p w14:paraId="1983A17A" w14:textId="77777777" w:rsidR="008D426A" w:rsidRDefault="008D426A" w:rsidP="00D0165E">
            <w:pPr>
              <w:jc w:val="both"/>
              <w:rPr>
                <w:i/>
                <w:iCs/>
                <w:color w:val="365F91"/>
              </w:rPr>
            </w:pPr>
            <w:r>
              <w:rPr>
                <w:i/>
                <w:iCs/>
                <w:color w:val="365F91"/>
              </w:rPr>
              <w:t>Objednatel</w:t>
            </w:r>
            <w:r w:rsidRPr="006D20BB">
              <w:rPr>
                <w:i/>
                <w:iCs/>
                <w:color w:val="365F91"/>
              </w:rPr>
              <w:t xml:space="preserve"> si vyhrazuje právo na reklamace, pokud korektury nebudou mít požadovanou kvalitu nebo nebudou</w:t>
            </w:r>
            <w:r>
              <w:rPr>
                <w:i/>
                <w:iCs/>
                <w:color w:val="365F91"/>
              </w:rPr>
              <w:t>-</w:t>
            </w:r>
            <w:r>
              <w:rPr>
                <w:i/>
                <w:iCs/>
                <w:color w:val="365F91"/>
              </w:rPr>
              <w:lastRenderedPageBreak/>
              <w:t>li</w:t>
            </w:r>
            <w:r w:rsidRPr="006D20BB">
              <w:rPr>
                <w:i/>
                <w:iCs/>
                <w:color w:val="365F91"/>
              </w:rPr>
              <w:t xml:space="preserve"> provedeny v požadovaném čase. V případě chyb nebo nebude-li práce zhotovena včas, nebude práce akceptována a faktury vázané na tuto akceptaci, nebudou proplaceny</w:t>
            </w:r>
            <w:r>
              <w:rPr>
                <w:i/>
                <w:iCs/>
                <w:color w:val="365F91"/>
              </w:rPr>
              <w:t>.</w:t>
            </w:r>
          </w:p>
          <w:p w14:paraId="4676E669" w14:textId="2B791C8A" w:rsidR="008D426A" w:rsidRPr="006D467E" w:rsidRDefault="008D426A" w:rsidP="008D426A">
            <w:pPr>
              <w:jc w:val="both"/>
              <w:rPr>
                <w:i/>
                <w:iCs/>
                <w:color w:val="365F91"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Doda</w:t>
            </w:r>
            <w:r w:rsidRPr="00932E2E">
              <w:rPr>
                <w:rFonts w:cs="Arial"/>
                <w:bCs/>
                <w:i/>
                <w:color w:val="365F91" w:themeColor="accent1" w:themeShade="BF"/>
              </w:rPr>
              <w:t xml:space="preserve">vatel zajistí </w:t>
            </w:r>
            <w:r>
              <w:rPr>
                <w:rFonts w:cs="Arial"/>
                <w:bCs/>
                <w:i/>
                <w:color w:val="365F91" w:themeColor="accent1" w:themeShade="BF"/>
              </w:rPr>
              <w:t xml:space="preserve">korekturu článků </w:t>
            </w:r>
            <w:r w:rsidRPr="00932E2E">
              <w:rPr>
                <w:rFonts w:cs="Arial"/>
                <w:bCs/>
                <w:i/>
                <w:color w:val="365F91" w:themeColor="accent1" w:themeShade="BF"/>
              </w:rPr>
              <w:t xml:space="preserve">dle výše uvedené specifikace </w:t>
            </w:r>
            <w:r>
              <w:rPr>
                <w:rFonts w:cs="Arial"/>
                <w:bCs/>
                <w:i/>
                <w:color w:val="365F91" w:themeColor="accent1" w:themeShade="BF"/>
              </w:rPr>
              <w:t>do 5 kalendářních dnů od zaslání textů Objednatelem. Objednatel zašle připomínky ke korekturám článků, nejpozději do 5 pracovních dnů od jejich obdržení. Dodavatel se zavazuje tyto připomínky zapracovat do 3 pracovních dnů od jejich obdržení. Pro další případná kola platí opět 5 pracovních dní pro Objednatele a 3 pracovní dny pro Dodavatele, než Objednatel korektury schválí.</w:t>
            </w:r>
          </w:p>
        </w:tc>
      </w:tr>
      <w:tr w:rsidR="003E3741" w14:paraId="1A7C5E0D" w14:textId="77777777" w:rsidTr="00B32D2C">
        <w:tc>
          <w:tcPr>
            <w:tcW w:w="3590" w:type="dxa"/>
            <w:vAlign w:val="center"/>
          </w:tcPr>
          <w:p w14:paraId="651DEBC6" w14:textId="77777777" w:rsidR="003E3741" w:rsidRPr="00382401" w:rsidRDefault="003E3741" w:rsidP="008D426A">
            <w:pPr>
              <w:rPr>
                <w:b/>
              </w:rPr>
            </w:pPr>
            <w:r>
              <w:rPr>
                <w:b/>
              </w:rPr>
              <w:lastRenderedPageBreak/>
              <w:t>Rozsah textů</w:t>
            </w:r>
          </w:p>
        </w:tc>
        <w:tc>
          <w:tcPr>
            <w:tcW w:w="5472" w:type="dxa"/>
            <w:gridSpan w:val="2"/>
          </w:tcPr>
          <w:p w14:paraId="47EAEC69" w14:textId="3EDB6967" w:rsidR="003E3741" w:rsidRPr="00B24AA0" w:rsidRDefault="003E3741" w:rsidP="00D0165E">
            <w:pPr>
              <w:jc w:val="both"/>
            </w:pPr>
            <w:r>
              <w:rPr>
                <w:i/>
                <w:color w:val="365F91" w:themeColor="accent1" w:themeShade="BF"/>
              </w:rPr>
              <w:t>2-3 normostrany/článek</w:t>
            </w:r>
            <w:r w:rsidR="00DF03E4">
              <w:rPr>
                <w:i/>
                <w:color w:val="365F91" w:themeColor="accent1" w:themeShade="BF"/>
              </w:rPr>
              <w:t xml:space="preserve">. Max. </w:t>
            </w:r>
            <w:r w:rsidR="00B32D2C">
              <w:rPr>
                <w:i/>
                <w:color w:val="365F91" w:themeColor="accent1" w:themeShade="BF"/>
              </w:rPr>
              <w:t>18</w:t>
            </w:r>
            <w:r w:rsidR="00DF03E4">
              <w:rPr>
                <w:i/>
                <w:color w:val="365F91" w:themeColor="accent1" w:themeShade="BF"/>
              </w:rPr>
              <w:t xml:space="preserve"> normostran celkem</w:t>
            </w:r>
          </w:p>
        </w:tc>
      </w:tr>
      <w:tr w:rsidR="003E3741" w14:paraId="705A262A" w14:textId="77777777" w:rsidTr="00B32D2C">
        <w:tc>
          <w:tcPr>
            <w:tcW w:w="3590" w:type="dxa"/>
            <w:vAlign w:val="center"/>
          </w:tcPr>
          <w:p w14:paraId="3030CD66" w14:textId="77777777" w:rsidR="003E3741" w:rsidRPr="00382401" w:rsidRDefault="003E3741" w:rsidP="008D426A">
            <w:pPr>
              <w:rPr>
                <w:b/>
              </w:rPr>
            </w:pPr>
            <w:r>
              <w:rPr>
                <w:b/>
              </w:rPr>
              <w:t>Elektronická verze</w:t>
            </w:r>
          </w:p>
        </w:tc>
        <w:tc>
          <w:tcPr>
            <w:tcW w:w="5472" w:type="dxa"/>
            <w:gridSpan w:val="2"/>
          </w:tcPr>
          <w:p w14:paraId="5B449021" w14:textId="77777777" w:rsidR="003E3741" w:rsidRPr="00B24AA0" w:rsidRDefault="003E3741" w:rsidP="00D0165E">
            <w:pPr>
              <w:jc w:val="both"/>
              <w:rPr>
                <w:i/>
                <w:color w:val="365F91" w:themeColor="accent1" w:themeShade="BF"/>
              </w:rPr>
            </w:pPr>
            <w:r w:rsidRPr="00B24AA0">
              <w:rPr>
                <w:i/>
                <w:color w:val="365F91" w:themeColor="accent1" w:themeShade="BF"/>
              </w:rPr>
              <w:t>Pouze formát Word/PDF</w:t>
            </w:r>
          </w:p>
        </w:tc>
      </w:tr>
      <w:tr w:rsidR="003E3741" w14:paraId="148CA2BA" w14:textId="77777777" w:rsidTr="00B32D2C">
        <w:tc>
          <w:tcPr>
            <w:tcW w:w="3590" w:type="dxa"/>
            <w:vAlign w:val="center"/>
          </w:tcPr>
          <w:p w14:paraId="4D7713D7" w14:textId="77777777" w:rsidR="003E3741" w:rsidRPr="00382401" w:rsidRDefault="003E3741" w:rsidP="008D426A">
            <w:pPr>
              <w:rPr>
                <w:b/>
              </w:rPr>
            </w:pPr>
            <w:r>
              <w:rPr>
                <w:b/>
              </w:rPr>
              <w:t>Výstup</w:t>
            </w:r>
          </w:p>
        </w:tc>
        <w:tc>
          <w:tcPr>
            <w:tcW w:w="5472" w:type="dxa"/>
            <w:gridSpan w:val="2"/>
          </w:tcPr>
          <w:p w14:paraId="6C40FF3C" w14:textId="3CE89BDF" w:rsidR="003E3741" w:rsidRPr="00B24AA0" w:rsidRDefault="003E3741" w:rsidP="009409E9">
            <w:pPr>
              <w:jc w:val="both"/>
              <w:rPr>
                <w:i/>
                <w:color w:val="365F91" w:themeColor="accent1" w:themeShade="BF"/>
              </w:rPr>
            </w:pPr>
            <w:r w:rsidRPr="00CF535E">
              <w:rPr>
                <w:rFonts w:cs="Arial"/>
                <w:bCs/>
                <w:i/>
                <w:color w:val="365F91" w:themeColor="accent1" w:themeShade="BF"/>
              </w:rPr>
              <w:t xml:space="preserve">Dodavatel zajistí korekturu článků, které budou vycházet </w:t>
            </w:r>
            <w:r w:rsidR="009409E9">
              <w:rPr>
                <w:rFonts w:cs="Arial"/>
                <w:bCs/>
                <w:i/>
                <w:color w:val="365F91" w:themeColor="accent1" w:themeShade="BF"/>
              </w:rPr>
              <w:t>na webu socialninovinky.cz</w:t>
            </w:r>
          </w:p>
        </w:tc>
      </w:tr>
      <w:tr w:rsidR="003E3741" w14:paraId="761C6931" w14:textId="77777777" w:rsidTr="00B32D2C">
        <w:tc>
          <w:tcPr>
            <w:tcW w:w="3590" w:type="dxa"/>
            <w:vAlign w:val="center"/>
          </w:tcPr>
          <w:p w14:paraId="724B6BD8" w14:textId="77777777" w:rsidR="003E3741" w:rsidRPr="00B24AA0" w:rsidRDefault="003E3741" w:rsidP="008D426A">
            <w:pPr>
              <w:rPr>
                <w:b/>
              </w:rPr>
            </w:pPr>
            <w:r w:rsidRPr="00B24AA0">
              <w:rPr>
                <w:rFonts w:cs="Arial"/>
                <w:b/>
                <w:bCs/>
                <w:color w:val="000000"/>
              </w:rPr>
              <w:t>Požadavek expedice od výrobce</w:t>
            </w:r>
          </w:p>
        </w:tc>
        <w:tc>
          <w:tcPr>
            <w:tcW w:w="5472" w:type="dxa"/>
            <w:gridSpan w:val="2"/>
          </w:tcPr>
          <w:p w14:paraId="5275391A" w14:textId="1426435E" w:rsidR="003E3741" w:rsidRPr="00B24AA0" w:rsidRDefault="003E3741" w:rsidP="00D0165E">
            <w:pPr>
              <w:jc w:val="both"/>
              <w:rPr>
                <w:i/>
                <w:color w:val="365F91" w:themeColor="accent1" w:themeShade="BF"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Elektronická verze na e-mail kontaktní osoby</w:t>
            </w:r>
            <w:r w:rsidR="00D0165E">
              <w:rPr>
                <w:rFonts w:cs="Arial"/>
                <w:bCs/>
                <w:i/>
                <w:color w:val="365F91" w:themeColor="accent1" w:themeShade="BF"/>
              </w:rPr>
              <w:t>.</w:t>
            </w:r>
          </w:p>
        </w:tc>
      </w:tr>
      <w:tr w:rsidR="004C176F" w14:paraId="593141D7" w14:textId="77777777" w:rsidTr="00B32D2C">
        <w:tc>
          <w:tcPr>
            <w:tcW w:w="3590" w:type="dxa"/>
            <w:vMerge w:val="restart"/>
            <w:vAlign w:val="center"/>
          </w:tcPr>
          <w:p w14:paraId="3AFC7955" w14:textId="1AF327AC" w:rsidR="004C176F" w:rsidRPr="00FF6BA8" w:rsidRDefault="004C176F" w:rsidP="008D426A">
            <w:pPr>
              <w:rPr>
                <w:rFonts w:cs="Arial"/>
                <w:b/>
                <w:bCs/>
                <w:color w:val="000000"/>
              </w:rPr>
            </w:pPr>
            <w:r w:rsidRPr="00FF6BA8">
              <w:rPr>
                <w:rFonts w:cs="Arial"/>
                <w:b/>
                <w:bCs/>
                <w:color w:val="000000"/>
              </w:rPr>
              <w:t xml:space="preserve">Harmonogram plnění </w:t>
            </w:r>
          </w:p>
        </w:tc>
        <w:tc>
          <w:tcPr>
            <w:tcW w:w="1131" w:type="dxa"/>
          </w:tcPr>
          <w:p w14:paraId="02C78787" w14:textId="77777777" w:rsidR="004C176F" w:rsidRPr="00FF6BA8" w:rsidRDefault="004C176F" w:rsidP="000A3ED8">
            <w:pPr>
              <w:rPr>
                <w:rFonts w:cs="Arial"/>
                <w:bCs/>
              </w:rPr>
            </w:pPr>
            <w:r w:rsidRPr="00FF6BA8">
              <w:rPr>
                <w:rFonts w:cs="Arial"/>
                <w:bCs/>
              </w:rPr>
              <w:t>Počet článků</w:t>
            </w:r>
          </w:p>
        </w:tc>
        <w:tc>
          <w:tcPr>
            <w:tcW w:w="4341" w:type="dxa"/>
          </w:tcPr>
          <w:p w14:paraId="6E444B8C" w14:textId="77777777" w:rsidR="004C176F" w:rsidRPr="00FF6BA8" w:rsidRDefault="004C176F" w:rsidP="00B715D0">
            <w:pPr>
              <w:rPr>
                <w:rFonts w:cs="Arial"/>
                <w:bCs/>
                <w:i/>
                <w:color w:val="365F91" w:themeColor="accent1" w:themeShade="BF"/>
              </w:rPr>
            </w:pPr>
          </w:p>
          <w:p w14:paraId="0D88EE79" w14:textId="77E05658" w:rsidR="004C176F" w:rsidRPr="00FF6BA8" w:rsidRDefault="004C176F" w:rsidP="009409E9">
            <w:pPr>
              <w:rPr>
                <w:rFonts w:cs="Arial"/>
                <w:bCs/>
                <w:i/>
                <w:color w:val="365F91" w:themeColor="accent1" w:themeShade="BF"/>
              </w:rPr>
            </w:pPr>
            <w:r w:rsidRPr="00FF6BA8">
              <w:rPr>
                <w:rFonts w:cs="Arial"/>
                <w:bCs/>
                <w:color w:val="000000"/>
              </w:rPr>
              <w:t xml:space="preserve">Měsíc dodání článku vydavateli </w:t>
            </w:r>
          </w:p>
        </w:tc>
      </w:tr>
      <w:tr w:rsidR="004C176F" w14:paraId="612C1067" w14:textId="77777777" w:rsidTr="00B32D2C">
        <w:tc>
          <w:tcPr>
            <w:tcW w:w="3590" w:type="dxa"/>
            <w:vMerge/>
          </w:tcPr>
          <w:p w14:paraId="6A7CC280" w14:textId="77777777" w:rsidR="004C176F" w:rsidRPr="00FF6BA8" w:rsidRDefault="004C176F" w:rsidP="000A3ED8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14:paraId="4F3EA04F" w14:textId="77777777" w:rsidR="004C176F" w:rsidRPr="00FF6BA8" w:rsidRDefault="004C176F" w:rsidP="000A3ED8">
            <w:pPr>
              <w:rPr>
                <w:rFonts w:cs="Arial"/>
                <w:bCs/>
                <w:i/>
                <w:color w:val="365F91" w:themeColor="accent1" w:themeShade="BF"/>
              </w:rPr>
            </w:pPr>
            <w:r w:rsidRPr="00FF6BA8">
              <w:rPr>
                <w:rFonts w:cs="Arial"/>
                <w:bCs/>
                <w:i/>
                <w:color w:val="365F91" w:themeColor="accent1" w:themeShade="BF"/>
              </w:rPr>
              <w:t>1</w:t>
            </w:r>
          </w:p>
        </w:tc>
        <w:tc>
          <w:tcPr>
            <w:tcW w:w="4341" w:type="dxa"/>
          </w:tcPr>
          <w:p w14:paraId="74119272" w14:textId="263E669D" w:rsidR="004C176F" w:rsidRPr="00FF6BA8" w:rsidRDefault="00B32D2C" w:rsidP="00DF03E4">
            <w:pPr>
              <w:jc w:val="both"/>
              <w:rPr>
                <w:rFonts w:cs="Arial"/>
                <w:bCs/>
                <w:i/>
                <w:color w:val="365F91" w:themeColor="accent1" w:themeShade="BF"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Druhé</w:t>
            </w:r>
            <w:r w:rsidRPr="00FF6BA8">
              <w:rPr>
                <w:rFonts w:cs="Arial"/>
                <w:bCs/>
                <w:i/>
                <w:color w:val="365F91" w:themeColor="accent1" w:themeShade="BF"/>
              </w:rPr>
              <w:t xml:space="preserve"> </w:t>
            </w:r>
            <w:r w:rsidR="00DF03E4">
              <w:rPr>
                <w:rFonts w:cs="Arial"/>
                <w:bCs/>
                <w:i/>
                <w:color w:val="365F91" w:themeColor="accent1" w:themeShade="BF"/>
              </w:rPr>
              <w:t>pololetí</w:t>
            </w:r>
            <w:r w:rsidR="00DF03E4" w:rsidRPr="00FF6BA8">
              <w:rPr>
                <w:rFonts w:cs="Arial"/>
                <w:bCs/>
                <w:i/>
                <w:color w:val="365F91" w:themeColor="accent1" w:themeShade="BF"/>
              </w:rPr>
              <w:t xml:space="preserve"> </w:t>
            </w:r>
            <w:r w:rsidR="004C176F" w:rsidRPr="00FF6BA8">
              <w:rPr>
                <w:rFonts w:cs="Arial"/>
                <w:bCs/>
                <w:i/>
                <w:color w:val="365F91" w:themeColor="accent1" w:themeShade="BF"/>
              </w:rPr>
              <w:t>roku 20</w:t>
            </w:r>
            <w:r>
              <w:rPr>
                <w:rFonts w:cs="Arial"/>
                <w:bCs/>
                <w:i/>
                <w:color w:val="365F91" w:themeColor="accent1" w:themeShade="BF"/>
              </w:rPr>
              <w:t>20</w:t>
            </w:r>
          </w:p>
        </w:tc>
      </w:tr>
      <w:tr w:rsidR="009409E9" w14:paraId="7D865DD6" w14:textId="77777777" w:rsidTr="00B32D2C">
        <w:tc>
          <w:tcPr>
            <w:tcW w:w="3590" w:type="dxa"/>
            <w:vMerge/>
          </w:tcPr>
          <w:p w14:paraId="748A8BFB" w14:textId="77777777" w:rsidR="009409E9" w:rsidRPr="00FF6BA8" w:rsidRDefault="009409E9" w:rsidP="000A3ED8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14:paraId="02290636" w14:textId="26CAE67C" w:rsidR="009409E9" w:rsidRPr="00FF6BA8" w:rsidRDefault="009409E9" w:rsidP="000A3ED8">
            <w:pPr>
              <w:rPr>
                <w:rFonts w:cs="Arial"/>
                <w:bCs/>
                <w:i/>
                <w:color w:val="365F91" w:themeColor="accent1" w:themeShade="BF"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1</w:t>
            </w:r>
          </w:p>
        </w:tc>
        <w:tc>
          <w:tcPr>
            <w:tcW w:w="4341" w:type="dxa"/>
          </w:tcPr>
          <w:p w14:paraId="7ADFF9FD" w14:textId="1E1347A5" w:rsidR="009409E9" w:rsidRPr="00FF6BA8" w:rsidRDefault="00B32D2C" w:rsidP="00DF03E4">
            <w:pPr>
              <w:jc w:val="both"/>
              <w:rPr>
                <w:rFonts w:cs="Arial"/>
                <w:bCs/>
                <w:i/>
                <w:color w:val="365F91" w:themeColor="accent1" w:themeShade="BF"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Druhé</w:t>
            </w:r>
            <w:r w:rsidRPr="00FF6BA8">
              <w:rPr>
                <w:rFonts w:cs="Arial"/>
                <w:bCs/>
                <w:i/>
                <w:color w:val="365F91" w:themeColor="accent1" w:themeShade="BF"/>
              </w:rPr>
              <w:t xml:space="preserve"> </w:t>
            </w:r>
            <w:r w:rsidR="00DF03E4">
              <w:rPr>
                <w:rFonts w:cs="Arial"/>
                <w:bCs/>
                <w:i/>
                <w:color w:val="365F91" w:themeColor="accent1" w:themeShade="BF"/>
              </w:rPr>
              <w:t>pololetí</w:t>
            </w:r>
            <w:r w:rsidR="00DF03E4" w:rsidRPr="00FF6BA8">
              <w:rPr>
                <w:rFonts w:cs="Arial"/>
                <w:bCs/>
                <w:i/>
                <w:color w:val="365F91" w:themeColor="accent1" w:themeShade="BF"/>
              </w:rPr>
              <w:t xml:space="preserve"> </w:t>
            </w:r>
            <w:r w:rsidR="009409E9" w:rsidRPr="00FF6BA8">
              <w:rPr>
                <w:rFonts w:cs="Arial"/>
                <w:bCs/>
                <w:i/>
                <w:color w:val="365F91" w:themeColor="accent1" w:themeShade="BF"/>
              </w:rPr>
              <w:t>roku 20</w:t>
            </w:r>
            <w:r>
              <w:rPr>
                <w:rFonts w:cs="Arial"/>
                <w:bCs/>
                <w:i/>
                <w:color w:val="365F91" w:themeColor="accent1" w:themeShade="BF"/>
              </w:rPr>
              <w:t>20</w:t>
            </w:r>
          </w:p>
        </w:tc>
      </w:tr>
      <w:tr w:rsidR="004C176F" w14:paraId="4949E7EC" w14:textId="77777777" w:rsidTr="00B32D2C">
        <w:tc>
          <w:tcPr>
            <w:tcW w:w="3590" w:type="dxa"/>
            <w:vMerge/>
          </w:tcPr>
          <w:p w14:paraId="727E3C52" w14:textId="77777777" w:rsidR="004C176F" w:rsidRPr="00FF6BA8" w:rsidRDefault="004C176F" w:rsidP="000A3ED8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14:paraId="6FDD0E1F" w14:textId="77777777" w:rsidR="004C176F" w:rsidRPr="00FF6BA8" w:rsidRDefault="004C176F" w:rsidP="000A3ED8">
            <w:pPr>
              <w:rPr>
                <w:rFonts w:cs="Arial"/>
                <w:bCs/>
                <w:i/>
                <w:color w:val="365F91" w:themeColor="accent1" w:themeShade="BF"/>
              </w:rPr>
            </w:pPr>
            <w:r w:rsidRPr="00FF6BA8">
              <w:rPr>
                <w:rFonts w:cs="Arial"/>
                <w:bCs/>
                <w:i/>
                <w:color w:val="365F91" w:themeColor="accent1" w:themeShade="BF"/>
              </w:rPr>
              <w:t>1</w:t>
            </w:r>
          </w:p>
        </w:tc>
        <w:tc>
          <w:tcPr>
            <w:tcW w:w="4341" w:type="dxa"/>
          </w:tcPr>
          <w:p w14:paraId="074DA89B" w14:textId="15005B60" w:rsidR="004C176F" w:rsidRPr="00FF6BA8" w:rsidRDefault="004C176F" w:rsidP="00B32D2C">
            <w:pPr>
              <w:jc w:val="both"/>
              <w:rPr>
                <w:rFonts w:cs="Arial"/>
                <w:bCs/>
                <w:i/>
                <w:color w:val="365F91" w:themeColor="accent1" w:themeShade="BF"/>
              </w:rPr>
            </w:pPr>
            <w:r w:rsidRPr="00FF6BA8">
              <w:rPr>
                <w:rFonts w:cs="Arial"/>
                <w:bCs/>
                <w:i/>
                <w:color w:val="365F91" w:themeColor="accent1" w:themeShade="BF"/>
              </w:rPr>
              <w:t xml:space="preserve">Druhé </w:t>
            </w:r>
            <w:r w:rsidR="00B32D2C">
              <w:rPr>
                <w:rFonts w:cs="Arial"/>
                <w:bCs/>
                <w:i/>
                <w:color w:val="365F91" w:themeColor="accent1" w:themeShade="BF"/>
              </w:rPr>
              <w:t>pololetí</w:t>
            </w:r>
            <w:r w:rsidR="00B32D2C" w:rsidRPr="00FF6BA8">
              <w:rPr>
                <w:rFonts w:cs="Arial"/>
                <w:bCs/>
                <w:i/>
                <w:color w:val="365F91" w:themeColor="accent1" w:themeShade="BF"/>
              </w:rPr>
              <w:t xml:space="preserve"> </w:t>
            </w:r>
            <w:r w:rsidRPr="00FF6BA8">
              <w:rPr>
                <w:rFonts w:cs="Arial"/>
                <w:bCs/>
                <w:i/>
                <w:color w:val="365F91" w:themeColor="accent1" w:themeShade="BF"/>
              </w:rPr>
              <w:t>roku 20</w:t>
            </w:r>
            <w:r w:rsidR="00B32D2C">
              <w:rPr>
                <w:rFonts w:cs="Arial"/>
                <w:bCs/>
                <w:i/>
                <w:color w:val="365F91" w:themeColor="accent1" w:themeShade="BF"/>
              </w:rPr>
              <w:t>20</w:t>
            </w:r>
          </w:p>
        </w:tc>
      </w:tr>
      <w:tr w:rsidR="009409E9" w14:paraId="1270AB6A" w14:textId="77777777" w:rsidTr="00B32D2C">
        <w:tc>
          <w:tcPr>
            <w:tcW w:w="3590" w:type="dxa"/>
            <w:vMerge/>
          </w:tcPr>
          <w:p w14:paraId="02F9A785" w14:textId="77777777" w:rsidR="009409E9" w:rsidRPr="00FF6BA8" w:rsidRDefault="009409E9" w:rsidP="000A3ED8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14:paraId="3E9C3B8F" w14:textId="076CBD3B" w:rsidR="009409E9" w:rsidRPr="00FF6BA8" w:rsidRDefault="009409E9" w:rsidP="000A3ED8">
            <w:pPr>
              <w:rPr>
                <w:rFonts w:cs="Arial"/>
                <w:bCs/>
                <w:i/>
                <w:color w:val="365F91" w:themeColor="accent1" w:themeShade="BF"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1</w:t>
            </w:r>
          </w:p>
        </w:tc>
        <w:tc>
          <w:tcPr>
            <w:tcW w:w="4341" w:type="dxa"/>
          </w:tcPr>
          <w:p w14:paraId="0AA5B72B" w14:textId="14B65C6B" w:rsidR="009409E9" w:rsidRPr="00FF6BA8" w:rsidRDefault="00B32D2C" w:rsidP="00B32D2C">
            <w:pPr>
              <w:jc w:val="both"/>
              <w:rPr>
                <w:rFonts w:cs="Arial"/>
                <w:bCs/>
                <w:i/>
                <w:color w:val="365F91" w:themeColor="accent1" w:themeShade="BF"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První pololetí</w:t>
            </w:r>
            <w:r w:rsidR="009409E9" w:rsidRPr="00FF6BA8">
              <w:rPr>
                <w:rFonts w:cs="Arial"/>
                <w:bCs/>
                <w:i/>
                <w:color w:val="365F91" w:themeColor="accent1" w:themeShade="BF"/>
              </w:rPr>
              <w:t xml:space="preserve"> roku 20</w:t>
            </w:r>
            <w:r>
              <w:rPr>
                <w:rFonts w:cs="Arial"/>
                <w:bCs/>
                <w:i/>
                <w:color w:val="365F91" w:themeColor="accent1" w:themeShade="BF"/>
              </w:rPr>
              <w:t>21</w:t>
            </w:r>
          </w:p>
        </w:tc>
      </w:tr>
      <w:tr w:rsidR="004C176F" w14:paraId="1101FA10" w14:textId="77777777" w:rsidTr="00B32D2C">
        <w:tc>
          <w:tcPr>
            <w:tcW w:w="3590" w:type="dxa"/>
            <w:vMerge/>
          </w:tcPr>
          <w:p w14:paraId="52FB5C21" w14:textId="77777777" w:rsidR="004C176F" w:rsidRPr="00FF6BA8" w:rsidRDefault="004C176F" w:rsidP="000A3ED8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14:paraId="100A4073" w14:textId="4641978A" w:rsidR="004C176F" w:rsidRPr="00FF6BA8" w:rsidRDefault="004C176F" w:rsidP="000A3ED8">
            <w:pPr>
              <w:rPr>
                <w:rFonts w:cs="Arial"/>
                <w:bCs/>
                <w:i/>
                <w:color w:val="365F91" w:themeColor="accent1" w:themeShade="BF"/>
              </w:rPr>
            </w:pPr>
            <w:r w:rsidRPr="00FF6BA8">
              <w:rPr>
                <w:rFonts w:cs="Arial"/>
                <w:bCs/>
                <w:i/>
                <w:color w:val="365F91" w:themeColor="accent1" w:themeShade="BF"/>
              </w:rPr>
              <w:t>1</w:t>
            </w:r>
          </w:p>
        </w:tc>
        <w:tc>
          <w:tcPr>
            <w:tcW w:w="4341" w:type="dxa"/>
          </w:tcPr>
          <w:p w14:paraId="4DDF77C1" w14:textId="466E785D" w:rsidR="004C176F" w:rsidRPr="00FF6BA8" w:rsidRDefault="00B32D2C" w:rsidP="00B32D2C">
            <w:pPr>
              <w:jc w:val="both"/>
              <w:rPr>
                <w:rFonts w:cs="Arial"/>
                <w:bCs/>
                <w:i/>
                <w:color w:val="365F91" w:themeColor="accent1" w:themeShade="BF"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 xml:space="preserve">První pololetí </w:t>
            </w:r>
            <w:r w:rsidR="004C176F" w:rsidRPr="00FF6BA8">
              <w:rPr>
                <w:rFonts w:cs="Arial"/>
                <w:bCs/>
                <w:i/>
                <w:color w:val="365F91" w:themeColor="accent1" w:themeShade="BF"/>
              </w:rPr>
              <w:t xml:space="preserve"> roku 20</w:t>
            </w:r>
            <w:r>
              <w:rPr>
                <w:rFonts w:cs="Arial"/>
                <w:bCs/>
                <w:i/>
                <w:color w:val="365F91" w:themeColor="accent1" w:themeShade="BF"/>
              </w:rPr>
              <w:t>21</w:t>
            </w:r>
          </w:p>
        </w:tc>
      </w:tr>
      <w:tr w:rsidR="004C176F" w14:paraId="2A01FB81" w14:textId="77777777" w:rsidTr="00B32D2C">
        <w:tc>
          <w:tcPr>
            <w:tcW w:w="3590" w:type="dxa"/>
            <w:vMerge/>
          </w:tcPr>
          <w:p w14:paraId="13E2EE37" w14:textId="77777777" w:rsidR="004C176F" w:rsidRPr="00FF6BA8" w:rsidRDefault="004C176F" w:rsidP="000A3ED8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14:paraId="03D96284" w14:textId="5D5F6691" w:rsidR="004C176F" w:rsidRPr="00FF6BA8" w:rsidRDefault="004C176F" w:rsidP="000A3ED8">
            <w:pPr>
              <w:rPr>
                <w:rFonts w:cs="Arial"/>
                <w:bCs/>
                <w:i/>
                <w:color w:val="365F91" w:themeColor="accent1" w:themeShade="BF"/>
              </w:rPr>
            </w:pPr>
            <w:r w:rsidRPr="00FF6BA8">
              <w:rPr>
                <w:rFonts w:cs="Arial"/>
                <w:bCs/>
                <w:i/>
                <w:color w:val="365F91" w:themeColor="accent1" w:themeShade="BF"/>
              </w:rPr>
              <w:t>1</w:t>
            </w:r>
          </w:p>
        </w:tc>
        <w:tc>
          <w:tcPr>
            <w:tcW w:w="4341" w:type="dxa"/>
          </w:tcPr>
          <w:p w14:paraId="680BDBF4" w14:textId="4E3E0216" w:rsidR="004C176F" w:rsidRPr="00FF6BA8" w:rsidRDefault="00B32D2C" w:rsidP="00B32D2C">
            <w:pPr>
              <w:jc w:val="both"/>
              <w:rPr>
                <w:rFonts w:cs="Arial"/>
                <w:bCs/>
                <w:i/>
                <w:color w:val="365F91" w:themeColor="accent1" w:themeShade="BF"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První pololetí roku 2021</w:t>
            </w:r>
          </w:p>
        </w:tc>
      </w:tr>
      <w:tr w:rsidR="00CC54DA" w14:paraId="2B291B04" w14:textId="77777777" w:rsidTr="00B32D2C">
        <w:tc>
          <w:tcPr>
            <w:tcW w:w="9062" w:type="dxa"/>
            <w:gridSpan w:val="3"/>
          </w:tcPr>
          <w:p w14:paraId="187066EC" w14:textId="76B6B9E8" w:rsidR="00CC54DA" w:rsidRDefault="00CC54DA" w:rsidP="00D0165E">
            <w:pPr>
              <w:jc w:val="both"/>
              <w:rPr>
                <w:rFonts w:cs="Arial"/>
                <w:bCs/>
                <w:i/>
                <w:color w:val="365F91" w:themeColor="accent1" w:themeShade="BF"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Harmonogram se může měnit vzhledem k edičnímu plánu.</w:t>
            </w:r>
          </w:p>
        </w:tc>
      </w:tr>
    </w:tbl>
    <w:p w14:paraId="62FE3388" w14:textId="77777777" w:rsidR="003E3741" w:rsidRDefault="003E3741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93"/>
        <w:gridCol w:w="986"/>
        <w:gridCol w:w="4483"/>
      </w:tblGrid>
      <w:tr w:rsidR="003E3741" w14:paraId="07066720" w14:textId="77777777" w:rsidTr="00B32D2C">
        <w:tc>
          <w:tcPr>
            <w:tcW w:w="3593" w:type="dxa"/>
          </w:tcPr>
          <w:p w14:paraId="4D0BC265" w14:textId="77777777" w:rsidR="003E3741" w:rsidRPr="00382401" w:rsidRDefault="003E3741" w:rsidP="000A3ED8">
            <w:pPr>
              <w:rPr>
                <w:b/>
              </w:rPr>
            </w:pPr>
            <w:r w:rsidRPr="00382401">
              <w:rPr>
                <w:b/>
              </w:rPr>
              <w:t>Druh grafických / tiskových služeb</w:t>
            </w:r>
          </w:p>
        </w:tc>
        <w:tc>
          <w:tcPr>
            <w:tcW w:w="5469" w:type="dxa"/>
            <w:gridSpan w:val="2"/>
          </w:tcPr>
          <w:p w14:paraId="572D7C4C" w14:textId="77777777" w:rsidR="003E3741" w:rsidRPr="00B24AA0" w:rsidRDefault="003E3741" w:rsidP="00D0165E">
            <w:pPr>
              <w:jc w:val="both"/>
            </w:pPr>
            <w:r>
              <w:rPr>
                <w:b/>
                <w:i/>
                <w:color w:val="365F91" w:themeColor="accent1" w:themeShade="BF"/>
              </w:rPr>
              <w:t>Korektura článků do periodika Listy sociální práce</w:t>
            </w:r>
          </w:p>
        </w:tc>
      </w:tr>
      <w:tr w:rsidR="003E3741" w14:paraId="6A839324" w14:textId="77777777" w:rsidTr="00B32D2C">
        <w:tc>
          <w:tcPr>
            <w:tcW w:w="3593" w:type="dxa"/>
            <w:vAlign w:val="center"/>
          </w:tcPr>
          <w:p w14:paraId="1BAEDF3D" w14:textId="77777777" w:rsidR="003E3741" w:rsidRPr="00382401" w:rsidRDefault="003E3741" w:rsidP="00965613">
            <w:pPr>
              <w:rPr>
                <w:b/>
              </w:rPr>
            </w:pPr>
            <w:r w:rsidRPr="00382401">
              <w:rPr>
                <w:b/>
              </w:rPr>
              <w:t>Formát</w:t>
            </w:r>
          </w:p>
        </w:tc>
        <w:tc>
          <w:tcPr>
            <w:tcW w:w="5469" w:type="dxa"/>
            <w:gridSpan w:val="2"/>
          </w:tcPr>
          <w:p w14:paraId="1EB6EBDF" w14:textId="77777777" w:rsidR="003E3741" w:rsidRPr="00B24AA0" w:rsidRDefault="003E3741" w:rsidP="00D0165E">
            <w:pPr>
              <w:jc w:val="both"/>
              <w:rPr>
                <w:i/>
                <w:color w:val="365F91" w:themeColor="accent1" w:themeShade="BF"/>
              </w:rPr>
            </w:pPr>
            <w:r w:rsidRPr="00B24AA0">
              <w:rPr>
                <w:i/>
                <w:color w:val="365F91" w:themeColor="accent1" w:themeShade="BF"/>
              </w:rPr>
              <w:t>A4</w:t>
            </w:r>
          </w:p>
        </w:tc>
      </w:tr>
      <w:tr w:rsidR="003E3741" w14:paraId="27F5E1A5" w14:textId="77777777" w:rsidTr="00B32D2C">
        <w:tc>
          <w:tcPr>
            <w:tcW w:w="3593" w:type="dxa"/>
            <w:vAlign w:val="center"/>
          </w:tcPr>
          <w:p w14:paraId="54B0B0B5" w14:textId="77777777" w:rsidR="003E3741" w:rsidRPr="00382401" w:rsidRDefault="003E3741" w:rsidP="00965613">
            <w:pPr>
              <w:rPr>
                <w:b/>
              </w:rPr>
            </w:pPr>
            <w:r>
              <w:rPr>
                <w:b/>
              </w:rPr>
              <w:t>Náklad</w:t>
            </w:r>
          </w:p>
        </w:tc>
        <w:tc>
          <w:tcPr>
            <w:tcW w:w="5469" w:type="dxa"/>
            <w:gridSpan w:val="2"/>
          </w:tcPr>
          <w:p w14:paraId="1977E76C" w14:textId="3BE2E141" w:rsidR="003E3741" w:rsidRPr="00B24AA0" w:rsidRDefault="00B32D2C" w:rsidP="00D0165E">
            <w:pPr>
              <w:jc w:val="both"/>
              <w:rPr>
                <w:i/>
                <w:color w:val="365F91" w:themeColor="accent1" w:themeShade="BF"/>
              </w:rPr>
            </w:pPr>
            <w:r>
              <w:rPr>
                <w:i/>
                <w:color w:val="365F91" w:themeColor="accent1" w:themeShade="BF"/>
              </w:rPr>
              <w:t>4</w:t>
            </w:r>
            <w:r w:rsidR="008C47D6">
              <w:rPr>
                <w:i/>
                <w:color w:val="365F91" w:themeColor="accent1" w:themeShade="BF"/>
              </w:rPr>
              <w:t xml:space="preserve"> článků</w:t>
            </w:r>
          </w:p>
        </w:tc>
      </w:tr>
      <w:tr w:rsidR="00965613" w14:paraId="28FDC618" w14:textId="77777777" w:rsidTr="00B32D2C">
        <w:tc>
          <w:tcPr>
            <w:tcW w:w="3593" w:type="dxa"/>
            <w:vMerge w:val="restart"/>
            <w:vAlign w:val="center"/>
          </w:tcPr>
          <w:p w14:paraId="1EDE2E64" w14:textId="77777777" w:rsidR="00965613" w:rsidRPr="00382401" w:rsidRDefault="00965613" w:rsidP="00965613">
            <w:pPr>
              <w:rPr>
                <w:b/>
              </w:rPr>
            </w:pPr>
            <w:r>
              <w:rPr>
                <w:b/>
              </w:rPr>
              <w:t>Korektura textů</w:t>
            </w:r>
          </w:p>
        </w:tc>
        <w:tc>
          <w:tcPr>
            <w:tcW w:w="5469" w:type="dxa"/>
            <w:gridSpan w:val="2"/>
          </w:tcPr>
          <w:p w14:paraId="4CA675B0" w14:textId="1230EBEC" w:rsidR="00965613" w:rsidRPr="00B24AA0" w:rsidRDefault="006A5A2F" w:rsidP="00D0165E">
            <w:pPr>
              <w:jc w:val="both"/>
            </w:pPr>
            <w:r>
              <w:rPr>
                <w:i/>
                <w:color w:val="365F91" w:themeColor="accent1" w:themeShade="BF"/>
              </w:rPr>
              <w:t xml:space="preserve">ANO - </w:t>
            </w:r>
            <w:r w:rsidR="00965613" w:rsidRPr="000A3ED8">
              <w:rPr>
                <w:i/>
                <w:color w:val="365F91" w:themeColor="accent1" w:themeShade="BF"/>
              </w:rPr>
              <w:t>Oprava překlepů, pravopisných, gramatických, stylistických a typografických chyb.</w:t>
            </w:r>
          </w:p>
        </w:tc>
      </w:tr>
      <w:tr w:rsidR="00965613" w14:paraId="7ADEE4E1" w14:textId="77777777" w:rsidTr="00B32D2C">
        <w:tc>
          <w:tcPr>
            <w:tcW w:w="3593" w:type="dxa"/>
            <w:vMerge/>
            <w:vAlign w:val="center"/>
          </w:tcPr>
          <w:p w14:paraId="2AA54270" w14:textId="77777777" w:rsidR="00965613" w:rsidRDefault="00965613" w:rsidP="00965613">
            <w:pPr>
              <w:rPr>
                <w:b/>
              </w:rPr>
            </w:pPr>
          </w:p>
        </w:tc>
        <w:tc>
          <w:tcPr>
            <w:tcW w:w="5469" w:type="dxa"/>
            <w:gridSpan w:val="2"/>
          </w:tcPr>
          <w:p w14:paraId="255A7F11" w14:textId="77777777" w:rsidR="00965613" w:rsidRDefault="00965613" w:rsidP="00D0165E">
            <w:pPr>
              <w:jc w:val="both"/>
              <w:rPr>
                <w:i/>
                <w:iCs/>
                <w:color w:val="365F91"/>
              </w:rPr>
            </w:pPr>
            <w:r>
              <w:rPr>
                <w:i/>
                <w:iCs/>
                <w:color w:val="365F91"/>
              </w:rPr>
              <w:t>Objednatel</w:t>
            </w:r>
            <w:r w:rsidRPr="006D20BB">
              <w:rPr>
                <w:i/>
                <w:iCs/>
                <w:color w:val="365F91"/>
              </w:rPr>
              <w:t xml:space="preserve"> si vyhrazuje právo na reklamace, pokud korektury nebudou mít požadovanou kvalitu nebo nebudou</w:t>
            </w:r>
            <w:r>
              <w:rPr>
                <w:i/>
                <w:iCs/>
                <w:color w:val="365F91"/>
              </w:rPr>
              <w:t>-li</w:t>
            </w:r>
            <w:r w:rsidRPr="006D20BB">
              <w:rPr>
                <w:i/>
                <w:iCs/>
                <w:color w:val="365F91"/>
              </w:rPr>
              <w:t xml:space="preserve"> provedeny v požadovaném čase. V případě chyb nebo nebude-li práce zhotovena včas, nebude práce akceptována a faktury vázané na tuto akceptaci, nebudou proplaceny</w:t>
            </w:r>
            <w:r>
              <w:rPr>
                <w:i/>
                <w:iCs/>
                <w:color w:val="365F91"/>
              </w:rPr>
              <w:t>.</w:t>
            </w:r>
          </w:p>
          <w:p w14:paraId="1515A81C" w14:textId="4BB2CC52" w:rsidR="00965613" w:rsidRDefault="00965613" w:rsidP="00965613">
            <w:pPr>
              <w:jc w:val="both"/>
              <w:rPr>
                <w:i/>
                <w:color w:val="365F91" w:themeColor="accent1" w:themeShade="BF"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Doda</w:t>
            </w:r>
            <w:r w:rsidRPr="00932E2E">
              <w:rPr>
                <w:rFonts w:cs="Arial"/>
                <w:bCs/>
                <w:i/>
                <w:color w:val="365F91" w:themeColor="accent1" w:themeShade="BF"/>
              </w:rPr>
              <w:t xml:space="preserve">vatel zajistí </w:t>
            </w:r>
            <w:r>
              <w:rPr>
                <w:rFonts w:cs="Arial"/>
                <w:bCs/>
                <w:i/>
                <w:color w:val="365F91" w:themeColor="accent1" w:themeShade="BF"/>
              </w:rPr>
              <w:t xml:space="preserve">korekturu článků </w:t>
            </w:r>
            <w:r w:rsidRPr="00932E2E">
              <w:rPr>
                <w:rFonts w:cs="Arial"/>
                <w:bCs/>
                <w:i/>
                <w:color w:val="365F91" w:themeColor="accent1" w:themeShade="BF"/>
              </w:rPr>
              <w:t xml:space="preserve">dle výše uvedené specifikace </w:t>
            </w:r>
            <w:r>
              <w:rPr>
                <w:rFonts w:cs="Arial"/>
                <w:bCs/>
                <w:i/>
                <w:color w:val="365F91" w:themeColor="accent1" w:themeShade="BF"/>
              </w:rPr>
              <w:t>do 5 kalendářních dnů od zaslání textů Objednatelem. Objednatel zašle připomínky ke korekturám článků, nejpozději do 5 pracovních dnů od jejich obdržení. Dodavatel se zavazuje tyto připomínky zapracovat do 3 pracovních dnů od jejich obdržení. Pro další případná kola platí opět 5 pracovních dní pro Objednatele a 3 pracovní dny pro Dodavatele, než Objednatel korektury schválí.</w:t>
            </w:r>
          </w:p>
        </w:tc>
      </w:tr>
      <w:tr w:rsidR="003E3741" w14:paraId="0C25C7FE" w14:textId="77777777" w:rsidTr="00B32D2C">
        <w:tc>
          <w:tcPr>
            <w:tcW w:w="3593" w:type="dxa"/>
            <w:vAlign w:val="center"/>
          </w:tcPr>
          <w:p w14:paraId="53FF7A1B" w14:textId="77777777" w:rsidR="003E3741" w:rsidRPr="00382401" w:rsidRDefault="003E3741" w:rsidP="00965613">
            <w:pPr>
              <w:rPr>
                <w:b/>
              </w:rPr>
            </w:pPr>
            <w:r>
              <w:rPr>
                <w:b/>
              </w:rPr>
              <w:t>Rozsah textů</w:t>
            </w:r>
          </w:p>
        </w:tc>
        <w:tc>
          <w:tcPr>
            <w:tcW w:w="5469" w:type="dxa"/>
            <w:gridSpan w:val="2"/>
          </w:tcPr>
          <w:p w14:paraId="0AFC4D15" w14:textId="31173E8F" w:rsidR="003E3741" w:rsidRPr="00B24AA0" w:rsidRDefault="00160732" w:rsidP="00D0165E">
            <w:pPr>
              <w:jc w:val="both"/>
            </w:pPr>
            <w:r>
              <w:rPr>
                <w:i/>
                <w:color w:val="365F91" w:themeColor="accent1" w:themeShade="BF"/>
              </w:rPr>
              <w:t>3-5</w:t>
            </w:r>
            <w:r w:rsidR="003E3741">
              <w:rPr>
                <w:i/>
                <w:color w:val="365F91" w:themeColor="accent1" w:themeShade="BF"/>
              </w:rPr>
              <w:t xml:space="preserve"> normostrany/článek</w:t>
            </w:r>
            <w:r w:rsidR="00CF5DD6">
              <w:rPr>
                <w:i/>
                <w:color w:val="365F91" w:themeColor="accent1" w:themeShade="BF"/>
              </w:rPr>
              <w:t xml:space="preserve">, maximálně </w:t>
            </w:r>
            <w:r>
              <w:rPr>
                <w:i/>
                <w:color w:val="365F91" w:themeColor="accent1" w:themeShade="BF"/>
              </w:rPr>
              <w:t>20</w:t>
            </w:r>
            <w:r w:rsidR="00CF5DD6">
              <w:rPr>
                <w:i/>
                <w:color w:val="365F91" w:themeColor="accent1" w:themeShade="BF"/>
              </w:rPr>
              <w:t xml:space="preserve"> NS celkem</w:t>
            </w:r>
          </w:p>
        </w:tc>
      </w:tr>
      <w:tr w:rsidR="003E3741" w14:paraId="521222C1" w14:textId="77777777" w:rsidTr="00B32D2C">
        <w:tc>
          <w:tcPr>
            <w:tcW w:w="3593" w:type="dxa"/>
            <w:vAlign w:val="center"/>
          </w:tcPr>
          <w:p w14:paraId="207618F1" w14:textId="77777777" w:rsidR="003E3741" w:rsidRPr="00382401" w:rsidRDefault="003E3741" w:rsidP="00965613">
            <w:pPr>
              <w:rPr>
                <w:b/>
              </w:rPr>
            </w:pPr>
            <w:r>
              <w:rPr>
                <w:b/>
              </w:rPr>
              <w:t>Elektronická verze</w:t>
            </w:r>
          </w:p>
        </w:tc>
        <w:tc>
          <w:tcPr>
            <w:tcW w:w="5469" w:type="dxa"/>
            <w:gridSpan w:val="2"/>
          </w:tcPr>
          <w:p w14:paraId="6DA79BD5" w14:textId="77777777" w:rsidR="003E3741" w:rsidRPr="00B24AA0" w:rsidRDefault="003E3741" w:rsidP="00D0165E">
            <w:pPr>
              <w:jc w:val="both"/>
              <w:rPr>
                <w:i/>
                <w:color w:val="365F91" w:themeColor="accent1" w:themeShade="BF"/>
              </w:rPr>
            </w:pPr>
            <w:r w:rsidRPr="00B24AA0">
              <w:rPr>
                <w:i/>
                <w:color w:val="365F91" w:themeColor="accent1" w:themeShade="BF"/>
              </w:rPr>
              <w:t>Pouze formát Word/PDF</w:t>
            </w:r>
          </w:p>
        </w:tc>
      </w:tr>
      <w:tr w:rsidR="003E3741" w14:paraId="489691EC" w14:textId="77777777" w:rsidTr="00B32D2C">
        <w:tc>
          <w:tcPr>
            <w:tcW w:w="3593" w:type="dxa"/>
            <w:vAlign w:val="center"/>
          </w:tcPr>
          <w:p w14:paraId="1CCC2101" w14:textId="77777777" w:rsidR="003E3741" w:rsidRPr="00382401" w:rsidRDefault="003E3741" w:rsidP="00965613">
            <w:pPr>
              <w:rPr>
                <w:b/>
              </w:rPr>
            </w:pPr>
            <w:r>
              <w:rPr>
                <w:b/>
              </w:rPr>
              <w:t>Výstup</w:t>
            </w:r>
          </w:p>
        </w:tc>
        <w:tc>
          <w:tcPr>
            <w:tcW w:w="5469" w:type="dxa"/>
            <w:gridSpan w:val="2"/>
          </w:tcPr>
          <w:p w14:paraId="5E1AE380" w14:textId="02229093" w:rsidR="003E3741" w:rsidRPr="00B24AA0" w:rsidRDefault="003E3741" w:rsidP="00B32D2C">
            <w:pPr>
              <w:jc w:val="both"/>
              <w:rPr>
                <w:i/>
                <w:color w:val="365F91" w:themeColor="accent1" w:themeShade="BF"/>
              </w:rPr>
            </w:pPr>
            <w:r w:rsidRPr="00CF535E">
              <w:rPr>
                <w:rFonts w:cs="Arial"/>
                <w:bCs/>
                <w:i/>
                <w:color w:val="365F91" w:themeColor="accent1" w:themeShade="BF"/>
              </w:rPr>
              <w:t>Dodavatel zajistí korekturu článků, které budou vycházet v </w:t>
            </w:r>
            <w:r w:rsidR="008C7B34">
              <w:rPr>
                <w:rFonts w:cs="Arial"/>
                <w:bCs/>
                <w:i/>
                <w:color w:val="365F91" w:themeColor="accent1" w:themeShade="BF"/>
              </w:rPr>
              <w:t>Listech sociální práce</w:t>
            </w:r>
            <w:r w:rsidR="009726EB">
              <w:rPr>
                <w:rFonts w:cs="Arial"/>
                <w:bCs/>
                <w:i/>
                <w:color w:val="365F91" w:themeColor="accent1" w:themeShade="BF"/>
              </w:rPr>
              <w:t xml:space="preserve"> (</w:t>
            </w:r>
            <w:r w:rsidR="00B32D2C">
              <w:rPr>
                <w:rFonts w:cs="Arial"/>
                <w:bCs/>
                <w:i/>
                <w:color w:val="365F91" w:themeColor="accent1" w:themeShade="BF"/>
              </w:rPr>
              <w:t xml:space="preserve">druhé </w:t>
            </w:r>
            <w:r w:rsidR="00AE54B5">
              <w:rPr>
                <w:rFonts w:cs="Arial"/>
                <w:bCs/>
                <w:i/>
                <w:color w:val="365F91" w:themeColor="accent1" w:themeShade="BF"/>
              </w:rPr>
              <w:t xml:space="preserve">pololetí </w:t>
            </w:r>
            <w:r w:rsidR="009726EB">
              <w:rPr>
                <w:rFonts w:cs="Arial"/>
                <w:bCs/>
                <w:i/>
                <w:color w:val="365F91" w:themeColor="accent1" w:themeShade="BF"/>
              </w:rPr>
              <w:t>roku 20</w:t>
            </w:r>
            <w:r w:rsidR="00B32D2C">
              <w:rPr>
                <w:rFonts w:cs="Arial"/>
                <w:bCs/>
                <w:i/>
                <w:color w:val="365F91" w:themeColor="accent1" w:themeShade="BF"/>
              </w:rPr>
              <w:t>20</w:t>
            </w:r>
            <w:r w:rsidR="009726EB">
              <w:rPr>
                <w:rFonts w:cs="Arial"/>
                <w:bCs/>
                <w:i/>
                <w:color w:val="365F91" w:themeColor="accent1" w:themeShade="BF"/>
              </w:rPr>
              <w:t xml:space="preserve"> až druhé čtvrtletí roku 202</w:t>
            </w:r>
            <w:r w:rsidR="00B32D2C">
              <w:rPr>
                <w:rFonts w:cs="Arial"/>
                <w:bCs/>
                <w:i/>
                <w:color w:val="365F91" w:themeColor="accent1" w:themeShade="BF"/>
              </w:rPr>
              <w:t>1</w:t>
            </w:r>
            <w:r w:rsidR="009726EB">
              <w:rPr>
                <w:rFonts w:cs="Arial"/>
                <w:bCs/>
                <w:i/>
                <w:color w:val="365F91" w:themeColor="accent1" w:themeShade="BF"/>
              </w:rPr>
              <w:t>).</w:t>
            </w:r>
          </w:p>
        </w:tc>
      </w:tr>
      <w:tr w:rsidR="003E3741" w14:paraId="0F3C6297" w14:textId="77777777" w:rsidTr="00B32D2C">
        <w:tc>
          <w:tcPr>
            <w:tcW w:w="3593" w:type="dxa"/>
            <w:vAlign w:val="center"/>
          </w:tcPr>
          <w:p w14:paraId="5368DE34" w14:textId="77777777" w:rsidR="003E3741" w:rsidRPr="00B24AA0" w:rsidRDefault="003E3741" w:rsidP="00965613">
            <w:pPr>
              <w:rPr>
                <w:b/>
              </w:rPr>
            </w:pPr>
            <w:r w:rsidRPr="00B24AA0">
              <w:rPr>
                <w:rFonts w:cs="Arial"/>
                <w:b/>
                <w:bCs/>
                <w:color w:val="000000"/>
              </w:rPr>
              <w:lastRenderedPageBreak/>
              <w:t>Požadavek expedice od výrobce</w:t>
            </w:r>
          </w:p>
        </w:tc>
        <w:tc>
          <w:tcPr>
            <w:tcW w:w="5469" w:type="dxa"/>
            <w:gridSpan w:val="2"/>
          </w:tcPr>
          <w:p w14:paraId="79215810" w14:textId="77777777" w:rsidR="003E3741" w:rsidRPr="00B24AA0" w:rsidRDefault="003E3741" w:rsidP="00D0165E">
            <w:pPr>
              <w:jc w:val="both"/>
              <w:rPr>
                <w:i/>
                <w:color w:val="365F91" w:themeColor="accent1" w:themeShade="BF"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Elektronická verze na e-mail kontaktní osoby</w:t>
            </w:r>
          </w:p>
        </w:tc>
      </w:tr>
      <w:tr w:rsidR="008C7B34" w14:paraId="785FDFFF" w14:textId="77777777" w:rsidTr="00B32D2C">
        <w:tc>
          <w:tcPr>
            <w:tcW w:w="3593" w:type="dxa"/>
            <w:vMerge w:val="restart"/>
            <w:vAlign w:val="center"/>
          </w:tcPr>
          <w:p w14:paraId="1A9EE93D" w14:textId="77777777" w:rsidR="008C7B34" w:rsidRPr="00965613" w:rsidRDefault="008C7B34" w:rsidP="00965613">
            <w:pPr>
              <w:rPr>
                <w:rFonts w:cs="Arial"/>
                <w:b/>
                <w:bCs/>
                <w:color w:val="000000"/>
                <w:highlight w:val="yellow"/>
              </w:rPr>
            </w:pPr>
            <w:r w:rsidRPr="00FF6BA8">
              <w:rPr>
                <w:rFonts w:cs="Arial"/>
                <w:b/>
                <w:bCs/>
                <w:color w:val="000000"/>
              </w:rPr>
              <w:t>Harmonogram plnění (pouze orientační)</w:t>
            </w:r>
          </w:p>
        </w:tc>
        <w:tc>
          <w:tcPr>
            <w:tcW w:w="986" w:type="dxa"/>
          </w:tcPr>
          <w:p w14:paraId="5D668D58" w14:textId="77777777" w:rsidR="008C7B34" w:rsidRPr="00FF6BA8" w:rsidRDefault="008C7B34" w:rsidP="000A3ED8">
            <w:pPr>
              <w:rPr>
                <w:rFonts w:cs="Arial"/>
                <w:bCs/>
              </w:rPr>
            </w:pPr>
            <w:r w:rsidRPr="00FF6BA8">
              <w:rPr>
                <w:rFonts w:cs="Arial"/>
                <w:bCs/>
              </w:rPr>
              <w:t>Počet článků</w:t>
            </w:r>
          </w:p>
        </w:tc>
        <w:tc>
          <w:tcPr>
            <w:tcW w:w="4483" w:type="dxa"/>
          </w:tcPr>
          <w:p w14:paraId="1143FD7A" w14:textId="77777777" w:rsidR="008C7B34" w:rsidRPr="00FF6BA8" w:rsidRDefault="008C7B34" w:rsidP="009F53DE">
            <w:pPr>
              <w:rPr>
                <w:rFonts w:cs="Arial"/>
                <w:bCs/>
                <w:i/>
                <w:color w:val="365F91" w:themeColor="accent1" w:themeShade="BF"/>
              </w:rPr>
            </w:pPr>
            <w:r w:rsidRPr="00FF6BA8">
              <w:rPr>
                <w:rFonts w:cs="Arial"/>
                <w:bCs/>
                <w:color w:val="000000"/>
              </w:rPr>
              <w:t xml:space="preserve">Měsíc dodání článku vydavateli </w:t>
            </w:r>
          </w:p>
        </w:tc>
      </w:tr>
      <w:tr w:rsidR="008C7B34" w14:paraId="76F6E5F5" w14:textId="77777777" w:rsidTr="00B32D2C">
        <w:tc>
          <w:tcPr>
            <w:tcW w:w="3593" w:type="dxa"/>
            <w:vMerge/>
          </w:tcPr>
          <w:p w14:paraId="6E454DA2" w14:textId="77777777" w:rsidR="008C7B34" w:rsidRPr="00965613" w:rsidRDefault="008C7B34" w:rsidP="000A3ED8">
            <w:pPr>
              <w:rPr>
                <w:rFonts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986" w:type="dxa"/>
          </w:tcPr>
          <w:p w14:paraId="73C030B1" w14:textId="77777777" w:rsidR="008C7B34" w:rsidRPr="00FF6BA8" w:rsidRDefault="008C7B34" w:rsidP="000A3ED8">
            <w:pPr>
              <w:rPr>
                <w:rFonts w:cs="Arial"/>
                <w:bCs/>
                <w:i/>
                <w:color w:val="365F91" w:themeColor="accent1" w:themeShade="BF"/>
              </w:rPr>
            </w:pPr>
            <w:r w:rsidRPr="00FF6BA8">
              <w:rPr>
                <w:rFonts w:cs="Arial"/>
                <w:bCs/>
                <w:i/>
                <w:color w:val="365F91" w:themeColor="accent1" w:themeShade="BF"/>
              </w:rPr>
              <w:t>1</w:t>
            </w:r>
          </w:p>
        </w:tc>
        <w:tc>
          <w:tcPr>
            <w:tcW w:w="4483" w:type="dxa"/>
          </w:tcPr>
          <w:p w14:paraId="69262218" w14:textId="27082F15" w:rsidR="008C7B34" w:rsidRPr="00FF6BA8" w:rsidRDefault="00FE113F" w:rsidP="00DF03E4">
            <w:pPr>
              <w:jc w:val="both"/>
              <w:rPr>
                <w:rFonts w:cs="Arial"/>
                <w:bCs/>
                <w:i/>
                <w:color w:val="365F91" w:themeColor="accent1" w:themeShade="BF"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D</w:t>
            </w:r>
            <w:r w:rsidR="00B32D2C">
              <w:rPr>
                <w:rFonts w:cs="Arial"/>
                <w:bCs/>
                <w:i/>
                <w:color w:val="365F91" w:themeColor="accent1" w:themeShade="BF"/>
              </w:rPr>
              <w:t>ruhé</w:t>
            </w:r>
            <w:r w:rsidR="00B32D2C" w:rsidRPr="00FF6BA8">
              <w:rPr>
                <w:rFonts w:cs="Arial"/>
                <w:bCs/>
                <w:i/>
                <w:color w:val="365F91" w:themeColor="accent1" w:themeShade="BF"/>
              </w:rPr>
              <w:t xml:space="preserve"> </w:t>
            </w:r>
            <w:r w:rsidR="00DF03E4">
              <w:rPr>
                <w:rFonts w:cs="Arial"/>
                <w:bCs/>
                <w:i/>
                <w:color w:val="365F91" w:themeColor="accent1" w:themeShade="BF"/>
              </w:rPr>
              <w:t>pololetí</w:t>
            </w:r>
            <w:r w:rsidR="00DF03E4" w:rsidRPr="00FF6BA8">
              <w:rPr>
                <w:rFonts w:cs="Arial"/>
                <w:bCs/>
                <w:i/>
                <w:color w:val="365F91" w:themeColor="accent1" w:themeShade="BF"/>
              </w:rPr>
              <w:t xml:space="preserve"> </w:t>
            </w:r>
            <w:r w:rsidR="008C7B34" w:rsidRPr="00FF6BA8">
              <w:rPr>
                <w:rFonts w:cs="Arial"/>
                <w:bCs/>
                <w:i/>
                <w:color w:val="365F91" w:themeColor="accent1" w:themeShade="BF"/>
              </w:rPr>
              <w:t>roku 20</w:t>
            </w:r>
            <w:r w:rsidR="00B32D2C">
              <w:rPr>
                <w:rFonts w:cs="Arial"/>
                <w:bCs/>
                <w:i/>
                <w:color w:val="365F91" w:themeColor="accent1" w:themeShade="BF"/>
              </w:rPr>
              <w:t>20</w:t>
            </w:r>
          </w:p>
        </w:tc>
      </w:tr>
      <w:tr w:rsidR="008C7B34" w14:paraId="673FACC4" w14:textId="77777777" w:rsidTr="00B32D2C">
        <w:tc>
          <w:tcPr>
            <w:tcW w:w="3593" w:type="dxa"/>
            <w:vMerge/>
          </w:tcPr>
          <w:p w14:paraId="78E0CFC7" w14:textId="77777777" w:rsidR="008C7B34" w:rsidRPr="00965613" w:rsidRDefault="008C7B34" w:rsidP="000A3ED8">
            <w:pPr>
              <w:rPr>
                <w:rFonts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986" w:type="dxa"/>
          </w:tcPr>
          <w:p w14:paraId="638FF529" w14:textId="77777777" w:rsidR="008C7B34" w:rsidRPr="00FF6BA8" w:rsidRDefault="008C7B34" w:rsidP="000A3ED8">
            <w:pPr>
              <w:rPr>
                <w:rFonts w:cs="Arial"/>
                <w:bCs/>
                <w:i/>
                <w:color w:val="365F91" w:themeColor="accent1" w:themeShade="BF"/>
              </w:rPr>
            </w:pPr>
            <w:r w:rsidRPr="00FF6BA8">
              <w:rPr>
                <w:rFonts w:cs="Arial"/>
                <w:bCs/>
                <w:i/>
                <w:color w:val="365F91" w:themeColor="accent1" w:themeShade="BF"/>
              </w:rPr>
              <w:t>1</w:t>
            </w:r>
          </w:p>
        </w:tc>
        <w:tc>
          <w:tcPr>
            <w:tcW w:w="4483" w:type="dxa"/>
          </w:tcPr>
          <w:p w14:paraId="02C5544D" w14:textId="7944E873" w:rsidR="008C7B34" w:rsidRPr="00FF6BA8" w:rsidRDefault="00B32D2C" w:rsidP="00AE54B5">
            <w:pPr>
              <w:jc w:val="both"/>
              <w:rPr>
                <w:rFonts w:cs="Arial"/>
                <w:bCs/>
                <w:i/>
                <w:color w:val="365F91" w:themeColor="accent1" w:themeShade="BF"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Druhé</w:t>
            </w:r>
            <w:r w:rsidRPr="00FF6BA8">
              <w:rPr>
                <w:rFonts w:cs="Arial"/>
                <w:bCs/>
                <w:i/>
                <w:color w:val="365F91" w:themeColor="accent1" w:themeShade="BF"/>
              </w:rPr>
              <w:t xml:space="preserve"> </w:t>
            </w:r>
            <w:r w:rsidR="00AE54B5">
              <w:rPr>
                <w:rFonts w:cs="Arial"/>
                <w:bCs/>
                <w:i/>
                <w:color w:val="365F91" w:themeColor="accent1" w:themeShade="BF"/>
              </w:rPr>
              <w:t>pololetí</w:t>
            </w:r>
            <w:r w:rsidR="00AE54B5" w:rsidRPr="00FF6BA8">
              <w:rPr>
                <w:rFonts w:cs="Arial"/>
                <w:bCs/>
                <w:i/>
                <w:color w:val="365F91" w:themeColor="accent1" w:themeShade="BF"/>
              </w:rPr>
              <w:t xml:space="preserve"> </w:t>
            </w:r>
            <w:r w:rsidR="008C7B34" w:rsidRPr="00FF6BA8">
              <w:rPr>
                <w:rFonts w:cs="Arial"/>
                <w:bCs/>
                <w:i/>
                <w:color w:val="365F91" w:themeColor="accent1" w:themeShade="BF"/>
              </w:rPr>
              <w:t>roku 20</w:t>
            </w:r>
            <w:r>
              <w:rPr>
                <w:rFonts w:cs="Arial"/>
                <w:bCs/>
                <w:i/>
                <w:color w:val="365F91" w:themeColor="accent1" w:themeShade="BF"/>
              </w:rPr>
              <w:t>20</w:t>
            </w:r>
          </w:p>
        </w:tc>
      </w:tr>
      <w:tr w:rsidR="008C7B34" w14:paraId="3806D87E" w14:textId="77777777" w:rsidTr="00B32D2C">
        <w:tc>
          <w:tcPr>
            <w:tcW w:w="3593" w:type="dxa"/>
          </w:tcPr>
          <w:p w14:paraId="503D0774" w14:textId="77777777" w:rsidR="008C7B34" w:rsidRPr="00965613" w:rsidRDefault="008C7B34" w:rsidP="000A3ED8">
            <w:pPr>
              <w:rPr>
                <w:rFonts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986" w:type="dxa"/>
          </w:tcPr>
          <w:p w14:paraId="5053BBE4" w14:textId="0FE3FAAB" w:rsidR="008C7B34" w:rsidRPr="00FF6BA8" w:rsidRDefault="008C7B34" w:rsidP="000A3ED8">
            <w:pPr>
              <w:rPr>
                <w:rFonts w:cs="Arial"/>
                <w:bCs/>
                <w:i/>
                <w:color w:val="365F91" w:themeColor="accent1" w:themeShade="BF"/>
              </w:rPr>
            </w:pPr>
            <w:r w:rsidRPr="00FF6BA8">
              <w:rPr>
                <w:rFonts w:cs="Arial"/>
                <w:bCs/>
                <w:i/>
                <w:color w:val="365F91" w:themeColor="accent1" w:themeShade="BF"/>
              </w:rPr>
              <w:t>1</w:t>
            </w:r>
          </w:p>
        </w:tc>
        <w:tc>
          <w:tcPr>
            <w:tcW w:w="4483" w:type="dxa"/>
          </w:tcPr>
          <w:p w14:paraId="5D12DF21" w14:textId="1766A29F" w:rsidR="008C7B34" w:rsidRPr="00FF6BA8" w:rsidRDefault="00B32D2C" w:rsidP="00B32D2C">
            <w:pPr>
              <w:jc w:val="both"/>
              <w:rPr>
                <w:rFonts w:cs="Arial"/>
                <w:bCs/>
                <w:i/>
                <w:color w:val="365F91" w:themeColor="accent1" w:themeShade="BF"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První pololetí</w:t>
            </w:r>
            <w:r w:rsidR="008C7B34" w:rsidRPr="00FF6BA8">
              <w:rPr>
                <w:rFonts w:cs="Arial"/>
                <w:bCs/>
                <w:i/>
                <w:color w:val="365F91" w:themeColor="accent1" w:themeShade="BF"/>
              </w:rPr>
              <w:t xml:space="preserve"> roku 20</w:t>
            </w:r>
            <w:r>
              <w:rPr>
                <w:rFonts w:cs="Arial"/>
                <w:bCs/>
                <w:i/>
                <w:color w:val="365F91" w:themeColor="accent1" w:themeShade="BF"/>
              </w:rPr>
              <w:t>21</w:t>
            </w:r>
          </w:p>
        </w:tc>
      </w:tr>
      <w:tr w:rsidR="008C7B34" w14:paraId="7BB9A9FB" w14:textId="77777777" w:rsidTr="00B32D2C">
        <w:tc>
          <w:tcPr>
            <w:tcW w:w="3593" w:type="dxa"/>
          </w:tcPr>
          <w:p w14:paraId="79AC3C00" w14:textId="77777777" w:rsidR="008C7B34" w:rsidRPr="00965613" w:rsidRDefault="008C7B34" w:rsidP="000A3ED8">
            <w:pPr>
              <w:rPr>
                <w:rFonts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986" w:type="dxa"/>
          </w:tcPr>
          <w:p w14:paraId="5F86D139" w14:textId="38142FDD" w:rsidR="008C7B34" w:rsidRPr="00FF6BA8" w:rsidRDefault="008C7B34" w:rsidP="000A3ED8">
            <w:pPr>
              <w:rPr>
                <w:rFonts w:cs="Arial"/>
                <w:bCs/>
                <w:i/>
                <w:color w:val="365F91" w:themeColor="accent1" w:themeShade="BF"/>
              </w:rPr>
            </w:pPr>
            <w:r w:rsidRPr="00FF6BA8">
              <w:rPr>
                <w:rFonts w:cs="Arial"/>
                <w:bCs/>
                <w:i/>
                <w:color w:val="365F91" w:themeColor="accent1" w:themeShade="BF"/>
              </w:rPr>
              <w:t>1</w:t>
            </w:r>
          </w:p>
        </w:tc>
        <w:tc>
          <w:tcPr>
            <w:tcW w:w="4483" w:type="dxa"/>
          </w:tcPr>
          <w:p w14:paraId="16ACBC1F" w14:textId="7534E2EA" w:rsidR="008C7B34" w:rsidRPr="00FF6BA8" w:rsidRDefault="00B32D2C" w:rsidP="00B32D2C">
            <w:pPr>
              <w:jc w:val="both"/>
              <w:rPr>
                <w:rFonts w:cs="Arial"/>
                <w:bCs/>
                <w:i/>
                <w:color w:val="365F91" w:themeColor="accent1" w:themeShade="BF"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První pololetí</w:t>
            </w:r>
            <w:r w:rsidR="008C7B34" w:rsidRPr="00FF6BA8">
              <w:rPr>
                <w:rFonts w:cs="Arial"/>
                <w:bCs/>
                <w:i/>
                <w:color w:val="365F91" w:themeColor="accent1" w:themeShade="BF"/>
              </w:rPr>
              <w:t xml:space="preserve"> roku 20</w:t>
            </w:r>
            <w:r>
              <w:rPr>
                <w:rFonts w:cs="Arial"/>
                <w:bCs/>
                <w:i/>
                <w:color w:val="365F91" w:themeColor="accent1" w:themeShade="BF"/>
              </w:rPr>
              <w:t>21</w:t>
            </w:r>
          </w:p>
        </w:tc>
      </w:tr>
      <w:tr w:rsidR="00CC54DA" w14:paraId="7482DB2D" w14:textId="77777777" w:rsidTr="00B32D2C">
        <w:tc>
          <w:tcPr>
            <w:tcW w:w="9062" w:type="dxa"/>
            <w:gridSpan w:val="3"/>
          </w:tcPr>
          <w:p w14:paraId="28984459" w14:textId="1249D2CE" w:rsidR="00CC54DA" w:rsidRDefault="00CC54DA" w:rsidP="000A3ED8">
            <w:pPr>
              <w:jc w:val="both"/>
              <w:rPr>
                <w:rFonts w:cs="Arial"/>
                <w:bCs/>
                <w:i/>
                <w:color w:val="365F91" w:themeColor="accent1" w:themeShade="BF"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Harmonogram se může měnit vzhledem k edičnímu plánu.</w:t>
            </w:r>
          </w:p>
        </w:tc>
      </w:tr>
    </w:tbl>
    <w:p w14:paraId="03ED7473" w14:textId="77777777" w:rsidR="00B75302" w:rsidRDefault="00B75302" w:rsidP="00B75302"/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590"/>
        <w:gridCol w:w="1131"/>
        <w:gridCol w:w="4341"/>
      </w:tblGrid>
      <w:tr w:rsidR="006A59F5" w14:paraId="7C5E9442" w14:textId="77777777" w:rsidTr="006A59F5">
        <w:tc>
          <w:tcPr>
            <w:tcW w:w="3590" w:type="dxa"/>
            <w:vAlign w:val="center"/>
          </w:tcPr>
          <w:p w14:paraId="270BC57E" w14:textId="77777777" w:rsidR="006A59F5" w:rsidRPr="00382401" w:rsidRDefault="006A59F5" w:rsidP="00F24A92">
            <w:pPr>
              <w:rPr>
                <w:b/>
              </w:rPr>
            </w:pPr>
            <w:r w:rsidRPr="00382401">
              <w:rPr>
                <w:b/>
              </w:rPr>
              <w:t>Druh grafických / tiskových služeb</w:t>
            </w:r>
          </w:p>
        </w:tc>
        <w:tc>
          <w:tcPr>
            <w:tcW w:w="5472" w:type="dxa"/>
            <w:gridSpan w:val="2"/>
          </w:tcPr>
          <w:p w14:paraId="09A43A55" w14:textId="07A19363" w:rsidR="006A59F5" w:rsidRPr="00B24AA0" w:rsidRDefault="002026D3" w:rsidP="00B32D2C">
            <w:r>
              <w:rPr>
                <w:b/>
                <w:i/>
                <w:color w:val="365F91" w:themeColor="accent1" w:themeShade="BF"/>
              </w:rPr>
              <w:t>Příklady</w:t>
            </w:r>
            <w:r w:rsidR="006A59F5">
              <w:rPr>
                <w:b/>
                <w:i/>
                <w:color w:val="365F91" w:themeColor="accent1" w:themeShade="BF"/>
              </w:rPr>
              <w:t xml:space="preserve"> dobré praxe </w:t>
            </w:r>
            <w:r>
              <w:rPr>
                <w:b/>
                <w:i/>
                <w:color w:val="365F91" w:themeColor="accent1" w:themeShade="BF"/>
              </w:rPr>
              <w:t>– korektury a grafický návrh</w:t>
            </w:r>
            <w:r w:rsidR="006A59F5">
              <w:rPr>
                <w:b/>
                <w:i/>
                <w:color w:val="365F91" w:themeColor="accent1" w:themeShade="BF"/>
              </w:rPr>
              <w:t xml:space="preserve"> </w:t>
            </w:r>
            <w:r w:rsidR="00DC0775">
              <w:rPr>
                <w:b/>
                <w:i/>
                <w:color w:val="365F91" w:themeColor="accent1" w:themeShade="BF"/>
              </w:rPr>
              <w:t xml:space="preserve">pro webové rozhraní </w:t>
            </w:r>
            <w:r w:rsidR="006A59F5">
              <w:rPr>
                <w:b/>
                <w:i/>
                <w:color w:val="365F91" w:themeColor="accent1" w:themeShade="BF"/>
              </w:rPr>
              <w:t>(www.budmeprofi.cz)</w:t>
            </w:r>
          </w:p>
        </w:tc>
      </w:tr>
      <w:tr w:rsidR="006A59F5" w14:paraId="631F9FB5" w14:textId="77777777" w:rsidTr="006A59F5">
        <w:tc>
          <w:tcPr>
            <w:tcW w:w="3590" w:type="dxa"/>
            <w:vAlign w:val="center"/>
          </w:tcPr>
          <w:p w14:paraId="536AAFD2" w14:textId="77777777" w:rsidR="006A59F5" w:rsidRPr="00382401" w:rsidRDefault="006A59F5" w:rsidP="00F24A92">
            <w:pPr>
              <w:rPr>
                <w:b/>
              </w:rPr>
            </w:pPr>
            <w:r w:rsidRPr="00382401">
              <w:rPr>
                <w:b/>
              </w:rPr>
              <w:t>Formát</w:t>
            </w:r>
          </w:p>
        </w:tc>
        <w:tc>
          <w:tcPr>
            <w:tcW w:w="5472" w:type="dxa"/>
            <w:gridSpan w:val="2"/>
          </w:tcPr>
          <w:p w14:paraId="3EE7F144" w14:textId="77777777" w:rsidR="006A59F5" w:rsidRPr="00B24AA0" w:rsidRDefault="006A59F5" w:rsidP="00F24A92">
            <w:pPr>
              <w:jc w:val="both"/>
              <w:rPr>
                <w:i/>
                <w:color w:val="365F91" w:themeColor="accent1" w:themeShade="BF"/>
              </w:rPr>
            </w:pPr>
            <w:r w:rsidRPr="00B24AA0">
              <w:rPr>
                <w:i/>
                <w:color w:val="365F91" w:themeColor="accent1" w:themeShade="BF"/>
              </w:rPr>
              <w:t>A4</w:t>
            </w:r>
          </w:p>
        </w:tc>
      </w:tr>
      <w:tr w:rsidR="006A59F5" w14:paraId="473EEF6B" w14:textId="77777777" w:rsidTr="006A59F5">
        <w:tc>
          <w:tcPr>
            <w:tcW w:w="3590" w:type="dxa"/>
            <w:vAlign w:val="center"/>
          </w:tcPr>
          <w:p w14:paraId="4F3ED312" w14:textId="77777777" w:rsidR="006A59F5" w:rsidRPr="00382401" w:rsidRDefault="006A59F5" w:rsidP="00F24A92">
            <w:pPr>
              <w:rPr>
                <w:b/>
              </w:rPr>
            </w:pPr>
            <w:r>
              <w:rPr>
                <w:b/>
              </w:rPr>
              <w:t>Náklad</w:t>
            </w:r>
          </w:p>
        </w:tc>
        <w:tc>
          <w:tcPr>
            <w:tcW w:w="5472" w:type="dxa"/>
            <w:gridSpan w:val="2"/>
          </w:tcPr>
          <w:p w14:paraId="38343E18" w14:textId="03A4A69C" w:rsidR="006A59F5" w:rsidRPr="00B24AA0" w:rsidRDefault="006A59F5" w:rsidP="00DC0775">
            <w:pPr>
              <w:jc w:val="both"/>
              <w:rPr>
                <w:i/>
                <w:color w:val="365F91" w:themeColor="accent1" w:themeShade="BF"/>
              </w:rPr>
            </w:pPr>
            <w:r>
              <w:rPr>
                <w:i/>
                <w:color w:val="365F91" w:themeColor="accent1" w:themeShade="BF"/>
              </w:rPr>
              <w:t xml:space="preserve">12 </w:t>
            </w:r>
            <w:r w:rsidR="00DC0775">
              <w:rPr>
                <w:i/>
                <w:color w:val="365F91" w:themeColor="accent1" w:themeShade="BF"/>
              </w:rPr>
              <w:t>ks</w:t>
            </w:r>
          </w:p>
        </w:tc>
      </w:tr>
      <w:tr w:rsidR="002026D3" w14:paraId="1ADA4CFB" w14:textId="77777777" w:rsidTr="006A59F5">
        <w:tc>
          <w:tcPr>
            <w:tcW w:w="3590" w:type="dxa"/>
            <w:vAlign w:val="center"/>
          </w:tcPr>
          <w:p w14:paraId="300051DB" w14:textId="077C3E6E" w:rsidR="002026D3" w:rsidRDefault="002026D3" w:rsidP="00F24A92">
            <w:pPr>
              <w:rPr>
                <w:b/>
              </w:rPr>
            </w:pPr>
            <w:r>
              <w:rPr>
                <w:b/>
              </w:rPr>
              <w:t>Grafický návrh</w:t>
            </w:r>
          </w:p>
        </w:tc>
        <w:tc>
          <w:tcPr>
            <w:tcW w:w="5472" w:type="dxa"/>
            <w:gridSpan w:val="2"/>
          </w:tcPr>
          <w:p w14:paraId="75B856CF" w14:textId="66CDFC92" w:rsidR="002026D3" w:rsidRDefault="002026D3" w:rsidP="002026D3">
            <w:pPr>
              <w:jc w:val="both"/>
              <w:rPr>
                <w:i/>
                <w:color w:val="365F91" w:themeColor="accent1" w:themeShade="BF"/>
              </w:rPr>
            </w:pPr>
            <w:r w:rsidRPr="005667A8">
              <w:rPr>
                <w:i/>
                <w:color w:val="365F91" w:themeColor="accent1" w:themeShade="BF"/>
              </w:rPr>
              <w:t>ANO</w:t>
            </w:r>
            <w:r>
              <w:rPr>
                <w:i/>
                <w:color w:val="365F91" w:themeColor="accent1" w:themeShade="BF"/>
              </w:rPr>
              <w:t xml:space="preserve"> – 3 odlišné, propracované návrhy, včetně zapracování loga MPSV a povinných znaků OPZ na všechny články (styl může být zachován jednotně</w:t>
            </w:r>
            <w:r w:rsidR="00E8323E">
              <w:rPr>
                <w:i/>
                <w:color w:val="365F91" w:themeColor="accent1" w:themeShade="BF"/>
              </w:rPr>
              <w:t xml:space="preserve"> pro</w:t>
            </w:r>
            <w:r w:rsidR="00C10C95">
              <w:rPr>
                <w:i/>
                <w:color w:val="365F91" w:themeColor="accent1" w:themeShade="BF"/>
              </w:rPr>
              <w:t xml:space="preserve"> </w:t>
            </w:r>
            <w:bookmarkStart w:id="0" w:name="_GoBack"/>
            <w:bookmarkEnd w:id="0"/>
            <w:r w:rsidR="005B5D37">
              <w:rPr>
                <w:i/>
                <w:color w:val="365F91" w:themeColor="accent1" w:themeShade="BF"/>
              </w:rPr>
              <w:t>všechny příklady dobré praxe</w:t>
            </w:r>
            <w:r>
              <w:rPr>
                <w:i/>
                <w:color w:val="365F91" w:themeColor="accent1" w:themeShade="BF"/>
              </w:rPr>
              <w:t>).</w:t>
            </w:r>
          </w:p>
          <w:p w14:paraId="17510931" w14:textId="3870B81B" w:rsidR="002026D3" w:rsidRPr="002026D3" w:rsidRDefault="002026D3" w:rsidP="002026D3">
            <w:pPr>
              <w:jc w:val="both"/>
              <w:rPr>
                <w:b/>
                <w:i/>
                <w:color w:val="365F91" w:themeColor="accent1" w:themeShade="BF"/>
              </w:rPr>
            </w:pPr>
            <w:r>
              <w:rPr>
                <w:i/>
                <w:color w:val="365F91" w:themeColor="accent1" w:themeShade="BF"/>
              </w:rPr>
              <w:t>Musí být zachován grafický manuál MPSV a OPZ. Tento manuál předá Objednatel Dodavateli před zahájením prací.</w:t>
            </w:r>
          </w:p>
        </w:tc>
      </w:tr>
      <w:tr w:rsidR="006A59F5" w14:paraId="6C1695A7" w14:textId="77777777" w:rsidTr="006A59F5">
        <w:tc>
          <w:tcPr>
            <w:tcW w:w="3590" w:type="dxa"/>
            <w:vMerge w:val="restart"/>
            <w:vAlign w:val="center"/>
          </w:tcPr>
          <w:p w14:paraId="5473A766" w14:textId="77777777" w:rsidR="006A59F5" w:rsidRPr="00382401" w:rsidRDefault="006A59F5" w:rsidP="00F24A92">
            <w:pPr>
              <w:rPr>
                <w:b/>
              </w:rPr>
            </w:pPr>
            <w:r>
              <w:rPr>
                <w:b/>
              </w:rPr>
              <w:t>Korektura textů</w:t>
            </w:r>
          </w:p>
        </w:tc>
        <w:tc>
          <w:tcPr>
            <w:tcW w:w="5472" w:type="dxa"/>
            <w:gridSpan w:val="2"/>
          </w:tcPr>
          <w:p w14:paraId="73E9D17D" w14:textId="2D01409C" w:rsidR="006A59F5" w:rsidRPr="00B24AA0" w:rsidRDefault="006A5A2F" w:rsidP="00F24A92">
            <w:pPr>
              <w:jc w:val="both"/>
            </w:pPr>
            <w:r>
              <w:rPr>
                <w:i/>
                <w:color w:val="365F91" w:themeColor="accent1" w:themeShade="BF"/>
              </w:rPr>
              <w:t xml:space="preserve">ANO - </w:t>
            </w:r>
            <w:r w:rsidR="006A59F5" w:rsidRPr="000A3ED8">
              <w:rPr>
                <w:i/>
                <w:color w:val="365F91" w:themeColor="accent1" w:themeShade="BF"/>
              </w:rPr>
              <w:t>Oprava překlepů, pravopisných, gramatických, stylistických a typografických chyb.</w:t>
            </w:r>
          </w:p>
        </w:tc>
      </w:tr>
      <w:tr w:rsidR="006A59F5" w14:paraId="7EB553CF" w14:textId="77777777" w:rsidTr="006A59F5">
        <w:tc>
          <w:tcPr>
            <w:tcW w:w="3590" w:type="dxa"/>
            <w:vMerge/>
            <w:vAlign w:val="center"/>
          </w:tcPr>
          <w:p w14:paraId="39782194" w14:textId="77777777" w:rsidR="006A59F5" w:rsidRDefault="006A59F5" w:rsidP="00F24A92">
            <w:pPr>
              <w:rPr>
                <w:b/>
              </w:rPr>
            </w:pPr>
          </w:p>
        </w:tc>
        <w:tc>
          <w:tcPr>
            <w:tcW w:w="5472" w:type="dxa"/>
            <w:gridSpan w:val="2"/>
          </w:tcPr>
          <w:p w14:paraId="50ACF29F" w14:textId="77777777" w:rsidR="006A59F5" w:rsidRDefault="006A59F5" w:rsidP="00F24A92">
            <w:pPr>
              <w:jc w:val="both"/>
              <w:rPr>
                <w:i/>
                <w:iCs/>
                <w:color w:val="365F91"/>
              </w:rPr>
            </w:pPr>
            <w:r>
              <w:rPr>
                <w:i/>
                <w:iCs/>
                <w:color w:val="365F91"/>
              </w:rPr>
              <w:t>Objednatel</w:t>
            </w:r>
            <w:r w:rsidRPr="006D20BB">
              <w:rPr>
                <w:i/>
                <w:iCs/>
                <w:color w:val="365F91"/>
              </w:rPr>
              <w:t xml:space="preserve"> si vyhrazuje právo na reklamace, pokud korektury nebudou mít požadovanou kvalitu nebo nebudou</w:t>
            </w:r>
            <w:r>
              <w:rPr>
                <w:i/>
                <w:iCs/>
                <w:color w:val="365F91"/>
              </w:rPr>
              <w:t>-li</w:t>
            </w:r>
            <w:r w:rsidRPr="006D20BB">
              <w:rPr>
                <w:i/>
                <w:iCs/>
                <w:color w:val="365F91"/>
              </w:rPr>
              <w:t xml:space="preserve"> provedeny v požadovaném čase. V případě chyb nebo nebude-li práce zhotovena včas, nebude práce akceptována a faktury vázané na tuto akceptaci, nebudou proplaceny</w:t>
            </w:r>
            <w:r>
              <w:rPr>
                <w:i/>
                <w:iCs/>
                <w:color w:val="365F91"/>
              </w:rPr>
              <w:t>.</w:t>
            </w:r>
          </w:p>
          <w:p w14:paraId="15E49F06" w14:textId="77777777" w:rsidR="006A59F5" w:rsidRPr="006D467E" w:rsidRDefault="006A59F5" w:rsidP="00F24A92">
            <w:pPr>
              <w:jc w:val="both"/>
              <w:rPr>
                <w:i/>
                <w:iCs/>
                <w:color w:val="365F91"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Doda</w:t>
            </w:r>
            <w:r w:rsidRPr="00932E2E">
              <w:rPr>
                <w:rFonts w:cs="Arial"/>
                <w:bCs/>
                <w:i/>
                <w:color w:val="365F91" w:themeColor="accent1" w:themeShade="BF"/>
              </w:rPr>
              <w:t xml:space="preserve">vatel zajistí </w:t>
            </w:r>
            <w:r>
              <w:rPr>
                <w:rFonts w:cs="Arial"/>
                <w:bCs/>
                <w:i/>
                <w:color w:val="365F91" w:themeColor="accent1" w:themeShade="BF"/>
              </w:rPr>
              <w:t xml:space="preserve">korekturu článků </w:t>
            </w:r>
            <w:r w:rsidRPr="00932E2E">
              <w:rPr>
                <w:rFonts w:cs="Arial"/>
                <w:bCs/>
                <w:i/>
                <w:color w:val="365F91" w:themeColor="accent1" w:themeShade="BF"/>
              </w:rPr>
              <w:t xml:space="preserve">dle výše uvedené specifikace </w:t>
            </w:r>
            <w:r>
              <w:rPr>
                <w:rFonts w:cs="Arial"/>
                <w:bCs/>
                <w:i/>
                <w:color w:val="365F91" w:themeColor="accent1" w:themeShade="BF"/>
              </w:rPr>
              <w:t>do 5 kalendářních dnů od zaslání textů Objednatelem. Objednatel zašle připomínky ke korekturám článků, nejpozději do 5 pracovních dnů od jejich obdržení. Dodavatel se zavazuje tyto připomínky zapracovat do 3 pracovních dnů od jejich obdržení. Pro další případná kola platí opět 5 pracovních dní pro Objednatele a 3 pracovní dny pro Dodavatele, než Objednatel korektury schválí.</w:t>
            </w:r>
          </w:p>
        </w:tc>
      </w:tr>
      <w:tr w:rsidR="006A59F5" w14:paraId="396652F5" w14:textId="77777777" w:rsidTr="006A59F5">
        <w:tc>
          <w:tcPr>
            <w:tcW w:w="3590" w:type="dxa"/>
            <w:vAlign w:val="center"/>
          </w:tcPr>
          <w:p w14:paraId="0D5D39F8" w14:textId="77777777" w:rsidR="006A59F5" w:rsidRPr="00382401" w:rsidRDefault="006A59F5" w:rsidP="00F24A92">
            <w:pPr>
              <w:rPr>
                <w:b/>
              </w:rPr>
            </w:pPr>
            <w:r>
              <w:rPr>
                <w:b/>
              </w:rPr>
              <w:t>Rozsah textů</w:t>
            </w:r>
          </w:p>
        </w:tc>
        <w:tc>
          <w:tcPr>
            <w:tcW w:w="5472" w:type="dxa"/>
            <w:gridSpan w:val="2"/>
          </w:tcPr>
          <w:p w14:paraId="4C8585AE" w14:textId="45EDEF24" w:rsidR="006A59F5" w:rsidRPr="00B24AA0" w:rsidRDefault="006A59F5" w:rsidP="00F24A92">
            <w:pPr>
              <w:jc w:val="both"/>
            </w:pPr>
            <w:r>
              <w:rPr>
                <w:i/>
                <w:color w:val="365F91" w:themeColor="accent1" w:themeShade="BF"/>
              </w:rPr>
              <w:t xml:space="preserve">1 </w:t>
            </w:r>
            <w:r w:rsidR="00DC0775">
              <w:rPr>
                <w:i/>
                <w:color w:val="365F91" w:themeColor="accent1" w:themeShade="BF"/>
              </w:rPr>
              <w:t>– 2 normostrany/článek. Max. 24</w:t>
            </w:r>
            <w:r>
              <w:rPr>
                <w:i/>
                <w:color w:val="365F91" w:themeColor="accent1" w:themeShade="BF"/>
              </w:rPr>
              <w:t xml:space="preserve"> normostran celkem</w:t>
            </w:r>
          </w:p>
        </w:tc>
      </w:tr>
      <w:tr w:rsidR="006A59F5" w14:paraId="2E89026D" w14:textId="77777777" w:rsidTr="006A59F5">
        <w:tc>
          <w:tcPr>
            <w:tcW w:w="3590" w:type="dxa"/>
            <w:vAlign w:val="center"/>
          </w:tcPr>
          <w:p w14:paraId="25894651" w14:textId="77777777" w:rsidR="006A59F5" w:rsidRPr="00382401" w:rsidRDefault="006A59F5" w:rsidP="00F24A92">
            <w:pPr>
              <w:rPr>
                <w:b/>
              </w:rPr>
            </w:pPr>
            <w:r>
              <w:rPr>
                <w:b/>
              </w:rPr>
              <w:t>Elektronická verze</w:t>
            </w:r>
          </w:p>
        </w:tc>
        <w:tc>
          <w:tcPr>
            <w:tcW w:w="5472" w:type="dxa"/>
            <w:gridSpan w:val="2"/>
          </w:tcPr>
          <w:p w14:paraId="1E5B4594" w14:textId="2F2F4636" w:rsidR="006A59F5" w:rsidRPr="00B24AA0" w:rsidRDefault="006F0EC1" w:rsidP="006F0EC1">
            <w:pPr>
              <w:jc w:val="both"/>
              <w:rPr>
                <w:i/>
                <w:color w:val="365F91" w:themeColor="accent1" w:themeShade="BF"/>
              </w:rPr>
            </w:pPr>
            <w:r>
              <w:rPr>
                <w:i/>
                <w:color w:val="365F91" w:themeColor="accent1" w:themeShade="BF"/>
              </w:rPr>
              <w:t xml:space="preserve">Ano - </w:t>
            </w:r>
            <w:r w:rsidR="006A59F5" w:rsidRPr="00B24AA0">
              <w:rPr>
                <w:i/>
                <w:color w:val="365F91" w:themeColor="accent1" w:themeShade="BF"/>
              </w:rPr>
              <w:t>formát PDF</w:t>
            </w:r>
            <w:r>
              <w:rPr>
                <w:i/>
                <w:color w:val="365F91" w:themeColor="accent1" w:themeShade="BF"/>
              </w:rPr>
              <w:t xml:space="preserve"> – publikovatelná kvalita na webových stránkách</w:t>
            </w:r>
          </w:p>
        </w:tc>
      </w:tr>
      <w:tr w:rsidR="006F0EC1" w14:paraId="42261B20" w14:textId="77777777" w:rsidTr="006A59F5">
        <w:tc>
          <w:tcPr>
            <w:tcW w:w="3590" w:type="dxa"/>
            <w:vAlign w:val="center"/>
          </w:tcPr>
          <w:p w14:paraId="40BCC02C" w14:textId="70B85A66" w:rsidR="006F0EC1" w:rsidRDefault="006F0EC1" w:rsidP="006F0EC1">
            <w:pPr>
              <w:rPr>
                <w:b/>
              </w:rPr>
            </w:pPr>
            <w:r>
              <w:rPr>
                <w:b/>
              </w:rPr>
              <w:t>Licence</w:t>
            </w:r>
          </w:p>
        </w:tc>
        <w:tc>
          <w:tcPr>
            <w:tcW w:w="5472" w:type="dxa"/>
            <w:gridSpan w:val="2"/>
          </w:tcPr>
          <w:p w14:paraId="24253319" w14:textId="075F6288" w:rsidR="006F0EC1" w:rsidRDefault="006F0EC1" w:rsidP="00C5381C">
            <w:pPr>
              <w:jc w:val="both"/>
              <w:rPr>
                <w:i/>
                <w:color w:val="365F91" w:themeColor="accent1" w:themeShade="BF"/>
              </w:rPr>
            </w:pPr>
            <w:r w:rsidRPr="00932E2E">
              <w:rPr>
                <w:rFonts w:cs="Arial"/>
                <w:bCs/>
                <w:i/>
                <w:color w:val="365F91" w:themeColor="accent1" w:themeShade="BF"/>
              </w:rPr>
              <w:t>Dodavatel zajistí autorské licence na případně použité fotografie</w:t>
            </w:r>
            <w:r>
              <w:rPr>
                <w:rFonts w:cs="Arial"/>
                <w:bCs/>
                <w:i/>
                <w:color w:val="365F91" w:themeColor="accent1" w:themeShade="BF"/>
              </w:rPr>
              <w:t>/obrázky, které si Dodavatel zajistí vlastními zdroji</w:t>
            </w:r>
            <w:r w:rsidRPr="00932E2E">
              <w:rPr>
                <w:rFonts w:cs="Arial"/>
                <w:bCs/>
                <w:i/>
                <w:color w:val="365F91" w:themeColor="accent1" w:themeShade="BF"/>
              </w:rPr>
              <w:t>, pokud nebudou použity z běžně dostupných zdrojů</w:t>
            </w:r>
            <w:r>
              <w:rPr>
                <w:rFonts w:cs="Arial"/>
                <w:bCs/>
                <w:i/>
                <w:color w:val="365F91" w:themeColor="accent1" w:themeShade="BF"/>
              </w:rPr>
              <w:t xml:space="preserve"> (lze použít i fotografie/obrázky z dostupných fotobank)</w:t>
            </w:r>
            <w:r w:rsidRPr="00932E2E">
              <w:rPr>
                <w:rFonts w:cs="Arial"/>
                <w:bCs/>
                <w:i/>
                <w:color w:val="365F91" w:themeColor="accent1" w:themeShade="BF"/>
              </w:rPr>
              <w:t>, které neporušují autorská práva</w:t>
            </w:r>
            <w:r>
              <w:rPr>
                <w:rFonts w:cs="Arial"/>
                <w:bCs/>
                <w:i/>
                <w:color w:val="365F91" w:themeColor="accent1" w:themeShade="BF"/>
              </w:rPr>
              <w:t xml:space="preserve">. Fotografie a obrázky Dodavatel volí sám, dle tématu </w:t>
            </w:r>
            <w:r w:rsidR="00C5381C">
              <w:rPr>
                <w:rFonts w:cs="Arial"/>
                <w:bCs/>
                <w:i/>
                <w:color w:val="365F91" w:themeColor="accent1" w:themeShade="BF"/>
              </w:rPr>
              <w:t xml:space="preserve">příkladů dobré praxe </w:t>
            </w:r>
            <w:r>
              <w:rPr>
                <w:rFonts w:cs="Arial"/>
                <w:bCs/>
                <w:i/>
                <w:color w:val="365F91" w:themeColor="accent1" w:themeShade="BF"/>
              </w:rPr>
              <w:t>nebo tak aby byly svým zobrazením neutrální. Tyto obrázky/fotografie musí Objednatel odsouhlasit. Množství a velikost fotografií/obrázků Objednatel nechává na Dodavateli, požadujeme pouze hospodárnost při výběru fotografií/obrázků. Dodavatel bude souhlasit s využíváním grafického designu Objednatel po skončení smlouvy a tudíž jeho využívání třetí stranou.</w:t>
            </w:r>
          </w:p>
        </w:tc>
      </w:tr>
      <w:tr w:rsidR="006F0EC1" w14:paraId="1598129D" w14:textId="77777777" w:rsidTr="006A59F5">
        <w:tc>
          <w:tcPr>
            <w:tcW w:w="3590" w:type="dxa"/>
            <w:vAlign w:val="center"/>
          </w:tcPr>
          <w:p w14:paraId="592EEA42" w14:textId="77777777" w:rsidR="006F0EC1" w:rsidRPr="00382401" w:rsidRDefault="006F0EC1" w:rsidP="006F0EC1">
            <w:pPr>
              <w:rPr>
                <w:b/>
              </w:rPr>
            </w:pPr>
            <w:r>
              <w:rPr>
                <w:b/>
              </w:rPr>
              <w:lastRenderedPageBreak/>
              <w:t>Výstup</w:t>
            </w:r>
          </w:p>
        </w:tc>
        <w:tc>
          <w:tcPr>
            <w:tcW w:w="5472" w:type="dxa"/>
            <w:gridSpan w:val="2"/>
          </w:tcPr>
          <w:p w14:paraId="2654D1E9" w14:textId="7B2BFE60" w:rsidR="006F0EC1" w:rsidRDefault="006F0EC1" w:rsidP="006F0EC1">
            <w:pPr>
              <w:jc w:val="both"/>
              <w:rPr>
                <w:rFonts w:cs="Arial"/>
                <w:bCs/>
                <w:i/>
                <w:color w:val="365F91" w:themeColor="accent1" w:themeShade="BF"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 xml:space="preserve">Dodavatel zajistí vytvoření grafických návrhů </w:t>
            </w:r>
            <w:r w:rsidR="00DC0775">
              <w:rPr>
                <w:rFonts w:cs="Arial"/>
                <w:bCs/>
                <w:i/>
                <w:color w:val="365F91" w:themeColor="accent1" w:themeShade="BF"/>
              </w:rPr>
              <w:t xml:space="preserve">výstupů </w:t>
            </w:r>
            <w:r>
              <w:rPr>
                <w:rFonts w:cs="Arial"/>
                <w:bCs/>
                <w:i/>
                <w:color w:val="365F91" w:themeColor="accent1" w:themeShade="BF"/>
              </w:rPr>
              <w:t>ve 3 verzích dle výše uvedené specifikace do 5 kalendářních dnů od písemné výzvy Objednatele.</w:t>
            </w:r>
          </w:p>
          <w:p w14:paraId="1536C6E8" w14:textId="7153A7B0" w:rsidR="006F0EC1" w:rsidRDefault="006F0EC1" w:rsidP="006F0EC1">
            <w:pPr>
              <w:jc w:val="both"/>
              <w:rPr>
                <w:rFonts w:cs="Arial"/>
                <w:bCs/>
                <w:i/>
                <w:color w:val="365F91" w:themeColor="accent1" w:themeShade="BF"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 xml:space="preserve">Objednatel zašle připomínky ke grafickým návrhům </w:t>
            </w:r>
            <w:r w:rsidR="00C5381C">
              <w:rPr>
                <w:rFonts w:cs="Arial"/>
                <w:bCs/>
                <w:i/>
                <w:color w:val="365F91" w:themeColor="accent1" w:themeShade="BF"/>
              </w:rPr>
              <w:t xml:space="preserve">příkladů dobré praxe </w:t>
            </w:r>
            <w:r>
              <w:rPr>
                <w:rFonts w:cs="Arial"/>
                <w:bCs/>
                <w:i/>
                <w:color w:val="365F91" w:themeColor="accent1" w:themeShade="BF"/>
              </w:rPr>
              <w:t xml:space="preserve">bezodkladně, nejdéle do 5 pracovních  dnů od obdržení návrhů. Dodavatel se zavazuje tyto připomínky zapracovat a to do 3 pracovních dnů od jejich obdržení. </w:t>
            </w:r>
          </w:p>
          <w:p w14:paraId="647AFC8A" w14:textId="5ECE9E09" w:rsidR="006F0EC1" w:rsidRDefault="006F0EC1" w:rsidP="006F0EC1">
            <w:pPr>
              <w:jc w:val="both"/>
              <w:rPr>
                <w:rFonts w:cs="Arial"/>
                <w:bCs/>
                <w:i/>
                <w:color w:val="365F91" w:themeColor="accent1" w:themeShade="BF"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Pro další případná kola připomínek platí 2 pracovní dny do Dodavatele a 3 pracovní dny pro Objednatele, než Objednatel grafický návrh schválí.</w:t>
            </w:r>
          </w:p>
          <w:p w14:paraId="77DDDDEF" w14:textId="3154F231" w:rsidR="006F0EC1" w:rsidRPr="00B24AA0" w:rsidRDefault="006F0EC1" w:rsidP="00C5381C">
            <w:pPr>
              <w:jc w:val="both"/>
              <w:rPr>
                <w:i/>
                <w:color w:val="365F91" w:themeColor="accent1" w:themeShade="BF"/>
              </w:rPr>
            </w:pPr>
            <w:r w:rsidRPr="00CF535E">
              <w:rPr>
                <w:rFonts w:cs="Arial"/>
                <w:bCs/>
                <w:i/>
                <w:color w:val="365F91" w:themeColor="accent1" w:themeShade="BF"/>
              </w:rPr>
              <w:t xml:space="preserve">Dodavatel zajistí korekturu </w:t>
            </w:r>
            <w:r>
              <w:rPr>
                <w:rFonts w:cs="Arial"/>
                <w:bCs/>
                <w:i/>
                <w:color w:val="365F91" w:themeColor="accent1" w:themeShade="BF"/>
              </w:rPr>
              <w:t>textů</w:t>
            </w:r>
            <w:r w:rsidRPr="00CF535E">
              <w:rPr>
                <w:rFonts w:cs="Arial"/>
                <w:bCs/>
                <w:i/>
                <w:color w:val="365F91" w:themeColor="accent1" w:themeShade="BF"/>
              </w:rPr>
              <w:t xml:space="preserve">, které budou </w:t>
            </w:r>
            <w:r>
              <w:rPr>
                <w:rFonts w:cs="Arial"/>
                <w:bCs/>
                <w:i/>
                <w:color w:val="365F91" w:themeColor="accent1" w:themeShade="BF"/>
              </w:rPr>
              <w:t xml:space="preserve">obsahem </w:t>
            </w:r>
            <w:r w:rsidR="00C5381C">
              <w:rPr>
                <w:rFonts w:cs="Arial"/>
                <w:bCs/>
                <w:i/>
                <w:color w:val="365F91" w:themeColor="accent1" w:themeShade="BF"/>
              </w:rPr>
              <w:t>příkladů dobré praxe</w:t>
            </w:r>
            <w:r>
              <w:rPr>
                <w:rFonts w:cs="Arial"/>
                <w:bCs/>
                <w:i/>
                <w:color w:val="365F91" w:themeColor="accent1" w:themeShade="BF"/>
              </w:rPr>
              <w:t>.</w:t>
            </w:r>
          </w:p>
        </w:tc>
      </w:tr>
      <w:tr w:rsidR="006F0EC1" w14:paraId="17BD31AA" w14:textId="77777777" w:rsidTr="006A59F5">
        <w:tc>
          <w:tcPr>
            <w:tcW w:w="3590" w:type="dxa"/>
            <w:vAlign w:val="center"/>
          </w:tcPr>
          <w:p w14:paraId="060EBD06" w14:textId="77777777" w:rsidR="006F0EC1" w:rsidRPr="00B24AA0" w:rsidRDefault="006F0EC1" w:rsidP="006F0EC1">
            <w:pPr>
              <w:rPr>
                <w:b/>
              </w:rPr>
            </w:pPr>
            <w:r w:rsidRPr="00B24AA0">
              <w:rPr>
                <w:rFonts w:cs="Arial"/>
                <w:b/>
                <w:bCs/>
                <w:color w:val="000000"/>
              </w:rPr>
              <w:t>Požadavek expedice od výrobce</w:t>
            </w:r>
          </w:p>
        </w:tc>
        <w:tc>
          <w:tcPr>
            <w:tcW w:w="5472" w:type="dxa"/>
            <w:gridSpan w:val="2"/>
          </w:tcPr>
          <w:p w14:paraId="7E763431" w14:textId="77777777" w:rsidR="006F0EC1" w:rsidRPr="00B24AA0" w:rsidRDefault="006F0EC1" w:rsidP="006F0EC1">
            <w:pPr>
              <w:jc w:val="both"/>
              <w:rPr>
                <w:i/>
                <w:color w:val="365F91" w:themeColor="accent1" w:themeShade="BF"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Elektronická verze na e-mail kontaktní osoby.</w:t>
            </w:r>
          </w:p>
        </w:tc>
      </w:tr>
      <w:tr w:rsidR="006F0EC1" w14:paraId="58CC0436" w14:textId="77777777" w:rsidTr="006A59F5">
        <w:tc>
          <w:tcPr>
            <w:tcW w:w="3590" w:type="dxa"/>
            <w:vMerge w:val="restart"/>
            <w:vAlign w:val="center"/>
          </w:tcPr>
          <w:p w14:paraId="502715F5" w14:textId="77777777" w:rsidR="006F0EC1" w:rsidRPr="00FF6BA8" w:rsidRDefault="006F0EC1" w:rsidP="006F0EC1">
            <w:pPr>
              <w:rPr>
                <w:rFonts w:cs="Arial"/>
                <w:b/>
                <w:bCs/>
                <w:color w:val="000000"/>
              </w:rPr>
            </w:pPr>
            <w:r w:rsidRPr="00FF6BA8">
              <w:rPr>
                <w:rFonts w:cs="Arial"/>
                <w:b/>
                <w:bCs/>
                <w:color w:val="000000"/>
              </w:rPr>
              <w:t xml:space="preserve">Harmonogram plnění </w:t>
            </w:r>
          </w:p>
        </w:tc>
        <w:tc>
          <w:tcPr>
            <w:tcW w:w="1131" w:type="dxa"/>
          </w:tcPr>
          <w:p w14:paraId="0682319F" w14:textId="77777777" w:rsidR="006F0EC1" w:rsidRPr="00FF6BA8" w:rsidRDefault="006F0EC1" w:rsidP="006F0EC1">
            <w:pPr>
              <w:rPr>
                <w:rFonts w:cs="Arial"/>
                <w:bCs/>
              </w:rPr>
            </w:pPr>
            <w:r w:rsidRPr="00FF6BA8">
              <w:rPr>
                <w:rFonts w:cs="Arial"/>
                <w:bCs/>
              </w:rPr>
              <w:t>Počet článků</w:t>
            </w:r>
          </w:p>
        </w:tc>
        <w:tc>
          <w:tcPr>
            <w:tcW w:w="4341" w:type="dxa"/>
          </w:tcPr>
          <w:p w14:paraId="4BB65D87" w14:textId="77777777" w:rsidR="006F0EC1" w:rsidRPr="00FF6BA8" w:rsidRDefault="006F0EC1" w:rsidP="006F0EC1">
            <w:pPr>
              <w:rPr>
                <w:rFonts w:cs="Arial"/>
                <w:bCs/>
                <w:i/>
                <w:color w:val="365F91" w:themeColor="accent1" w:themeShade="BF"/>
              </w:rPr>
            </w:pPr>
          </w:p>
          <w:p w14:paraId="2E2EE9CC" w14:textId="22DC00F8" w:rsidR="006F0EC1" w:rsidRPr="00FF6BA8" w:rsidRDefault="006F0EC1" w:rsidP="0039712C">
            <w:pPr>
              <w:rPr>
                <w:rFonts w:cs="Arial"/>
                <w:bCs/>
                <w:i/>
                <w:color w:val="365F91" w:themeColor="accent1" w:themeShade="BF"/>
              </w:rPr>
            </w:pPr>
            <w:r w:rsidRPr="00FF6BA8">
              <w:rPr>
                <w:rFonts w:cs="Arial"/>
                <w:bCs/>
                <w:color w:val="000000"/>
              </w:rPr>
              <w:t xml:space="preserve">Měsíc dodání </w:t>
            </w:r>
            <w:r w:rsidR="00C5381C">
              <w:rPr>
                <w:rFonts w:cs="Arial"/>
                <w:bCs/>
                <w:color w:val="000000"/>
              </w:rPr>
              <w:t>příkladů dobré praxe</w:t>
            </w:r>
            <w:r w:rsidRPr="00FF6BA8">
              <w:rPr>
                <w:rFonts w:cs="Arial"/>
                <w:bCs/>
                <w:color w:val="000000"/>
              </w:rPr>
              <w:t xml:space="preserve"> vydavateli </w:t>
            </w:r>
          </w:p>
        </w:tc>
      </w:tr>
      <w:tr w:rsidR="006F0EC1" w14:paraId="2A1F00D3" w14:textId="77777777" w:rsidTr="006A59F5">
        <w:tc>
          <w:tcPr>
            <w:tcW w:w="3590" w:type="dxa"/>
            <w:vMerge/>
          </w:tcPr>
          <w:p w14:paraId="647D5F6C" w14:textId="77777777" w:rsidR="006F0EC1" w:rsidRPr="00FF6BA8" w:rsidRDefault="006F0EC1" w:rsidP="006F0EC1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14:paraId="38C28D6C" w14:textId="76167473" w:rsidR="006F0EC1" w:rsidRPr="00FF6BA8" w:rsidRDefault="006A5A2F" w:rsidP="006F0EC1">
            <w:pPr>
              <w:rPr>
                <w:rFonts w:cs="Arial"/>
                <w:bCs/>
                <w:i/>
                <w:color w:val="365F91" w:themeColor="accent1" w:themeShade="BF"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6</w:t>
            </w:r>
          </w:p>
        </w:tc>
        <w:tc>
          <w:tcPr>
            <w:tcW w:w="4341" w:type="dxa"/>
          </w:tcPr>
          <w:p w14:paraId="1AB84440" w14:textId="0002FCBE" w:rsidR="006F0EC1" w:rsidRPr="00FF6BA8" w:rsidRDefault="006F0EC1" w:rsidP="006F0EC1">
            <w:pPr>
              <w:jc w:val="both"/>
              <w:rPr>
                <w:rFonts w:cs="Arial"/>
                <w:bCs/>
                <w:i/>
                <w:color w:val="365F91" w:themeColor="accent1" w:themeShade="BF"/>
              </w:rPr>
            </w:pPr>
            <w:r w:rsidRPr="00FF6BA8">
              <w:rPr>
                <w:rFonts w:cs="Arial"/>
                <w:bCs/>
                <w:i/>
                <w:color w:val="365F91" w:themeColor="accent1" w:themeShade="BF"/>
              </w:rPr>
              <w:t xml:space="preserve">Druhé </w:t>
            </w:r>
            <w:r>
              <w:rPr>
                <w:rFonts w:cs="Arial"/>
                <w:bCs/>
                <w:i/>
                <w:color w:val="365F91" w:themeColor="accent1" w:themeShade="BF"/>
              </w:rPr>
              <w:t>pololetí</w:t>
            </w:r>
            <w:r w:rsidRPr="00FF6BA8">
              <w:rPr>
                <w:rFonts w:cs="Arial"/>
                <w:bCs/>
                <w:i/>
                <w:color w:val="365F91" w:themeColor="accent1" w:themeShade="BF"/>
              </w:rPr>
              <w:t xml:space="preserve"> roku 20</w:t>
            </w:r>
            <w:r>
              <w:rPr>
                <w:rFonts w:cs="Arial"/>
                <w:bCs/>
                <w:i/>
                <w:color w:val="365F91" w:themeColor="accent1" w:themeShade="BF"/>
              </w:rPr>
              <w:t>20</w:t>
            </w:r>
          </w:p>
        </w:tc>
      </w:tr>
      <w:tr w:rsidR="006F0EC1" w14:paraId="7B08848F" w14:textId="77777777" w:rsidTr="006A59F5">
        <w:tc>
          <w:tcPr>
            <w:tcW w:w="3590" w:type="dxa"/>
            <w:vMerge/>
          </w:tcPr>
          <w:p w14:paraId="7AAA2185" w14:textId="77777777" w:rsidR="006F0EC1" w:rsidRPr="00FF6BA8" w:rsidRDefault="006F0EC1" w:rsidP="006F0EC1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14:paraId="6BD4F435" w14:textId="567E4F6B" w:rsidR="006F0EC1" w:rsidRPr="00FF6BA8" w:rsidRDefault="006A5A2F" w:rsidP="006F0EC1">
            <w:pPr>
              <w:rPr>
                <w:rFonts w:cs="Arial"/>
                <w:bCs/>
                <w:i/>
                <w:color w:val="365F91" w:themeColor="accent1" w:themeShade="BF"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6</w:t>
            </w:r>
          </w:p>
        </w:tc>
        <w:tc>
          <w:tcPr>
            <w:tcW w:w="4341" w:type="dxa"/>
          </w:tcPr>
          <w:p w14:paraId="63A9900F" w14:textId="7F73E9DF" w:rsidR="006F0EC1" w:rsidRDefault="006F0EC1" w:rsidP="006F0EC1">
            <w:pPr>
              <w:jc w:val="both"/>
              <w:rPr>
                <w:rFonts w:cs="Arial"/>
                <w:bCs/>
                <w:i/>
                <w:color w:val="365F91" w:themeColor="accent1" w:themeShade="BF"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První pololetí</w:t>
            </w:r>
            <w:r w:rsidRPr="00FF6BA8">
              <w:rPr>
                <w:rFonts w:cs="Arial"/>
                <w:bCs/>
                <w:i/>
                <w:color w:val="365F91" w:themeColor="accent1" w:themeShade="BF"/>
              </w:rPr>
              <w:t xml:space="preserve"> roku 20</w:t>
            </w:r>
            <w:r>
              <w:rPr>
                <w:rFonts w:cs="Arial"/>
                <w:bCs/>
                <w:i/>
                <w:color w:val="365F91" w:themeColor="accent1" w:themeShade="BF"/>
              </w:rPr>
              <w:t>21</w:t>
            </w:r>
          </w:p>
        </w:tc>
      </w:tr>
      <w:tr w:rsidR="006F0EC1" w14:paraId="5C8B8DAE" w14:textId="1CE00F8B" w:rsidTr="006A59F5">
        <w:tc>
          <w:tcPr>
            <w:tcW w:w="9062" w:type="dxa"/>
            <w:gridSpan w:val="3"/>
          </w:tcPr>
          <w:p w14:paraId="0120A5F6" w14:textId="77777777" w:rsidR="006F0EC1" w:rsidRDefault="006F0EC1" w:rsidP="006F0EC1">
            <w:pPr>
              <w:jc w:val="both"/>
              <w:rPr>
                <w:rFonts w:cs="Arial"/>
                <w:bCs/>
                <w:i/>
                <w:color w:val="365F91" w:themeColor="accent1" w:themeShade="BF"/>
              </w:rPr>
            </w:pPr>
            <w:r>
              <w:rPr>
                <w:rFonts w:cs="Arial"/>
                <w:bCs/>
                <w:i/>
                <w:color w:val="365F91" w:themeColor="accent1" w:themeShade="BF"/>
              </w:rPr>
              <w:t>Harmonogram se může měnit vzhledem k edičnímu plánu.</w:t>
            </w:r>
          </w:p>
        </w:tc>
      </w:tr>
    </w:tbl>
    <w:p w14:paraId="7DBBC1EE" w14:textId="77777777" w:rsidR="00B32D2C" w:rsidRDefault="00B32D2C">
      <w:pPr>
        <w:rPr>
          <w:b/>
        </w:rPr>
      </w:pPr>
    </w:p>
    <w:p w14:paraId="4799180C" w14:textId="31F421A7" w:rsidR="00B75302" w:rsidRPr="00672530" w:rsidRDefault="00CC43B9">
      <w:pPr>
        <w:rPr>
          <w:b/>
        </w:rPr>
      </w:pPr>
      <w:r>
        <w:rPr>
          <w:b/>
        </w:rPr>
        <w:t>Harmonogramy všech publikací, článků a korektur jsou pouze orientační.</w:t>
      </w:r>
    </w:p>
    <w:sectPr w:rsidR="00B75302" w:rsidRPr="0067253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132BA" w14:textId="77777777" w:rsidR="006A7D6F" w:rsidRDefault="006A7D6F" w:rsidP="00DF5951">
      <w:pPr>
        <w:spacing w:after="0" w:line="240" w:lineRule="auto"/>
      </w:pPr>
      <w:r>
        <w:separator/>
      </w:r>
    </w:p>
  </w:endnote>
  <w:endnote w:type="continuationSeparator" w:id="0">
    <w:p w14:paraId="7FD2C173" w14:textId="77777777" w:rsidR="006A7D6F" w:rsidRDefault="006A7D6F" w:rsidP="00DF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DBA4C" w14:textId="77777777" w:rsidR="006A7D6F" w:rsidRDefault="006A7D6F" w:rsidP="00DF5951">
      <w:pPr>
        <w:spacing w:after="0" w:line="240" w:lineRule="auto"/>
      </w:pPr>
      <w:r>
        <w:separator/>
      </w:r>
    </w:p>
  </w:footnote>
  <w:footnote w:type="continuationSeparator" w:id="0">
    <w:p w14:paraId="2DD660A3" w14:textId="77777777" w:rsidR="006A7D6F" w:rsidRDefault="006A7D6F" w:rsidP="00DF5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A1CE5" w14:textId="621F9127" w:rsidR="00210EA4" w:rsidRDefault="00210EA4" w:rsidP="00DF5951">
    <w:pPr>
      <w:pStyle w:val="Zhlav"/>
      <w:jc w:val="right"/>
    </w:pPr>
    <w:r>
      <w:t>Příloha č. 1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E2F"/>
    <w:multiLevelType w:val="hybridMultilevel"/>
    <w:tmpl w:val="63901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E189E"/>
    <w:multiLevelType w:val="hybridMultilevel"/>
    <w:tmpl w:val="2FDC8B0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F79EF"/>
    <w:multiLevelType w:val="multilevel"/>
    <w:tmpl w:val="AADADBE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  <w:color w:val="auto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72C122F9"/>
    <w:multiLevelType w:val="hybridMultilevel"/>
    <w:tmpl w:val="24149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30"/>
    <w:rsid w:val="00014169"/>
    <w:rsid w:val="00015A5C"/>
    <w:rsid w:val="00026C08"/>
    <w:rsid w:val="00037379"/>
    <w:rsid w:val="00037A95"/>
    <w:rsid w:val="000559E8"/>
    <w:rsid w:val="00067D53"/>
    <w:rsid w:val="00076739"/>
    <w:rsid w:val="000A0159"/>
    <w:rsid w:val="000A03A3"/>
    <w:rsid w:val="000A3ED8"/>
    <w:rsid w:val="000B6998"/>
    <w:rsid w:val="000C26E4"/>
    <w:rsid w:val="000C7C4A"/>
    <w:rsid w:val="000C7D62"/>
    <w:rsid w:val="000D2ADE"/>
    <w:rsid w:val="000E45A6"/>
    <w:rsid w:val="000E6E1F"/>
    <w:rsid w:val="000F153D"/>
    <w:rsid w:val="000F57A3"/>
    <w:rsid w:val="001065B0"/>
    <w:rsid w:val="00117F43"/>
    <w:rsid w:val="00121897"/>
    <w:rsid w:val="00152AFB"/>
    <w:rsid w:val="001565D0"/>
    <w:rsid w:val="00157963"/>
    <w:rsid w:val="00160732"/>
    <w:rsid w:val="00174214"/>
    <w:rsid w:val="00192D3C"/>
    <w:rsid w:val="001943CE"/>
    <w:rsid w:val="0019627C"/>
    <w:rsid w:val="001B584E"/>
    <w:rsid w:val="001C101F"/>
    <w:rsid w:val="001C5C39"/>
    <w:rsid w:val="001D6511"/>
    <w:rsid w:val="001E043E"/>
    <w:rsid w:val="001F2535"/>
    <w:rsid w:val="001F25B2"/>
    <w:rsid w:val="001F4B0E"/>
    <w:rsid w:val="001F7CA0"/>
    <w:rsid w:val="002026D3"/>
    <w:rsid w:val="00210D01"/>
    <w:rsid w:val="00210EA4"/>
    <w:rsid w:val="00224A90"/>
    <w:rsid w:val="002270AD"/>
    <w:rsid w:val="00241096"/>
    <w:rsid w:val="002419B6"/>
    <w:rsid w:val="00243E2D"/>
    <w:rsid w:val="00245B1A"/>
    <w:rsid w:val="00246477"/>
    <w:rsid w:val="002556C2"/>
    <w:rsid w:val="002729C0"/>
    <w:rsid w:val="002842B2"/>
    <w:rsid w:val="00284545"/>
    <w:rsid w:val="00294575"/>
    <w:rsid w:val="00294B54"/>
    <w:rsid w:val="002A0979"/>
    <w:rsid w:val="002A52C1"/>
    <w:rsid w:val="002A6EF8"/>
    <w:rsid w:val="002B1677"/>
    <w:rsid w:val="002C0301"/>
    <w:rsid w:val="002C208B"/>
    <w:rsid w:val="002D10EF"/>
    <w:rsid w:val="002D2FBF"/>
    <w:rsid w:val="002D43E4"/>
    <w:rsid w:val="002E11F8"/>
    <w:rsid w:val="002E2A22"/>
    <w:rsid w:val="002E3D62"/>
    <w:rsid w:val="002E5B22"/>
    <w:rsid w:val="002E62B4"/>
    <w:rsid w:val="002F1A0A"/>
    <w:rsid w:val="002F5934"/>
    <w:rsid w:val="0030657E"/>
    <w:rsid w:val="00312200"/>
    <w:rsid w:val="0031244D"/>
    <w:rsid w:val="0031643E"/>
    <w:rsid w:val="00316BB6"/>
    <w:rsid w:val="00350B39"/>
    <w:rsid w:val="003575E7"/>
    <w:rsid w:val="003725E4"/>
    <w:rsid w:val="00376C4E"/>
    <w:rsid w:val="00380043"/>
    <w:rsid w:val="00381C87"/>
    <w:rsid w:val="00382401"/>
    <w:rsid w:val="00385FCC"/>
    <w:rsid w:val="003917C1"/>
    <w:rsid w:val="0039712C"/>
    <w:rsid w:val="003A2F33"/>
    <w:rsid w:val="003A7702"/>
    <w:rsid w:val="003B737F"/>
    <w:rsid w:val="003E1F8D"/>
    <w:rsid w:val="003E3741"/>
    <w:rsid w:val="003F4E72"/>
    <w:rsid w:val="004044D8"/>
    <w:rsid w:val="0041444E"/>
    <w:rsid w:val="00426786"/>
    <w:rsid w:val="0043743B"/>
    <w:rsid w:val="004407CD"/>
    <w:rsid w:val="004501DF"/>
    <w:rsid w:val="0045164B"/>
    <w:rsid w:val="0045400E"/>
    <w:rsid w:val="00461329"/>
    <w:rsid w:val="004736E1"/>
    <w:rsid w:val="00473761"/>
    <w:rsid w:val="0049675F"/>
    <w:rsid w:val="004A52DC"/>
    <w:rsid w:val="004B23E3"/>
    <w:rsid w:val="004B4722"/>
    <w:rsid w:val="004B5273"/>
    <w:rsid w:val="004C176F"/>
    <w:rsid w:val="004C2CA0"/>
    <w:rsid w:val="004D06C8"/>
    <w:rsid w:val="004D2F4D"/>
    <w:rsid w:val="004D3D69"/>
    <w:rsid w:val="004D6F73"/>
    <w:rsid w:val="004E7ACA"/>
    <w:rsid w:val="0050199A"/>
    <w:rsid w:val="005152C3"/>
    <w:rsid w:val="00520A90"/>
    <w:rsid w:val="00525304"/>
    <w:rsid w:val="00535CB0"/>
    <w:rsid w:val="00560F6A"/>
    <w:rsid w:val="00561D37"/>
    <w:rsid w:val="0057219D"/>
    <w:rsid w:val="0057281F"/>
    <w:rsid w:val="005920B6"/>
    <w:rsid w:val="005A30DF"/>
    <w:rsid w:val="005A4DC1"/>
    <w:rsid w:val="005A52FC"/>
    <w:rsid w:val="005A5606"/>
    <w:rsid w:val="005B0D79"/>
    <w:rsid w:val="005B5D37"/>
    <w:rsid w:val="005D5753"/>
    <w:rsid w:val="005E1A5C"/>
    <w:rsid w:val="005F1F30"/>
    <w:rsid w:val="006040F6"/>
    <w:rsid w:val="0061028D"/>
    <w:rsid w:val="0061362B"/>
    <w:rsid w:val="00627FCC"/>
    <w:rsid w:val="00632A2A"/>
    <w:rsid w:val="00667D55"/>
    <w:rsid w:val="00672530"/>
    <w:rsid w:val="00674E8A"/>
    <w:rsid w:val="00682105"/>
    <w:rsid w:val="00694C18"/>
    <w:rsid w:val="00695B1A"/>
    <w:rsid w:val="006A59F5"/>
    <w:rsid w:val="006A5A2F"/>
    <w:rsid w:val="006A7D6F"/>
    <w:rsid w:val="006B161D"/>
    <w:rsid w:val="006B493F"/>
    <w:rsid w:val="006D20BB"/>
    <w:rsid w:val="006D467E"/>
    <w:rsid w:val="006F0EC1"/>
    <w:rsid w:val="006F1EA7"/>
    <w:rsid w:val="006F5A19"/>
    <w:rsid w:val="006F78A1"/>
    <w:rsid w:val="00704880"/>
    <w:rsid w:val="00711152"/>
    <w:rsid w:val="00720B40"/>
    <w:rsid w:val="00723883"/>
    <w:rsid w:val="007246B6"/>
    <w:rsid w:val="00731513"/>
    <w:rsid w:val="0074640A"/>
    <w:rsid w:val="00753C9A"/>
    <w:rsid w:val="00766453"/>
    <w:rsid w:val="007703F3"/>
    <w:rsid w:val="00776A74"/>
    <w:rsid w:val="00790839"/>
    <w:rsid w:val="00791F50"/>
    <w:rsid w:val="007A423A"/>
    <w:rsid w:val="007F35C0"/>
    <w:rsid w:val="007F3F92"/>
    <w:rsid w:val="007F5A71"/>
    <w:rsid w:val="00801395"/>
    <w:rsid w:val="00817BC3"/>
    <w:rsid w:val="00821A0B"/>
    <w:rsid w:val="008254EE"/>
    <w:rsid w:val="00834437"/>
    <w:rsid w:val="008503A4"/>
    <w:rsid w:val="00855DF9"/>
    <w:rsid w:val="0086304B"/>
    <w:rsid w:val="00863522"/>
    <w:rsid w:val="008722D0"/>
    <w:rsid w:val="00876450"/>
    <w:rsid w:val="008A4500"/>
    <w:rsid w:val="008A762B"/>
    <w:rsid w:val="008B20DF"/>
    <w:rsid w:val="008B74D7"/>
    <w:rsid w:val="008C47D6"/>
    <w:rsid w:val="008C7B34"/>
    <w:rsid w:val="008D0457"/>
    <w:rsid w:val="008D426A"/>
    <w:rsid w:val="008D4938"/>
    <w:rsid w:val="008D5588"/>
    <w:rsid w:val="008D60D3"/>
    <w:rsid w:val="008F23FF"/>
    <w:rsid w:val="00912BF6"/>
    <w:rsid w:val="009139E0"/>
    <w:rsid w:val="0091469D"/>
    <w:rsid w:val="0092151E"/>
    <w:rsid w:val="00924C81"/>
    <w:rsid w:val="00934672"/>
    <w:rsid w:val="009409E9"/>
    <w:rsid w:val="00950303"/>
    <w:rsid w:val="00957760"/>
    <w:rsid w:val="00961F45"/>
    <w:rsid w:val="00965613"/>
    <w:rsid w:val="0097184A"/>
    <w:rsid w:val="009726EB"/>
    <w:rsid w:val="00976050"/>
    <w:rsid w:val="00980DF2"/>
    <w:rsid w:val="009B16BB"/>
    <w:rsid w:val="009C0A7E"/>
    <w:rsid w:val="009C4C81"/>
    <w:rsid w:val="009D023E"/>
    <w:rsid w:val="009D46C7"/>
    <w:rsid w:val="009E5EB0"/>
    <w:rsid w:val="009E605C"/>
    <w:rsid w:val="009F53DE"/>
    <w:rsid w:val="00A001DA"/>
    <w:rsid w:val="00A15243"/>
    <w:rsid w:val="00A1571F"/>
    <w:rsid w:val="00A16E07"/>
    <w:rsid w:val="00A254AB"/>
    <w:rsid w:val="00A32192"/>
    <w:rsid w:val="00A4774A"/>
    <w:rsid w:val="00A5283E"/>
    <w:rsid w:val="00A573BF"/>
    <w:rsid w:val="00A679B4"/>
    <w:rsid w:val="00A82E62"/>
    <w:rsid w:val="00A8686E"/>
    <w:rsid w:val="00A95432"/>
    <w:rsid w:val="00AA54D3"/>
    <w:rsid w:val="00AB1EAB"/>
    <w:rsid w:val="00AB7420"/>
    <w:rsid w:val="00AE5134"/>
    <w:rsid w:val="00AE54B5"/>
    <w:rsid w:val="00AE6799"/>
    <w:rsid w:val="00AF1F7B"/>
    <w:rsid w:val="00B11810"/>
    <w:rsid w:val="00B15B5E"/>
    <w:rsid w:val="00B20107"/>
    <w:rsid w:val="00B24AA0"/>
    <w:rsid w:val="00B275BF"/>
    <w:rsid w:val="00B32D2C"/>
    <w:rsid w:val="00B43DBF"/>
    <w:rsid w:val="00B44BA3"/>
    <w:rsid w:val="00B63CAF"/>
    <w:rsid w:val="00B715D0"/>
    <w:rsid w:val="00B75302"/>
    <w:rsid w:val="00B770F4"/>
    <w:rsid w:val="00B81BAD"/>
    <w:rsid w:val="00B90587"/>
    <w:rsid w:val="00BC134F"/>
    <w:rsid w:val="00BC1B44"/>
    <w:rsid w:val="00BC5E7F"/>
    <w:rsid w:val="00BD74D8"/>
    <w:rsid w:val="00BE2F44"/>
    <w:rsid w:val="00BF6C74"/>
    <w:rsid w:val="00C03331"/>
    <w:rsid w:val="00C10C95"/>
    <w:rsid w:val="00C15CF5"/>
    <w:rsid w:val="00C17454"/>
    <w:rsid w:val="00C20B31"/>
    <w:rsid w:val="00C237EA"/>
    <w:rsid w:val="00C315D5"/>
    <w:rsid w:val="00C36E60"/>
    <w:rsid w:val="00C4438B"/>
    <w:rsid w:val="00C5381C"/>
    <w:rsid w:val="00C55222"/>
    <w:rsid w:val="00C7366D"/>
    <w:rsid w:val="00C73852"/>
    <w:rsid w:val="00C77329"/>
    <w:rsid w:val="00C8082E"/>
    <w:rsid w:val="00CB0513"/>
    <w:rsid w:val="00CB2070"/>
    <w:rsid w:val="00CC43B9"/>
    <w:rsid w:val="00CC4828"/>
    <w:rsid w:val="00CC54DA"/>
    <w:rsid w:val="00CE5879"/>
    <w:rsid w:val="00CE5A72"/>
    <w:rsid w:val="00CF5DD6"/>
    <w:rsid w:val="00D0165E"/>
    <w:rsid w:val="00D01E87"/>
    <w:rsid w:val="00D23094"/>
    <w:rsid w:val="00D304A0"/>
    <w:rsid w:val="00D3699D"/>
    <w:rsid w:val="00D47105"/>
    <w:rsid w:val="00D747BD"/>
    <w:rsid w:val="00D77B9E"/>
    <w:rsid w:val="00D92F7F"/>
    <w:rsid w:val="00DA500E"/>
    <w:rsid w:val="00DB274B"/>
    <w:rsid w:val="00DB48FA"/>
    <w:rsid w:val="00DB73C7"/>
    <w:rsid w:val="00DC0775"/>
    <w:rsid w:val="00DD655A"/>
    <w:rsid w:val="00DE5698"/>
    <w:rsid w:val="00DF03E4"/>
    <w:rsid w:val="00DF2361"/>
    <w:rsid w:val="00DF339E"/>
    <w:rsid w:val="00DF5951"/>
    <w:rsid w:val="00E03E3D"/>
    <w:rsid w:val="00E03EB9"/>
    <w:rsid w:val="00E215AA"/>
    <w:rsid w:val="00E21A77"/>
    <w:rsid w:val="00E50A64"/>
    <w:rsid w:val="00E50D23"/>
    <w:rsid w:val="00E56610"/>
    <w:rsid w:val="00E576BB"/>
    <w:rsid w:val="00E72720"/>
    <w:rsid w:val="00E8323E"/>
    <w:rsid w:val="00E84BFF"/>
    <w:rsid w:val="00E851B9"/>
    <w:rsid w:val="00E93A2E"/>
    <w:rsid w:val="00E93B1B"/>
    <w:rsid w:val="00E97CD4"/>
    <w:rsid w:val="00EA19FB"/>
    <w:rsid w:val="00EB2B14"/>
    <w:rsid w:val="00EC4CDC"/>
    <w:rsid w:val="00EC4E74"/>
    <w:rsid w:val="00ED2416"/>
    <w:rsid w:val="00ED66E7"/>
    <w:rsid w:val="00ED7A6E"/>
    <w:rsid w:val="00EF0355"/>
    <w:rsid w:val="00EF0B2C"/>
    <w:rsid w:val="00EF1383"/>
    <w:rsid w:val="00F036A2"/>
    <w:rsid w:val="00F047FF"/>
    <w:rsid w:val="00F11971"/>
    <w:rsid w:val="00F2496A"/>
    <w:rsid w:val="00F27907"/>
    <w:rsid w:val="00F5296C"/>
    <w:rsid w:val="00F70C4A"/>
    <w:rsid w:val="00F816A7"/>
    <w:rsid w:val="00FA26DB"/>
    <w:rsid w:val="00FB1E30"/>
    <w:rsid w:val="00FC05A6"/>
    <w:rsid w:val="00FC44A8"/>
    <w:rsid w:val="00FE0D51"/>
    <w:rsid w:val="00FE113F"/>
    <w:rsid w:val="00FF5F76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455D"/>
  <w15:docId w15:val="{CFE7F1AF-DAE0-49FA-9B39-A6383B37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qFormat/>
    <w:rsid w:val="002E11F8"/>
    <w:pPr>
      <w:keepNext/>
      <w:numPr>
        <w:numId w:val="2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qFormat/>
    <w:rsid w:val="002E11F8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2E11F8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6725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72530"/>
    <w:rPr>
      <w:color w:val="0000FF"/>
      <w:u w:val="single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rsid w:val="00672530"/>
  </w:style>
  <w:style w:type="paragraph" w:styleId="Textbubliny">
    <w:name w:val="Balloon Text"/>
    <w:basedOn w:val="Normln"/>
    <w:link w:val="TextbublinyChar"/>
    <w:uiPriority w:val="99"/>
    <w:semiHidden/>
    <w:unhideWhenUsed/>
    <w:rsid w:val="0067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53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013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13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13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13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1395"/>
    <w:rPr>
      <w:b/>
      <w:bCs/>
      <w:sz w:val="20"/>
      <w:szCs w:val="20"/>
    </w:rPr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rsid w:val="002E11F8"/>
    <w:rPr>
      <w:rFonts w:ascii="Arial" w:eastAsia="Times New Roman" w:hAnsi="Arial" w:cs="Arial"/>
      <w:b/>
      <w:bCs/>
      <w:kern w:val="32"/>
      <w:sz w:val="24"/>
      <w:szCs w:val="32"/>
      <w:shd w:val="clear" w:color="auto" w:fill="99CCFF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rsid w:val="002E11F8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rsid w:val="002E11F8"/>
    <w:rPr>
      <w:rFonts w:ascii="Arial" w:eastAsia="Times New Roman" w:hAnsi="Arial" w:cs="Arial"/>
      <w:b/>
      <w:bCs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F5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5951"/>
  </w:style>
  <w:style w:type="paragraph" w:styleId="Zpat">
    <w:name w:val="footer"/>
    <w:basedOn w:val="Normln"/>
    <w:link w:val="ZpatChar"/>
    <w:uiPriority w:val="99"/>
    <w:unhideWhenUsed/>
    <w:rsid w:val="00DF5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5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/cs/6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9417B-2ACE-4800-AA7A-DEC51061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2222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Nebeská Petra DiS. (MPSV)</dc:creator>
  <cp:lastModifiedBy>Korbel Miroslav Bc. (MPSV)</cp:lastModifiedBy>
  <cp:revision>2</cp:revision>
  <cp:lastPrinted>2020-04-02T07:52:00Z</cp:lastPrinted>
  <dcterms:created xsi:type="dcterms:W3CDTF">2020-05-07T08:29:00Z</dcterms:created>
  <dcterms:modified xsi:type="dcterms:W3CDTF">2020-05-07T08:29:00Z</dcterms:modified>
</cp:coreProperties>
</file>