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0B2C" w:rsidRPr="00D80C9B" w:rsidRDefault="006F0B2C" w:rsidP="006F0B2C">
      <w:pPr>
        <w:pStyle w:val="WW-Zkladntext2"/>
        <w:jc w:val="left"/>
        <w:outlineLvl w:val="0"/>
        <w:rPr>
          <w:rFonts w:ascii="Arial" w:hAnsi="Arial" w:cs="Arial"/>
          <w:sz w:val="18"/>
          <w:szCs w:val="18"/>
        </w:rPr>
      </w:pPr>
    </w:p>
    <w:p w:rsidR="006F0B2C" w:rsidRDefault="006F0B2C" w:rsidP="006F0B2C">
      <w:pPr>
        <w:pStyle w:val="WW-Zkladntext2"/>
        <w:outlineLvl w:val="0"/>
        <w:rPr>
          <w:rFonts w:ascii="Arial" w:hAnsi="Arial" w:cs="Arial"/>
          <w:sz w:val="32"/>
          <w:szCs w:val="32"/>
        </w:rPr>
      </w:pPr>
      <w:r>
        <w:rPr>
          <w:rFonts w:ascii="Arial" w:hAnsi="Arial" w:cs="Arial"/>
          <w:sz w:val="32"/>
          <w:szCs w:val="32"/>
        </w:rPr>
        <w:t>DOHODA O POSKYTNUTÍ PŘÍSPĚVKU NA MZDOVÉ NÁKLADY ZAMĚSTNAVATELE č.</w:t>
      </w:r>
      <w:r w:rsidR="0010306D">
        <w:rPr>
          <w:rFonts w:ascii="Arial" w:hAnsi="Arial" w:cs="Arial"/>
          <w:sz w:val="32"/>
          <w:szCs w:val="32"/>
        </w:rPr>
        <w:t xml:space="preserve"> </w:t>
      </w:r>
      <w:r w:rsidR="0010306D" w:rsidRPr="0010306D">
        <w:rPr>
          <w:rFonts w:ascii="Arial" w:hAnsi="Arial" w:cs="Arial"/>
          <w:sz w:val="32"/>
          <w:szCs w:val="32"/>
        </w:rPr>
        <w:t>NCUII_1</w:t>
      </w:r>
      <w:r w:rsidR="0010306D">
        <w:rPr>
          <w:rFonts w:ascii="Arial" w:hAnsi="Arial" w:cs="Arial"/>
          <w:sz w:val="32"/>
          <w:szCs w:val="32"/>
        </w:rPr>
        <w:t>3</w:t>
      </w:r>
      <w:r w:rsidR="0010306D" w:rsidRPr="0010306D">
        <w:rPr>
          <w:rFonts w:ascii="Arial" w:hAnsi="Arial" w:cs="Arial"/>
          <w:sz w:val="32"/>
          <w:szCs w:val="32"/>
        </w:rPr>
        <w:t>/2020</w:t>
      </w:r>
    </w:p>
    <w:p w:rsidR="006F0B2C" w:rsidRDefault="006F0B2C" w:rsidP="006F0B2C">
      <w:pPr>
        <w:jc w:val="both"/>
      </w:pPr>
    </w:p>
    <w:p w:rsidR="006F0B2C" w:rsidRDefault="006F0B2C" w:rsidP="006F0B2C">
      <w:pPr>
        <w:jc w:val="both"/>
      </w:pPr>
      <w:r>
        <w:t>kterou níže uvedené strany uzavřely:</w:t>
      </w:r>
    </w:p>
    <w:p w:rsidR="006F0B2C" w:rsidRDefault="006F0B2C" w:rsidP="006F0B2C">
      <w:pPr>
        <w:pStyle w:val="Nadpis1"/>
      </w:pPr>
      <w:r>
        <w:t>MCKV, z. s.</w:t>
      </w:r>
    </w:p>
    <w:p w:rsidR="006F0B2C" w:rsidRDefault="006F0B2C" w:rsidP="006F0B2C">
      <w:pPr>
        <w:tabs>
          <w:tab w:val="left" w:pos="2340"/>
        </w:tabs>
        <w:spacing w:after="0"/>
        <w:jc w:val="both"/>
      </w:pPr>
      <w:r>
        <w:t>Sídlo:</w:t>
      </w:r>
      <w:r>
        <w:tab/>
      </w:r>
      <w:r w:rsidRPr="00357584">
        <w:t>Kollárova 551/17, 360 01 Karlovy Vary</w:t>
      </w:r>
    </w:p>
    <w:p w:rsidR="006F0B2C" w:rsidRDefault="006F0B2C" w:rsidP="006F0B2C">
      <w:pPr>
        <w:tabs>
          <w:tab w:val="left" w:pos="2340"/>
        </w:tabs>
        <w:spacing w:after="0"/>
        <w:jc w:val="both"/>
      </w:pPr>
      <w:r>
        <w:t>IČO:</w:t>
      </w:r>
      <w:r>
        <w:tab/>
      </w:r>
      <w:r w:rsidRPr="00357584">
        <w:t>49755692</w:t>
      </w:r>
    </w:p>
    <w:p w:rsidR="006F0B2C" w:rsidRDefault="006F0B2C" w:rsidP="006F0B2C">
      <w:pPr>
        <w:tabs>
          <w:tab w:val="left" w:pos="2340"/>
        </w:tabs>
        <w:spacing w:after="0"/>
        <w:jc w:val="both"/>
      </w:pPr>
      <w:r>
        <w:t>DIČ:</w:t>
      </w:r>
      <w:r>
        <w:tab/>
        <w:t>CZ</w:t>
      </w:r>
      <w:r w:rsidRPr="00416320">
        <w:t xml:space="preserve"> </w:t>
      </w:r>
      <w:r w:rsidRPr="00357584">
        <w:t>49755692</w:t>
      </w:r>
    </w:p>
    <w:p w:rsidR="006F0B2C" w:rsidRDefault="006F0B2C" w:rsidP="006F0B2C">
      <w:pPr>
        <w:tabs>
          <w:tab w:val="left" w:pos="2340"/>
        </w:tabs>
        <w:spacing w:after="0"/>
        <w:jc w:val="both"/>
      </w:pPr>
      <w:r>
        <w:t>Zastoupený:</w:t>
      </w:r>
      <w:r>
        <w:tab/>
        <w:t>Žanetou Salátovou, předsedkyní</w:t>
      </w:r>
    </w:p>
    <w:p w:rsidR="006F0B2C" w:rsidRDefault="006F0B2C" w:rsidP="006F0B2C">
      <w:pPr>
        <w:spacing w:after="0"/>
        <w:jc w:val="both"/>
      </w:pPr>
      <w:r>
        <w:t>(dále jen „poskytovatel“)</w:t>
      </w:r>
    </w:p>
    <w:p w:rsidR="006F0B2C" w:rsidRDefault="006F0B2C" w:rsidP="006F0B2C">
      <w:pPr>
        <w:widowControl w:val="0"/>
        <w:autoSpaceDE w:val="0"/>
      </w:pPr>
    </w:p>
    <w:p w:rsidR="006F0B2C" w:rsidRDefault="006F0B2C" w:rsidP="006F0B2C">
      <w:pPr>
        <w:widowControl w:val="0"/>
        <w:autoSpaceDE w:val="0"/>
      </w:pPr>
      <w:r>
        <w:t>a</w:t>
      </w:r>
    </w:p>
    <w:p w:rsidR="0010306D" w:rsidRDefault="0010306D" w:rsidP="006F0B2C">
      <w:pPr>
        <w:tabs>
          <w:tab w:val="left" w:pos="2340"/>
        </w:tabs>
        <w:spacing w:after="0"/>
        <w:jc w:val="both"/>
        <w:rPr>
          <w:rFonts w:ascii="Times New Roman" w:eastAsia="Times New Roman" w:hAnsi="Times New Roman" w:cs="Times New Roman"/>
          <w:b/>
          <w:szCs w:val="24"/>
          <w:lang w:eastAsia="ar-SA"/>
        </w:rPr>
      </w:pPr>
      <w:r w:rsidRPr="0010306D">
        <w:rPr>
          <w:rFonts w:ascii="Times New Roman" w:eastAsia="Times New Roman" w:hAnsi="Times New Roman" w:cs="Times New Roman"/>
          <w:b/>
          <w:szCs w:val="24"/>
          <w:lang w:eastAsia="ar-SA"/>
        </w:rPr>
        <w:t>Správa lázeňských parků, příspěvková organizace</w:t>
      </w:r>
    </w:p>
    <w:p w:rsidR="006F0B2C" w:rsidRDefault="006F0B2C" w:rsidP="006F0B2C">
      <w:pPr>
        <w:tabs>
          <w:tab w:val="left" w:pos="2340"/>
        </w:tabs>
        <w:spacing w:after="0"/>
        <w:jc w:val="both"/>
      </w:pPr>
      <w:r>
        <w:t>Sídlo:</w:t>
      </w:r>
      <w:r w:rsidR="00401B16">
        <w:t xml:space="preserve"> </w:t>
      </w:r>
      <w:r w:rsidR="0010306D" w:rsidRPr="0010306D">
        <w:t xml:space="preserve">U Solivárny 2004/2, 360 01 Karlovy Vary                                                      </w:t>
      </w:r>
      <w:r>
        <w:tab/>
        <w:t xml:space="preserve">                   </w:t>
      </w:r>
    </w:p>
    <w:p w:rsidR="0010306D" w:rsidRDefault="006F0B2C" w:rsidP="006F0B2C">
      <w:pPr>
        <w:tabs>
          <w:tab w:val="left" w:pos="2340"/>
        </w:tabs>
        <w:spacing w:after="0"/>
        <w:jc w:val="both"/>
      </w:pPr>
      <w:r>
        <w:t>IČO:</w:t>
      </w:r>
      <w:r w:rsidR="00401B16">
        <w:t xml:space="preserve"> </w:t>
      </w:r>
      <w:r w:rsidR="0010306D" w:rsidRPr="0010306D">
        <w:t xml:space="preserve">00871982                                   </w:t>
      </w:r>
    </w:p>
    <w:p w:rsidR="006F0B2C" w:rsidRDefault="00401B16" w:rsidP="006F0B2C">
      <w:pPr>
        <w:tabs>
          <w:tab w:val="left" w:pos="2340"/>
        </w:tabs>
        <w:spacing w:after="0"/>
        <w:jc w:val="both"/>
      </w:pPr>
      <w:r>
        <w:t xml:space="preserve">DIČ: </w:t>
      </w:r>
      <w:r w:rsidR="0010306D">
        <w:t>CZ</w:t>
      </w:r>
      <w:r w:rsidR="0010306D" w:rsidRPr="0010306D">
        <w:t xml:space="preserve">00871982                                   </w:t>
      </w:r>
      <w:r w:rsidR="006F0B2C">
        <w:tab/>
      </w:r>
    </w:p>
    <w:p w:rsidR="0010306D" w:rsidRDefault="006F0B2C" w:rsidP="006F0B2C">
      <w:pPr>
        <w:tabs>
          <w:tab w:val="left" w:pos="2340"/>
        </w:tabs>
        <w:spacing w:after="0"/>
        <w:jc w:val="both"/>
      </w:pPr>
      <w:r>
        <w:t>Zastoupený:</w:t>
      </w:r>
      <w:r w:rsidR="0010345E">
        <w:t xml:space="preserve"> </w:t>
      </w:r>
      <w:r w:rsidR="0010306D" w:rsidRPr="0010306D">
        <w:t>Ing. Miroslav</w:t>
      </w:r>
      <w:r w:rsidR="0010306D">
        <w:t>em</w:t>
      </w:r>
      <w:r w:rsidR="0010306D" w:rsidRPr="0010306D">
        <w:t xml:space="preserve"> Kučer</w:t>
      </w:r>
      <w:r w:rsidR="0010306D">
        <w:t>o</w:t>
      </w:r>
      <w:r w:rsidR="001578F1">
        <w:t>u</w:t>
      </w:r>
      <w:r w:rsidR="0010306D" w:rsidRPr="0010306D">
        <w:t>, ředitel</w:t>
      </w:r>
      <w:r w:rsidR="0010306D">
        <w:t>em</w:t>
      </w:r>
      <w:r w:rsidR="0010306D" w:rsidRPr="0010306D">
        <w:t xml:space="preserve"> organizace</w:t>
      </w:r>
      <w:r w:rsidR="0010306D">
        <w:rPr>
          <w:rFonts w:ascii="Helvetica" w:hAnsi="Helvetica" w:cs="Helvetica"/>
          <w:color w:val="000000"/>
        </w:rPr>
        <w:t>                      </w:t>
      </w:r>
      <w:r w:rsidR="0010306D">
        <w:t xml:space="preserve"> </w:t>
      </w:r>
    </w:p>
    <w:p w:rsidR="006F0B2C" w:rsidRPr="001578F1" w:rsidRDefault="006F0B2C" w:rsidP="006F0B2C">
      <w:pPr>
        <w:tabs>
          <w:tab w:val="left" w:pos="2340"/>
        </w:tabs>
        <w:spacing w:after="0"/>
        <w:jc w:val="both"/>
        <w:rPr>
          <w:highlight w:val="black"/>
        </w:rPr>
      </w:pPr>
      <w:r w:rsidRPr="001578F1">
        <w:rPr>
          <w:highlight w:val="black"/>
        </w:rPr>
        <w:t>Bankovní spojení:</w:t>
      </w:r>
      <w:r w:rsidR="00401B16" w:rsidRPr="001578F1">
        <w:rPr>
          <w:highlight w:val="black"/>
        </w:rPr>
        <w:t xml:space="preserve"> </w:t>
      </w:r>
      <w:r w:rsidR="00E05FED" w:rsidRPr="001578F1">
        <w:rPr>
          <w:highlight w:val="black"/>
        </w:rPr>
        <w:t xml:space="preserve">Česká spořitelna, a.s.       </w:t>
      </w:r>
    </w:p>
    <w:p w:rsidR="006F0B2C" w:rsidRDefault="006F0B2C" w:rsidP="006F0B2C">
      <w:pPr>
        <w:tabs>
          <w:tab w:val="left" w:pos="2340"/>
        </w:tabs>
        <w:spacing w:after="0"/>
        <w:jc w:val="both"/>
      </w:pPr>
      <w:r w:rsidRPr="001578F1">
        <w:rPr>
          <w:highlight w:val="black"/>
        </w:rPr>
        <w:t>Číslo účtu</w:t>
      </w:r>
      <w:r w:rsidR="00E05FED" w:rsidRPr="001578F1">
        <w:rPr>
          <w:highlight w:val="black"/>
        </w:rPr>
        <w:t>: 800468349/0800</w:t>
      </w:r>
      <w:r w:rsidR="00E05FED" w:rsidRPr="00E05FED">
        <w:t xml:space="preserve">                   </w:t>
      </w:r>
      <w:r w:rsidR="00401B16">
        <w:tab/>
      </w:r>
      <w:r>
        <w:tab/>
      </w:r>
    </w:p>
    <w:p w:rsidR="006F0B2C" w:rsidRDefault="006F0B2C" w:rsidP="006F0B2C">
      <w:pPr>
        <w:tabs>
          <w:tab w:val="left" w:pos="2340"/>
        </w:tabs>
        <w:spacing w:after="0"/>
        <w:jc w:val="both"/>
      </w:pPr>
      <w:r>
        <w:t>(dále jen „příjemce“)</w:t>
      </w:r>
    </w:p>
    <w:p w:rsidR="006F0B2C" w:rsidRPr="00821FF4" w:rsidRDefault="006F0B2C" w:rsidP="006F0B2C">
      <w:pPr>
        <w:pStyle w:val="Zkladntext"/>
        <w:tabs>
          <w:tab w:val="clear" w:pos="720"/>
        </w:tabs>
        <w:spacing w:after="240"/>
        <w:rPr>
          <w:lang w:val="cs-CZ"/>
        </w:rPr>
      </w:pPr>
    </w:p>
    <w:p w:rsidR="006F0B2C" w:rsidRDefault="006F0B2C" w:rsidP="006F0B2C">
      <w:pPr>
        <w:jc w:val="center"/>
        <w:rPr>
          <w:rFonts w:ascii="Arial" w:hAnsi="Arial" w:cs="Arial"/>
          <w:b/>
          <w:bCs/>
        </w:rPr>
      </w:pPr>
      <w:r>
        <w:rPr>
          <w:rFonts w:ascii="Arial" w:hAnsi="Arial" w:cs="Arial"/>
          <w:b/>
          <w:bCs/>
        </w:rPr>
        <w:t>Článek I.</w:t>
      </w:r>
    </w:p>
    <w:p w:rsidR="006F0B2C" w:rsidRPr="00821FF4" w:rsidRDefault="006F0B2C" w:rsidP="006F0B2C">
      <w:pPr>
        <w:jc w:val="center"/>
        <w:rPr>
          <w:rFonts w:ascii="Arial" w:hAnsi="Arial" w:cs="Arial"/>
          <w:b/>
          <w:bCs/>
        </w:rPr>
      </w:pPr>
      <w:r>
        <w:rPr>
          <w:rFonts w:ascii="Arial" w:hAnsi="Arial" w:cs="Arial"/>
          <w:b/>
          <w:bCs/>
        </w:rPr>
        <w:t>Účel poskytnutí příspěvku a definice dotovaného pracovního místa</w:t>
      </w:r>
    </w:p>
    <w:p w:rsidR="006F0B2C" w:rsidRDefault="006F0B2C" w:rsidP="006F0B2C"/>
    <w:p w:rsidR="006F0B2C" w:rsidRDefault="006F0B2C" w:rsidP="006F0B2C">
      <w:pPr>
        <w:pStyle w:val="Zkladntext"/>
        <w:numPr>
          <w:ilvl w:val="0"/>
          <w:numId w:val="1"/>
        </w:numPr>
        <w:tabs>
          <w:tab w:val="clear" w:pos="720"/>
        </w:tabs>
        <w:rPr>
          <w:lang w:val="cs-CZ"/>
        </w:rPr>
      </w:pPr>
      <w:r>
        <w:rPr>
          <w:lang w:val="cs-CZ"/>
        </w:rPr>
        <w:t>Účelem dohody je obsazení pracovního místa účastníkem projektu, stanovení povinností zaměstnavatele souvisejících s obsazením dotovaného pracovního místa a stanovení výše, doby poskytování a způsobu úhrady příspěvku zaměstnavateli sloužícího k úhradě mzdových nákladů v souvislosti s dotovaným místem.</w:t>
      </w:r>
    </w:p>
    <w:p w:rsidR="006F0B2C" w:rsidRDefault="006F0B2C" w:rsidP="006F0B2C">
      <w:pPr>
        <w:pStyle w:val="Zkladntext"/>
        <w:numPr>
          <w:ilvl w:val="0"/>
          <w:numId w:val="1"/>
        </w:numPr>
        <w:tabs>
          <w:tab w:val="clear" w:pos="720"/>
        </w:tabs>
        <w:rPr>
          <w:lang w:val="cs-CZ"/>
        </w:rPr>
      </w:pPr>
      <w:r>
        <w:rPr>
          <w:lang w:val="cs-CZ"/>
        </w:rPr>
        <w:t>Dotované pracovní místo pro účely této dohody je pracovní místo obsazené účastníkem projektu „Na cestě k</w:t>
      </w:r>
      <w:r w:rsidR="00C93CC5">
        <w:rPr>
          <w:lang w:val="cs-CZ"/>
        </w:rPr>
        <w:t> </w:t>
      </w:r>
      <w:r>
        <w:rPr>
          <w:lang w:val="cs-CZ"/>
        </w:rPr>
        <w:t>úspěchu</w:t>
      </w:r>
      <w:r w:rsidR="00C93CC5">
        <w:rPr>
          <w:lang w:val="cs-CZ"/>
        </w:rPr>
        <w:t xml:space="preserve"> II.</w:t>
      </w:r>
      <w:r>
        <w:rPr>
          <w:lang w:val="cs-CZ"/>
        </w:rPr>
        <w:t xml:space="preserve">“ </w:t>
      </w:r>
      <w:proofErr w:type="spellStart"/>
      <w:r>
        <w:rPr>
          <w:lang w:val="cs-CZ"/>
        </w:rPr>
        <w:t>reg.č</w:t>
      </w:r>
      <w:proofErr w:type="spellEnd"/>
      <w:r>
        <w:rPr>
          <w:lang w:val="cs-CZ"/>
        </w:rPr>
        <w:t xml:space="preserve">. </w:t>
      </w:r>
      <w:r w:rsidR="00C93CC5">
        <w:rPr>
          <w:lang w:val="cs-CZ"/>
        </w:rPr>
        <w:t>CZ.03.1.48/0.0/0.0/16_046/0011175</w:t>
      </w:r>
      <w:r>
        <w:rPr>
          <w:lang w:val="cs-CZ"/>
        </w:rPr>
        <w:t xml:space="preserve"> (dále jen „</w:t>
      </w:r>
      <w:r w:rsidRPr="00FF1498">
        <w:rPr>
          <w:b/>
          <w:lang w:val="cs-CZ"/>
        </w:rPr>
        <w:t>projekt</w:t>
      </w:r>
      <w:r>
        <w:rPr>
          <w:lang w:val="cs-CZ"/>
        </w:rPr>
        <w:t xml:space="preserve">“). Projekt je součástí oblasti podpory Operačního programu Lidské zdroje a zaměstnanost a je spolufinancován Evropským sociálním fondem a státním rozpočtem České republiky. </w:t>
      </w:r>
    </w:p>
    <w:p w:rsidR="006F0B2C" w:rsidRPr="00E678E0" w:rsidRDefault="006F0B2C" w:rsidP="006F0B2C">
      <w:pPr>
        <w:pStyle w:val="Zkladntext"/>
        <w:numPr>
          <w:ilvl w:val="0"/>
          <w:numId w:val="1"/>
        </w:numPr>
        <w:tabs>
          <w:tab w:val="clear" w:pos="720"/>
        </w:tabs>
        <w:rPr>
          <w:lang w:val="cs-CZ"/>
        </w:rPr>
      </w:pPr>
      <w:r w:rsidRPr="00D80C9B">
        <w:rPr>
          <w:lang w:val="cs-CZ"/>
        </w:rPr>
        <w:t>Mzdový příspěvek je poskytován ve formě veřejné podpory podle č. 40 nebo 41 Nařízení Komise (ES) č. 800/2008 ze dne 6.8.2008, kterým se v souladu s články 87 a 88 Smlouvy o ES prohlašují určité kategorie podpory za slučitelné se společným trhem, Úřední věstník Evropské unie L 214, dne 9.8.2008, Svazek 3-47, podpory de minimis podle nařízení Komise (EU) č. 1407/2013 ze dne 18. prosince 2013 o použití článků 107 a 108 Smlouvy o fungování Evropské unie na podporu de minimis (</w:t>
      </w:r>
      <w:proofErr w:type="spellStart"/>
      <w:r w:rsidRPr="00D80C9B">
        <w:rPr>
          <w:lang w:val="cs-CZ"/>
        </w:rPr>
        <w:t>Úř</w:t>
      </w:r>
      <w:proofErr w:type="spellEnd"/>
      <w:r w:rsidRPr="00D80C9B">
        <w:rPr>
          <w:lang w:val="cs-CZ"/>
        </w:rPr>
        <w:t xml:space="preserve">. </w:t>
      </w:r>
      <w:proofErr w:type="spellStart"/>
      <w:r w:rsidRPr="00D80C9B">
        <w:rPr>
          <w:lang w:val="cs-CZ"/>
        </w:rPr>
        <w:t>věst</w:t>
      </w:r>
      <w:proofErr w:type="spellEnd"/>
      <w:r w:rsidRPr="00D80C9B">
        <w:rPr>
          <w:lang w:val="cs-CZ"/>
        </w:rPr>
        <w:t>. L 352, 24. 12. 2013, s. 1-8).</w:t>
      </w:r>
    </w:p>
    <w:p w:rsidR="006F0B2C" w:rsidRPr="006F0B2C" w:rsidRDefault="006F0B2C" w:rsidP="006F0B2C">
      <w:pPr>
        <w:widowControl w:val="0"/>
        <w:numPr>
          <w:ilvl w:val="0"/>
          <w:numId w:val="1"/>
        </w:numPr>
        <w:suppressAutoHyphens/>
        <w:autoSpaceDE w:val="0"/>
        <w:autoSpaceDN w:val="0"/>
        <w:adjustRightInd w:val="0"/>
        <w:spacing w:before="120" w:after="0" w:line="240" w:lineRule="auto"/>
        <w:jc w:val="both"/>
        <w:rPr>
          <w:rFonts w:ascii="Arial" w:hAnsi="Arial" w:cs="Arial"/>
        </w:rPr>
      </w:pPr>
      <w:r w:rsidRPr="006F0B2C">
        <w:rPr>
          <w:rFonts w:ascii="Arial" w:hAnsi="Arial" w:cs="Arial"/>
          <w:color w:val="000000"/>
        </w:rPr>
        <w:lastRenderedPageBreak/>
        <w:t>Finanční</w:t>
      </w:r>
      <w:r w:rsidRPr="006F0B2C">
        <w:rPr>
          <w:rFonts w:ascii="Arial" w:hAnsi="Arial" w:cs="Arial"/>
        </w:rPr>
        <w:t xml:space="preserve"> příspěvek na mzdové náklady bude zaměstnavateli posky</w:t>
      </w:r>
      <w:r w:rsidR="00C93CC5">
        <w:rPr>
          <w:rFonts w:ascii="Arial" w:hAnsi="Arial" w:cs="Arial"/>
        </w:rPr>
        <w:t>tnut v celkové maximální výši 144 720</w:t>
      </w:r>
      <w:r w:rsidRPr="006F0B2C">
        <w:rPr>
          <w:rFonts w:ascii="Arial" w:hAnsi="Arial" w:cs="Arial"/>
        </w:rPr>
        <w:t xml:space="preserve">,-- Kč (slovy: </w:t>
      </w:r>
      <w:proofErr w:type="spellStart"/>
      <w:r w:rsidRPr="006F0B2C">
        <w:rPr>
          <w:rFonts w:ascii="Arial" w:hAnsi="Arial" w:cs="Arial"/>
        </w:rPr>
        <w:t>jedno</w:t>
      </w:r>
      <w:r w:rsidR="00C93CC5">
        <w:rPr>
          <w:rFonts w:ascii="Arial" w:hAnsi="Arial" w:cs="Arial"/>
        </w:rPr>
        <w:t>stočtyřicetčtyřitisíce</w:t>
      </w:r>
      <w:proofErr w:type="spellEnd"/>
      <w:r w:rsidR="00C93CC5">
        <w:rPr>
          <w:rFonts w:ascii="Arial" w:hAnsi="Arial" w:cs="Arial"/>
        </w:rPr>
        <w:t xml:space="preserve"> </w:t>
      </w:r>
      <w:proofErr w:type="spellStart"/>
      <w:r w:rsidR="00C93CC5">
        <w:rPr>
          <w:rFonts w:ascii="Arial" w:hAnsi="Arial" w:cs="Arial"/>
        </w:rPr>
        <w:t>sedmsetdvacet</w:t>
      </w:r>
      <w:proofErr w:type="spellEnd"/>
      <w:r w:rsidRPr="006F0B2C">
        <w:rPr>
          <w:rFonts w:ascii="Arial" w:hAnsi="Arial" w:cs="Arial"/>
        </w:rPr>
        <w:t xml:space="preserve"> korun českých), z toho:</w:t>
      </w:r>
    </w:p>
    <w:p w:rsidR="006F0B2C" w:rsidRDefault="00906125" w:rsidP="006F0B2C">
      <w:pPr>
        <w:tabs>
          <w:tab w:val="left" w:pos="1185"/>
          <w:tab w:val="left" w:pos="2475"/>
        </w:tabs>
        <w:ind w:left="720"/>
        <w:jc w:val="both"/>
      </w:pPr>
      <w:r>
        <w:rPr>
          <w:rFonts w:ascii="Arial" w:hAnsi="Arial" w:cs="Arial"/>
          <w:iCs/>
          <w:color w:val="000000"/>
        </w:rPr>
        <w:t>- maximálně 123 012</w:t>
      </w:r>
      <w:r w:rsidR="006F0B2C" w:rsidRPr="006F0B2C">
        <w:rPr>
          <w:rFonts w:ascii="Arial" w:hAnsi="Arial" w:cs="Arial"/>
          <w:iCs/>
          <w:color w:val="000000"/>
        </w:rPr>
        <w:t>,-- Kč z prostředků poskytnutých ze státního rozpočtu na předfinancování výdajů, které mají být kryty prostředky z rozpočtu Evropské unie (§ 44 odst. 2 písm. f) rozpočtových pravidel), tj. 85 % výše příspěvku;</w:t>
      </w:r>
      <w:r w:rsidR="006F0B2C" w:rsidRPr="006F0B2C">
        <w:rPr>
          <w:rFonts w:ascii="Arial" w:hAnsi="Arial" w:cs="Arial"/>
          <w:iCs/>
          <w:color w:val="000000"/>
        </w:rPr>
        <w:br/>
        <w:t xml:space="preserve">- maximálně </w:t>
      </w:r>
      <w:r>
        <w:rPr>
          <w:rFonts w:ascii="Arial" w:hAnsi="Arial" w:cs="Arial"/>
          <w:iCs/>
          <w:color w:val="000000"/>
        </w:rPr>
        <w:t>21 708</w:t>
      </w:r>
      <w:r w:rsidR="006F0B2C" w:rsidRPr="006F0B2C">
        <w:rPr>
          <w:rFonts w:ascii="Arial" w:hAnsi="Arial" w:cs="Arial"/>
          <w:iCs/>
          <w:color w:val="000000"/>
        </w:rPr>
        <w:t>,-- Kč z ostatních prostředků poskytnutých ze státního rozpočtu na část národního spolufinancování (§ 44 odst. 2 písm. h) rozpočtových pravidel), tj. 15 % výše dotace.</w:t>
      </w:r>
    </w:p>
    <w:p w:rsidR="006F0B2C" w:rsidRPr="005C6465" w:rsidRDefault="006F0B2C" w:rsidP="006F0B2C">
      <w:pPr>
        <w:pStyle w:val="Zkladntext"/>
        <w:numPr>
          <w:ilvl w:val="0"/>
          <w:numId w:val="1"/>
        </w:numPr>
        <w:tabs>
          <w:tab w:val="clear" w:pos="720"/>
        </w:tabs>
        <w:spacing w:after="240"/>
        <w:jc w:val="left"/>
        <w:rPr>
          <w:lang w:val="cs-CZ"/>
        </w:rPr>
      </w:pPr>
      <w:r w:rsidRPr="005C6465">
        <w:rPr>
          <w:lang w:val="cs-CZ"/>
        </w:rPr>
        <w:t xml:space="preserve">Doručovací adresa poskytovatele je </w:t>
      </w:r>
      <w:r>
        <w:rPr>
          <w:lang w:val="cs-CZ"/>
        </w:rPr>
        <w:t xml:space="preserve">MCKV, z. s., </w:t>
      </w:r>
      <w:proofErr w:type="spellStart"/>
      <w:r w:rsidRPr="00357584">
        <w:t>Kollárova</w:t>
      </w:r>
      <w:proofErr w:type="spellEnd"/>
      <w:r w:rsidRPr="00357584">
        <w:t xml:space="preserve"> 551/17, 360 01 Karlovy Vary</w:t>
      </w:r>
      <w:r>
        <w:rPr>
          <w:lang w:val="cs-CZ"/>
        </w:rPr>
        <w:t>.</w:t>
      </w:r>
    </w:p>
    <w:p w:rsidR="006F0B2C" w:rsidRDefault="006F0B2C" w:rsidP="006F0B2C">
      <w:pPr>
        <w:rPr>
          <w:rFonts w:ascii="Arial" w:hAnsi="Arial" w:cs="Arial"/>
        </w:rPr>
      </w:pPr>
    </w:p>
    <w:p w:rsidR="006F0B2C" w:rsidRDefault="006F0B2C" w:rsidP="006F0B2C">
      <w:pPr>
        <w:jc w:val="center"/>
        <w:outlineLvl w:val="0"/>
        <w:rPr>
          <w:rFonts w:ascii="Arial" w:hAnsi="Arial" w:cs="Arial"/>
          <w:b/>
          <w:bCs/>
        </w:rPr>
      </w:pPr>
      <w:r>
        <w:rPr>
          <w:rFonts w:ascii="Arial" w:hAnsi="Arial" w:cs="Arial"/>
          <w:b/>
          <w:bCs/>
        </w:rPr>
        <w:t>Článek II.</w:t>
      </w:r>
    </w:p>
    <w:p w:rsidR="006F0B2C" w:rsidRDefault="006F0B2C" w:rsidP="00E678E0">
      <w:pPr>
        <w:jc w:val="center"/>
        <w:rPr>
          <w:rFonts w:ascii="Arial" w:hAnsi="Arial" w:cs="Arial"/>
          <w:b/>
          <w:bCs/>
        </w:rPr>
      </w:pPr>
      <w:r>
        <w:rPr>
          <w:rFonts w:ascii="Arial" w:hAnsi="Arial" w:cs="Arial"/>
          <w:b/>
          <w:bCs/>
        </w:rPr>
        <w:t>Podmínky poskytování příspěvku</w:t>
      </w:r>
    </w:p>
    <w:p w:rsidR="006F0B2C" w:rsidRDefault="006F0B2C" w:rsidP="006F0B2C">
      <w:pPr>
        <w:pStyle w:val="Zkladntext"/>
        <w:numPr>
          <w:ilvl w:val="0"/>
          <w:numId w:val="9"/>
        </w:numPr>
        <w:tabs>
          <w:tab w:val="clear" w:pos="720"/>
        </w:tabs>
        <w:jc w:val="left"/>
      </w:pPr>
      <w:proofErr w:type="spellStart"/>
      <w:r w:rsidRPr="000E57DD">
        <w:t>Zaměstnavatel</w:t>
      </w:r>
      <w:proofErr w:type="spellEnd"/>
      <w:r w:rsidRPr="000E57DD">
        <w:t xml:space="preserve"> se </w:t>
      </w:r>
      <w:proofErr w:type="spellStart"/>
      <w:r w:rsidRPr="000E57DD">
        <w:t>zavazuje</w:t>
      </w:r>
      <w:proofErr w:type="spellEnd"/>
      <w:r w:rsidRPr="000E57DD">
        <w:t xml:space="preserve"> </w:t>
      </w:r>
      <w:proofErr w:type="spellStart"/>
      <w:r w:rsidRPr="000E57DD">
        <w:t>obsadit</w:t>
      </w:r>
      <w:proofErr w:type="spellEnd"/>
      <w:r w:rsidRPr="000E57DD">
        <w:t xml:space="preserve"> </w:t>
      </w:r>
      <w:proofErr w:type="spellStart"/>
      <w:r w:rsidRPr="000E57DD">
        <w:t>účastníkem</w:t>
      </w:r>
      <w:proofErr w:type="spellEnd"/>
      <w:r w:rsidRPr="000E57DD">
        <w:t xml:space="preserve"> </w:t>
      </w:r>
      <w:proofErr w:type="spellStart"/>
      <w:r w:rsidRPr="000E57DD">
        <w:t>projek</w:t>
      </w:r>
      <w:r>
        <w:t>t</w:t>
      </w:r>
      <w:r w:rsidRPr="000E57DD">
        <w:t>u</w:t>
      </w:r>
      <w:proofErr w:type="spellEnd"/>
      <w:r w:rsidRPr="000E57DD">
        <w:t xml:space="preserve"> </w:t>
      </w:r>
      <w:proofErr w:type="spellStart"/>
      <w:r w:rsidRPr="000E57DD">
        <w:t>pracovní</w:t>
      </w:r>
      <w:proofErr w:type="spellEnd"/>
      <w:r w:rsidRPr="000E57DD">
        <w:t xml:space="preserve"> </w:t>
      </w:r>
      <w:proofErr w:type="spellStart"/>
      <w:r w:rsidRPr="000E57DD">
        <w:t>místo</w:t>
      </w:r>
      <w:proofErr w:type="spellEnd"/>
      <w:r w:rsidRPr="000E57DD">
        <w:t xml:space="preserve"> s </w:t>
      </w:r>
      <w:proofErr w:type="spellStart"/>
      <w:r w:rsidRPr="000E57DD">
        <w:t>následující</w:t>
      </w:r>
      <w:proofErr w:type="spellEnd"/>
      <w:r w:rsidRPr="000E57DD">
        <w:t xml:space="preserve"> </w:t>
      </w:r>
      <w:proofErr w:type="spellStart"/>
      <w:r w:rsidRPr="00FF1498">
        <w:t>charakteristikou</w:t>
      </w:r>
      <w:proofErr w:type="spellEnd"/>
      <w:r w:rsidRPr="00FF1498">
        <w:t>:</w:t>
      </w:r>
      <w:r>
        <w:t xml:space="preserve">                                                                                                 </w:t>
      </w:r>
    </w:p>
    <w:p w:rsidR="006F0B2C" w:rsidRDefault="006F0B2C" w:rsidP="006F0B2C">
      <w:pPr>
        <w:spacing w:after="60"/>
        <w:ind w:left="720"/>
        <w:jc w:val="both"/>
        <w:rPr>
          <w:rFonts w:ascii="Arial" w:hAnsi="Arial" w:cs="Arial"/>
        </w:rPr>
      </w:pPr>
      <w:r>
        <w:rPr>
          <w:rFonts w:ascii="Arial" w:hAnsi="Arial" w:cs="Arial"/>
        </w:rPr>
        <w:t xml:space="preserve">Nově vytvořené pracovní místo                                                </w:t>
      </w:r>
    </w:p>
    <w:p w:rsidR="006F0B2C" w:rsidRDefault="006F0B2C" w:rsidP="006F0B2C">
      <w:pPr>
        <w:spacing w:after="60"/>
        <w:jc w:val="both"/>
        <w:rPr>
          <w:rFonts w:ascii="Arial" w:hAnsi="Arial" w:cs="Arial"/>
        </w:rPr>
      </w:pPr>
      <w:r>
        <w:rPr>
          <w:rFonts w:ascii="Arial" w:hAnsi="Arial" w:cs="Arial"/>
        </w:rPr>
        <w:t xml:space="preserve">            </w:t>
      </w:r>
      <w:r w:rsidRPr="00E60DD2">
        <w:rPr>
          <w:rFonts w:ascii="Arial" w:hAnsi="Arial" w:cs="Arial"/>
        </w:rPr>
        <w:t xml:space="preserve">Název profese: </w:t>
      </w:r>
      <w:r w:rsidR="00E05FED" w:rsidRPr="00E05FED">
        <w:rPr>
          <w:rFonts w:ascii="Arial" w:hAnsi="Arial" w:cs="Arial"/>
        </w:rPr>
        <w:t>Uklízeč veřejných prostranství</w:t>
      </w:r>
    </w:p>
    <w:p w:rsidR="006F0B2C" w:rsidRDefault="006F0B2C" w:rsidP="006F0B2C">
      <w:pPr>
        <w:spacing w:after="60"/>
        <w:jc w:val="both"/>
        <w:rPr>
          <w:rFonts w:ascii="Arial" w:hAnsi="Arial" w:cs="Arial"/>
        </w:rPr>
      </w:pPr>
      <w:r>
        <w:rPr>
          <w:rFonts w:ascii="Arial" w:hAnsi="Arial" w:cs="Arial"/>
        </w:rPr>
        <w:t xml:space="preserve">        </w:t>
      </w:r>
      <w:r w:rsidR="00E1367B">
        <w:rPr>
          <w:rFonts w:ascii="Arial" w:hAnsi="Arial" w:cs="Arial"/>
        </w:rPr>
        <w:t xml:space="preserve">    Místo výkonu práce: Karlovy Vary</w:t>
      </w:r>
    </w:p>
    <w:p w:rsidR="006F0B2C" w:rsidRDefault="006F0B2C" w:rsidP="006F0B2C">
      <w:pPr>
        <w:spacing w:after="60"/>
        <w:jc w:val="both"/>
        <w:rPr>
          <w:rFonts w:ascii="Arial" w:hAnsi="Arial" w:cs="Arial"/>
        </w:rPr>
      </w:pPr>
      <w:r>
        <w:rPr>
          <w:rFonts w:ascii="Arial" w:hAnsi="Arial" w:cs="Arial"/>
        </w:rPr>
        <w:t xml:space="preserve">            (dále jen „</w:t>
      </w:r>
      <w:r w:rsidRPr="00FF1498">
        <w:rPr>
          <w:rFonts w:ascii="Arial" w:hAnsi="Arial" w:cs="Arial"/>
          <w:b/>
        </w:rPr>
        <w:t>pracovní místo</w:t>
      </w:r>
      <w:r>
        <w:rPr>
          <w:rFonts w:ascii="Arial" w:hAnsi="Arial" w:cs="Arial"/>
        </w:rPr>
        <w:t xml:space="preserve">“) </w:t>
      </w:r>
    </w:p>
    <w:p w:rsidR="006F0B2C" w:rsidRDefault="006F0B2C" w:rsidP="006F0B2C">
      <w:pPr>
        <w:spacing w:after="60"/>
        <w:jc w:val="both"/>
        <w:rPr>
          <w:rFonts w:ascii="Arial" w:hAnsi="Arial" w:cs="Arial"/>
        </w:rPr>
      </w:pPr>
      <w:r>
        <w:rPr>
          <w:rFonts w:ascii="Arial" w:hAnsi="Arial" w:cs="Arial"/>
        </w:rPr>
        <w:t xml:space="preserve">      </w:t>
      </w:r>
    </w:p>
    <w:p w:rsidR="006F0B2C" w:rsidRDefault="006F0B2C" w:rsidP="006F0B2C">
      <w:pPr>
        <w:ind w:left="709" w:hanging="709"/>
        <w:jc w:val="both"/>
        <w:rPr>
          <w:rFonts w:ascii="Arial" w:hAnsi="Arial" w:cs="Arial"/>
        </w:rPr>
      </w:pPr>
      <w:r>
        <w:rPr>
          <w:rFonts w:ascii="Arial" w:hAnsi="Arial" w:cs="Arial"/>
        </w:rPr>
        <w:t xml:space="preserve">            Zaměstnavatel se zavazuje přijmout do pracovního poměru ode </w:t>
      </w:r>
      <w:r>
        <w:rPr>
          <w:rFonts w:ascii="Arial" w:hAnsi="Arial" w:cs="Arial"/>
          <w:b/>
        </w:rPr>
        <w:t>dne</w:t>
      </w:r>
      <w:r w:rsidR="00E1367B">
        <w:rPr>
          <w:rFonts w:ascii="Arial" w:hAnsi="Arial" w:cs="Arial"/>
          <w:b/>
        </w:rPr>
        <w:t xml:space="preserve"> </w:t>
      </w:r>
      <w:r w:rsidR="00E05FED">
        <w:rPr>
          <w:rFonts w:ascii="Arial" w:hAnsi="Arial" w:cs="Arial"/>
          <w:b/>
        </w:rPr>
        <w:t xml:space="preserve">1.9. </w:t>
      </w:r>
      <w:r w:rsidR="00F102CD">
        <w:rPr>
          <w:rFonts w:ascii="Arial" w:hAnsi="Arial" w:cs="Arial"/>
          <w:b/>
        </w:rPr>
        <w:t>2020</w:t>
      </w:r>
      <w:r>
        <w:rPr>
          <w:rFonts w:ascii="Arial" w:hAnsi="Arial" w:cs="Arial"/>
          <w:b/>
        </w:rPr>
        <w:t xml:space="preserve">                        </w:t>
      </w:r>
      <w:r w:rsidRPr="00FF1498">
        <w:rPr>
          <w:rFonts w:ascii="Arial" w:hAnsi="Arial" w:cs="Arial"/>
        </w:rPr>
        <w:t xml:space="preserve">na </w:t>
      </w:r>
      <w:r>
        <w:rPr>
          <w:rFonts w:ascii="Arial" w:hAnsi="Arial" w:cs="Arial"/>
        </w:rPr>
        <w:t>pracovní místo účastníka projektu:</w:t>
      </w:r>
    </w:p>
    <w:p w:rsidR="006F0B2C" w:rsidRDefault="00E1367B" w:rsidP="006F0B2C">
      <w:pPr>
        <w:spacing w:after="60"/>
        <w:jc w:val="both"/>
        <w:rPr>
          <w:rFonts w:ascii="Arial" w:hAnsi="Arial" w:cs="Arial"/>
        </w:rPr>
      </w:pPr>
      <w:r>
        <w:rPr>
          <w:rFonts w:ascii="Arial" w:hAnsi="Arial" w:cs="Arial"/>
        </w:rPr>
        <w:t xml:space="preserve">            Příjmení a jméno: </w:t>
      </w:r>
      <w:r w:rsidR="00E05FED">
        <w:rPr>
          <w:rFonts w:ascii="Arial" w:hAnsi="Arial" w:cs="Arial"/>
        </w:rPr>
        <w:t>Pišková Iveta</w:t>
      </w:r>
    </w:p>
    <w:p w:rsidR="006F0B2C" w:rsidRDefault="00E1367B" w:rsidP="006F0B2C">
      <w:pPr>
        <w:spacing w:after="60"/>
        <w:jc w:val="both"/>
        <w:rPr>
          <w:rFonts w:ascii="Arial" w:hAnsi="Arial" w:cs="Arial"/>
        </w:rPr>
      </w:pPr>
      <w:r>
        <w:rPr>
          <w:rFonts w:ascii="Arial" w:hAnsi="Arial" w:cs="Arial"/>
        </w:rPr>
        <w:t xml:space="preserve">            Datum narození: </w:t>
      </w:r>
      <w:r w:rsidR="00E05FED">
        <w:rPr>
          <w:rFonts w:ascii="Arial" w:hAnsi="Arial" w:cs="Arial"/>
        </w:rPr>
        <w:t>18. 5. 1978</w:t>
      </w:r>
    </w:p>
    <w:p w:rsidR="006F0B2C" w:rsidRDefault="006F0B2C" w:rsidP="006F0B2C">
      <w:pPr>
        <w:spacing w:after="60"/>
        <w:jc w:val="both"/>
        <w:rPr>
          <w:rFonts w:ascii="Arial" w:hAnsi="Arial" w:cs="Arial"/>
        </w:rPr>
      </w:pPr>
      <w:r>
        <w:rPr>
          <w:rFonts w:ascii="Arial" w:hAnsi="Arial" w:cs="Arial"/>
        </w:rPr>
        <w:t xml:space="preserve">            Bydliště</w:t>
      </w:r>
      <w:r w:rsidR="00E1367B">
        <w:rPr>
          <w:rFonts w:ascii="Arial" w:hAnsi="Arial" w:cs="Arial"/>
        </w:rPr>
        <w:t xml:space="preserve">: </w:t>
      </w:r>
      <w:r w:rsidR="00E05FED">
        <w:rPr>
          <w:rFonts w:ascii="Helvetica" w:hAnsi="Helvetica" w:cs="Helvetica"/>
          <w:color w:val="000000"/>
        </w:rPr>
        <w:t>Nad Dvorem 546/6, 360 05 Karlovy Vary</w:t>
      </w:r>
    </w:p>
    <w:p w:rsidR="006F0B2C" w:rsidRDefault="006F0B2C" w:rsidP="006F0B2C">
      <w:pPr>
        <w:spacing w:after="60"/>
        <w:jc w:val="both"/>
        <w:rPr>
          <w:rFonts w:ascii="Arial" w:hAnsi="Arial" w:cs="Arial"/>
        </w:rPr>
      </w:pPr>
      <w:r>
        <w:rPr>
          <w:rFonts w:ascii="Arial" w:hAnsi="Arial" w:cs="Arial"/>
        </w:rPr>
        <w:t xml:space="preserve">            (dále jen „</w:t>
      </w:r>
      <w:r w:rsidRPr="00FF1498">
        <w:rPr>
          <w:rFonts w:ascii="Arial" w:hAnsi="Arial" w:cs="Arial"/>
          <w:b/>
        </w:rPr>
        <w:t>účastník</w:t>
      </w:r>
      <w:r>
        <w:rPr>
          <w:rFonts w:ascii="Arial" w:hAnsi="Arial" w:cs="Arial"/>
        </w:rPr>
        <w:t xml:space="preserve">“)    </w:t>
      </w:r>
    </w:p>
    <w:p w:rsidR="006F0B2C" w:rsidRDefault="006F0B2C" w:rsidP="006F0B2C">
      <w:pPr>
        <w:spacing w:after="60"/>
        <w:jc w:val="both"/>
        <w:rPr>
          <w:rFonts w:ascii="Arial" w:hAnsi="Arial" w:cs="Arial"/>
        </w:rPr>
      </w:pPr>
    </w:p>
    <w:p w:rsidR="006F0B2C" w:rsidRDefault="006F0B2C" w:rsidP="006F0B2C">
      <w:pPr>
        <w:pStyle w:val="Zkladntext"/>
        <w:numPr>
          <w:ilvl w:val="0"/>
          <w:numId w:val="9"/>
        </w:numPr>
        <w:tabs>
          <w:tab w:val="clear" w:pos="720"/>
        </w:tabs>
        <w:jc w:val="left"/>
      </w:pPr>
      <w:proofErr w:type="spellStart"/>
      <w:r>
        <w:t>Zaměstnavatel</w:t>
      </w:r>
      <w:proofErr w:type="spellEnd"/>
      <w:r>
        <w:t xml:space="preserve"> se </w:t>
      </w:r>
      <w:proofErr w:type="spellStart"/>
      <w:r>
        <w:t>zavazuje</w:t>
      </w:r>
      <w:proofErr w:type="spellEnd"/>
      <w:r>
        <w:t xml:space="preserve"> do 15 </w:t>
      </w:r>
      <w:proofErr w:type="spellStart"/>
      <w:r>
        <w:t>kalendářních</w:t>
      </w:r>
      <w:proofErr w:type="spellEnd"/>
      <w:r>
        <w:t xml:space="preserve"> </w:t>
      </w:r>
      <w:proofErr w:type="spellStart"/>
      <w:r>
        <w:t>dnů</w:t>
      </w:r>
      <w:proofErr w:type="spellEnd"/>
      <w:r>
        <w:t xml:space="preserve"> </w:t>
      </w:r>
      <w:proofErr w:type="spellStart"/>
      <w:r>
        <w:t>od</w:t>
      </w:r>
      <w:proofErr w:type="spellEnd"/>
      <w:r>
        <w:t xml:space="preserve"> </w:t>
      </w:r>
      <w:proofErr w:type="spellStart"/>
      <w:r>
        <w:t>vzniku</w:t>
      </w:r>
      <w:proofErr w:type="spellEnd"/>
      <w:r>
        <w:t xml:space="preserve"> </w:t>
      </w:r>
      <w:proofErr w:type="spellStart"/>
      <w:r>
        <w:t>pracovního</w:t>
      </w:r>
      <w:proofErr w:type="spellEnd"/>
      <w:r>
        <w:t xml:space="preserve"> </w:t>
      </w:r>
      <w:proofErr w:type="spellStart"/>
      <w:r>
        <w:t>poměru</w:t>
      </w:r>
      <w:proofErr w:type="spellEnd"/>
      <w:r>
        <w:t xml:space="preserve"> </w:t>
      </w:r>
      <w:proofErr w:type="spellStart"/>
      <w:r>
        <w:t>předložit</w:t>
      </w:r>
      <w:proofErr w:type="spellEnd"/>
      <w:r>
        <w:t xml:space="preserve"> </w:t>
      </w:r>
      <w:proofErr w:type="spellStart"/>
      <w:r>
        <w:t>poskytovateli</w:t>
      </w:r>
      <w:proofErr w:type="spellEnd"/>
      <w:r>
        <w:t xml:space="preserve"> </w:t>
      </w:r>
      <w:proofErr w:type="spellStart"/>
      <w:r>
        <w:t>následující</w:t>
      </w:r>
      <w:proofErr w:type="spellEnd"/>
      <w:r>
        <w:t xml:space="preserve"> </w:t>
      </w:r>
      <w:proofErr w:type="spellStart"/>
      <w:r>
        <w:t>dokumenty</w:t>
      </w:r>
      <w:proofErr w:type="spellEnd"/>
      <w:r>
        <w:t>:</w:t>
      </w:r>
    </w:p>
    <w:p w:rsidR="006F0B2C" w:rsidRDefault="006F0B2C" w:rsidP="006F0B2C">
      <w:pPr>
        <w:spacing w:after="60"/>
        <w:ind w:left="720"/>
        <w:jc w:val="both"/>
        <w:rPr>
          <w:rFonts w:ascii="Arial" w:hAnsi="Arial" w:cs="Arial"/>
        </w:rPr>
      </w:pPr>
      <w:r>
        <w:rPr>
          <w:rFonts w:ascii="Arial" w:hAnsi="Arial" w:cs="Arial"/>
          <w:b/>
        </w:rPr>
        <w:t xml:space="preserve">Pracovní smlouva s klientem </w:t>
      </w:r>
      <w:r w:rsidRPr="007578CA">
        <w:rPr>
          <w:rFonts w:ascii="Arial" w:hAnsi="Arial" w:cs="Arial"/>
        </w:rPr>
        <w:t>–</w:t>
      </w:r>
      <w:r>
        <w:rPr>
          <w:rFonts w:ascii="Arial" w:hAnsi="Arial" w:cs="Arial"/>
          <w:b/>
        </w:rPr>
        <w:t xml:space="preserve"> </w:t>
      </w:r>
      <w:r>
        <w:rPr>
          <w:rFonts w:ascii="Arial" w:hAnsi="Arial" w:cs="Arial"/>
        </w:rPr>
        <w:t>datum sepsání může být před reálným nástupem do práce. Pokud bude mzda posílána na účet, je třeba jej uvést do pracovní smlouvy.</w:t>
      </w:r>
    </w:p>
    <w:p w:rsidR="006F0B2C" w:rsidRDefault="006F0B2C" w:rsidP="006F0B2C">
      <w:pPr>
        <w:spacing w:after="60"/>
        <w:ind w:left="720"/>
        <w:jc w:val="both"/>
        <w:rPr>
          <w:rFonts w:ascii="Arial" w:hAnsi="Arial" w:cs="Arial"/>
        </w:rPr>
      </w:pPr>
      <w:r w:rsidRPr="00166549">
        <w:rPr>
          <w:rFonts w:ascii="Arial" w:hAnsi="Arial" w:cs="Arial"/>
          <w:b/>
        </w:rPr>
        <w:t xml:space="preserve">Popis pracovního místa </w:t>
      </w:r>
      <w:r>
        <w:rPr>
          <w:rFonts w:ascii="Arial" w:hAnsi="Arial" w:cs="Arial"/>
        </w:rPr>
        <w:t>– pokud není součástí pracovní smlouvy (kromě názvu pracovního místa obsahuje výčet vykonávaných činností)</w:t>
      </w:r>
    </w:p>
    <w:p w:rsidR="006F0B2C" w:rsidRDefault="006F0B2C" w:rsidP="006F0B2C">
      <w:pPr>
        <w:spacing w:after="60"/>
        <w:ind w:left="720"/>
        <w:jc w:val="both"/>
        <w:rPr>
          <w:rFonts w:ascii="Arial" w:hAnsi="Arial" w:cs="Arial"/>
        </w:rPr>
      </w:pPr>
      <w:r>
        <w:rPr>
          <w:rFonts w:ascii="Arial" w:hAnsi="Arial" w:cs="Arial"/>
          <w:b/>
        </w:rPr>
        <w:t>Mzdový výměr</w:t>
      </w:r>
      <w:r>
        <w:rPr>
          <w:rFonts w:ascii="Arial" w:hAnsi="Arial" w:cs="Arial"/>
        </w:rPr>
        <w:t xml:space="preserve"> – pokud není součástí pracovní smlouvy</w:t>
      </w:r>
    </w:p>
    <w:p w:rsidR="006F0B2C" w:rsidRDefault="006F0B2C" w:rsidP="006F0B2C">
      <w:pPr>
        <w:spacing w:after="60"/>
        <w:ind w:left="720"/>
        <w:jc w:val="both"/>
        <w:rPr>
          <w:rFonts w:ascii="Arial" w:hAnsi="Arial" w:cs="Arial"/>
        </w:rPr>
      </w:pPr>
      <w:r>
        <w:rPr>
          <w:rFonts w:ascii="Arial" w:hAnsi="Arial" w:cs="Arial"/>
          <w:b/>
        </w:rPr>
        <w:t xml:space="preserve">Přepočtený počet pracovních míst </w:t>
      </w:r>
      <w:r>
        <w:rPr>
          <w:rFonts w:ascii="Arial" w:hAnsi="Arial" w:cs="Arial"/>
        </w:rPr>
        <w:t xml:space="preserve">– </w:t>
      </w:r>
      <w:r w:rsidRPr="007578CA">
        <w:rPr>
          <w:rFonts w:ascii="Arial" w:hAnsi="Arial" w:cs="Arial"/>
        </w:rPr>
        <w:t xml:space="preserve">formou čestného prohlášení </w:t>
      </w:r>
      <w:r w:rsidRPr="00896CD1">
        <w:rPr>
          <w:rFonts w:ascii="Arial" w:hAnsi="Arial" w:cs="Arial"/>
        </w:rPr>
        <w:t>(Příloha č. 2 této dohody)</w:t>
      </w:r>
      <w:r>
        <w:rPr>
          <w:rFonts w:ascii="Arial" w:hAnsi="Arial" w:cs="Arial"/>
        </w:rPr>
        <w:t xml:space="preserve"> a </w:t>
      </w:r>
      <w:r w:rsidRPr="008D4456">
        <w:rPr>
          <w:rFonts w:ascii="Arial" w:hAnsi="Arial" w:cs="Arial"/>
        </w:rPr>
        <w:t xml:space="preserve">zároveň formou dokumentu vygenerovaného z podnikového systému </w:t>
      </w:r>
    </w:p>
    <w:p w:rsidR="006F0B2C" w:rsidRDefault="006F0B2C" w:rsidP="006F0B2C">
      <w:pPr>
        <w:spacing w:after="60"/>
        <w:ind w:left="720"/>
        <w:jc w:val="both"/>
        <w:rPr>
          <w:rFonts w:ascii="Arial" w:hAnsi="Arial" w:cs="Arial"/>
        </w:rPr>
      </w:pPr>
      <w:r w:rsidRPr="00401B14">
        <w:rPr>
          <w:rFonts w:ascii="Arial" w:hAnsi="Arial" w:cs="Arial"/>
        </w:rPr>
        <w:t xml:space="preserve">Dokumenty budou zaslány na adresu: </w:t>
      </w:r>
      <w:r>
        <w:rPr>
          <w:rFonts w:ascii="Arial" w:hAnsi="Arial" w:cs="Arial"/>
        </w:rPr>
        <w:t xml:space="preserve">MCKV, z. s. - </w:t>
      </w:r>
      <w:r w:rsidRPr="006F0B2C">
        <w:rPr>
          <w:rFonts w:ascii="Arial" w:hAnsi="Arial" w:cs="Arial"/>
        </w:rPr>
        <w:t>Kollárova 551/17, 360 01 Karlovy Vary</w:t>
      </w:r>
      <w:r>
        <w:rPr>
          <w:rFonts w:ascii="Arial" w:hAnsi="Arial" w:cs="Arial"/>
        </w:rPr>
        <w:t>.</w:t>
      </w:r>
    </w:p>
    <w:p w:rsidR="006F0B2C" w:rsidRPr="00896CD1" w:rsidRDefault="006F0B2C" w:rsidP="006F0B2C">
      <w:pPr>
        <w:spacing w:after="60"/>
        <w:ind w:left="720"/>
        <w:jc w:val="both"/>
        <w:rPr>
          <w:rFonts w:ascii="Arial" w:hAnsi="Arial" w:cs="Arial"/>
        </w:rPr>
      </w:pPr>
    </w:p>
    <w:p w:rsidR="006F0B2C" w:rsidRPr="008D179D" w:rsidRDefault="006F0B2C" w:rsidP="006F0B2C">
      <w:pPr>
        <w:pStyle w:val="Zkladntext"/>
        <w:numPr>
          <w:ilvl w:val="0"/>
          <w:numId w:val="9"/>
        </w:numPr>
        <w:tabs>
          <w:tab w:val="clear" w:pos="720"/>
        </w:tabs>
        <w:jc w:val="left"/>
        <w:rPr>
          <w:lang w:val="cs-CZ"/>
        </w:rPr>
      </w:pPr>
      <w:r w:rsidRPr="008D179D">
        <w:rPr>
          <w:lang w:val="cs-CZ"/>
        </w:rPr>
        <w:lastRenderedPageBreak/>
        <w:t>Zaměstnavatel se zavazuje písemně oznámit poskytovateli den, způsob a důvod skončení pracovního poměru zaměstnance (účastníka), který byl přijat na dotované místo na základě této dohody, a to neprodleně, nejpozději do 10 kalendářních dnů od data skončení pracovního poměru.</w:t>
      </w:r>
    </w:p>
    <w:p w:rsidR="006F0B2C" w:rsidRPr="008D179D" w:rsidRDefault="006F0B2C" w:rsidP="006F0B2C">
      <w:pPr>
        <w:pStyle w:val="Zkladntext"/>
        <w:numPr>
          <w:ilvl w:val="0"/>
          <w:numId w:val="9"/>
        </w:numPr>
        <w:tabs>
          <w:tab w:val="clear" w:pos="720"/>
        </w:tabs>
        <w:jc w:val="left"/>
        <w:rPr>
          <w:lang w:val="cs-CZ"/>
        </w:rPr>
      </w:pPr>
      <w:r w:rsidRPr="008D179D">
        <w:rPr>
          <w:lang w:val="cs-CZ"/>
        </w:rPr>
        <w:t>Zaměstnavatel se zavazuje pracovní místo zachovat minimálně po dobu: 6 měsíců od jeho vzniku (dále jen „</w:t>
      </w:r>
      <w:r w:rsidRPr="008D179D">
        <w:rPr>
          <w:b/>
          <w:lang w:val="cs-CZ"/>
        </w:rPr>
        <w:t>doba udržitelnosti</w:t>
      </w:r>
      <w:r w:rsidRPr="008D179D">
        <w:rPr>
          <w:lang w:val="cs-CZ"/>
        </w:rPr>
        <w:t>“).</w:t>
      </w:r>
    </w:p>
    <w:p w:rsidR="006F0B2C" w:rsidRPr="008D179D" w:rsidRDefault="006F0B2C" w:rsidP="006F0B2C">
      <w:pPr>
        <w:pStyle w:val="Zkladntext"/>
        <w:numPr>
          <w:ilvl w:val="0"/>
          <w:numId w:val="9"/>
        </w:numPr>
        <w:tabs>
          <w:tab w:val="clear" w:pos="720"/>
        </w:tabs>
        <w:jc w:val="left"/>
        <w:rPr>
          <w:lang w:val="cs-CZ"/>
        </w:rPr>
      </w:pPr>
      <w:r w:rsidRPr="008D179D">
        <w:rPr>
          <w:lang w:val="cs-CZ"/>
        </w:rPr>
        <w:t>Je-li doba udržitelnosti požadována, má se za to, že do doby udržitelnosti se nezapočítává doba, po kterou nebylo pracovní místo obsazeno. Dojde-li k předčasnému ukončení pracovní smlouvy, tedy k jejímu ukončení před dobou udržitelnosti, musí být toto pracovní místo zaměstnavatelem obsazeno jiným účastníkem projektu nejpozději do dvou měsíců od skončení předchozího pracovního poměru. Doba zaměstnání jednotlivých zaměstnanců se pro účely zachování doby udržitelnosti v takovém případě sčítá. Zároveň musí být doba udržitelnosti ukončena do data ukončení projektu tj. 31.</w:t>
      </w:r>
      <w:r w:rsidR="00906125">
        <w:rPr>
          <w:lang w:val="cs-CZ"/>
        </w:rPr>
        <w:t>10</w:t>
      </w:r>
      <w:r w:rsidRPr="008D179D">
        <w:rPr>
          <w:lang w:val="cs-CZ"/>
        </w:rPr>
        <w:t>.20</w:t>
      </w:r>
      <w:r w:rsidR="00906125">
        <w:rPr>
          <w:lang w:val="cs-CZ"/>
        </w:rPr>
        <w:t>22</w:t>
      </w:r>
      <w:r w:rsidRPr="008D179D">
        <w:rPr>
          <w:lang w:val="cs-CZ"/>
        </w:rPr>
        <w:t>.</w:t>
      </w:r>
    </w:p>
    <w:p w:rsidR="006F0B2C" w:rsidRPr="008D179D" w:rsidRDefault="006F0B2C" w:rsidP="006F0B2C">
      <w:pPr>
        <w:pStyle w:val="Zkladntext"/>
        <w:numPr>
          <w:ilvl w:val="0"/>
          <w:numId w:val="9"/>
        </w:numPr>
        <w:tabs>
          <w:tab w:val="clear" w:pos="720"/>
        </w:tabs>
        <w:spacing w:after="240"/>
        <w:jc w:val="left"/>
        <w:rPr>
          <w:lang w:val="cs-CZ"/>
        </w:rPr>
      </w:pPr>
      <w:r w:rsidRPr="008D179D">
        <w:rPr>
          <w:lang w:val="cs-CZ"/>
        </w:rPr>
        <w:t>Nebude-li dodržena doba udržitelnosti, není splněna podmínka nároku na poskytnutí mzdového příspěvku a zaměstnavatel je povinen vrátit veškeré finanční prostředky, které byly vyplaceny na dané pracovní místo v rámci této dohody, tedy i již vyplacené příspěvky. Vrácení příspěvku se řídí článkem VIII. odst. 1.</w:t>
      </w:r>
    </w:p>
    <w:p w:rsidR="006F0B2C" w:rsidRDefault="006F0B2C" w:rsidP="006F0B2C">
      <w:pPr>
        <w:spacing w:after="60"/>
        <w:jc w:val="both"/>
        <w:rPr>
          <w:rFonts w:ascii="Arial" w:hAnsi="Arial" w:cs="Arial"/>
        </w:rPr>
      </w:pPr>
    </w:p>
    <w:p w:rsidR="006F0B2C" w:rsidRPr="00046206" w:rsidRDefault="006F0B2C" w:rsidP="006F0B2C">
      <w:pPr>
        <w:tabs>
          <w:tab w:val="left" w:pos="1185"/>
        </w:tabs>
        <w:ind w:left="360"/>
        <w:jc w:val="center"/>
        <w:rPr>
          <w:rFonts w:ascii="Arial" w:hAnsi="Arial" w:cs="Arial"/>
          <w:b/>
        </w:rPr>
      </w:pPr>
      <w:r>
        <w:rPr>
          <w:rFonts w:ascii="Arial" w:hAnsi="Arial" w:cs="Arial"/>
          <w:b/>
          <w:bCs/>
        </w:rPr>
        <w:t xml:space="preserve">Článek </w:t>
      </w:r>
      <w:r>
        <w:rPr>
          <w:rFonts w:ascii="Arial" w:hAnsi="Arial" w:cs="Arial"/>
          <w:b/>
        </w:rPr>
        <w:t>III</w:t>
      </w:r>
      <w:r w:rsidRPr="00046206">
        <w:rPr>
          <w:rFonts w:ascii="Arial" w:hAnsi="Arial" w:cs="Arial"/>
          <w:b/>
        </w:rPr>
        <w:t>.</w:t>
      </w:r>
    </w:p>
    <w:p w:rsidR="006F0B2C" w:rsidRPr="00046206" w:rsidRDefault="006F0B2C" w:rsidP="006F0B2C">
      <w:pPr>
        <w:tabs>
          <w:tab w:val="left" w:pos="1185"/>
        </w:tabs>
        <w:ind w:left="360"/>
        <w:jc w:val="center"/>
        <w:rPr>
          <w:rFonts w:ascii="Arial" w:hAnsi="Arial" w:cs="Arial"/>
          <w:b/>
        </w:rPr>
      </w:pPr>
      <w:r w:rsidRPr="00046206">
        <w:rPr>
          <w:rFonts w:ascii="Arial" w:hAnsi="Arial" w:cs="Arial"/>
          <w:b/>
        </w:rPr>
        <w:t xml:space="preserve">Povinnosti zaměstnavatele </w:t>
      </w:r>
    </w:p>
    <w:p w:rsidR="006F0B2C" w:rsidRPr="00046206" w:rsidRDefault="006F0B2C" w:rsidP="006F0B2C">
      <w:pPr>
        <w:widowControl w:val="0"/>
        <w:numPr>
          <w:ilvl w:val="0"/>
          <w:numId w:val="7"/>
        </w:numPr>
        <w:tabs>
          <w:tab w:val="left" w:pos="426"/>
          <w:tab w:val="left" w:pos="2475"/>
        </w:tabs>
        <w:suppressAutoHyphens/>
        <w:spacing w:after="0" w:line="240" w:lineRule="auto"/>
        <w:ind w:left="426"/>
        <w:jc w:val="both"/>
        <w:rPr>
          <w:rFonts w:ascii="Arial" w:hAnsi="Arial" w:cs="Arial"/>
          <w:iCs/>
          <w:color w:val="000000"/>
        </w:rPr>
      </w:pPr>
      <w:r w:rsidRPr="00046206">
        <w:rPr>
          <w:rFonts w:ascii="Arial" w:hAnsi="Arial" w:cs="Arial"/>
          <w:iCs/>
          <w:color w:val="000000"/>
        </w:rPr>
        <w:t>Zaměstnavatel</w:t>
      </w:r>
      <w:r w:rsidRPr="00046206">
        <w:rPr>
          <w:rFonts w:ascii="Arial" w:hAnsi="Arial" w:cs="Arial"/>
          <w:color w:val="000000"/>
        </w:rPr>
        <w:t xml:space="preserve"> </w:t>
      </w:r>
      <w:r w:rsidRPr="00046206">
        <w:rPr>
          <w:rFonts w:ascii="Arial" w:hAnsi="Arial" w:cs="Arial"/>
          <w:iCs/>
          <w:color w:val="000000"/>
        </w:rPr>
        <w:t>se zavazuje použít příspěvek pouze na úhradu způsobilých výdajů projektu, tj. na úhradu mzdy a zákonných odvodů ze mzdy</w:t>
      </w:r>
      <w:r w:rsidRPr="00046206">
        <w:rPr>
          <w:rFonts w:ascii="Arial" w:hAnsi="Arial" w:cs="Arial"/>
          <w:iCs/>
          <w:color w:val="FF0000"/>
        </w:rPr>
        <w:t xml:space="preserve"> </w:t>
      </w:r>
      <w:r w:rsidRPr="00046206">
        <w:rPr>
          <w:rFonts w:ascii="Arial" w:hAnsi="Arial" w:cs="Arial"/>
          <w:iCs/>
          <w:color w:val="000000"/>
        </w:rPr>
        <w:t>pro svého zaměstnance.</w:t>
      </w:r>
    </w:p>
    <w:p w:rsidR="006F0B2C" w:rsidRPr="00046206" w:rsidRDefault="006F0B2C" w:rsidP="006F0B2C">
      <w:pPr>
        <w:widowControl w:val="0"/>
        <w:numPr>
          <w:ilvl w:val="0"/>
          <w:numId w:val="7"/>
        </w:numPr>
        <w:tabs>
          <w:tab w:val="left" w:pos="426"/>
          <w:tab w:val="left" w:pos="2475"/>
        </w:tabs>
        <w:suppressAutoHyphens/>
        <w:spacing w:after="0" w:line="240" w:lineRule="auto"/>
        <w:ind w:left="426"/>
        <w:jc w:val="both"/>
        <w:rPr>
          <w:rFonts w:ascii="Arial" w:hAnsi="Arial" w:cs="Arial"/>
          <w:iCs/>
          <w:color w:val="000000"/>
        </w:rPr>
      </w:pPr>
      <w:r w:rsidRPr="00046206">
        <w:rPr>
          <w:rFonts w:ascii="Arial" w:hAnsi="Arial" w:cs="Arial"/>
          <w:iCs/>
          <w:color w:val="000000"/>
        </w:rPr>
        <w:t>Zaměstnavatel bez zbytečného odkladu oznámí poskytovateli veškeré skutečnosti, které mohou mít vliv na povahu nebo podmínky provádění projektu a na plnění povinností vyplývajících z této dohody.</w:t>
      </w:r>
    </w:p>
    <w:p w:rsidR="006F0B2C" w:rsidRPr="00D80C9B" w:rsidRDefault="006F0B2C" w:rsidP="006F0B2C">
      <w:pPr>
        <w:widowControl w:val="0"/>
        <w:numPr>
          <w:ilvl w:val="0"/>
          <w:numId w:val="7"/>
        </w:numPr>
        <w:tabs>
          <w:tab w:val="left" w:pos="426"/>
          <w:tab w:val="left" w:pos="2475"/>
        </w:tabs>
        <w:suppressAutoHyphens/>
        <w:spacing w:after="0" w:line="240" w:lineRule="auto"/>
        <w:ind w:left="426"/>
        <w:jc w:val="both"/>
        <w:rPr>
          <w:rFonts w:ascii="Arial" w:hAnsi="Arial" w:cs="Arial"/>
          <w:iCs/>
          <w:color w:val="000000"/>
        </w:rPr>
      </w:pPr>
      <w:r w:rsidRPr="00046206">
        <w:rPr>
          <w:rFonts w:ascii="Arial" w:hAnsi="Arial" w:cs="Arial"/>
          <w:iCs/>
          <w:color w:val="000000"/>
        </w:rPr>
        <w:t xml:space="preserve">Při realizaci projektu je zaměstnavatel povinen dodržovat plnění politik ES tj. zejména pravidel hospodářské soutěže a veřejné podpory, principů udržitelného rozvoje a prosazování rovných příležitostí. </w:t>
      </w:r>
      <w:r w:rsidRPr="00D80C9B">
        <w:rPr>
          <w:rFonts w:ascii="Arial" w:hAnsi="Arial" w:cs="Arial"/>
          <w:iCs/>
          <w:color w:val="000000"/>
        </w:rPr>
        <w:t xml:space="preserve"> </w:t>
      </w:r>
    </w:p>
    <w:p w:rsidR="006F0B2C" w:rsidRPr="00046206" w:rsidRDefault="006F0B2C" w:rsidP="006F0B2C">
      <w:pPr>
        <w:widowControl w:val="0"/>
        <w:numPr>
          <w:ilvl w:val="0"/>
          <w:numId w:val="7"/>
        </w:numPr>
        <w:tabs>
          <w:tab w:val="left" w:pos="426"/>
          <w:tab w:val="left" w:pos="2475"/>
        </w:tabs>
        <w:suppressAutoHyphens/>
        <w:spacing w:after="0" w:line="240" w:lineRule="auto"/>
        <w:ind w:left="426"/>
        <w:jc w:val="both"/>
        <w:rPr>
          <w:rFonts w:ascii="Arial" w:hAnsi="Arial" w:cs="Arial"/>
          <w:iCs/>
          <w:color w:val="000000"/>
        </w:rPr>
      </w:pPr>
      <w:r w:rsidRPr="00046206">
        <w:rPr>
          <w:rFonts w:ascii="Arial" w:hAnsi="Arial" w:cs="Arial"/>
          <w:iCs/>
          <w:color w:val="000000"/>
        </w:rPr>
        <w:t xml:space="preserve">Zaměstnavatel nesmí na </w:t>
      </w:r>
      <w:r>
        <w:rPr>
          <w:rFonts w:ascii="Arial" w:hAnsi="Arial" w:cs="Arial"/>
          <w:iCs/>
          <w:color w:val="000000"/>
        </w:rPr>
        <w:t xml:space="preserve">podporované </w:t>
      </w:r>
      <w:r w:rsidRPr="00046206">
        <w:rPr>
          <w:rFonts w:ascii="Arial" w:hAnsi="Arial" w:cs="Arial"/>
          <w:iCs/>
          <w:color w:val="000000"/>
        </w:rPr>
        <w:t xml:space="preserve">pracovní místo hrazené z prostředků </w:t>
      </w:r>
      <w:r w:rsidRPr="00046206">
        <w:rPr>
          <w:rFonts w:ascii="Arial" w:hAnsi="Arial" w:cs="Arial"/>
        </w:rPr>
        <w:t xml:space="preserve">Operačního programu </w:t>
      </w:r>
      <w:r>
        <w:rPr>
          <w:rFonts w:ascii="Arial" w:hAnsi="Arial" w:cs="Arial"/>
        </w:rPr>
        <w:t>Z</w:t>
      </w:r>
      <w:r w:rsidRPr="00046206">
        <w:rPr>
          <w:rFonts w:ascii="Arial" w:hAnsi="Arial" w:cs="Arial"/>
        </w:rPr>
        <w:t>aměstnanost čerpat prostředky z jiných finančních nástrojů Evropských společenství či z jiných veřejných prostředků.</w:t>
      </w:r>
    </w:p>
    <w:p w:rsidR="006F0B2C" w:rsidRPr="00046206" w:rsidRDefault="006F0B2C" w:rsidP="006F0B2C">
      <w:pPr>
        <w:widowControl w:val="0"/>
        <w:numPr>
          <w:ilvl w:val="0"/>
          <w:numId w:val="7"/>
        </w:numPr>
        <w:tabs>
          <w:tab w:val="left" w:pos="426"/>
          <w:tab w:val="left" w:pos="2475"/>
        </w:tabs>
        <w:suppressAutoHyphens/>
        <w:spacing w:after="0" w:line="240" w:lineRule="auto"/>
        <w:ind w:left="426"/>
        <w:jc w:val="both"/>
        <w:rPr>
          <w:rFonts w:ascii="Arial" w:hAnsi="Arial" w:cs="Arial"/>
          <w:iCs/>
          <w:color w:val="000000"/>
        </w:rPr>
      </w:pPr>
      <w:r w:rsidRPr="00046206">
        <w:rPr>
          <w:rFonts w:ascii="Arial" w:hAnsi="Arial" w:cs="Arial"/>
          <w:iCs/>
          <w:color w:val="000000"/>
        </w:rPr>
        <w:t>Zaměstnavatel je povinen uchovat veškeré dokumenty související s realizací projektu nových v souladu s platnými právními předpisy ČR, zejména v souladu s § 44a odst. 9 rozpočtových pravidel a s Příručkou pro příje</w:t>
      </w:r>
      <w:r>
        <w:rPr>
          <w:rFonts w:ascii="Arial" w:hAnsi="Arial" w:cs="Arial"/>
          <w:iCs/>
          <w:color w:val="000000"/>
        </w:rPr>
        <w:t>mce OPZ, a to do 31.</w:t>
      </w:r>
      <w:r w:rsidR="00906125">
        <w:rPr>
          <w:rFonts w:ascii="Arial" w:hAnsi="Arial" w:cs="Arial"/>
          <w:iCs/>
          <w:color w:val="000000"/>
        </w:rPr>
        <w:t>10</w:t>
      </w:r>
      <w:r>
        <w:rPr>
          <w:rFonts w:ascii="Arial" w:hAnsi="Arial" w:cs="Arial"/>
          <w:iCs/>
          <w:color w:val="000000"/>
        </w:rPr>
        <w:t>.203</w:t>
      </w:r>
      <w:r w:rsidR="00906125">
        <w:rPr>
          <w:rFonts w:ascii="Arial" w:hAnsi="Arial" w:cs="Arial"/>
          <w:iCs/>
          <w:color w:val="000000"/>
        </w:rPr>
        <w:t>4</w:t>
      </w:r>
      <w:r>
        <w:rPr>
          <w:rFonts w:ascii="Arial" w:hAnsi="Arial" w:cs="Arial"/>
          <w:iCs/>
          <w:color w:val="000000"/>
        </w:rPr>
        <w:t xml:space="preserve"> (datum ukončení projektu + 12 let).  </w:t>
      </w:r>
    </w:p>
    <w:p w:rsidR="006F0B2C" w:rsidRPr="00046206" w:rsidRDefault="006F0B2C" w:rsidP="006F0B2C">
      <w:pPr>
        <w:widowControl w:val="0"/>
        <w:numPr>
          <w:ilvl w:val="0"/>
          <w:numId w:val="7"/>
        </w:numPr>
        <w:tabs>
          <w:tab w:val="left" w:pos="426"/>
          <w:tab w:val="left" w:pos="2475"/>
        </w:tabs>
        <w:suppressAutoHyphens/>
        <w:spacing w:after="0" w:line="240" w:lineRule="auto"/>
        <w:ind w:left="426"/>
        <w:jc w:val="both"/>
        <w:rPr>
          <w:rFonts w:ascii="Arial" w:hAnsi="Arial" w:cs="Arial"/>
          <w:iCs/>
          <w:color w:val="000000"/>
        </w:rPr>
      </w:pPr>
      <w:r w:rsidRPr="00046206">
        <w:rPr>
          <w:rFonts w:ascii="Arial" w:hAnsi="Arial" w:cs="Arial"/>
          <w:iCs/>
          <w:color w:val="000000"/>
        </w:rPr>
        <w:t>Zaměstnavatel je povinen dodržovat při nakládání s příspěvkem veškerá pravidla nakládání s veřejnou podporou stanovená sdělením Komise (ES) „Dočasný rámec Společenství pro opatření státní podpory zlepšující přístup k financování za současné finanční a hospodářské krize“</w:t>
      </w:r>
      <w:r>
        <w:rPr>
          <w:rFonts w:ascii="Arial" w:hAnsi="Arial" w:cs="Arial"/>
          <w:iCs/>
          <w:color w:val="000000"/>
        </w:rPr>
        <w:t xml:space="preserve"> </w:t>
      </w:r>
      <w:r w:rsidRPr="00046206">
        <w:rPr>
          <w:rFonts w:ascii="Arial" w:hAnsi="Arial" w:cs="Arial"/>
          <w:iCs/>
          <w:color w:val="000000"/>
        </w:rPr>
        <w:t>a příručkou „Veřejná podpora a podpora de minimis v OP</w:t>
      </w:r>
      <w:r>
        <w:rPr>
          <w:rFonts w:ascii="Arial" w:hAnsi="Arial" w:cs="Arial"/>
          <w:iCs/>
          <w:color w:val="000000"/>
        </w:rPr>
        <w:t>Z</w:t>
      </w:r>
      <w:r w:rsidRPr="00046206">
        <w:rPr>
          <w:rFonts w:ascii="Arial" w:hAnsi="Arial" w:cs="Arial"/>
          <w:iCs/>
          <w:color w:val="000000"/>
        </w:rPr>
        <w:t xml:space="preserve">“. Tato příručka je pro příjemce podpory de minimis k dispozici na </w:t>
      </w:r>
      <w:hyperlink r:id="rId7" w:history="1">
        <w:r w:rsidRPr="00046206">
          <w:rPr>
            <w:rStyle w:val="Hypertextovodkaz"/>
            <w:rFonts w:ascii="Arial" w:hAnsi="Arial" w:cs="Arial"/>
            <w:iCs/>
          </w:rPr>
          <w:t>www.esfcr.cz</w:t>
        </w:r>
      </w:hyperlink>
      <w:r w:rsidRPr="00046206">
        <w:rPr>
          <w:rFonts w:ascii="Arial" w:hAnsi="Arial" w:cs="Arial"/>
          <w:iCs/>
          <w:color w:val="000000"/>
        </w:rPr>
        <w:t xml:space="preserve">. Příjemce podpory de minimis se řídí vždy nejaktuálnější verzí příručky, která je na uvedené webové stránce k dispozici. </w:t>
      </w:r>
    </w:p>
    <w:p w:rsidR="006F0B2C" w:rsidRPr="00046206" w:rsidRDefault="006F0B2C" w:rsidP="006F0B2C">
      <w:pPr>
        <w:widowControl w:val="0"/>
        <w:numPr>
          <w:ilvl w:val="0"/>
          <w:numId w:val="7"/>
        </w:numPr>
        <w:tabs>
          <w:tab w:val="left" w:pos="426"/>
          <w:tab w:val="left" w:pos="2475"/>
        </w:tabs>
        <w:suppressAutoHyphens/>
        <w:spacing w:after="0" w:line="240" w:lineRule="auto"/>
        <w:ind w:left="426"/>
        <w:jc w:val="both"/>
        <w:rPr>
          <w:rFonts w:ascii="Arial" w:hAnsi="Arial" w:cs="Arial"/>
          <w:iCs/>
          <w:color w:val="000000"/>
        </w:rPr>
      </w:pPr>
      <w:r w:rsidRPr="00046206">
        <w:rPr>
          <w:rFonts w:ascii="Arial" w:hAnsi="Arial" w:cs="Arial"/>
          <w:iCs/>
          <w:color w:val="000000"/>
        </w:rPr>
        <w:t>Zaměstnavatel souhlasí s využíváním údajů v informačních systémech týkajících se příjemce příspěvku pro účely administrace prostředků z rozpočtu EU.</w:t>
      </w:r>
    </w:p>
    <w:p w:rsidR="006F0B2C" w:rsidRPr="00046206" w:rsidRDefault="006F0B2C" w:rsidP="006F0B2C">
      <w:pPr>
        <w:widowControl w:val="0"/>
        <w:numPr>
          <w:ilvl w:val="0"/>
          <w:numId w:val="7"/>
        </w:numPr>
        <w:tabs>
          <w:tab w:val="left" w:pos="426"/>
          <w:tab w:val="left" w:pos="2475"/>
        </w:tabs>
        <w:suppressAutoHyphens/>
        <w:spacing w:after="0" w:line="240" w:lineRule="auto"/>
        <w:ind w:left="426"/>
        <w:jc w:val="both"/>
        <w:rPr>
          <w:rFonts w:ascii="Arial" w:hAnsi="Arial" w:cs="Arial"/>
          <w:iCs/>
          <w:color w:val="000000"/>
        </w:rPr>
      </w:pPr>
      <w:r w:rsidRPr="00046206">
        <w:rPr>
          <w:rFonts w:ascii="Arial" w:hAnsi="Arial" w:cs="Arial"/>
          <w:iCs/>
          <w:color w:val="000000"/>
        </w:rPr>
        <w:t xml:space="preserve">Zaměstnavatel souhlasí se svým začleněním na veřejně přístupný seznam příjemců, na </w:t>
      </w:r>
      <w:r w:rsidRPr="00046206">
        <w:rPr>
          <w:rFonts w:ascii="Arial" w:hAnsi="Arial" w:cs="Arial"/>
          <w:iCs/>
          <w:color w:val="000000"/>
        </w:rPr>
        <w:lastRenderedPageBreak/>
        <w:t xml:space="preserve">kterém budou zveřejněny údaje o zaměstnavateli v rozsahu stanoveném Manuálem pro publicitu, který je k dispozici na </w:t>
      </w:r>
      <w:hyperlink r:id="rId8" w:history="1">
        <w:r w:rsidRPr="00046206">
          <w:rPr>
            <w:rStyle w:val="Hypertextovodkaz"/>
            <w:rFonts w:ascii="Arial" w:hAnsi="Arial" w:cs="Arial"/>
            <w:iCs/>
          </w:rPr>
          <w:t>www.esfcr.cz</w:t>
        </w:r>
      </w:hyperlink>
      <w:r w:rsidRPr="00046206">
        <w:rPr>
          <w:rFonts w:ascii="Arial" w:hAnsi="Arial" w:cs="Arial"/>
          <w:iCs/>
          <w:color w:val="000000"/>
        </w:rPr>
        <w:t>.</w:t>
      </w:r>
    </w:p>
    <w:p w:rsidR="006F0B2C" w:rsidRDefault="006F0B2C" w:rsidP="006F0B2C">
      <w:pPr>
        <w:spacing w:after="60"/>
        <w:jc w:val="both"/>
        <w:rPr>
          <w:rFonts w:ascii="Arial" w:hAnsi="Arial" w:cs="Arial"/>
        </w:rPr>
      </w:pPr>
    </w:p>
    <w:p w:rsidR="006F0B2C" w:rsidRPr="00204FC8" w:rsidRDefault="006F0B2C" w:rsidP="006F0B2C">
      <w:pPr>
        <w:spacing w:after="60"/>
        <w:jc w:val="both"/>
        <w:rPr>
          <w:rFonts w:ascii="Arial" w:hAnsi="Arial" w:cs="Arial"/>
        </w:rPr>
      </w:pPr>
    </w:p>
    <w:p w:rsidR="006F0B2C" w:rsidRDefault="006F0B2C" w:rsidP="006F0B2C">
      <w:pPr>
        <w:spacing w:after="60"/>
        <w:jc w:val="center"/>
        <w:rPr>
          <w:rFonts w:ascii="Arial" w:hAnsi="Arial" w:cs="Arial"/>
          <w:b/>
        </w:rPr>
      </w:pPr>
      <w:r>
        <w:rPr>
          <w:rFonts w:ascii="Arial" w:hAnsi="Arial" w:cs="Arial"/>
          <w:b/>
          <w:bCs/>
        </w:rPr>
        <w:t>Článek I</w:t>
      </w:r>
      <w:r>
        <w:rPr>
          <w:rFonts w:ascii="Arial" w:hAnsi="Arial" w:cs="Arial"/>
          <w:b/>
        </w:rPr>
        <w:t>V</w:t>
      </w:r>
      <w:r w:rsidRPr="00122CBA">
        <w:rPr>
          <w:rFonts w:ascii="Arial" w:hAnsi="Arial" w:cs="Arial"/>
          <w:b/>
        </w:rPr>
        <w:t>.</w:t>
      </w:r>
      <w:r>
        <w:rPr>
          <w:rFonts w:ascii="Arial" w:hAnsi="Arial" w:cs="Arial"/>
          <w:b/>
        </w:rPr>
        <w:br/>
        <w:t>Podmínky a termín zúčtování poskytnutého příspěvku</w:t>
      </w:r>
    </w:p>
    <w:p w:rsidR="006F0B2C" w:rsidRDefault="006F0B2C" w:rsidP="006F0B2C">
      <w:pPr>
        <w:spacing w:after="60"/>
        <w:jc w:val="center"/>
        <w:rPr>
          <w:rFonts w:ascii="Arial" w:hAnsi="Arial" w:cs="Arial"/>
          <w:b/>
        </w:rPr>
      </w:pPr>
    </w:p>
    <w:p w:rsidR="006F0B2C" w:rsidRPr="00C53944" w:rsidRDefault="006F0B2C" w:rsidP="006F0B2C">
      <w:pPr>
        <w:numPr>
          <w:ilvl w:val="0"/>
          <w:numId w:val="8"/>
        </w:numPr>
        <w:spacing w:after="60" w:line="240" w:lineRule="auto"/>
        <w:jc w:val="both"/>
        <w:rPr>
          <w:rFonts w:ascii="Arial" w:hAnsi="Arial" w:cs="Arial"/>
        </w:rPr>
      </w:pPr>
      <w:r>
        <w:rPr>
          <w:rFonts w:ascii="Arial" w:hAnsi="Arial" w:cs="Arial"/>
        </w:rPr>
        <w:t xml:space="preserve">Poskytovatel se zavazuje poskytnout zaměstnavateli příspěvek ve výši skutečně vyplacených mzdových nákladů na zaměstnance, včetně pojistného na sociální zabezpečení, příspěvku na státní politiku zaměstnanosti a pojistného na veřejné zdravotní pojištění, </w:t>
      </w:r>
      <w:r w:rsidRPr="00C53944">
        <w:rPr>
          <w:rFonts w:ascii="Arial" w:hAnsi="Arial" w:cs="Arial"/>
        </w:rPr>
        <w:t>které zaměstnavatel za sebe odvedl z vyměřovacího základu zaměstnance, maximálně však 1</w:t>
      </w:r>
      <w:r w:rsidR="00906125">
        <w:rPr>
          <w:rFonts w:ascii="Arial" w:hAnsi="Arial" w:cs="Arial"/>
        </w:rPr>
        <w:t>44 720</w:t>
      </w:r>
      <w:r w:rsidRPr="00C53944">
        <w:rPr>
          <w:rFonts w:ascii="Arial" w:hAnsi="Arial" w:cs="Arial"/>
        </w:rPr>
        <w:t xml:space="preserve">,-- Kč(slovy: </w:t>
      </w:r>
      <w:proofErr w:type="spellStart"/>
      <w:r w:rsidRPr="00C53944">
        <w:rPr>
          <w:rFonts w:ascii="Arial" w:hAnsi="Arial" w:cs="Arial"/>
        </w:rPr>
        <w:t>jedno</w:t>
      </w:r>
      <w:r w:rsidR="00906125">
        <w:rPr>
          <w:rFonts w:ascii="Arial" w:hAnsi="Arial" w:cs="Arial"/>
        </w:rPr>
        <w:t>stočtyřicetčtyřitisíce</w:t>
      </w:r>
      <w:proofErr w:type="spellEnd"/>
      <w:r w:rsidR="00906125">
        <w:rPr>
          <w:rFonts w:ascii="Arial" w:hAnsi="Arial" w:cs="Arial"/>
        </w:rPr>
        <w:t xml:space="preserve"> </w:t>
      </w:r>
      <w:proofErr w:type="spellStart"/>
      <w:r w:rsidR="00906125">
        <w:rPr>
          <w:rFonts w:ascii="Arial" w:hAnsi="Arial" w:cs="Arial"/>
        </w:rPr>
        <w:t>sedmsetdvacet</w:t>
      </w:r>
      <w:proofErr w:type="spellEnd"/>
      <w:r w:rsidR="00906125">
        <w:rPr>
          <w:rFonts w:ascii="Arial" w:hAnsi="Arial" w:cs="Arial"/>
        </w:rPr>
        <w:t xml:space="preserve"> </w:t>
      </w:r>
      <w:r w:rsidRPr="00C53944">
        <w:rPr>
          <w:rFonts w:ascii="Arial" w:hAnsi="Arial" w:cs="Arial"/>
        </w:rPr>
        <w:t>korun českých). Příspěvek je tvořen 85 % z rozpočtu EU a 15 % z rozpočtu České republiky.</w:t>
      </w:r>
    </w:p>
    <w:p w:rsidR="006F0B2C" w:rsidRDefault="006F0B2C" w:rsidP="006F0B2C">
      <w:pPr>
        <w:numPr>
          <w:ilvl w:val="0"/>
          <w:numId w:val="8"/>
        </w:numPr>
        <w:spacing w:after="60" w:line="240" w:lineRule="auto"/>
        <w:jc w:val="both"/>
        <w:rPr>
          <w:rFonts w:ascii="Arial" w:hAnsi="Arial" w:cs="Arial"/>
        </w:rPr>
      </w:pPr>
      <w:r w:rsidRPr="00C53944">
        <w:rPr>
          <w:rFonts w:ascii="Arial" w:hAnsi="Arial" w:cs="Arial"/>
        </w:rPr>
        <w:t>V případě, že zaměstnanec neodpracuje celý měsíc, poskytnutý příspěvek bude poměrně krácen.  Příspěvek je v maximální výši poskytován</w:t>
      </w:r>
      <w:r>
        <w:rPr>
          <w:rFonts w:ascii="Arial" w:hAnsi="Arial" w:cs="Arial"/>
        </w:rPr>
        <w:t xml:space="preserve"> na pracovní poměr na plný úvazek. V případě kratšího pracovního úvazku bude výše příspěvku poměrně krácena.</w:t>
      </w:r>
    </w:p>
    <w:p w:rsidR="006F0B2C" w:rsidRDefault="006F0B2C" w:rsidP="006F0B2C">
      <w:pPr>
        <w:numPr>
          <w:ilvl w:val="0"/>
          <w:numId w:val="8"/>
        </w:numPr>
        <w:spacing w:after="60" w:line="240" w:lineRule="auto"/>
        <w:jc w:val="both"/>
        <w:rPr>
          <w:rFonts w:ascii="Arial" w:hAnsi="Arial" w:cs="Arial"/>
        </w:rPr>
      </w:pPr>
      <w:r>
        <w:rPr>
          <w:rFonts w:ascii="Arial" w:hAnsi="Arial" w:cs="Arial"/>
        </w:rPr>
        <w:t xml:space="preserve">Příspěvek bude poskytován po dobu trvání pracovního poměru účastníka projektu v souladu s touto dohodou, vždy za měsíc, v němž trvalo zaměstnání účastníka u zaměstnavatele, maximálně však </w:t>
      </w:r>
      <w:r w:rsidRPr="00B51A3C">
        <w:rPr>
          <w:rFonts w:ascii="Arial" w:hAnsi="Arial" w:cs="Arial"/>
          <w:b/>
        </w:rPr>
        <w:t xml:space="preserve">po dobu </w:t>
      </w:r>
      <w:r>
        <w:rPr>
          <w:rFonts w:ascii="Arial" w:hAnsi="Arial" w:cs="Arial"/>
          <w:b/>
        </w:rPr>
        <w:t>6</w:t>
      </w:r>
      <w:r w:rsidRPr="00B51A3C">
        <w:rPr>
          <w:rFonts w:ascii="Arial" w:hAnsi="Arial" w:cs="Arial"/>
          <w:b/>
        </w:rPr>
        <w:t xml:space="preserve"> měsíců</w:t>
      </w:r>
      <w:r>
        <w:rPr>
          <w:rFonts w:ascii="Arial" w:hAnsi="Arial" w:cs="Arial"/>
          <w:b/>
        </w:rPr>
        <w:t xml:space="preserve">. </w:t>
      </w:r>
      <w:r>
        <w:rPr>
          <w:rFonts w:ascii="Arial" w:hAnsi="Arial" w:cs="Arial"/>
        </w:rPr>
        <w:t>Skončí-li pracovní poměr zaměstnance v průběhu této doby, příspěvek bude poskytován do dne skončení pracovního poměru.</w:t>
      </w:r>
    </w:p>
    <w:p w:rsidR="006F0B2C" w:rsidRDefault="006F0B2C" w:rsidP="006F0B2C">
      <w:pPr>
        <w:numPr>
          <w:ilvl w:val="0"/>
          <w:numId w:val="8"/>
        </w:numPr>
        <w:spacing w:after="60" w:line="240" w:lineRule="auto"/>
        <w:jc w:val="both"/>
        <w:rPr>
          <w:rFonts w:ascii="Arial" w:hAnsi="Arial" w:cs="Arial"/>
        </w:rPr>
      </w:pPr>
      <w:r>
        <w:rPr>
          <w:rFonts w:ascii="Arial" w:hAnsi="Arial" w:cs="Arial"/>
        </w:rPr>
        <w:t xml:space="preserve">Zaměstnavatel se zavazuje vždy do konce kalendářního měsíce následujícího po uplynutí vykazovaného měsíčního období doručit </w:t>
      </w:r>
      <w:r w:rsidRPr="0047230B">
        <w:rPr>
          <w:rFonts w:ascii="Arial" w:hAnsi="Arial" w:cs="Arial"/>
        </w:rPr>
        <w:t xml:space="preserve">poskytovateli na adresu </w:t>
      </w:r>
      <w:r>
        <w:rPr>
          <w:rFonts w:ascii="Arial" w:hAnsi="Arial" w:cs="Arial"/>
        </w:rPr>
        <w:t>ANNA KK</w:t>
      </w:r>
      <w:r w:rsidRPr="0047230B">
        <w:rPr>
          <w:rFonts w:ascii="Arial" w:hAnsi="Arial" w:cs="Arial"/>
        </w:rPr>
        <w:t xml:space="preserve">, </w:t>
      </w:r>
      <w:r w:rsidR="005C232D">
        <w:rPr>
          <w:rFonts w:ascii="Arial" w:hAnsi="Arial" w:cs="Arial"/>
        </w:rPr>
        <w:t>Horova 12, 36000</w:t>
      </w:r>
      <w:r w:rsidRPr="0047230B">
        <w:rPr>
          <w:rFonts w:ascii="Arial" w:hAnsi="Arial" w:cs="Arial"/>
        </w:rPr>
        <w:t xml:space="preserve"> Karlovy Vary, k rukám </w:t>
      </w:r>
      <w:r w:rsidR="005C232D">
        <w:rPr>
          <w:rFonts w:ascii="Arial" w:hAnsi="Arial" w:cs="Arial"/>
        </w:rPr>
        <w:t xml:space="preserve">Mgr. </w:t>
      </w:r>
      <w:r>
        <w:rPr>
          <w:rFonts w:ascii="Arial" w:hAnsi="Arial" w:cs="Arial"/>
        </w:rPr>
        <w:t xml:space="preserve">Hany </w:t>
      </w:r>
      <w:r w:rsidR="005C232D">
        <w:rPr>
          <w:rFonts w:ascii="Arial" w:hAnsi="Arial" w:cs="Arial"/>
        </w:rPr>
        <w:t>Střechové</w:t>
      </w:r>
      <w:r>
        <w:rPr>
          <w:rFonts w:ascii="Arial" w:hAnsi="Arial" w:cs="Arial"/>
        </w:rPr>
        <w:t xml:space="preserve"> –</w:t>
      </w:r>
      <w:r w:rsidR="005C232D">
        <w:rPr>
          <w:rFonts w:ascii="Arial" w:hAnsi="Arial" w:cs="Arial"/>
        </w:rPr>
        <w:t xml:space="preserve"> obsahová</w:t>
      </w:r>
      <w:r>
        <w:rPr>
          <w:rFonts w:ascii="Arial" w:hAnsi="Arial" w:cs="Arial"/>
        </w:rPr>
        <w:t xml:space="preserve"> manažerka projektu e</w:t>
      </w:r>
      <w:r w:rsidRPr="0047230B">
        <w:rPr>
          <w:rFonts w:ascii="Arial" w:hAnsi="Arial" w:cs="Arial"/>
        </w:rPr>
        <w:t xml:space="preserve">mail: </w:t>
      </w:r>
      <w:hyperlink r:id="rId9" w:history="1">
        <w:r>
          <w:rPr>
            <w:rStyle w:val="Hypertextovodkaz"/>
            <w:rFonts w:ascii="Arial" w:hAnsi="Arial" w:cs="Arial"/>
          </w:rPr>
          <w:t>krdmk@seznam.cz</w:t>
        </w:r>
      </w:hyperlink>
      <w:r>
        <w:rPr>
          <w:rFonts w:ascii="Arial" w:hAnsi="Arial" w:cs="Arial"/>
        </w:rPr>
        <w:t xml:space="preserve"> </w:t>
      </w:r>
      <w:r w:rsidRPr="0047230B">
        <w:rPr>
          <w:rFonts w:ascii="Arial" w:hAnsi="Arial" w:cs="Arial"/>
        </w:rPr>
        <w:t>vyplněný a pode</w:t>
      </w:r>
      <w:r>
        <w:rPr>
          <w:rFonts w:ascii="Arial" w:hAnsi="Arial" w:cs="Arial"/>
        </w:rPr>
        <w:t xml:space="preserve">psaný formulář </w:t>
      </w:r>
      <w:r w:rsidRPr="007578CA">
        <w:rPr>
          <w:rFonts w:ascii="Arial" w:hAnsi="Arial" w:cs="Arial"/>
        </w:rPr>
        <w:t>Vyúčtování mzdových příspěvků (nákladů) proj</w:t>
      </w:r>
      <w:r>
        <w:rPr>
          <w:rFonts w:ascii="Arial" w:hAnsi="Arial" w:cs="Arial"/>
        </w:rPr>
        <w:t>ektu ESF (dále jen „</w:t>
      </w:r>
      <w:r>
        <w:rPr>
          <w:rFonts w:ascii="Arial" w:hAnsi="Arial" w:cs="Arial"/>
          <w:b/>
        </w:rPr>
        <w:t>vyúčtování“</w:t>
      </w:r>
      <w:r>
        <w:rPr>
          <w:rFonts w:ascii="Arial" w:hAnsi="Arial" w:cs="Arial"/>
        </w:rPr>
        <w:t>). Formulář vyúčtování tvoří přílohu č. 1 této dohody. Vyúčtování obsahuje:</w:t>
      </w:r>
    </w:p>
    <w:p w:rsidR="006F0B2C" w:rsidRDefault="006F0B2C" w:rsidP="006F0B2C">
      <w:pPr>
        <w:spacing w:after="60"/>
        <w:ind w:left="1620"/>
        <w:jc w:val="both"/>
        <w:rPr>
          <w:rFonts w:ascii="Arial" w:hAnsi="Arial" w:cs="Arial"/>
        </w:rPr>
      </w:pPr>
      <w:r>
        <w:rPr>
          <w:rFonts w:ascii="Arial" w:hAnsi="Arial" w:cs="Arial"/>
        </w:rPr>
        <w:t xml:space="preserve">- </w:t>
      </w:r>
      <w:r w:rsidRPr="007578CA">
        <w:rPr>
          <w:rFonts w:ascii="Arial" w:hAnsi="Arial" w:cs="Arial"/>
          <w:b/>
        </w:rPr>
        <w:t>Vyúčtování mzdových příspěvků (nákladů) projektu ESF</w:t>
      </w:r>
      <w:r>
        <w:rPr>
          <w:rFonts w:ascii="Arial" w:hAnsi="Arial" w:cs="Arial"/>
        </w:rPr>
        <w:t xml:space="preserve"> (v listinné – originál i elektronické – excel podobě) </w:t>
      </w:r>
    </w:p>
    <w:p w:rsidR="006F0B2C" w:rsidRDefault="006F0B2C" w:rsidP="006F0B2C">
      <w:pPr>
        <w:spacing w:after="60"/>
        <w:ind w:left="1416"/>
        <w:jc w:val="both"/>
        <w:rPr>
          <w:rFonts w:ascii="Arial" w:hAnsi="Arial" w:cs="Arial"/>
          <w:b/>
        </w:rPr>
      </w:pPr>
      <w:r>
        <w:rPr>
          <w:rFonts w:ascii="Arial" w:hAnsi="Arial" w:cs="Arial"/>
        </w:rPr>
        <w:t xml:space="preserve">   - </w:t>
      </w:r>
      <w:r>
        <w:rPr>
          <w:rFonts w:ascii="Arial" w:hAnsi="Arial" w:cs="Arial"/>
          <w:b/>
        </w:rPr>
        <w:t>Výplatní pásku,</w:t>
      </w:r>
    </w:p>
    <w:p w:rsidR="006F0B2C" w:rsidRDefault="006F0B2C" w:rsidP="006F0B2C">
      <w:pPr>
        <w:spacing w:after="60"/>
        <w:jc w:val="both"/>
        <w:rPr>
          <w:rFonts w:ascii="Arial" w:hAnsi="Arial" w:cs="Arial"/>
        </w:rPr>
      </w:pPr>
      <w:r>
        <w:rPr>
          <w:rFonts w:ascii="Arial" w:hAnsi="Arial" w:cs="Arial"/>
          <w:b/>
        </w:rPr>
        <w:t xml:space="preserve">                          </w:t>
      </w:r>
      <w:r w:rsidRPr="00A33F8D">
        <w:rPr>
          <w:rFonts w:ascii="Arial" w:hAnsi="Arial" w:cs="Arial"/>
        </w:rPr>
        <w:t>-</w:t>
      </w:r>
      <w:r>
        <w:rPr>
          <w:rFonts w:ascii="Arial" w:hAnsi="Arial" w:cs="Arial"/>
          <w:b/>
        </w:rPr>
        <w:t xml:space="preserve"> Výpis z účtu dokladující výplatu </w:t>
      </w:r>
      <w:r>
        <w:rPr>
          <w:rFonts w:ascii="Arial" w:hAnsi="Arial" w:cs="Arial"/>
        </w:rPr>
        <w:t xml:space="preserve">(pokud je realizována na účet klienta)   </w:t>
      </w:r>
    </w:p>
    <w:p w:rsidR="006F0B2C" w:rsidRDefault="006F0B2C" w:rsidP="006F0B2C">
      <w:pPr>
        <w:spacing w:after="60"/>
        <w:jc w:val="both"/>
        <w:rPr>
          <w:rFonts w:ascii="Arial" w:hAnsi="Arial" w:cs="Arial"/>
          <w:b/>
        </w:rPr>
      </w:pPr>
      <w:r>
        <w:rPr>
          <w:rFonts w:ascii="Arial" w:hAnsi="Arial" w:cs="Arial"/>
        </w:rPr>
        <w:t xml:space="preserve">                             nebo podepsaný výdajový pokladní doklad a </w:t>
      </w:r>
      <w:r>
        <w:rPr>
          <w:rFonts w:ascii="Arial" w:hAnsi="Arial" w:cs="Arial"/>
          <w:b/>
        </w:rPr>
        <w:t>odvody na sociální a</w:t>
      </w:r>
    </w:p>
    <w:p w:rsidR="006F0B2C" w:rsidRDefault="006F0B2C" w:rsidP="006F0B2C">
      <w:pPr>
        <w:spacing w:after="60"/>
        <w:jc w:val="both"/>
        <w:rPr>
          <w:rFonts w:ascii="Arial" w:hAnsi="Arial" w:cs="Arial"/>
          <w:b/>
        </w:rPr>
      </w:pPr>
      <w:r>
        <w:rPr>
          <w:rFonts w:ascii="Arial" w:hAnsi="Arial" w:cs="Arial"/>
          <w:b/>
        </w:rPr>
        <w:t xml:space="preserve">                             zdravotní pojištění v rozhodném měsíci </w:t>
      </w:r>
      <w:r>
        <w:rPr>
          <w:rFonts w:ascii="Arial" w:hAnsi="Arial" w:cs="Arial"/>
        </w:rPr>
        <w:t>(kopie bankovního výpisu).</w:t>
      </w:r>
      <w:r>
        <w:rPr>
          <w:rFonts w:ascii="Arial" w:hAnsi="Arial" w:cs="Arial"/>
          <w:b/>
        </w:rPr>
        <w:t xml:space="preserve">  </w:t>
      </w:r>
    </w:p>
    <w:p w:rsidR="006F0B2C" w:rsidRDefault="006F0B2C" w:rsidP="006F0B2C">
      <w:pPr>
        <w:spacing w:after="60"/>
        <w:jc w:val="both"/>
        <w:rPr>
          <w:rFonts w:ascii="Arial" w:hAnsi="Arial" w:cs="Arial"/>
        </w:rPr>
      </w:pPr>
      <w:r>
        <w:rPr>
          <w:rFonts w:ascii="Arial" w:hAnsi="Arial" w:cs="Arial"/>
          <w:b/>
        </w:rPr>
        <w:t xml:space="preserve">           </w:t>
      </w:r>
      <w:r w:rsidRPr="00A33F8D">
        <w:rPr>
          <w:rFonts w:ascii="Arial" w:hAnsi="Arial" w:cs="Arial"/>
        </w:rPr>
        <w:t xml:space="preserve">V případě, že kompletní </w:t>
      </w:r>
      <w:r>
        <w:rPr>
          <w:rFonts w:ascii="Arial" w:hAnsi="Arial" w:cs="Arial"/>
        </w:rPr>
        <w:t>ž</w:t>
      </w:r>
      <w:r w:rsidRPr="00A33F8D">
        <w:rPr>
          <w:rFonts w:ascii="Arial" w:hAnsi="Arial" w:cs="Arial"/>
        </w:rPr>
        <w:t>ádost nebude v</w:t>
      </w:r>
      <w:r>
        <w:rPr>
          <w:rFonts w:ascii="Arial" w:hAnsi="Arial" w:cs="Arial"/>
        </w:rPr>
        <w:t> </w:t>
      </w:r>
      <w:r w:rsidRPr="00A33F8D">
        <w:rPr>
          <w:rFonts w:ascii="Arial" w:hAnsi="Arial" w:cs="Arial"/>
        </w:rPr>
        <w:t>této</w:t>
      </w:r>
      <w:r>
        <w:rPr>
          <w:rFonts w:ascii="Arial" w:hAnsi="Arial" w:cs="Arial"/>
        </w:rPr>
        <w:t xml:space="preserve"> lhůtě doručena, příspěvek za příslušný</w:t>
      </w:r>
    </w:p>
    <w:p w:rsidR="006F0B2C" w:rsidRDefault="006F0B2C" w:rsidP="006F0B2C">
      <w:pPr>
        <w:spacing w:after="60"/>
        <w:jc w:val="both"/>
        <w:rPr>
          <w:rFonts w:ascii="Arial" w:hAnsi="Arial" w:cs="Arial"/>
        </w:rPr>
      </w:pPr>
      <w:r>
        <w:rPr>
          <w:rFonts w:ascii="Arial" w:hAnsi="Arial" w:cs="Arial"/>
        </w:rPr>
        <w:t xml:space="preserve">           měsíc poskytovatel neposkytne.</w:t>
      </w:r>
    </w:p>
    <w:p w:rsidR="006F0B2C" w:rsidRDefault="006F0B2C" w:rsidP="006F0B2C">
      <w:pPr>
        <w:numPr>
          <w:ilvl w:val="0"/>
          <w:numId w:val="8"/>
        </w:numPr>
        <w:spacing w:after="60" w:line="240" w:lineRule="auto"/>
        <w:jc w:val="both"/>
        <w:rPr>
          <w:rFonts w:ascii="Arial" w:hAnsi="Arial" w:cs="Arial"/>
        </w:rPr>
      </w:pPr>
      <w:r>
        <w:rPr>
          <w:rFonts w:ascii="Arial" w:hAnsi="Arial" w:cs="Arial"/>
        </w:rPr>
        <w:t>Příspěvek je splatný nejdéle do 90 kalendářních dnů od doručení řádné žádosti poskytovateli. Příspěvek bude zaměstnavateli vyplacen poskytovatelem na bankovní číslo účtu zaměstnavatele uvedeného v úvodu této dohody.</w:t>
      </w:r>
    </w:p>
    <w:p w:rsidR="006F0B2C" w:rsidRDefault="006F0B2C" w:rsidP="006F0B2C">
      <w:pPr>
        <w:numPr>
          <w:ilvl w:val="0"/>
          <w:numId w:val="8"/>
        </w:numPr>
        <w:spacing w:after="60" w:line="240" w:lineRule="auto"/>
        <w:jc w:val="both"/>
        <w:rPr>
          <w:rFonts w:ascii="Arial" w:hAnsi="Arial" w:cs="Arial"/>
        </w:rPr>
      </w:pPr>
      <w:r>
        <w:rPr>
          <w:rFonts w:ascii="Arial" w:hAnsi="Arial" w:cs="Arial"/>
        </w:rPr>
        <w:t xml:space="preserve">V případě vzniku pochybností poskytovatele o správnosti údajů uvedených zaměstnavatelem ve vyúčtování, se smluvní strany dohodly, že poskytovatel vyzve zaměstnavatele k podání vysvětlení, zaměstnavatel se zavazuje neprodleně poskytnout poskytovateli veškerou požadovanou součinnost (včetně informací a dokumentů) za účelem odstranění pochybností. Po celou dobu trvání pochybností </w:t>
      </w:r>
      <w:r>
        <w:rPr>
          <w:rFonts w:ascii="Arial" w:hAnsi="Arial" w:cs="Arial"/>
        </w:rPr>
        <w:lastRenderedPageBreak/>
        <w:t>poskytovatele se pozastavuje běh lhůty splatnosti příspěvku. V případě zjištění poskytovatele, že původní vyúčtování nebylo řádné, nová lhůta splatnosti začne běžet doručením řádného vyúčtování poskytovateli. Veškeré náklady spojené s posunutím termínu vyplacení příspěvku nese zaměstnavatel. V případě zjištění poskytovatele, že původní vyúčtování bylo řádné, původní lhůta splatnosti pokračuje v běhu odstraněním pochybností ke spokojenosti poskytovatele. Příspěvek však poskytovatel nevyplatí, nebude-li vyúčtování či nebudou-li pochybnosti poskytovatele odstraněny do dat</w:t>
      </w:r>
      <w:r w:rsidR="005C232D">
        <w:rPr>
          <w:rFonts w:ascii="Arial" w:hAnsi="Arial" w:cs="Arial"/>
        </w:rPr>
        <w:t>a ukončení projektu, tj. do 31.10.2022</w:t>
      </w:r>
      <w:r>
        <w:rPr>
          <w:rFonts w:ascii="Arial" w:hAnsi="Arial" w:cs="Arial"/>
        </w:rPr>
        <w:t>.</w:t>
      </w:r>
    </w:p>
    <w:p w:rsidR="006F0B2C" w:rsidRDefault="006F0B2C" w:rsidP="006F0B2C">
      <w:pPr>
        <w:numPr>
          <w:ilvl w:val="0"/>
          <w:numId w:val="8"/>
        </w:numPr>
        <w:spacing w:after="60" w:line="240" w:lineRule="auto"/>
        <w:jc w:val="both"/>
        <w:rPr>
          <w:rFonts w:ascii="Arial" w:hAnsi="Arial" w:cs="Arial"/>
        </w:rPr>
      </w:pPr>
      <w:r>
        <w:rPr>
          <w:rFonts w:ascii="Arial" w:hAnsi="Arial" w:cs="Arial"/>
        </w:rPr>
        <w:t xml:space="preserve">Zaměstnavatel bere na vědomí, že plně zodpovídá za veškeré skutečnosti uvedené ve vyúčtování včetně způsobu výpočtu výše příspěvku. Zaměstnavatel bere dále na vědomí, že přijímá veškeré následky, které plynou ze zjištěných chyb, a v případě sankcí poskytovateli ze strany kontrolních orgánů, které vyplynuly z pochybení zaměstnavatele, budou sankce dále uplatněny u zaměstnavatele. Poskytovatel je oprávněn ponížit či pozastavit další proplacení vyúčtování do doby, dokud nebudou zaměstnavatelem uhrazeny veškeré prostředky související s chybami ve vyúčtování. Vrácení příspěvků se řídí čl. VIII. této dohody.    </w:t>
      </w:r>
    </w:p>
    <w:p w:rsidR="006F0B2C" w:rsidRPr="00A33F8D" w:rsidRDefault="006F0B2C" w:rsidP="006F0B2C">
      <w:pPr>
        <w:spacing w:after="60"/>
        <w:ind w:left="1526"/>
        <w:rPr>
          <w:rFonts w:ascii="Arial" w:hAnsi="Arial" w:cs="Arial"/>
        </w:rPr>
      </w:pPr>
    </w:p>
    <w:p w:rsidR="006F0B2C" w:rsidRPr="000E57DD" w:rsidRDefault="006F0B2C" w:rsidP="006F0B2C">
      <w:pPr>
        <w:spacing w:after="60"/>
        <w:jc w:val="both"/>
        <w:rPr>
          <w:rFonts w:ascii="Arial" w:hAnsi="Arial" w:cs="Arial"/>
        </w:rPr>
      </w:pPr>
    </w:p>
    <w:p w:rsidR="006F0B2C" w:rsidRDefault="006F0B2C" w:rsidP="006F0B2C">
      <w:pPr>
        <w:jc w:val="center"/>
        <w:outlineLvl w:val="0"/>
        <w:rPr>
          <w:rFonts w:ascii="Arial" w:hAnsi="Arial" w:cs="Arial"/>
          <w:b/>
          <w:bCs/>
        </w:rPr>
      </w:pPr>
      <w:r>
        <w:rPr>
          <w:rFonts w:ascii="Arial" w:hAnsi="Arial" w:cs="Arial"/>
          <w:b/>
          <w:bCs/>
        </w:rPr>
        <w:t>Článek V.</w:t>
      </w:r>
    </w:p>
    <w:p w:rsidR="006F0B2C" w:rsidRDefault="006F0B2C" w:rsidP="006F0B2C">
      <w:pPr>
        <w:tabs>
          <w:tab w:val="left" w:pos="0"/>
        </w:tabs>
        <w:jc w:val="center"/>
        <w:rPr>
          <w:rFonts w:ascii="Arial" w:hAnsi="Arial" w:cs="Arial"/>
          <w:b/>
          <w:bCs/>
        </w:rPr>
      </w:pPr>
      <w:r>
        <w:rPr>
          <w:rFonts w:ascii="Arial" w:hAnsi="Arial" w:cs="Arial"/>
          <w:b/>
          <w:bCs/>
        </w:rPr>
        <w:t>Způsob kontroly sjednaných podmínek</w:t>
      </w:r>
    </w:p>
    <w:p w:rsidR="006F0B2C" w:rsidRDefault="006F0B2C" w:rsidP="006F0B2C">
      <w:pPr>
        <w:tabs>
          <w:tab w:val="left" w:pos="0"/>
        </w:tabs>
        <w:jc w:val="center"/>
        <w:rPr>
          <w:rFonts w:ascii="Arial" w:hAnsi="Arial" w:cs="Arial"/>
          <w:b/>
          <w:bCs/>
        </w:rPr>
      </w:pPr>
    </w:p>
    <w:p w:rsidR="006F0B2C" w:rsidRDefault="006F0B2C" w:rsidP="006F0B2C">
      <w:pPr>
        <w:numPr>
          <w:ilvl w:val="0"/>
          <w:numId w:val="2"/>
        </w:numPr>
        <w:spacing w:after="0" w:line="240" w:lineRule="auto"/>
        <w:jc w:val="both"/>
        <w:rPr>
          <w:rFonts w:ascii="Arial" w:hAnsi="Arial" w:cs="Arial"/>
        </w:rPr>
      </w:pPr>
      <w:r>
        <w:rPr>
          <w:rFonts w:ascii="Arial" w:hAnsi="Arial" w:cs="Arial"/>
        </w:rPr>
        <w:t>Zaměstnavatel bere na vědomí, že poskytovateli přísluší právo kontroly plnění závazků plynoucích z této dohody dle zákona č. 320/2001 Sb., o finanční kontrole ve veřejné správě a o změně některých zákonů, ve znění pozdějších předpisů, včetně ověření výše mzdy poskytnuté zaměstnavatelem zaměstnanci, na jehož mzdové náklady byl příspěvek poskytnut.</w:t>
      </w:r>
    </w:p>
    <w:p w:rsidR="006F0B2C" w:rsidRDefault="006F0B2C" w:rsidP="006F0B2C">
      <w:pPr>
        <w:numPr>
          <w:ilvl w:val="0"/>
          <w:numId w:val="2"/>
        </w:numPr>
        <w:spacing w:after="0" w:line="240" w:lineRule="auto"/>
        <w:jc w:val="both"/>
        <w:rPr>
          <w:rFonts w:ascii="Arial" w:hAnsi="Arial" w:cs="Arial"/>
        </w:rPr>
      </w:pPr>
      <w:r>
        <w:rPr>
          <w:rFonts w:ascii="Arial" w:hAnsi="Arial" w:cs="Arial"/>
        </w:rPr>
        <w:t xml:space="preserve">Zaměstnavatel je povinen poskytnout součinnost osobám oprávněným k provádění kontrol ve smyslu zákona 320/2001 Sb., o finanční kontrole a o změně některých zákonů, ve znění pozdějších </w:t>
      </w:r>
      <w:proofErr w:type="gramStart"/>
      <w:r>
        <w:rPr>
          <w:rFonts w:ascii="Arial" w:hAnsi="Arial" w:cs="Arial"/>
        </w:rPr>
        <w:t>předpisů..</w:t>
      </w:r>
      <w:proofErr w:type="gramEnd"/>
      <w:r>
        <w:rPr>
          <w:rFonts w:ascii="Arial" w:hAnsi="Arial" w:cs="Arial"/>
        </w:rPr>
        <w:t xml:space="preserve"> Těmito oprávněnými osobami jsou: poskytovatel, řídící orgán MPSV – odbor interního auditu a kontroly, územní finanční orgány, Ministerstvo financí, Nejvyšší kontrolní úřad, Evropská komise, Evropský účetní dvůr, případně další orgány oprávněné k výkonu kontroly.</w:t>
      </w:r>
    </w:p>
    <w:p w:rsidR="006F0B2C" w:rsidRDefault="006F0B2C" w:rsidP="006F0B2C">
      <w:pPr>
        <w:numPr>
          <w:ilvl w:val="0"/>
          <w:numId w:val="2"/>
        </w:numPr>
        <w:spacing w:after="0" w:line="240" w:lineRule="auto"/>
        <w:jc w:val="both"/>
        <w:rPr>
          <w:rFonts w:ascii="Arial" w:hAnsi="Arial" w:cs="Arial"/>
        </w:rPr>
      </w:pPr>
      <w:r>
        <w:rPr>
          <w:rFonts w:ascii="Arial" w:hAnsi="Arial" w:cs="Arial"/>
        </w:rPr>
        <w:t>Finanční prostředky poskytnuté v rámci této dohody jsou vyčleněny ze státního rozpočtu České republiky a Evropského sociálního fondu zemí Evropského společenství. Kromě zaměstnanců úřadu práce má právo na kontrolu dodržování podmínek i příslušný finanční úřad, který je oprávněn v případě nedodržení podmínek dohody předepsat odvod do státního rozpočtu a stanovit penále. Tímto není dotčeno právo dalších státních institucí České republiky a institucí a orgánů Evropského společenství na provedení dalších kontrol a uložení dalších sankcí.</w:t>
      </w:r>
    </w:p>
    <w:p w:rsidR="006F0B2C" w:rsidRDefault="006F0B2C" w:rsidP="006F0B2C">
      <w:pPr>
        <w:numPr>
          <w:ilvl w:val="0"/>
          <w:numId w:val="2"/>
        </w:numPr>
        <w:spacing w:after="0" w:line="240" w:lineRule="auto"/>
        <w:jc w:val="both"/>
        <w:rPr>
          <w:rFonts w:ascii="Arial" w:hAnsi="Arial" w:cs="Arial"/>
        </w:rPr>
      </w:pPr>
      <w:r>
        <w:rPr>
          <w:rFonts w:ascii="Arial" w:hAnsi="Arial" w:cs="Arial"/>
        </w:rPr>
        <w:t>Zaměstnavatel je povinen poskytnout písemně poskytovateli na jeho žádost jakékoliv doplňující informace související s poskytnutím příspěvku na mzdové náklady, a to ve lhůtě stanovené poskytovatelem.</w:t>
      </w:r>
    </w:p>
    <w:p w:rsidR="006F0B2C" w:rsidRDefault="006F0B2C" w:rsidP="006F0B2C">
      <w:pPr>
        <w:numPr>
          <w:ilvl w:val="0"/>
          <w:numId w:val="2"/>
        </w:numPr>
        <w:spacing w:after="0" w:line="240" w:lineRule="auto"/>
        <w:jc w:val="both"/>
        <w:rPr>
          <w:rFonts w:ascii="Arial" w:hAnsi="Arial" w:cs="Arial"/>
        </w:rPr>
      </w:pPr>
      <w:r>
        <w:rPr>
          <w:rFonts w:ascii="Arial" w:hAnsi="Arial" w:cs="Arial"/>
        </w:rPr>
        <w:t xml:space="preserve">Zaměstnavatel je povinen informovat poskytovatele bez zbytečného odkladu o uložení opatření k nápravě osobou oprávněnou k provádění kontroly (není-li jím sám poskytovatel) </w:t>
      </w:r>
      <w:r>
        <w:rPr>
          <w:rFonts w:ascii="Arial" w:hAnsi="Arial" w:cs="Arial"/>
        </w:rPr>
        <w:lastRenderedPageBreak/>
        <w:t>podle čl. V. odst. 2. O realizaci opatření k nápravě informuje zaměstnavatel vedle subjektu, který takovéto opatření k nápravě uložil, rovněž i poskytovatele.</w:t>
      </w:r>
    </w:p>
    <w:p w:rsidR="006F0B2C" w:rsidRDefault="006F0B2C" w:rsidP="006F0B2C">
      <w:pPr>
        <w:ind w:left="357"/>
        <w:jc w:val="both"/>
        <w:rPr>
          <w:rFonts w:ascii="Arial" w:hAnsi="Arial" w:cs="Arial"/>
        </w:rPr>
      </w:pPr>
    </w:p>
    <w:p w:rsidR="006F0B2C" w:rsidRPr="00171E58" w:rsidRDefault="006F0B2C" w:rsidP="006F0B2C">
      <w:pPr>
        <w:jc w:val="center"/>
        <w:outlineLvl w:val="0"/>
        <w:rPr>
          <w:rFonts w:ascii="Arial" w:hAnsi="Arial" w:cs="Arial"/>
          <w:b/>
          <w:bCs/>
        </w:rPr>
      </w:pPr>
      <w:r>
        <w:rPr>
          <w:rFonts w:ascii="Arial" w:hAnsi="Arial" w:cs="Arial"/>
          <w:b/>
          <w:bCs/>
        </w:rPr>
        <w:t>Článek VI</w:t>
      </w:r>
      <w:r w:rsidRPr="00171E58">
        <w:rPr>
          <w:rFonts w:ascii="Arial" w:hAnsi="Arial" w:cs="Arial"/>
          <w:b/>
          <w:bCs/>
        </w:rPr>
        <w:t>.</w:t>
      </w:r>
    </w:p>
    <w:p w:rsidR="006F0B2C" w:rsidRDefault="006F0B2C" w:rsidP="006F0B2C">
      <w:pPr>
        <w:jc w:val="center"/>
        <w:outlineLvl w:val="0"/>
        <w:rPr>
          <w:rFonts w:ascii="Arial" w:hAnsi="Arial" w:cs="Arial"/>
          <w:b/>
          <w:bCs/>
        </w:rPr>
      </w:pPr>
      <w:r>
        <w:rPr>
          <w:rFonts w:ascii="Arial" w:hAnsi="Arial" w:cs="Arial"/>
          <w:b/>
          <w:bCs/>
        </w:rPr>
        <w:t>Porušení rozpočtové kázně</w:t>
      </w:r>
    </w:p>
    <w:p w:rsidR="006F0B2C" w:rsidRDefault="006F0B2C" w:rsidP="006F0B2C">
      <w:pPr>
        <w:ind w:left="360"/>
        <w:rPr>
          <w:rFonts w:ascii="Arial" w:hAnsi="Arial" w:cs="Arial"/>
          <w:b/>
          <w:bCs/>
        </w:rPr>
      </w:pPr>
    </w:p>
    <w:p w:rsidR="006F0B2C" w:rsidRDefault="006F0B2C" w:rsidP="006F0B2C">
      <w:pPr>
        <w:numPr>
          <w:ilvl w:val="0"/>
          <w:numId w:val="3"/>
        </w:numPr>
        <w:spacing w:after="0" w:line="240" w:lineRule="auto"/>
        <w:jc w:val="both"/>
        <w:rPr>
          <w:rFonts w:ascii="Arial" w:hAnsi="Arial" w:cs="Arial"/>
        </w:rPr>
      </w:pPr>
      <w:r>
        <w:rPr>
          <w:rFonts w:ascii="Arial" w:hAnsi="Arial" w:cs="Arial"/>
        </w:rPr>
        <w:t>Nedodržení podmínek poskytnutí příspěvku podle článku II. je porušením rozpočtové kázně dle zákona č. 218/2000 Sb., o rozpočtových pravidlech, ve znění pozdějších předpisů (dále jen „zákon o rozpočtových pravidlech“).</w:t>
      </w:r>
    </w:p>
    <w:p w:rsidR="006F0B2C" w:rsidRDefault="006F0B2C" w:rsidP="006F0B2C">
      <w:pPr>
        <w:numPr>
          <w:ilvl w:val="0"/>
          <w:numId w:val="3"/>
        </w:numPr>
        <w:spacing w:after="0" w:line="240" w:lineRule="auto"/>
        <w:jc w:val="both"/>
        <w:rPr>
          <w:rFonts w:ascii="Arial" w:hAnsi="Arial" w:cs="Arial"/>
        </w:rPr>
      </w:pPr>
      <w:r>
        <w:rPr>
          <w:rFonts w:ascii="Arial" w:hAnsi="Arial" w:cs="Arial"/>
        </w:rPr>
        <w:t xml:space="preserve">Nedodržení podmínek poskytnutí příspěvku uvedených v článku II. odst. 1. a 2. bude postihováno odvodem za porušení rozpočtové kázně podle § 44a odst. 4 písm. c) zákona o rozpočtových pravidlech. </w:t>
      </w:r>
    </w:p>
    <w:p w:rsidR="006F0B2C" w:rsidRDefault="006F0B2C" w:rsidP="006F0B2C">
      <w:pPr>
        <w:numPr>
          <w:ilvl w:val="0"/>
          <w:numId w:val="3"/>
        </w:numPr>
        <w:spacing w:after="0" w:line="240" w:lineRule="auto"/>
        <w:jc w:val="both"/>
        <w:rPr>
          <w:rFonts w:ascii="Arial" w:hAnsi="Arial" w:cs="Arial"/>
        </w:rPr>
      </w:pPr>
      <w:r>
        <w:rPr>
          <w:rFonts w:ascii="Arial" w:hAnsi="Arial" w:cs="Arial"/>
        </w:rPr>
        <w:t>Nedodržení podmínek poskytnutí příspěvku uvedených v článku II. odst. 3. a 4. bude postihováno odvodem za porušení rozpočtové kázně podle § 44a odst. 4 písm. b) zákona o rozpočtových pravidlech, a to 5% z celkové částky poskytnutého příspěvku.</w:t>
      </w:r>
    </w:p>
    <w:p w:rsidR="006F0B2C" w:rsidRDefault="006F0B2C" w:rsidP="006F0B2C">
      <w:pPr>
        <w:numPr>
          <w:ilvl w:val="0"/>
          <w:numId w:val="3"/>
        </w:numPr>
        <w:spacing w:after="60" w:line="240" w:lineRule="auto"/>
        <w:jc w:val="both"/>
      </w:pPr>
      <w:r w:rsidRPr="0022656D">
        <w:rPr>
          <w:rFonts w:ascii="Arial" w:hAnsi="Arial" w:cs="Arial"/>
        </w:rPr>
        <w:t xml:space="preserve">Nevrácení příspěvku nebo jeho části na výzvu poskytovatele podle článku VIII. odst. 1. a 2. je porušení rozpočtové kázně podle § 44 odst. 1 písm. b) zákona o rozpočtových pravidlech. </w:t>
      </w:r>
    </w:p>
    <w:p w:rsidR="006F0B2C" w:rsidRDefault="006F0B2C" w:rsidP="006F0B2C">
      <w:pPr>
        <w:jc w:val="center"/>
        <w:outlineLvl w:val="0"/>
        <w:rPr>
          <w:rFonts w:ascii="Arial" w:hAnsi="Arial" w:cs="Arial"/>
          <w:b/>
          <w:bCs/>
        </w:rPr>
      </w:pPr>
    </w:p>
    <w:p w:rsidR="006F0B2C" w:rsidRDefault="006F0B2C" w:rsidP="006F0B2C">
      <w:pPr>
        <w:jc w:val="center"/>
        <w:outlineLvl w:val="0"/>
        <w:rPr>
          <w:rFonts w:ascii="Arial" w:hAnsi="Arial" w:cs="Arial"/>
          <w:b/>
          <w:bCs/>
        </w:rPr>
      </w:pPr>
      <w:r>
        <w:rPr>
          <w:rFonts w:ascii="Arial" w:hAnsi="Arial" w:cs="Arial"/>
          <w:b/>
          <w:bCs/>
        </w:rPr>
        <w:t>Článek VII.</w:t>
      </w:r>
    </w:p>
    <w:p w:rsidR="006F0B2C" w:rsidRDefault="006F0B2C" w:rsidP="006F0B2C">
      <w:pPr>
        <w:ind w:left="540" w:hanging="540"/>
        <w:jc w:val="center"/>
        <w:rPr>
          <w:rFonts w:ascii="Arial" w:hAnsi="Arial" w:cs="Arial"/>
          <w:b/>
          <w:bCs/>
        </w:rPr>
      </w:pPr>
      <w:r>
        <w:rPr>
          <w:rFonts w:ascii="Arial" w:hAnsi="Arial" w:cs="Arial"/>
          <w:b/>
          <w:bCs/>
        </w:rPr>
        <w:t>Ukončení dohody</w:t>
      </w:r>
    </w:p>
    <w:p w:rsidR="006F0B2C" w:rsidRPr="0022656D" w:rsidRDefault="006F0B2C" w:rsidP="006F0B2C">
      <w:pPr>
        <w:numPr>
          <w:ilvl w:val="0"/>
          <w:numId w:val="4"/>
        </w:numPr>
        <w:spacing w:after="0" w:line="240" w:lineRule="auto"/>
        <w:jc w:val="both"/>
        <w:rPr>
          <w:rFonts w:ascii="Arial" w:hAnsi="Arial" w:cs="Arial"/>
        </w:rPr>
      </w:pPr>
      <w:r w:rsidRPr="0022656D">
        <w:rPr>
          <w:rFonts w:ascii="Arial" w:hAnsi="Arial" w:cs="Arial"/>
        </w:rPr>
        <w:t>Poskytovatel má právo ukončit tuto dohodu písemným odstoupením v případě porušení některého ze závazků zaměstnavatele, odstoupení je účinné dnem jeho doručení zaměstnavateli s účinky ex</w:t>
      </w:r>
      <w:r>
        <w:rPr>
          <w:rFonts w:ascii="Arial" w:hAnsi="Arial" w:cs="Arial"/>
        </w:rPr>
        <w:t xml:space="preserve"> </w:t>
      </w:r>
      <w:proofErr w:type="spellStart"/>
      <w:r>
        <w:rPr>
          <w:rFonts w:ascii="Arial" w:hAnsi="Arial" w:cs="Arial"/>
        </w:rPr>
        <w:t>tunc</w:t>
      </w:r>
      <w:proofErr w:type="spellEnd"/>
      <w:r>
        <w:rPr>
          <w:rFonts w:ascii="Arial" w:hAnsi="Arial" w:cs="Arial"/>
        </w:rPr>
        <w:t>.</w:t>
      </w:r>
      <w:r w:rsidRPr="0022656D">
        <w:rPr>
          <w:rFonts w:ascii="Arial" w:hAnsi="Arial" w:cs="Arial"/>
        </w:rPr>
        <w:t xml:space="preserve"> </w:t>
      </w:r>
    </w:p>
    <w:p w:rsidR="006F0B2C" w:rsidRDefault="006F0B2C" w:rsidP="006F0B2C">
      <w:pPr>
        <w:numPr>
          <w:ilvl w:val="0"/>
          <w:numId w:val="4"/>
        </w:numPr>
        <w:spacing w:after="0" w:line="240" w:lineRule="auto"/>
        <w:jc w:val="both"/>
        <w:rPr>
          <w:rFonts w:ascii="Arial" w:hAnsi="Arial" w:cs="Arial"/>
        </w:rPr>
      </w:pPr>
      <w:r>
        <w:rPr>
          <w:rFonts w:ascii="Arial" w:hAnsi="Arial" w:cs="Arial"/>
        </w:rPr>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6F0B2C" w:rsidRDefault="006F0B2C" w:rsidP="006F0B2C">
      <w:pPr>
        <w:numPr>
          <w:ilvl w:val="0"/>
          <w:numId w:val="4"/>
        </w:numPr>
        <w:spacing w:after="0" w:line="240" w:lineRule="auto"/>
        <w:jc w:val="both"/>
        <w:rPr>
          <w:rFonts w:ascii="Arial" w:hAnsi="Arial" w:cs="Arial"/>
        </w:rPr>
      </w:pPr>
      <w:r w:rsidRPr="007113F9">
        <w:rPr>
          <w:rFonts w:ascii="Arial" w:hAnsi="Arial" w:cs="Arial"/>
        </w:rPr>
        <w:t>Smluvní strany mohou dále dohodu vypovědět, jestliže se podstatně změní poměry, které byly rozhoduj</w:t>
      </w:r>
      <w:r>
        <w:rPr>
          <w:rFonts w:ascii="Arial" w:hAnsi="Arial" w:cs="Arial"/>
        </w:rPr>
        <w:t xml:space="preserve">ící pro stanovení obsahu dohody, </w:t>
      </w:r>
      <w:r w:rsidRPr="007113F9">
        <w:rPr>
          <w:rFonts w:ascii="Arial" w:hAnsi="Arial" w:cs="Arial"/>
        </w:rPr>
        <w:t>a plnění této dohody nelze na smluvní straně z tohoto důvodu spravedlivě požadovat</w:t>
      </w:r>
      <w:r>
        <w:rPr>
          <w:rFonts w:ascii="Arial" w:hAnsi="Arial" w:cs="Arial"/>
        </w:rPr>
        <w:t>.</w:t>
      </w:r>
    </w:p>
    <w:p w:rsidR="006F0B2C" w:rsidRDefault="006F0B2C" w:rsidP="006F0B2C">
      <w:pPr>
        <w:numPr>
          <w:ilvl w:val="0"/>
          <w:numId w:val="4"/>
        </w:numPr>
        <w:spacing w:after="240" w:line="240" w:lineRule="auto"/>
        <w:jc w:val="both"/>
        <w:rPr>
          <w:rFonts w:ascii="Arial" w:hAnsi="Arial" w:cs="Arial"/>
        </w:rPr>
      </w:pPr>
      <w:r w:rsidRPr="007113F9">
        <w:rPr>
          <w:rFonts w:ascii="Arial" w:hAnsi="Arial" w:cs="Arial"/>
        </w:rPr>
        <w:t>Výpovědní lhůta v případech uvedených v </w:t>
      </w:r>
      <w:proofErr w:type="spellStart"/>
      <w:r w:rsidRPr="007113F9">
        <w:rPr>
          <w:rFonts w:ascii="Arial" w:hAnsi="Arial" w:cs="Arial"/>
        </w:rPr>
        <w:t>odst</w:t>
      </w:r>
      <w:proofErr w:type="spellEnd"/>
      <w:r w:rsidRPr="007113F9">
        <w:rPr>
          <w:rFonts w:ascii="Arial" w:hAnsi="Arial" w:cs="Arial"/>
        </w:rPr>
        <w:t xml:space="preserve"> 2. a 3. tohoto článku dohody činí jeden měsíc a počíná běžet prvním dnem měsíce následujícího po doručení písemné výpovědi.</w:t>
      </w:r>
    </w:p>
    <w:p w:rsidR="006F0B2C" w:rsidRDefault="006F0B2C" w:rsidP="006F0B2C">
      <w:pPr>
        <w:spacing w:after="240" w:line="240" w:lineRule="auto"/>
        <w:jc w:val="both"/>
        <w:rPr>
          <w:rFonts w:ascii="Arial" w:hAnsi="Arial" w:cs="Arial"/>
        </w:rPr>
      </w:pPr>
    </w:p>
    <w:p w:rsidR="006F0B2C" w:rsidRDefault="006F0B2C" w:rsidP="006F0B2C">
      <w:pPr>
        <w:spacing w:after="240" w:line="240" w:lineRule="auto"/>
        <w:jc w:val="both"/>
        <w:rPr>
          <w:rFonts w:ascii="Arial" w:hAnsi="Arial" w:cs="Arial"/>
        </w:rPr>
      </w:pPr>
    </w:p>
    <w:p w:rsidR="006F0B2C" w:rsidRDefault="006F0B2C" w:rsidP="006F0B2C">
      <w:pPr>
        <w:spacing w:after="240" w:line="240" w:lineRule="auto"/>
        <w:jc w:val="both"/>
        <w:rPr>
          <w:rFonts w:ascii="Arial" w:hAnsi="Arial" w:cs="Arial"/>
        </w:rPr>
      </w:pPr>
    </w:p>
    <w:p w:rsidR="006F0B2C" w:rsidRDefault="006F0B2C" w:rsidP="006F0B2C">
      <w:pPr>
        <w:spacing w:after="240" w:line="240" w:lineRule="auto"/>
        <w:jc w:val="both"/>
        <w:rPr>
          <w:rFonts w:ascii="Arial" w:hAnsi="Arial" w:cs="Arial"/>
        </w:rPr>
      </w:pPr>
    </w:p>
    <w:p w:rsidR="006F0B2C" w:rsidRPr="007113F9" w:rsidRDefault="006F0B2C" w:rsidP="006F0B2C">
      <w:pPr>
        <w:spacing w:after="240" w:line="240" w:lineRule="auto"/>
        <w:jc w:val="both"/>
        <w:rPr>
          <w:rFonts w:ascii="Arial" w:hAnsi="Arial" w:cs="Arial"/>
        </w:rPr>
      </w:pPr>
    </w:p>
    <w:p w:rsidR="006F0B2C" w:rsidRDefault="006F0B2C" w:rsidP="006F0B2C">
      <w:pPr>
        <w:spacing w:after="240"/>
        <w:jc w:val="center"/>
        <w:rPr>
          <w:rFonts w:ascii="Arial" w:hAnsi="Arial" w:cs="Arial"/>
        </w:rPr>
      </w:pPr>
    </w:p>
    <w:p w:rsidR="006F0B2C" w:rsidRPr="00792662" w:rsidRDefault="006F0B2C" w:rsidP="006F0B2C">
      <w:pPr>
        <w:spacing w:after="240"/>
        <w:jc w:val="center"/>
        <w:rPr>
          <w:rFonts w:ascii="Arial" w:hAnsi="Arial" w:cs="Arial"/>
          <w:b/>
        </w:rPr>
      </w:pPr>
      <w:r w:rsidRPr="00792662">
        <w:rPr>
          <w:rFonts w:ascii="Arial" w:hAnsi="Arial" w:cs="Arial"/>
          <w:b/>
        </w:rPr>
        <w:lastRenderedPageBreak/>
        <w:t xml:space="preserve">Článek </w:t>
      </w:r>
      <w:r>
        <w:rPr>
          <w:rFonts w:ascii="Arial" w:hAnsi="Arial" w:cs="Arial"/>
          <w:b/>
        </w:rPr>
        <w:t>VIII</w:t>
      </w:r>
      <w:r w:rsidRPr="00792662">
        <w:rPr>
          <w:rFonts w:ascii="Arial" w:hAnsi="Arial" w:cs="Arial"/>
          <w:b/>
        </w:rPr>
        <w:t>.</w:t>
      </w:r>
      <w:r>
        <w:rPr>
          <w:rFonts w:ascii="Arial" w:hAnsi="Arial" w:cs="Arial"/>
          <w:b/>
        </w:rPr>
        <w:br/>
      </w:r>
      <w:r w:rsidRPr="00792662">
        <w:rPr>
          <w:rFonts w:ascii="Arial" w:hAnsi="Arial" w:cs="Arial"/>
          <w:b/>
        </w:rPr>
        <w:t>Vrácení příspěvku</w:t>
      </w:r>
    </w:p>
    <w:p w:rsidR="006F0B2C" w:rsidRDefault="006F0B2C" w:rsidP="006F0B2C">
      <w:pPr>
        <w:numPr>
          <w:ilvl w:val="0"/>
          <w:numId w:val="5"/>
        </w:numPr>
        <w:spacing w:after="0" w:line="240" w:lineRule="auto"/>
        <w:jc w:val="both"/>
        <w:rPr>
          <w:rFonts w:ascii="Arial" w:hAnsi="Arial" w:cs="Arial"/>
        </w:rPr>
      </w:pPr>
      <w:r w:rsidRPr="00C30173">
        <w:rPr>
          <w:rFonts w:ascii="Arial" w:hAnsi="Arial" w:cs="Arial"/>
        </w:rPr>
        <w:t xml:space="preserve">Zaměstnavatel se zavazuje vrátit poskytovateli příspěvek nebo jeho poměrnou část, včetně případné vyměřené sankce, pokud mu jeho zaviněním byl poskytnut neprávem nebo ve vyšší částce, než náležel, a to nejpozději do 30 kalendářních dnů ode dne, kdy tuto skutečnost zjistil nebo kdy ho poskytovatel vyzval k vrácení příspěvku. Poskytovatel je oprávněn ponížit či pozastavit další vyúčtování do doby, dokud nebudou zaměstnavatelem uhrazeny veškeré prostředky související s neoprávněným čerpáním příspěvku. </w:t>
      </w:r>
    </w:p>
    <w:p w:rsidR="006F0B2C" w:rsidRPr="00C30173" w:rsidRDefault="006F0B2C" w:rsidP="006F0B2C">
      <w:pPr>
        <w:numPr>
          <w:ilvl w:val="0"/>
          <w:numId w:val="5"/>
        </w:numPr>
        <w:spacing w:after="240" w:line="240" w:lineRule="auto"/>
        <w:jc w:val="both"/>
        <w:rPr>
          <w:rFonts w:ascii="Arial" w:hAnsi="Arial" w:cs="Arial"/>
        </w:rPr>
      </w:pPr>
      <w:r w:rsidRPr="00C30173">
        <w:rPr>
          <w:rFonts w:ascii="Arial" w:hAnsi="Arial" w:cs="Arial"/>
        </w:rPr>
        <w:t xml:space="preserve">Zaměstnavatel se dále zavazuje vrátit příspěvek nebo jeho poměrnou část poskytovateli, pokud hrubá mzda uvedená ve výkazu o poskytnuté přímé podpoře – mzdové příspěvky nebude zúčtována zaměstnanci k výplatě a po zákonných srážkách vyplacena před poskytnutím příspěvku poskytovatelem a částka pojistného na sociální zabezpečení, příspěvku na státní politiku zaměstnanosti a pojistného na veřejné zdravotní pojištění, které zaměstnavatel za sebe odvádí z vyměřovacího základu zaměstnance, uvedená v tomto výkazu, nebude před poskytnutím příspěvku zaměstnavatelem odvedena. Vrácení příspěvku bude provedeno ve lhůtě uvedené v odst. 1. tohoto článku. </w:t>
      </w:r>
    </w:p>
    <w:p w:rsidR="006F0B2C" w:rsidRDefault="006F0B2C" w:rsidP="006F0B2C">
      <w:pPr>
        <w:numPr>
          <w:ilvl w:val="0"/>
          <w:numId w:val="5"/>
        </w:numPr>
        <w:spacing w:after="0" w:line="240" w:lineRule="auto"/>
        <w:jc w:val="both"/>
        <w:rPr>
          <w:rFonts w:ascii="Arial" w:hAnsi="Arial" w:cs="Arial"/>
        </w:rPr>
      </w:pPr>
      <w:r>
        <w:rPr>
          <w:rFonts w:ascii="Arial" w:hAnsi="Arial" w:cs="Arial"/>
        </w:rPr>
        <w:t>Zaměstnavatel se dále zavazuje vrátit příspěvek nebo jeho poměrnou část poskytovateli, pokud byla na stejný účel sjednaný v předmětu této dohody poskytnuta finanční podpora ze státního rozpočtu či prostředků ESF.</w:t>
      </w:r>
    </w:p>
    <w:p w:rsidR="002B6ECA" w:rsidRDefault="002B6ECA" w:rsidP="002B6ECA">
      <w:pPr>
        <w:spacing w:after="0" w:line="240" w:lineRule="auto"/>
        <w:ind w:left="360"/>
        <w:jc w:val="both"/>
        <w:rPr>
          <w:rFonts w:ascii="Arial" w:hAnsi="Arial" w:cs="Arial"/>
        </w:rPr>
      </w:pPr>
    </w:p>
    <w:p w:rsidR="006F0B2C" w:rsidRDefault="006F0B2C" w:rsidP="002B6ECA">
      <w:pPr>
        <w:numPr>
          <w:ilvl w:val="0"/>
          <w:numId w:val="5"/>
        </w:numPr>
        <w:spacing w:after="0" w:line="240" w:lineRule="auto"/>
        <w:jc w:val="both"/>
        <w:rPr>
          <w:rFonts w:ascii="Arial" w:hAnsi="Arial" w:cs="Arial"/>
        </w:rPr>
      </w:pPr>
      <w:r w:rsidRPr="002B6ECA">
        <w:rPr>
          <w:rFonts w:ascii="Arial" w:hAnsi="Arial" w:cs="Arial"/>
        </w:rPr>
        <w:t xml:space="preserve">Příspěvek bude vrácen na účet poskytovatele </w:t>
      </w:r>
      <w:proofErr w:type="spellStart"/>
      <w:r w:rsidRPr="002B6ECA">
        <w:rPr>
          <w:rFonts w:ascii="Arial" w:hAnsi="Arial" w:cs="Arial"/>
        </w:rPr>
        <w:t>č.ú</w:t>
      </w:r>
      <w:proofErr w:type="spellEnd"/>
      <w:r w:rsidRPr="002B6ECA">
        <w:rPr>
          <w:rFonts w:ascii="Arial" w:hAnsi="Arial" w:cs="Arial"/>
        </w:rPr>
        <w:t>.</w:t>
      </w:r>
      <w:r w:rsidR="002B6ECA" w:rsidRPr="002B6ECA">
        <w:t xml:space="preserve"> </w:t>
      </w:r>
      <w:r w:rsidR="002B6ECA" w:rsidRPr="002B6ECA">
        <w:rPr>
          <w:rFonts w:ascii="Arial" w:hAnsi="Arial" w:cs="Arial"/>
        </w:rPr>
        <w:t>276653256/0300.</w:t>
      </w:r>
    </w:p>
    <w:p w:rsidR="002B6ECA" w:rsidRDefault="002B6ECA" w:rsidP="002B6ECA">
      <w:pPr>
        <w:pStyle w:val="Odstavecseseznamem"/>
        <w:rPr>
          <w:rFonts w:ascii="Arial" w:hAnsi="Arial" w:cs="Arial"/>
        </w:rPr>
      </w:pPr>
    </w:p>
    <w:p w:rsidR="002B6ECA" w:rsidRPr="002B6ECA" w:rsidRDefault="002B6ECA" w:rsidP="002B6ECA">
      <w:pPr>
        <w:spacing w:after="0" w:line="240" w:lineRule="auto"/>
        <w:jc w:val="both"/>
        <w:rPr>
          <w:rFonts w:ascii="Arial" w:hAnsi="Arial" w:cs="Arial"/>
        </w:rPr>
      </w:pPr>
    </w:p>
    <w:p w:rsidR="006F0B2C" w:rsidRPr="00896CD1" w:rsidRDefault="006F0B2C" w:rsidP="006F0B2C">
      <w:pPr>
        <w:spacing w:after="240"/>
        <w:jc w:val="center"/>
        <w:rPr>
          <w:rFonts w:ascii="Arial" w:hAnsi="Arial" w:cs="Arial"/>
          <w:b/>
        </w:rPr>
      </w:pPr>
      <w:r w:rsidRPr="00896CD1">
        <w:rPr>
          <w:rFonts w:ascii="Arial" w:hAnsi="Arial" w:cs="Arial"/>
          <w:b/>
        </w:rPr>
        <w:t xml:space="preserve">Článek </w:t>
      </w:r>
      <w:r>
        <w:rPr>
          <w:rFonts w:ascii="Arial" w:hAnsi="Arial" w:cs="Arial"/>
          <w:b/>
        </w:rPr>
        <w:t>I</w:t>
      </w:r>
      <w:r w:rsidRPr="00896CD1">
        <w:rPr>
          <w:rFonts w:ascii="Arial" w:hAnsi="Arial" w:cs="Arial"/>
          <w:b/>
        </w:rPr>
        <w:t>X.</w:t>
      </w:r>
      <w:r>
        <w:rPr>
          <w:rFonts w:ascii="Arial" w:hAnsi="Arial" w:cs="Arial"/>
          <w:b/>
        </w:rPr>
        <w:br/>
      </w:r>
      <w:r w:rsidRPr="00896CD1">
        <w:rPr>
          <w:rFonts w:ascii="Arial" w:hAnsi="Arial" w:cs="Arial"/>
          <w:b/>
        </w:rPr>
        <w:t>Závěrečná ujednání</w:t>
      </w:r>
    </w:p>
    <w:p w:rsidR="006F0B2C" w:rsidRDefault="006F0B2C" w:rsidP="006F0B2C">
      <w:pPr>
        <w:numPr>
          <w:ilvl w:val="0"/>
          <w:numId w:val="6"/>
        </w:numPr>
        <w:spacing w:after="0" w:line="240" w:lineRule="auto"/>
        <w:jc w:val="both"/>
        <w:rPr>
          <w:rFonts w:ascii="Arial" w:hAnsi="Arial" w:cs="Arial"/>
        </w:rPr>
      </w:pPr>
      <w:r>
        <w:rPr>
          <w:rFonts w:ascii="Arial" w:hAnsi="Arial" w:cs="Arial"/>
        </w:rPr>
        <w:t xml:space="preserve">Podpisem této dohody se zaměstnavatel zavazuje, že od účastníka zajistí souhlas se zpracováním osobních údajů ve smyslu zákona č. 101/2000 Sb., o ochraně osobních údajů a o změně některých zákonů ve znění pozdějších předpisů, a to v rozsahu potřebném k realizaci projektu. Zaměstnavatel se zavazuje seznámit účastníka s informacemi dle </w:t>
      </w:r>
      <w:proofErr w:type="spellStart"/>
      <w:r>
        <w:rPr>
          <w:rFonts w:ascii="Arial" w:hAnsi="Arial" w:cs="Arial"/>
        </w:rPr>
        <w:t>ust</w:t>
      </w:r>
      <w:proofErr w:type="spellEnd"/>
      <w:r>
        <w:rPr>
          <w:rFonts w:ascii="Arial" w:hAnsi="Arial" w:cs="Arial"/>
        </w:rPr>
        <w:t>. § 11 a § 21 zákona č. 101/2000 Sb., o ochraně osobních údajů. Zaměstnavatel bere na vědomí, že souhlas se zpracováním osobních údajů účastníka musí být poskytnut ve vztahu k poskytovateli, popř. dalším subjektům oprávněným k činnostem a kontrole plnění smlouvy.</w:t>
      </w:r>
    </w:p>
    <w:p w:rsidR="006F0B2C" w:rsidRDefault="006F0B2C" w:rsidP="006F0B2C">
      <w:pPr>
        <w:numPr>
          <w:ilvl w:val="0"/>
          <w:numId w:val="6"/>
        </w:numPr>
        <w:spacing w:after="0" w:line="240" w:lineRule="auto"/>
        <w:jc w:val="both"/>
        <w:rPr>
          <w:rFonts w:ascii="Arial" w:hAnsi="Arial" w:cs="Arial"/>
        </w:rPr>
      </w:pPr>
      <w:r>
        <w:rPr>
          <w:rFonts w:ascii="Arial" w:hAnsi="Arial" w:cs="Arial"/>
        </w:rPr>
        <w:t>Veškeré změny, které mohou ovlivnit plnění této dohody, se zaměstnavatel zavazuje neprodleně písemně oznamovat poskytovateli.</w:t>
      </w:r>
    </w:p>
    <w:p w:rsidR="006F0B2C" w:rsidRDefault="006F0B2C" w:rsidP="006F0B2C">
      <w:pPr>
        <w:numPr>
          <w:ilvl w:val="0"/>
          <w:numId w:val="6"/>
        </w:numPr>
        <w:spacing w:after="0" w:line="240" w:lineRule="auto"/>
        <w:jc w:val="both"/>
        <w:rPr>
          <w:rFonts w:ascii="Arial" w:hAnsi="Arial" w:cs="Arial"/>
        </w:rPr>
      </w:pPr>
      <w:r>
        <w:rPr>
          <w:rFonts w:ascii="Arial" w:hAnsi="Arial" w:cs="Arial"/>
        </w:rPr>
        <w:t>Obsah dohody lze měnit nebo doplnit pouze se souhlasem obou smluvních stran formou písemných dodatků.</w:t>
      </w:r>
    </w:p>
    <w:p w:rsidR="006F0B2C" w:rsidRDefault="006F0B2C" w:rsidP="006F0B2C">
      <w:pPr>
        <w:numPr>
          <w:ilvl w:val="0"/>
          <w:numId w:val="6"/>
        </w:numPr>
        <w:spacing w:after="0" w:line="240" w:lineRule="auto"/>
        <w:jc w:val="both"/>
        <w:rPr>
          <w:rFonts w:ascii="Arial" w:hAnsi="Arial" w:cs="Arial"/>
        </w:rPr>
      </w:pPr>
      <w:r>
        <w:rPr>
          <w:rFonts w:ascii="Arial" w:hAnsi="Arial" w:cs="Arial"/>
        </w:rPr>
        <w:t>Smluvní strany prohlašují, že dohoda byla uzavřena po vzájemném projednání a že byly seznámeny s veškerými právy a povinnostmi, které pro ně vyplývají z této dohody.</w:t>
      </w:r>
    </w:p>
    <w:p w:rsidR="006F0B2C" w:rsidRDefault="006F0B2C" w:rsidP="006F0B2C">
      <w:pPr>
        <w:numPr>
          <w:ilvl w:val="0"/>
          <w:numId w:val="6"/>
        </w:numPr>
        <w:spacing w:after="0" w:line="240" w:lineRule="auto"/>
        <w:jc w:val="both"/>
        <w:rPr>
          <w:rFonts w:ascii="Arial" w:hAnsi="Arial" w:cs="Arial"/>
        </w:rPr>
      </w:pPr>
      <w:r>
        <w:rPr>
          <w:rFonts w:ascii="Arial" w:hAnsi="Arial" w:cs="Arial"/>
        </w:rPr>
        <w:t>Dohoda se vyhotovuje ve třech vyhotoveních, z nichž dvě obdrží poskytovatel a jedno zaměstnavatel.</w:t>
      </w:r>
    </w:p>
    <w:p w:rsidR="006F0B2C" w:rsidRDefault="006F0B2C" w:rsidP="006F0B2C">
      <w:pPr>
        <w:numPr>
          <w:ilvl w:val="0"/>
          <w:numId w:val="6"/>
        </w:numPr>
        <w:spacing w:after="240" w:line="240" w:lineRule="auto"/>
        <w:jc w:val="both"/>
        <w:rPr>
          <w:rFonts w:ascii="Arial" w:hAnsi="Arial" w:cs="Arial"/>
        </w:rPr>
      </w:pPr>
      <w:r>
        <w:rPr>
          <w:rFonts w:ascii="Arial" w:hAnsi="Arial" w:cs="Arial"/>
        </w:rPr>
        <w:t xml:space="preserve">Dohoda nabývá platnosti a účinnosti dnem jejího podpisu oběma smluvními stranami. Pokud výše jmenovaný zaměstnanec nenastoupí do zaměstnání a zaměstnavatel od pracovní smlouvy odstoupí (§ 34 odst. 3 a 4 zákoníku práce), dohoda se ruší a </w:t>
      </w:r>
      <w:r>
        <w:rPr>
          <w:rFonts w:ascii="Arial" w:hAnsi="Arial" w:cs="Arial"/>
        </w:rPr>
        <w:lastRenderedPageBreak/>
        <w:t>zaměstnavatel je povinen tuto skutečnost nejdéle druhý pracovní den sdělit poskytovateli. Pracovní poměr dle článku II. této dohody se řídí ustanovením zákoníku práce.</w:t>
      </w:r>
    </w:p>
    <w:p w:rsidR="006F0B2C" w:rsidRDefault="006F0B2C" w:rsidP="006F0B2C">
      <w:pPr>
        <w:spacing w:after="240"/>
        <w:rPr>
          <w:rFonts w:ascii="Arial" w:hAnsi="Arial" w:cs="Arial"/>
        </w:rPr>
      </w:pPr>
    </w:p>
    <w:p w:rsidR="00E678E0" w:rsidRDefault="00E678E0" w:rsidP="006F0B2C">
      <w:pPr>
        <w:spacing w:after="240"/>
        <w:rPr>
          <w:rFonts w:ascii="Arial" w:hAnsi="Arial" w:cs="Arial"/>
        </w:rPr>
      </w:pPr>
    </w:p>
    <w:p w:rsidR="00E678E0" w:rsidRDefault="00E678E0" w:rsidP="006F0B2C">
      <w:pPr>
        <w:spacing w:after="240"/>
        <w:rPr>
          <w:rFonts w:ascii="Arial" w:hAnsi="Arial" w:cs="Arial"/>
        </w:rPr>
      </w:pPr>
    </w:p>
    <w:p w:rsidR="006F0B2C" w:rsidRDefault="006F0B2C" w:rsidP="006F0B2C">
      <w:pPr>
        <w:spacing w:after="240"/>
        <w:jc w:val="both"/>
        <w:rPr>
          <w:rFonts w:ascii="Arial" w:hAnsi="Arial" w:cs="Arial"/>
        </w:rPr>
      </w:pPr>
      <w:r>
        <w:rPr>
          <w:rFonts w:ascii="Arial" w:hAnsi="Arial" w:cs="Arial"/>
        </w:rPr>
        <w:t>V</w:t>
      </w:r>
      <w:r w:rsidR="00E05FED">
        <w:rPr>
          <w:rFonts w:ascii="Arial" w:hAnsi="Arial" w:cs="Arial"/>
        </w:rPr>
        <w:t> K. Varech</w:t>
      </w:r>
      <w:r>
        <w:rPr>
          <w:rFonts w:ascii="Arial" w:hAnsi="Arial" w:cs="Arial"/>
        </w:rPr>
        <w:t>, dne</w:t>
      </w:r>
      <w:r w:rsidR="00E60DD2">
        <w:rPr>
          <w:rFonts w:ascii="Arial" w:hAnsi="Arial" w:cs="Arial"/>
        </w:rPr>
        <w:t xml:space="preserve"> </w:t>
      </w:r>
      <w:r w:rsidR="00E678E0">
        <w:rPr>
          <w:rFonts w:ascii="Arial" w:hAnsi="Arial" w:cs="Arial"/>
        </w:rPr>
        <w:t>20</w:t>
      </w:r>
      <w:r w:rsidR="00E60DD2">
        <w:rPr>
          <w:rFonts w:ascii="Arial" w:hAnsi="Arial" w:cs="Arial"/>
        </w:rPr>
        <w:t>.07.2020</w:t>
      </w:r>
      <w:r w:rsidR="00E60DD2">
        <w:rPr>
          <w:rFonts w:ascii="Arial" w:hAnsi="Arial" w:cs="Arial"/>
        </w:rPr>
        <w:tab/>
      </w:r>
      <w:r w:rsidR="00E60DD2">
        <w:rPr>
          <w:rFonts w:ascii="Arial" w:hAnsi="Arial" w:cs="Arial"/>
        </w:rPr>
        <w:tab/>
      </w:r>
      <w:r>
        <w:rPr>
          <w:rFonts w:ascii="Arial" w:hAnsi="Arial" w:cs="Arial"/>
        </w:rPr>
        <w:t xml:space="preserve">        V………………….., dne ………….                            </w:t>
      </w:r>
    </w:p>
    <w:p w:rsidR="006F0B2C" w:rsidRDefault="006F0B2C" w:rsidP="006F0B2C">
      <w:pPr>
        <w:spacing w:after="240"/>
        <w:jc w:val="both"/>
        <w:rPr>
          <w:rFonts w:ascii="Arial" w:hAnsi="Arial" w:cs="Arial"/>
        </w:rPr>
      </w:pPr>
    </w:p>
    <w:p w:rsidR="006F0B2C" w:rsidRDefault="006F0B2C" w:rsidP="006F0B2C">
      <w:pPr>
        <w:spacing w:after="240"/>
        <w:jc w:val="both"/>
        <w:rPr>
          <w:rFonts w:ascii="Arial" w:hAnsi="Arial" w:cs="Arial"/>
        </w:rPr>
      </w:pPr>
    </w:p>
    <w:p w:rsidR="006F0B2C" w:rsidRDefault="006F0B2C" w:rsidP="006F0B2C">
      <w:pPr>
        <w:spacing w:after="240"/>
        <w:jc w:val="both"/>
        <w:rPr>
          <w:rFonts w:ascii="Arial" w:hAnsi="Arial" w:cs="Arial"/>
        </w:rPr>
      </w:pPr>
    </w:p>
    <w:p w:rsidR="006F0B2C" w:rsidRDefault="006F0B2C" w:rsidP="006F0B2C">
      <w:pPr>
        <w:spacing w:after="240"/>
        <w:jc w:val="both"/>
        <w:rPr>
          <w:rFonts w:ascii="Arial" w:hAnsi="Arial" w:cs="Arial"/>
        </w:rPr>
      </w:pPr>
    </w:p>
    <w:p w:rsidR="006F0B2C" w:rsidRDefault="006F0B2C" w:rsidP="006F0B2C">
      <w:pPr>
        <w:spacing w:after="240"/>
        <w:jc w:val="both"/>
        <w:rPr>
          <w:rFonts w:ascii="Arial" w:hAnsi="Arial" w:cs="Arial"/>
        </w:rPr>
      </w:pPr>
    </w:p>
    <w:p w:rsidR="006F0B2C" w:rsidRDefault="006F0B2C" w:rsidP="006F0B2C">
      <w:pPr>
        <w:spacing w:after="240"/>
        <w:jc w:val="both"/>
        <w:rPr>
          <w:rFonts w:ascii="Arial" w:hAnsi="Arial" w:cs="Arial"/>
        </w:rPr>
      </w:pPr>
      <w:r>
        <w:rPr>
          <w:rFonts w:ascii="Arial" w:hAnsi="Arial" w:cs="Arial"/>
        </w:rPr>
        <w:t xml:space="preserve">zaměstnavatel                                                             poskytovatel       </w:t>
      </w:r>
    </w:p>
    <w:p w:rsidR="006F0B2C" w:rsidRDefault="006F0B2C" w:rsidP="006F0B2C">
      <w:pPr>
        <w:spacing w:after="240"/>
        <w:jc w:val="both"/>
        <w:rPr>
          <w:rFonts w:ascii="Arial" w:hAnsi="Arial" w:cs="Arial"/>
        </w:rPr>
      </w:pPr>
    </w:p>
    <w:p w:rsidR="006F0B2C" w:rsidRDefault="006F0B2C" w:rsidP="006F0B2C">
      <w:pPr>
        <w:spacing w:after="240"/>
        <w:jc w:val="both"/>
        <w:rPr>
          <w:rFonts w:ascii="Arial" w:hAnsi="Arial" w:cs="Arial"/>
        </w:rPr>
      </w:pPr>
    </w:p>
    <w:p w:rsidR="006F0B2C" w:rsidRDefault="006F0B2C" w:rsidP="006F0B2C">
      <w:pPr>
        <w:spacing w:after="240"/>
        <w:rPr>
          <w:rFonts w:ascii="Arial" w:hAnsi="Arial" w:cs="Arial"/>
        </w:rPr>
      </w:pPr>
      <w:r>
        <w:rPr>
          <w:rFonts w:ascii="Arial" w:hAnsi="Arial" w:cs="Arial"/>
        </w:rPr>
        <w:t xml:space="preserve">Příloha č. 1: </w:t>
      </w:r>
      <w:r w:rsidRPr="00C975F5">
        <w:rPr>
          <w:rFonts w:ascii="Arial" w:hAnsi="Arial" w:cs="Arial"/>
        </w:rPr>
        <w:t xml:space="preserve">Vyúčtování mzdových příspěvků (nákladů) projektu ESF </w:t>
      </w:r>
      <w:r>
        <w:rPr>
          <w:rFonts w:ascii="Arial" w:hAnsi="Arial" w:cs="Arial"/>
        </w:rPr>
        <w:br/>
      </w:r>
    </w:p>
    <w:p w:rsidR="006F0B2C" w:rsidRDefault="006F0B2C" w:rsidP="006F0B2C"/>
    <w:p w:rsidR="00045646" w:rsidRDefault="00045646"/>
    <w:sectPr w:rsidR="00045646" w:rsidSect="00791BC8">
      <w:headerReference w:type="default" r:id="rId10"/>
      <w:footerReference w:type="default" r:id="rId11"/>
      <w:pgSz w:w="11906" w:h="16838"/>
      <w:pgMar w:top="1417" w:right="1417" w:bottom="1417" w:left="1417" w:header="708"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3798" w:rsidRDefault="003D3798" w:rsidP="004C1DC4">
      <w:pPr>
        <w:spacing w:after="0" w:line="240" w:lineRule="auto"/>
      </w:pPr>
      <w:r>
        <w:separator/>
      </w:r>
    </w:p>
  </w:endnote>
  <w:endnote w:type="continuationSeparator" w:id="0">
    <w:p w:rsidR="003D3798" w:rsidRDefault="003D3798" w:rsidP="004C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561E" w:rsidRDefault="00F2561E">
    <w:pPr>
      <w:pStyle w:val="Zpat"/>
    </w:pPr>
  </w:p>
  <w:p w:rsidR="00791BC8" w:rsidRPr="00D37E2F" w:rsidRDefault="00650276" w:rsidP="00D37E2F">
    <w:pPr>
      <w:pStyle w:val="Zhlav"/>
      <w:jc w:val="center"/>
      <w:rPr>
        <w:rFonts w:ascii="Arial" w:hAnsi="Arial" w:cs="Arial"/>
        <w:b/>
        <w:sz w:val="24"/>
        <w:szCs w:val="24"/>
      </w:rPr>
    </w:pPr>
    <w:r>
      <w:rPr>
        <w:noProof/>
        <w:lang w:eastAsia="cs-CZ"/>
      </w:rPr>
      <w:drawing>
        <wp:anchor distT="0" distB="0" distL="114300" distR="114300" simplePos="0" relativeHeight="251659264" behindDoc="1" locked="0" layoutInCell="1" allowOverlap="1" wp14:anchorId="530EDE68" wp14:editId="7C771B89">
          <wp:simplePos x="0" y="0"/>
          <wp:positionH relativeFrom="margin">
            <wp:align>right</wp:align>
          </wp:positionH>
          <wp:positionV relativeFrom="paragraph">
            <wp:posOffset>3810</wp:posOffset>
          </wp:positionV>
          <wp:extent cx="942975" cy="942975"/>
          <wp:effectExtent l="0" t="0" r="9525" b="9525"/>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arevn‚-pýecho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sidRPr="00650276">
      <w:rPr>
        <w:rFonts w:ascii="Arial" w:hAnsi="Arial" w:cs="Arial"/>
        <w:b/>
      </w:rPr>
      <w:t xml:space="preserve"> </w:t>
    </w:r>
    <w:r>
      <w:rPr>
        <w:rFonts w:ascii="Arial" w:hAnsi="Arial" w:cs="Arial"/>
        <w:b/>
      </w:rPr>
      <w:t>Na cestě k</w:t>
    </w:r>
    <w:r w:rsidR="00C93CC5">
      <w:rPr>
        <w:rFonts w:ascii="Arial" w:hAnsi="Arial" w:cs="Arial"/>
        <w:b/>
      </w:rPr>
      <w:t> </w:t>
    </w:r>
    <w:r>
      <w:rPr>
        <w:rFonts w:ascii="Arial" w:hAnsi="Arial" w:cs="Arial"/>
        <w:b/>
      </w:rPr>
      <w:t>úspěchu</w:t>
    </w:r>
    <w:r w:rsidR="00C93CC5">
      <w:rPr>
        <w:rFonts w:ascii="Arial" w:hAnsi="Arial" w:cs="Arial"/>
        <w:b/>
      </w:rPr>
      <w:t xml:space="preserve"> II.</w:t>
    </w:r>
    <w:r w:rsidRPr="00F34227">
      <w:rPr>
        <w:rFonts w:ascii="Arial" w:hAnsi="Arial" w:cs="Arial"/>
      </w:rPr>
      <w:t xml:space="preserve"> </w:t>
    </w:r>
    <w:r>
      <w:rPr>
        <w:rFonts w:ascii="Arial" w:hAnsi="Arial" w:cs="Arial"/>
      </w:rPr>
      <w:t xml:space="preserve">registrační číslo </w:t>
    </w:r>
    <w:r>
      <w:rPr>
        <w:rFonts w:ascii="Arial" w:hAnsi="Arial" w:cs="Arial"/>
        <w:b/>
      </w:rPr>
      <w:t>CZ.03.1.48/0.0/0.0/16_046/00</w:t>
    </w:r>
    <w:r w:rsidR="00C93CC5">
      <w:rPr>
        <w:rFonts w:ascii="Arial" w:hAnsi="Arial" w:cs="Arial"/>
        <w:b/>
      </w:rPr>
      <w:t>11175</w:t>
    </w:r>
  </w:p>
  <w:p w:rsidR="00F2561E" w:rsidRDefault="00A75AAE" w:rsidP="00991144">
    <w:pPr>
      <w:pStyle w:val="Zpat"/>
    </w:pPr>
    <w:r>
      <w:rPr>
        <w:noProof/>
        <w:lang w:eastAsia="cs-CZ"/>
      </w:rPr>
      <w:drawing>
        <wp:anchor distT="0" distB="0" distL="114300" distR="114300" simplePos="0" relativeHeight="251660288" behindDoc="0" locked="0" layoutInCell="1" allowOverlap="1">
          <wp:simplePos x="0" y="0"/>
          <wp:positionH relativeFrom="column">
            <wp:posOffset>2252980</wp:posOffset>
          </wp:positionH>
          <wp:positionV relativeFrom="paragraph">
            <wp:posOffset>13335</wp:posOffset>
          </wp:positionV>
          <wp:extent cx="1126800" cy="7812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Ú.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6800" cy="781200"/>
                  </a:xfrm>
                  <a:prstGeom prst="rect">
                    <a:avLst/>
                  </a:prstGeom>
                </pic:spPr>
              </pic:pic>
            </a:graphicData>
          </a:graphic>
          <wp14:sizeRelH relativeFrom="margin">
            <wp14:pctWidth>0</wp14:pctWidth>
          </wp14:sizeRelH>
          <wp14:sizeRelV relativeFrom="margin">
            <wp14:pctHeight>0</wp14:pctHeight>
          </wp14:sizeRelV>
        </wp:anchor>
      </w:drawing>
    </w:r>
    <w:r w:rsidR="00991144">
      <w:rPr>
        <w:noProof/>
        <w:lang w:eastAsia="cs-CZ"/>
      </w:rPr>
      <w:drawing>
        <wp:inline distT="0" distB="0" distL="0" distR="0" wp14:anchorId="75F95F09" wp14:editId="7ABFD9FF">
          <wp:extent cx="1162050" cy="8451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kv.jpg"/>
                  <pic:cNvPicPr/>
                </pic:nvPicPr>
                <pic:blipFill>
                  <a:blip r:embed="rId3">
                    <a:extLst>
                      <a:ext uri="{28A0092B-C50C-407E-A947-70E740481C1C}">
                        <a14:useLocalDpi xmlns:a14="http://schemas.microsoft.com/office/drawing/2010/main" val="0"/>
                      </a:ext>
                    </a:extLst>
                  </a:blip>
                  <a:stretch>
                    <a:fillRect/>
                  </a:stretch>
                </pic:blipFill>
                <pic:spPr>
                  <a:xfrm>
                    <a:off x="0" y="0"/>
                    <a:ext cx="1210109" cy="8800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3798" w:rsidRDefault="003D3798" w:rsidP="004C1DC4">
      <w:pPr>
        <w:spacing w:after="0" w:line="240" w:lineRule="auto"/>
      </w:pPr>
      <w:r>
        <w:separator/>
      </w:r>
    </w:p>
  </w:footnote>
  <w:footnote w:type="continuationSeparator" w:id="0">
    <w:p w:rsidR="003D3798" w:rsidRDefault="003D3798" w:rsidP="004C1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1DC4" w:rsidRDefault="00F2561E" w:rsidP="004C1DC4">
    <w:pPr>
      <w:pStyle w:val="Zhlav"/>
    </w:pPr>
    <w:r>
      <w:rPr>
        <w:noProof/>
        <w:lang w:eastAsia="cs-CZ"/>
      </w:rPr>
      <w:drawing>
        <wp:inline distT="0" distB="0" distL="0" distR="0" wp14:anchorId="563FEB78" wp14:editId="6D393C99">
          <wp:extent cx="2867660" cy="592455"/>
          <wp:effectExtent l="0" t="0" r="8890" b="0"/>
          <wp:docPr id="18" name="Obrázek 18" descr="OPZ_CB_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Z_CB_ce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660" cy="592455"/>
                  </a:xfrm>
                  <a:prstGeom prst="rect">
                    <a:avLst/>
                  </a:prstGeom>
                  <a:noFill/>
                  <a:ln>
                    <a:noFill/>
                  </a:ln>
                </pic:spPr>
              </pic:pic>
            </a:graphicData>
          </a:graphic>
        </wp:inline>
      </w:drawing>
    </w:r>
  </w:p>
  <w:p w:rsidR="004C1DC4" w:rsidRDefault="004C1DC4" w:rsidP="004C1DC4">
    <w:pPr>
      <w:pStyle w:val="Zhlav"/>
    </w:pPr>
  </w:p>
  <w:p w:rsidR="004C1DC4" w:rsidRPr="004C1DC4" w:rsidRDefault="004C1DC4" w:rsidP="004C1D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0323"/>
    <w:multiLevelType w:val="hybridMultilevel"/>
    <w:tmpl w:val="EA2AF006"/>
    <w:lvl w:ilvl="0" w:tplc="48BCBABC">
      <w:start w:val="1"/>
      <w:numFmt w:val="decimal"/>
      <w:lvlText w:val="%1."/>
      <w:lvlJc w:val="left"/>
      <w:pPr>
        <w:ind w:left="360" w:hanging="360"/>
      </w:pPr>
      <w:rPr>
        <w:rFonts w:ascii="Arial" w:hAnsi="Arial" w:cs="Arial" w:hint="default"/>
        <w:i w:val="0"/>
        <w:iCs/>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5FA4334"/>
    <w:multiLevelType w:val="hybridMultilevel"/>
    <w:tmpl w:val="C3287196"/>
    <w:lvl w:ilvl="0" w:tplc="1CD6A852">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292403CD"/>
    <w:multiLevelType w:val="hybridMultilevel"/>
    <w:tmpl w:val="41F486AE"/>
    <w:lvl w:ilvl="0" w:tplc="48BCBABC">
      <w:start w:val="1"/>
      <w:numFmt w:val="decimal"/>
      <w:lvlText w:val="%1."/>
      <w:lvlJc w:val="left"/>
      <w:pPr>
        <w:tabs>
          <w:tab w:val="num" w:pos="360"/>
        </w:tabs>
        <w:ind w:left="357" w:hanging="357"/>
      </w:pPr>
      <w:rPr>
        <w:rFonts w:ascii="Arial" w:hAnsi="Arial" w:cs="Arial" w:hint="default"/>
        <w:i w:val="0"/>
        <w:i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366D8B"/>
    <w:multiLevelType w:val="hybridMultilevel"/>
    <w:tmpl w:val="42B45098"/>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8D7D5F"/>
    <w:multiLevelType w:val="hybridMultilevel"/>
    <w:tmpl w:val="C3287196"/>
    <w:lvl w:ilvl="0" w:tplc="1CD6A852">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4C4D7934"/>
    <w:multiLevelType w:val="hybridMultilevel"/>
    <w:tmpl w:val="3A2E79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7F6831"/>
    <w:multiLevelType w:val="hybridMultilevel"/>
    <w:tmpl w:val="FAE00A92"/>
    <w:lvl w:ilvl="0" w:tplc="48BCBABC">
      <w:start w:val="1"/>
      <w:numFmt w:val="decimal"/>
      <w:lvlText w:val="%1."/>
      <w:lvlJc w:val="left"/>
      <w:pPr>
        <w:ind w:left="360" w:hanging="360"/>
      </w:pPr>
      <w:rPr>
        <w:rFonts w:ascii="Arial" w:hAnsi="Arial" w:cs="Arial" w:hint="default"/>
        <w:i w:val="0"/>
        <w:iCs/>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B16797F"/>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64B6D12"/>
    <w:multiLevelType w:val="hybridMultilevel"/>
    <w:tmpl w:val="53D0ECA6"/>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4"/>
  </w:num>
  <w:num w:numId="2">
    <w:abstractNumId w:val="7"/>
  </w:num>
  <w:num w:numId="3">
    <w:abstractNumId w:val="3"/>
  </w:num>
  <w:num w:numId="4">
    <w:abstractNumId w:val="2"/>
  </w:num>
  <w:num w:numId="5">
    <w:abstractNumId w:val="6"/>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C4"/>
    <w:rsid w:val="00045646"/>
    <w:rsid w:val="0010306D"/>
    <w:rsid w:val="0010345E"/>
    <w:rsid w:val="001578F1"/>
    <w:rsid w:val="00207F2E"/>
    <w:rsid w:val="002B6ECA"/>
    <w:rsid w:val="002D31B7"/>
    <w:rsid w:val="003D3798"/>
    <w:rsid w:val="00401B16"/>
    <w:rsid w:val="00461347"/>
    <w:rsid w:val="004C1DC4"/>
    <w:rsid w:val="005C232D"/>
    <w:rsid w:val="00625D80"/>
    <w:rsid w:val="00650276"/>
    <w:rsid w:val="006F0B2C"/>
    <w:rsid w:val="00791BC8"/>
    <w:rsid w:val="00906125"/>
    <w:rsid w:val="00991144"/>
    <w:rsid w:val="00A75AAE"/>
    <w:rsid w:val="00C011C6"/>
    <w:rsid w:val="00C10E1F"/>
    <w:rsid w:val="00C93CC5"/>
    <w:rsid w:val="00D37E2F"/>
    <w:rsid w:val="00E05FED"/>
    <w:rsid w:val="00E07280"/>
    <w:rsid w:val="00E1367B"/>
    <w:rsid w:val="00E60DD2"/>
    <w:rsid w:val="00E678E0"/>
    <w:rsid w:val="00F102CD"/>
    <w:rsid w:val="00F104EC"/>
    <w:rsid w:val="00F256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8F4A2A"/>
  <w15:chartTrackingRefBased/>
  <w15:docId w15:val="{D6D0601E-0357-43FC-B549-292BBFE1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6F0B2C"/>
    <w:pPr>
      <w:keepNext/>
      <w:suppressAutoHyphens/>
      <w:spacing w:after="0" w:line="240" w:lineRule="auto"/>
      <w:jc w:val="both"/>
      <w:outlineLvl w:val="0"/>
    </w:pPr>
    <w:rPr>
      <w:rFonts w:ascii="Times New Roman" w:eastAsia="Times New Roman" w:hAnsi="Times New Roman" w:cs="Times New Roman"/>
      <w:b/>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1D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1DC4"/>
  </w:style>
  <w:style w:type="paragraph" w:styleId="Zpat">
    <w:name w:val="footer"/>
    <w:basedOn w:val="Normln"/>
    <w:link w:val="ZpatChar"/>
    <w:uiPriority w:val="99"/>
    <w:unhideWhenUsed/>
    <w:rsid w:val="004C1DC4"/>
    <w:pPr>
      <w:tabs>
        <w:tab w:val="center" w:pos="4536"/>
        <w:tab w:val="right" w:pos="9072"/>
      </w:tabs>
      <w:spacing w:after="0" w:line="240" w:lineRule="auto"/>
    </w:pPr>
  </w:style>
  <w:style w:type="character" w:customStyle="1" w:styleId="ZpatChar">
    <w:name w:val="Zápatí Char"/>
    <w:basedOn w:val="Standardnpsmoodstavce"/>
    <w:link w:val="Zpat"/>
    <w:uiPriority w:val="99"/>
    <w:rsid w:val="004C1DC4"/>
  </w:style>
  <w:style w:type="character" w:styleId="Hypertextovodkaz">
    <w:name w:val="Hyperlink"/>
    <w:basedOn w:val="Standardnpsmoodstavce"/>
    <w:uiPriority w:val="99"/>
    <w:unhideWhenUsed/>
    <w:rsid w:val="00791BC8"/>
    <w:rPr>
      <w:color w:val="0563C1" w:themeColor="hyperlink"/>
      <w:u w:val="single"/>
    </w:rPr>
  </w:style>
  <w:style w:type="character" w:customStyle="1" w:styleId="Nadpis1Char">
    <w:name w:val="Nadpis 1 Char"/>
    <w:basedOn w:val="Standardnpsmoodstavce"/>
    <w:link w:val="Nadpis1"/>
    <w:rsid w:val="006F0B2C"/>
    <w:rPr>
      <w:rFonts w:ascii="Times New Roman" w:eastAsia="Times New Roman" w:hAnsi="Times New Roman" w:cs="Times New Roman"/>
      <w:b/>
      <w:szCs w:val="24"/>
      <w:lang w:eastAsia="ar-SA"/>
    </w:rPr>
  </w:style>
  <w:style w:type="paragraph" w:styleId="Zkladntext">
    <w:name w:val="Body Text"/>
    <w:aliases w:val="Standard paragraph"/>
    <w:basedOn w:val="Normln"/>
    <w:link w:val="ZkladntextChar"/>
    <w:rsid w:val="006F0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Arial"/>
      <w:lang w:val="en-US" w:eastAsia="cs-CZ"/>
    </w:rPr>
  </w:style>
  <w:style w:type="character" w:customStyle="1" w:styleId="ZkladntextChar">
    <w:name w:val="Základní text Char"/>
    <w:aliases w:val="Standard paragraph Char"/>
    <w:basedOn w:val="Standardnpsmoodstavce"/>
    <w:link w:val="Zkladntext"/>
    <w:rsid w:val="006F0B2C"/>
    <w:rPr>
      <w:rFonts w:ascii="Arial" w:eastAsia="Times New Roman" w:hAnsi="Arial" w:cs="Arial"/>
      <w:lang w:val="en-US" w:eastAsia="cs-CZ"/>
    </w:rPr>
  </w:style>
  <w:style w:type="paragraph" w:customStyle="1" w:styleId="WW-Zkladntext2">
    <w:name w:val="WW-Základní text 2"/>
    <w:basedOn w:val="Normln"/>
    <w:rsid w:val="006F0B2C"/>
    <w:pPr>
      <w:widowControl w:val="0"/>
      <w:suppressAutoHyphens/>
      <w:spacing w:after="0" w:line="240" w:lineRule="auto"/>
      <w:jc w:val="center"/>
    </w:pPr>
    <w:rPr>
      <w:rFonts w:ascii="Times New Roman" w:eastAsia="Times New Roman" w:hAnsi="Times New Roman" w:cs="Times New Roman"/>
      <w:b/>
      <w:bCs/>
      <w:sz w:val="24"/>
      <w:szCs w:val="24"/>
    </w:rPr>
  </w:style>
  <w:style w:type="paragraph" w:styleId="Odstavecseseznamem">
    <w:name w:val="List Paragraph"/>
    <w:basedOn w:val="Normln"/>
    <w:uiPriority w:val="34"/>
    <w:qFormat/>
    <w:rsid w:val="002B6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fc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na.snajdrova@kr-karlovarsky.cz"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2675</Words>
  <Characters>15785</Characters>
  <Application>Microsoft Office Word</Application>
  <DocSecurity>4</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Šnajdrová</dc:creator>
  <cp:keywords/>
  <dc:description/>
  <cp:lastModifiedBy>Jitka Debnárová</cp:lastModifiedBy>
  <cp:revision>2</cp:revision>
  <dcterms:created xsi:type="dcterms:W3CDTF">2020-07-24T10:49:00Z</dcterms:created>
  <dcterms:modified xsi:type="dcterms:W3CDTF">2020-07-24T10:49:00Z</dcterms:modified>
</cp:coreProperties>
</file>