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25A81" w14:textId="3CE00938" w:rsidR="00DF09A4" w:rsidRDefault="00DF09A4" w:rsidP="00DF09A4">
      <w:pPr>
        <w:spacing w:before="120" w:after="0" w:line="288" w:lineRule="auto"/>
        <w:jc w:val="center"/>
        <w:rPr>
          <w:rFonts w:asciiTheme="minorHAnsi" w:eastAsiaTheme="majorEastAsia" w:hAnsiTheme="minorHAnsi" w:cs="Times New Roman"/>
          <w:b/>
          <w:caps/>
          <w:kern w:val="32"/>
          <w:sz w:val="36"/>
          <w:szCs w:val="32"/>
        </w:rPr>
      </w:pPr>
      <w:r w:rsidRPr="00425914">
        <w:rPr>
          <w:rFonts w:asciiTheme="minorHAnsi" w:eastAsiaTheme="majorEastAsia" w:hAnsiTheme="minorHAnsi" w:cs="Times New Roman"/>
          <w:b/>
          <w:caps/>
          <w:kern w:val="32"/>
          <w:sz w:val="36"/>
          <w:szCs w:val="32"/>
        </w:rPr>
        <w:t xml:space="preserve">SMLOUVA O POSKYTOVÁNÍ SLUŽEB </w:t>
      </w:r>
      <w:r>
        <w:rPr>
          <w:rFonts w:asciiTheme="minorHAnsi" w:eastAsiaTheme="majorEastAsia" w:hAnsiTheme="minorHAnsi" w:cs="Times New Roman"/>
          <w:b/>
          <w:caps/>
          <w:kern w:val="32"/>
          <w:sz w:val="36"/>
          <w:szCs w:val="32"/>
        </w:rPr>
        <w:t>kvalifikovaná elektronická pečeť</w:t>
      </w:r>
      <w:r w:rsidRPr="00425914">
        <w:rPr>
          <w:rFonts w:asciiTheme="minorHAnsi" w:eastAsiaTheme="majorEastAsia" w:hAnsiTheme="minorHAnsi" w:cs="Times New Roman"/>
          <w:b/>
          <w:caps/>
          <w:kern w:val="32"/>
          <w:sz w:val="36"/>
          <w:szCs w:val="32"/>
        </w:rPr>
        <w:t xml:space="preserve"> </w:t>
      </w:r>
      <w:r>
        <w:rPr>
          <w:rFonts w:asciiTheme="minorHAnsi" w:eastAsiaTheme="majorEastAsia" w:hAnsiTheme="minorHAnsi" w:cs="Times New Roman"/>
          <w:b/>
          <w:caps/>
          <w:kern w:val="32"/>
          <w:sz w:val="36"/>
          <w:szCs w:val="32"/>
        </w:rPr>
        <w:t>a kvalifikované elekt</w:t>
      </w:r>
      <w:r w:rsidR="003237A6">
        <w:rPr>
          <w:rFonts w:asciiTheme="minorHAnsi" w:eastAsiaTheme="majorEastAsia" w:hAnsiTheme="minorHAnsi" w:cs="Times New Roman"/>
          <w:b/>
          <w:caps/>
          <w:kern w:val="32"/>
          <w:sz w:val="36"/>
          <w:szCs w:val="32"/>
        </w:rPr>
        <w:t>R</w:t>
      </w:r>
      <w:r>
        <w:rPr>
          <w:rFonts w:asciiTheme="minorHAnsi" w:eastAsiaTheme="majorEastAsia" w:hAnsiTheme="minorHAnsi" w:cs="Times New Roman"/>
          <w:b/>
          <w:caps/>
          <w:kern w:val="32"/>
          <w:sz w:val="36"/>
          <w:szCs w:val="32"/>
        </w:rPr>
        <w:t>onické časové razítko</w:t>
      </w:r>
    </w:p>
    <w:p w14:paraId="06A3F486" w14:textId="77777777" w:rsidR="00B25DAD" w:rsidRPr="000B5FBB" w:rsidRDefault="00B25DAD" w:rsidP="00B25DAD">
      <w:pPr>
        <w:spacing w:before="120" w:after="0" w:line="288" w:lineRule="auto"/>
        <w:jc w:val="center"/>
        <w:rPr>
          <w:rFonts w:asciiTheme="minorHAnsi" w:hAnsiTheme="minorHAnsi" w:cs="Times New Roman"/>
          <w:sz w:val="22"/>
          <w:szCs w:val="22"/>
        </w:rPr>
      </w:pPr>
      <w:r w:rsidRPr="000B5FBB">
        <w:rPr>
          <w:rFonts w:asciiTheme="minorHAnsi" w:hAnsiTheme="minorHAnsi" w:cs="Times New Roman"/>
          <w:sz w:val="22"/>
          <w:szCs w:val="22"/>
        </w:rPr>
        <w:t>uzavřená podle § 1746 odst. 2 zákona č. 89/2012 Sb., občanského zákoníku (dále jen „</w:t>
      </w:r>
      <w:r w:rsidRPr="000B5FBB">
        <w:rPr>
          <w:rFonts w:asciiTheme="minorHAnsi" w:hAnsiTheme="minorHAnsi" w:cs="Times New Roman"/>
          <w:b/>
          <w:sz w:val="22"/>
          <w:szCs w:val="22"/>
        </w:rPr>
        <w:t>Smlouva</w:t>
      </w:r>
      <w:r w:rsidRPr="000B5FBB">
        <w:rPr>
          <w:rFonts w:asciiTheme="minorHAnsi" w:hAnsiTheme="minorHAnsi" w:cs="Times New Roman"/>
          <w:sz w:val="22"/>
          <w:szCs w:val="22"/>
        </w:rPr>
        <w:t>“)</w:t>
      </w:r>
    </w:p>
    <w:p w14:paraId="5AE86ED8" w14:textId="64055331" w:rsidR="00B25DAD" w:rsidRPr="000B5FBB" w:rsidRDefault="00B25DAD" w:rsidP="00B25DAD">
      <w:pPr>
        <w:pStyle w:val="Styl1"/>
        <w:keepNext/>
        <w:numPr>
          <w:ilvl w:val="0"/>
          <w:numId w:val="0"/>
        </w:numPr>
        <w:tabs>
          <w:tab w:val="clear" w:pos="1276"/>
          <w:tab w:val="left" w:pos="1134"/>
        </w:tabs>
        <w:jc w:val="left"/>
        <w:rPr>
          <w:rFonts w:asciiTheme="minorHAnsi" w:hAnsiTheme="minorHAnsi" w:cs="Times New Roman"/>
          <w:kern w:val="32"/>
          <w:szCs w:val="22"/>
        </w:rPr>
      </w:pPr>
      <w:bookmarkStart w:id="0" w:name="_Ref191648716"/>
      <w:r w:rsidRPr="000B5FBB">
        <w:rPr>
          <w:rFonts w:asciiTheme="minorHAnsi" w:hAnsiTheme="minorHAnsi" w:cs="Times New Roman"/>
          <w:szCs w:val="22"/>
        </w:rPr>
        <w:t>Smluvní</w:t>
      </w:r>
      <w:r w:rsidRPr="000B5FBB">
        <w:rPr>
          <w:rFonts w:asciiTheme="minorHAnsi" w:hAnsiTheme="minorHAnsi" w:cs="Times New Roman"/>
          <w:kern w:val="32"/>
          <w:szCs w:val="22"/>
        </w:rPr>
        <w:t xml:space="preserve"> strany</w:t>
      </w:r>
      <w:bookmarkEnd w:id="0"/>
    </w:p>
    <w:p w14:paraId="092E1D1E" w14:textId="7531FF98" w:rsidR="008F762C" w:rsidRPr="008F762C" w:rsidRDefault="008F762C" w:rsidP="008F762C">
      <w:pPr>
        <w:spacing w:before="120" w:after="0" w:line="288" w:lineRule="auto"/>
        <w:rPr>
          <w:rFonts w:asciiTheme="minorHAnsi" w:hAnsiTheme="minorHAnsi" w:cs="Times New Roman"/>
          <w:b/>
          <w:sz w:val="22"/>
          <w:szCs w:val="22"/>
        </w:rPr>
      </w:pPr>
      <w:r>
        <w:rPr>
          <w:rFonts w:asciiTheme="minorHAnsi" w:hAnsiTheme="minorHAnsi" w:cs="Times New Roman"/>
          <w:sz w:val="22"/>
          <w:szCs w:val="22"/>
        </w:rPr>
        <w:tab/>
      </w:r>
      <w:r>
        <w:rPr>
          <w:rFonts w:asciiTheme="minorHAnsi" w:hAnsiTheme="minorHAnsi" w:cs="Times New Roman"/>
          <w:sz w:val="22"/>
          <w:szCs w:val="22"/>
        </w:rPr>
        <w:tab/>
        <w:t xml:space="preserve">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6737"/>
      </w:tblGrid>
      <w:tr w:rsidR="00226983" w:rsidRPr="000B5FBB" w14:paraId="754FA2DD" w14:textId="77777777" w:rsidTr="000B5FBB">
        <w:tc>
          <w:tcPr>
            <w:tcW w:w="1226" w:type="pct"/>
          </w:tcPr>
          <w:p w14:paraId="6D5C8F4C" w14:textId="58523E44" w:rsidR="00226983" w:rsidRPr="000B5FBB" w:rsidRDefault="00226983" w:rsidP="00226983">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Objednatel:</w:t>
            </w:r>
          </w:p>
        </w:tc>
        <w:tc>
          <w:tcPr>
            <w:tcW w:w="3774" w:type="pct"/>
            <w:vAlign w:val="center"/>
          </w:tcPr>
          <w:p w14:paraId="12F25265" w14:textId="22009E5B" w:rsidR="00226983" w:rsidRPr="003237A6" w:rsidRDefault="00226983" w:rsidP="00226983">
            <w:pPr>
              <w:spacing w:before="120" w:after="0" w:line="288" w:lineRule="auto"/>
              <w:rPr>
                <w:rFonts w:asciiTheme="minorHAnsi" w:hAnsiTheme="minorHAnsi" w:cs="Times New Roman"/>
                <w:sz w:val="22"/>
                <w:szCs w:val="22"/>
              </w:rPr>
            </w:pPr>
            <w:r>
              <w:rPr>
                <w:rFonts w:asciiTheme="minorHAnsi" w:hAnsiTheme="minorHAnsi" w:cs="Times New Roman"/>
                <w:b/>
                <w:sz w:val="22"/>
                <w:szCs w:val="22"/>
              </w:rPr>
              <w:t>Město Český Krumlov</w:t>
            </w:r>
          </w:p>
        </w:tc>
      </w:tr>
      <w:tr w:rsidR="00226983" w:rsidRPr="000B5FBB" w14:paraId="424088AB" w14:textId="77777777" w:rsidTr="000B5FBB">
        <w:tc>
          <w:tcPr>
            <w:tcW w:w="1226" w:type="pct"/>
          </w:tcPr>
          <w:p w14:paraId="36E3A055" w14:textId="77777777" w:rsidR="00226983" w:rsidRPr="000B5FBB" w:rsidRDefault="00226983" w:rsidP="00226983">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Se sídlem</w:t>
            </w:r>
          </w:p>
        </w:tc>
        <w:tc>
          <w:tcPr>
            <w:tcW w:w="3774" w:type="pct"/>
            <w:vAlign w:val="center"/>
          </w:tcPr>
          <w:p w14:paraId="558AA09D" w14:textId="6958BA3F" w:rsidR="00226983" w:rsidRPr="000B5FBB" w:rsidRDefault="00226983" w:rsidP="00226983">
            <w:pPr>
              <w:spacing w:before="120" w:after="0" w:line="288" w:lineRule="auto"/>
              <w:rPr>
                <w:rFonts w:asciiTheme="minorHAnsi" w:hAnsiTheme="minorHAnsi" w:cs="Times New Roman"/>
                <w:sz w:val="22"/>
                <w:szCs w:val="22"/>
              </w:rPr>
            </w:pPr>
            <w:r>
              <w:rPr>
                <w:rFonts w:asciiTheme="minorHAnsi" w:hAnsiTheme="minorHAnsi" w:cs="Times New Roman"/>
                <w:sz w:val="22"/>
                <w:szCs w:val="22"/>
              </w:rPr>
              <w:t>Náměstí Svornosti 1, 381 01 Český Krumlov</w:t>
            </w:r>
          </w:p>
        </w:tc>
      </w:tr>
      <w:tr w:rsidR="00226983" w:rsidRPr="000B5FBB" w14:paraId="01A3AE30" w14:textId="77777777" w:rsidTr="000B5FBB">
        <w:tc>
          <w:tcPr>
            <w:tcW w:w="1226" w:type="pct"/>
          </w:tcPr>
          <w:p w14:paraId="682F23F2" w14:textId="77777777" w:rsidR="00226983" w:rsidRPr="000B5FBB" w:rsidRDefault="00226983" w:rsidP="00226983">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IČ</w:t>
            </w:r>
          </w:p>
        </w:tc>
        <w:tc>
          <w:tcPr>
            <w:tcW w:w="3774" w:type="pct"/>
          </w:tcPr>
          <w:p w14:paraId="7382F2A6" w14:textId="3FDA9600" w:rsidR="00226983" w:rsidRPr="000B5FBB" w:rsidRDefault="00226983" w:rsidP="00226983">
            <w:pPr>
              <w:spacing w:before="120" w:after="0" w:line="288" w:lineRule="auto"/>
              <w:rPr>
                <w:rFonts w:asciiTheme="minorHAnsi" w:hAnsiTheme="minorHAnsi" w:cs="Times New Roman"/>
                <w:sz w:val="22"/>
                <w:szCs w:val="22"/>
              </w:rPr>
            </w:pPr>
            <w:r>
              <w:rPr>
                <w:rFonts w:asciiTheme="minorHAnsi" w:hAnsiTheme="minorHAnsi" w:cs="Times New Roman"/>
                <w:sz w:val="22"/>
                <w:szCs w:val="22"/>
              </w:rPr>
              <w:t>00245836</w:t>
            </w:r>
          </w:p>
        </w:tc>
      </w:tr>
      <w:tr w:rsidR="00226983" w:rsidRPr="000B5FBB" w14:paraId="6553C8EC" w14:textId="77777777" w:rsidTr="000B5FBB">
        <w:tc>
          <w:tcPr>
            <w:tcW w:w="1226" w:type="pct"/>
          </w:tcPr>
          <w:p w14:paraId="7F5E1FDB" w14:textId="77777777" w:rsidR="00226983" w:rsidRPr="000B5FBB" w:rsidRDefault="00226983" w:rsidP="00226983">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DIČ</w:t>
            </w:r>
          </w:p>
        </w:tc>
        <w:tc>
          <w:tcPr>
            <w:tcW w:w="3774" w:type="pct"/>
          </w:tcPr>
          <w:p w14:paraId="58F90C25" w14:textId="44436697" w:rsidR="00226983" w:rsidRPr="000B5FBB" w:rsidRDefault="00226983" w:rsidP="00226983">
            <w:pPr>
              <w:spacing w:before="120" w:after="0" w:line="288" w:lineRule="auto"/>
              <w:rPr>
                <w:rFonts w:asciiTheme="minorHAnsi" w:hAnsiTheme="minorHAnsi" w:cs="Times New Roman"/>
                <w:sz w:val="22"/>
                <w:szCs w:val="22"/>
              </w:rPr>
            </w:pPr>
            <w:r>
              <w:rPr>
                <w:rFonts w:asciiTheme="minorHAnsi" w:hAnsiTheme="minorHAnsi" w:cs="Times New Roman"/>
                <w:sz w:val="22"/>
                <w:szCs w:val="22"/>
              </w:rPr>
              <w:t>CZ00245836</w:t>
            </w:r>
          </w:p>
        </w:tc>
      </w:tr>
      <w:tr w:rsidR="00226983" w:rsidRPr="000B5FBB" w14:paraId="3E9036B0" w14:textId="77777777" w:rsidTr="000B5FBB">
        <w:tc>
          <w:tcPr>
            <w:tcW w:w="1226" w:type="pct"/>
          </w:tcPr>
          <w:p w14:paraId="5A4FEBA3" w14:textId="77777777" w:rsidR="00226983" w:rsidRPr="000B5FBB" w:rsidRDefault="00226983" w:rsidP="00226983">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 xml:space="preserve">Zastoupená </w:t>
            </w:r>
          </w:p>
        </w:tc>
        <w:tc>
          <w:tcPr>
            <w:tcW w:w="3774" w:type="pct"/>
          </w:tcPr>
          <w:p w14:paraId="470FA741" w14:textId="2D7487F6" w:rsidR="00226983" w:rsidRPr="000B5FBB" w:rsidRDefault="00B66852" w:rsidP="00226983">
            <w:pPr>
              <w:spacing w:before="120" w:after="0" w:line="288" w:lineRule="auto"/>
              <w:rPr>
                <w:rFonts w:asciiTheme="minorHAnsi" w:hAnsiTheme="minorHAnsi" w:cs="Times New Roman"/>
                <w:sz w:val="22"/>
                <w:szCs w:val="22"/>
              </w:rPr>
            </w:pPr>
            <w:sdt>
              <w:sdtPr>
                <w:rPr>
                  <w:rFonts w:asciiTheme="minorHAnsi" w:hAnsiTheme="minorHAnsi" w:cs="Times New Roman"/>
                  <w:sz w:val="22"/>
                  <w:szCs w:val="22"/>
                </w:rPr>
                <w:id w:val="-1218353490"/>
                <w:placeholder>
                  <w:docPart w:val="B43964ED386E433FAEC7B166A82F4685"/>
                </w:placeholder>
              </w:sdtPr>
              <w:sdtEndPr/>
              <w:sdtContent>
                <w:r w:rsidR="00226983">
                  <w:rPr>
                    <w:rFonts w:asciiTheme="minorHAnsi" w:hAnsiTheme="minorHAnsi" w:cs="Times New Roman"/>
                    <w:sz w:val="22"/>
                    <w:szCs w:val="22"/>
                  </w:rPr>
                  <w:t>Mgr. Dalibor Carda, starosta města</w:t>
                </w:r>
              </w:sdtContent>
            </w:sdt>
          </w:p>
        </w:tc>
      </w:tr>
      <w:tr w:rsidR="00226983" w:rsidRPr="000B5FBB" w14:paraId="72B7F807" w14:textId="77777777" w:rsidTr="000B5FBB">
        <w:tc>
          <w:tcPr>
            <w:tcW w:w="1226" w:type="pct"/>
          </w:tcPr>
          <w:p w14:paraId="3D8EE21E" w14:textId="77777777" w:rsidR="00226983" w:rsidRPr="000B5FBB" w:rsidRDefault="00226983" w:rsidP="00226983">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Bankovní spojení</w:t>
            </w:r>
          </w:p>
        </w:tc>
        <w:tc>
          <w:tcPr>
            <w:tcW w:w="3774" w:type="pct"/>
          </w:tcPr>
          <w:p w14:paraId="2D856D1F" w14:textId="21E288F0" w:rsidR="00226983" w:rsidRPr="000B5FBB" w:rsidRDefault="00226983" w:rsidP="00226983">
            <w:pPr>
              <w:spacing w:before="120" w:after="0" w:line="288" w:lineRule="auto"/>
              <w:rPr>
                <w:rFonts w:asciiTheme="minorHAnsi" w:hAnsiTheme="minorHAnsi" w:cs="Times New Roman"/>
                <w:sz w:val="22"/>
                <w:szCs w:val="22"/>
              </w:rPr>
            </w:pPr>
            <w:r>
              <w:rPr>
                <w:rFonts w:asciiTheme="minorHAnsi" w:hAnsiTheme="minorHAnsi" w:cs="Times New Roman"/>
                <w:sz w:val="22"/>
                <w:szCs w:val="22"/>
              </w:rPr>
              <w:t>221241/0100, Komerční banka</w:t>
            </w:r>
          </w:p>
        </w:tc>
      </w:tr>
    </w:tbl>
    <w:p w14:paraId="67694920" w14:textId="77777777" w:rsidR="00CD454F" w:rsidRPr="00CD454F" w:rsidRDefault="00B25DAD" w:rsidP="00B16746">
      <w:pPr>
        <w:pStyle w:val="Nadpis2"/>
        <w:spacing w:after="200"/>
        <w:rPr>
          <w:rFonts w:asciiTheme="minorHAnsi" w:hAnsiTheme="minorHAnsi" w:cs="Times New Roman"/>
          <w:color w:val="auto"/>
          <w:sz w:val="22"/>
          <w:szCs w:val="22"/>
        </w:rPr>
      </w:pPr>
      <w:r w:rsidRPr="00CD454F">
        <w:rPr>
          <w:rFonts w:asciiTheme="minorHAnsi" w:hAnsiTheme="minorHAnsi" w:cs="Times New Roman"/>
          <w:color w:val="auto"/>
          <w:sz w:val="22"/>
          <w:szCs w:val="22"/>
        </w:rPr>
        <w:t>(dále jen „Objednatel“)</w:t>
      </w:r>
      <w:r w:rsidR="003C5649" w:rsidRPr="00CD454F">
        <w:rPr>
          <w:rFonts w:asciiTheme="minorHAnsi" w:hAnsiTheme="minorHAnsi" w:cs="Times New Roman"/>
          <w:color w:val="auto"/>
          <w:sz w:val="22"/>
          <w:szCs w:val="22"/>
        </w:rPr>
        <w:t xml:space="preserve"> </w:t>
      </w:r>
    </w:p>
    <w:p w14:paraId="71D7A23B" w14:textId="56431AD5" w:rsidR="00B25DAD" w:rsidRPr="003C5649" w:rsidRDefault="00B25DAD" w:rsidP="00B16746">
      <w:pPr>
        <w:pStyle w:val="Nadpis2"/>
        <w:spacing w:after="200"/>
        <w:rPr>
          <w:rFonts w:asciiTheme="minorHAnsi" w:hAnsiTheme="minorHAnsi" w:cs="Times New Roman"/>
          <w:b w:val="0"/>
          <w:color w:val="auto"/>
          <w:sz w:val="22"/>
          <w:szCs w:val="22"/>
        </w:rPr>
      </w:pPr>
      <w:r w:rsidRPr="003C5649">
        <w:rPr>
          <w:rFonts w:asciiTheme="minorHAnsi" w:hAnsiTheme="minorHAnsi" w:cs="Times New Roman"/>
          <w:b w:val="0"/>
          <w:color w:val="auto"/>
          <w:sz w:val="22"/>
          <w:szCs w:val="22"/>
        </w:rPr>
        <w:t>a</w:t>
      </w:r>
    </w:p>
    <w:p w14:paraId="7877AD10" w14:textId="77777777" w:rsidR="00B25DAD" w:rsidRPr="000B5FBB" w:rsidRDefault="00B25DAD" w:rsidP="00B25DAD">
      <w:pPr>
        <w:spacing w:after="0"/>
        <w:rPr>
          <w:rFonts w:asciiTheme="minorHAnsi" w:hAnsiTheme="minorHAnsi" w:cs="Times New Roman"/>
          <w:sz w:val="22"/>
          <w:szCs w:val="22"/>
        </w:rPr>
      </w:pPr>
      <w:r w:rsidRPr="000B5FBB">
        <w:rPr>
          <w:rFonts w:asciiTheme="minorHAnsi" w:hAnsiTheme="minorHAnsi" w:cs="Times New Roman"/>
          <w:sz w:val="22"/>
          <w:szCs w:val="22"/>
        </w:rPr>
        <w:t>Poskytovatel:</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838"/>
      </w:tblGrid>
      <w:tr w:rsidR="00B25DAD" w:rsidRPr="000B5FBB" w14:paraId="5404A311" w14:textId="77777777" w:rsidTr="000B5FBB">
        <w:tc>
          <w:tcPr>
            <w:tcW w:w="2088" w:type="dxa"/>
          </w:tcPr>
          <w:p w14:paraId="223733ED"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Obchodní firma</w:t>
            </w:r>
          </w:p>
        </w:tc>
        <w:tc>
          <w:tcPr>
            <w:tcW w:w="6838" w:type="dxa"/>
          </w:tcPr>
          <w:p w14:paraId="3ACFE157" w14:textId="77777777" w:rsidR="00B25DAD" w:rsidRPr="000B5FBB" w:rsidRDefault="00B25DAD" w:rsidP="007E3CCF">
            <w:pPr>
              <w:spacing w:before="120" w:after="0" w:line="288" w:lineRule="auto"/>
              <w:rPr>
                <w:rFonts w:asciiTheme="minorHAnsi" w:hAnsiTheme="minorHAnsi" w:cs="Times New Roman"/>
                <w:b/>
                <w:sz w:val="22"/>
                <w:szCs w:val="22"/>
              </w:rPr>
            </w:pPr>
            <w:r w:rsidRPr="000B5FBB">
              <w:rPr>
                <w:rFonts w:asciiTheme="minorHAnsi" w:hAnsiTheme="minorHAnsi" w:cs="Times New Roman"/>
                <w:b/>
                <w:sz w:val="22"/>
                <w:szCs w:val="22"/>
              </w:rPr>
              <w:t xml:space="preserve">ICZ a.s. </w:t>
            </w:r>
          </w:p>
        </w:tc>
      </w:tr>
      <w:tr w:rsidR="00B25DAD" w:rsidRPr="000B5FBB" w14:paraId="210264ED" w14:textId="77777777" w:rsidTr="000B5FBB">
        <w:tc>
          <w:tcPr>
            <w:tcW w:w="2088" w:type="dxa"/>
          </w:tcPr>
          <w:p w14:paraId="50F0A28F"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Se sídlem</w:t>
            </w:r>
          </w:p>
        </w:tc>
        <w:tc>
          <w:tcPr>
            <w:tcW w:w="6838" w:type="dxa"/>
          </w:tcPr>
          <w:p w14:paraId="3A992A8E" w14:textId="4B18B0B3"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 xml:space="preserve">Na </w:t>
            </w:r>
            <w:r w:rsidR="003237A6">
              <w:rPr>
                <w:rFonts w:asciiTheme="minorHAnsi" w:hAnsiTheme="minorHAnsi" w:cs="Times New Roman"/>
                <w:sz w:val="22"/>
                <w:szCs w:val="22"/>
              </w:rPr>
              <w:t>H</w:t>
            </w:r>
            <w:r w:rsidRPr="000B5FBB">
              <w:rPr>
                <w:rFonts w:asciiTheme="minorHAnsi" w:hAnsiTheme="minorHAnsi" w:cs="Times New Roman"/>
                <w:sz w:val="22"/>
                <w:szCs w:val="22"/>
              </w:rPr>
              <w:t>řebenech II 1718/10, Nusle, 140 00 Praha 4</w:t>
            </w:r>
          </w:p>
        </w:tc>
      </w:tr>
      <w:tr w:rsidR="00B25DAD" w:rsidRPr="000B5FBB" w14:paraId="29B398DC" w14:textId="77777777" w:rsidTr="000B5FBB">
        <w:tc>
          <w:tcPr>
            <w:tcW w:w="2088" w:type="dxa"/>
          </w:tcPr>
          <w:p w14:paraId="73E69BAE"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Zapsaná</w:t>
            </w:r>
          </w:p>
        </w:tc>
        <w:tc>
          <w:tcPr>
            <w:tcW w:w="6838" w:type="dxa"/>
          </w:tcPr>
          <w:p w14:paraId="70EF5C44"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 xml:space="preserve">v obchodním rejstříku vedeném Městským soudem v Praze, </w:t>
            </w:r>
            <w:proofErr w:type="spellStart"/>
            <w:r w:rsidRPr="000B5FBB">
              <w:rPr>
                <w:rFonts w:asciiTheme="minorHAnsi" w:hAnsiTheme="minorHAnsi" w:cs="Times New Roman"/>
                <w:sz w:val="22"/>
                <w:szCs w:val="22"/>
              </w:rPr>
              <w:t>sp</w:t>
            </w:r>
            <w:proofErr w:type="spellEnd"/>
            <w:r w:rsidRPr="000B5FBB">
              <w:rPr>
                <w:rFonts w:asciiTheme="minorHAnsi" w:hAnsiTheme="minorHAnsi" w:cs="Times New Roman"/>
                <w:sz w:val="22"/>
                <w:szCs w:val="22"/>
              </w:rPr>
              <w:t>. zn. B 4840</w:t>
            </w:r>
          </w:p>
        </w:tc>
      </w:tr>
      <w:tr w:rsidR="00B25DAD" w:rsidRPr="000B5FBB" w14:paraId="68AA0B12" w14:textId="77777777" w:rsidTr="000B5FBB">
        <w:tc>
          <w:tcPr>
            <w:tcW w:w="2088" w:type="dxa"/>
          </w:tcPr>
          <w:p w14:paraId="69FC0902"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IČ</w:t>
            </w:r>
          </w:p>
        </w:tc>
        <w:tc>
          <w:tcPr>
            <w:tcW w:w="6838" w:type="dxa"/>
          </w:tcPr>
          <w:p w14:paraId="04F290CF"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25145444</w:t>
            </w:r>
          </w:p>
        </w:tc>
      </w:tr>
      <w:tr w:rsidR="00B25DAD" w:rsidRPr="000B5FBB" w14:paraId="64679577" w14:textId="77777777" w:rsidTr="000B5FBB">
        <w:tc>
          <w:tcPr>
            <w:tcW w:w="2088" w:type="dxa"/>
          </w:tcPr>
          <w:p w14:paraId="5E77A261"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DIČ</w:t>
            </w:r>
          </w:p>
        </w:tc>
        <w:tc>
          <w:tcPr>
            <w:tcW w:w="6838" w:type="dxa"/>
          </w:tcPr>
          <w:p w14:paraId="2E9D5235"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CZ699000372</w:t>
            </w:r>
          </w:p>
        </w:tc>
      </w:tr>
      <w:tr w:rsidR="00B25DAD" w:rsidRPr="000B5FBB" w14:paraId="4BF3763B" w14:textId="77777777" w:rsidTr="000B5FBB">
        <w:tc>
          <w:tcPr>
            <w:tcW w:w="2088" w:type="dxa"/>
          </w:tcPr>
          <w:p w14:paraId="74DDEABE"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 xml:space="preserve">Zastoupená </w:t>
            </w:r>
          </w:p>
        </w:tc>
        <w:tc>
          <w:tcPr>
            <w:tcW w:w="6838" w:type="dxa"/>
          </w:tcPr>
          <w:p w14:paraId="0083662D" w14:textId="77777777" w:rsidR="00B25DAD" w:rsidRPr="000B5FBB" w:rsidRDefault="00425914" w:rsidP="00425914">
            <w:pPr>
              <w:spacing w:before="120" w:after="0" w:line="288" w:lineRule="auto"/>
              <w:rPr>
                <w:rFonts w:asciiTheme="minorHAnsi" w:hAnsiTheme="minorHAnsi" w:cs="Times New Roman"/>
                <w:sz w:val="22"/>
                <w:szCs w:val="22"/>
              </w:rPr>
            </w:pPr>
            <w:r>
              <w:rPr>
                <w:rFonts w:asciiTheme="minorHAnsi" w:hAnsiTheme="minorHAnsi" w:cs="Times New Roman"/>
                <w:sz w:val="22"/>
                <w:szCs w:val="22"/>
              </w:rPr>
              <w:t>Vlastou Šejvlovou, na základě plné moci</w:t>
            </w:r>
          </w:p>
        </w:tc>
      </w:tr>
      <w:tr w:rsidR="00B25DAD" w:rsidRPr="000B5FBB" w14:paraId="284444FB" w14:textId="77777777" w:rsidTr="000B5FBB">
        <w:tc>
          <w:tcPr>
            <w:tcW w:w="2088" w:type="dxa"/>
          </w:tcPr>
          <w:p w14:paraId="560BA3E1"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Bankovní spojení</w:t>
            </w:r>
          </w:p>
        </w:tc>
        <w:tc>
          <w:tcPr>
            <w:tcW w:w="6838" w:type="dxa"/>
          </w:tcPr>
          <w:p w14:paraId="179ACA01" w14:textId="77777777" w:rsidR="00B25DAD" w:rsidRPr="000B5FBB" w:rsidRDefault="00B25DAD" w:rsidP="00993D70">
            <w:pPr>
              <w:spacing w:before="120" w:after="0" w:line="288" w:lineRule="auto"/>
              <w:rPr>
                <w:rFonts w:asciiTheme="minorHAnsi" w:hAnsiTheme="minorHAnsi" w:cs="Times New Roman"/>
                <w:sz w:val="22"/>
                <w:szCs w:val="22"/>
              </w:rPr>
            </w:pPr>
            <w:r w:rsidRPr="000B5FBB">
              <w:rPr>
                <w:rFonts w:asciiTheme="minorHAnsi" w:hAnsiTheme="minorHAnsi" w:cs="Times New Roman"/>
                <w:sz w:val="22"/>
                <w:szCs w:val="22"/>
              </w:rPr>
              <w:t xml:space="preserve">2109164825/2700, </w:t>
            </w:r>
            <w:proofErr w:type="spellStart"/>
            <w:r w:rsidRPr="000B5FBB">
              <w:rPr>
                <w:rFonts w:asciiTheme="minorHAnsi" w:hAnsiTheme="minorHAnsi" w:cs="Times New Roman"/>
                <w:sz w:val="22"/>
                <w:szCs w:val="22"/>
              </w:rPr>
              <w:t>UniCredit</w:t>
            </w:r>
            <w:proofErr w:type="spellEnd"/>
            <w:r w:rsidRPr="000B5FBB">
              <w:rPr>
                <w:rFonts w:asciiTheme="minorHAnsi" w:hAnsiTheme="minorHAnsi" w:cs="Times New Roman"/>
                <w:sz w:val="22"/>
                <w:szCs w:val="22"/>
              </w:rPr>
              <w:t xml:space="preserve"> Bank Czech Republic and Slovakia, a.s.</w:t>
            </w:r>
          </w:p>
        </w:tc>
      </w:tr>
    </w:tbl>
    <w:p w14:paraId="0928A96A" w14:textId="77777777" w:rsidR="003237A6" w:rsidRDefault="003237A6" w:rsidP="00B25DAD">
      <w:pPr>
        <w:pStyle w:val="Oblkanadp3"/>
        <w:spacing w:before="120"/>
        <w:ind w:left="0"/>
        <w:jc w:val="left"/>
        <w:rPr>
          <w:rFonts w:asciiTheme="minorHAnsi" w:hAnsiTheme="minorHAnsi"/>
          <w:sz w:val="22"/>
          <w:szCs w:val="22"/>
        </w:rPr>
      </w:pPr>
    </w:p>
    <w:p w14:paraId="5E1728FF" w14:textId="093674BA" w:rsidR="00B25DAD" w:rsidRPr="000B5FBB" w:rsidRDefault="00B25DAD" w:rsidP="00B25DAD">
      <w:pPr>
        <w:pStyle w:val="Oblkanadp3"/>
        <w:spacing w:before="120"/>
        <w:ind w:left="0"/>
        <w:jc w:val="left"/>
        <w:rPr>
          <w:rFonts w:asciiTheme="minorHAnsi" w:hAnsiTheme="minorHAnsi"/>
          <w:sz w:val="22"/>
          <w:szCs w:val="22"/>
        </w:rPr>
      </w:pPr>
      <w:r w:rsidRPr="000B5FBB">
        <w:rPr>
          <w:rFonts w:asciiTheme="minorHAnsi" w:hAnsiTheme="minorHAnsi"/>
          <w:sz w:val="22"/>
          <w:szCs w:val="22"/>
        </w:rPr>
        <w:t>(dále jen „</w:t>
      </w:r>
      <w:r w:rsidRPr="000B5FBB">
        <w:rPr>
          <w:rFonts w:asciiTheme="minorHAnsi" w:hAnsiTheme="minorHAnsi"/>
          <w:b/>
          <w:sz w:val="22"/>
          <w:szCs w:val="22"/>
        </w:rPr>
        <w:t>Poskytovatel</w:t>
      </w:r>
      <w:r w:rsidRPr="000B5FBB">
        <w:rPr>
          <w:rFonts w:asciiTheme="minorHAnsi" w:hAnsiTheme="minorHAnsi"/>
          <w:sz w:val="22"/>
          <w:szCs w:val="22"/>
        </w:rPr>
        <w:t xml:space="preserve">“) </w:t>
      </w:r>
    </w:p>
    <w:p w14:paraId="398CBA58" w14:textId="77777777" w:rsidR="00B25DAD" w:rsidRPr="000B5FBB" w:rsidRDefault="00B25DAD" w:rsidP="00B25DAD">
      <w:pPr>
        <w:rPr>
          <w:rFonts w:asciiTheme="minorHAnsi" w:hAnsiTheme="minorHAnsi" w:cs="Times New Roman"/>
          <w:sz w:val="22"/>
          <w:szCs w:val="22"/>
        </w:rPr>
      </w:pPr>
      <w:r w:rsidRPr="000B5FBB">
        <w:rPr>
          <w:rFonts w:asciiTheme="minorHAnsi" w:hAnsiTheme="minorHAnsi" w:cs="Times New Roman"/>
          <w:sz w:val="22"/>
          <w:szCs w:val="22"/>
          <w:lang w:eastAsia="cs-CZ"/>
        </w:rPr>
        <w:t>(Objednatel a Poskytovatel dále společně jako „</w:t>
      </w:r>
      <w:r w:rsidRPr="000B5FBB">
        <w:rPr>
          <w:rFonts w:asciiTheme="minorHAnsi" w:hAnsiTheme="minorHAnsi" w:cs="Times New Roman"/>
          <w:b/>
          <w:sz w:val="22"/>
          <w:szCs w:val="22"/>
          <w:lang w:eastAsia="cs-CZ"/>
        </w:rPr>
        <w:t>Smluvní strany</w:t>
      </w:r>
      <w:r w:rsidRPr="000B5FBB">
        <w:rPr>
          <w:rFonts w:asciiTheme="minorHAnsi" w:hAnsiTheme="minorHAnsi" w:cs="Times New Roman"/>
          <w:sz w:val="22"/>
          <w:szCs w:val="22"/>
          <w:lang w:eastAsia="cs-CZ"/>
        </w:rPr>
        <w:t>“ a jednotlivě jako „</w:t>
      </w:r>
      <w:r w:rsidRPr="000B5FBB">
        <w:rPr>
          <w:rFonts w:asciiTheme="minorHAnsi" w:hAnsiTheme="minorHAnsi" w:cs="Times New Roman"/>
          <w:b/>
          <w:sz w:val="22"/>
          <w:szCs w:val="22"/>
          <w:lang w:eastAsia="cs-CZ"/>
        </w:rPr>
        <w:t>Smluvní strana</w:t>
      </w:r>
      <w:r w:rsidRPr="000B5FBB">
        <w:rPr>
          <w:rFonts w:asciiTheme="minorHAnsi" w:hAnsiTheme="minorHAnsi" w:cs="Times New Roman"/>
          <w:sz w:val="22"/>
          <w:szCs w:val="22"/>
          <w:lang w:eastAsia="cs-CZ"/>
        </w:rPr>
        <w:t xml:space="preserve">“) </w:t>
      </w:r>
    </w:p>
    <w:p w14:paraId="66D59789" w14:textId="77777777" w:rsidR="00B25DAD" w:rsidRPr="000B5FBB" w:rsidRDefault="00B25DAD" w:rsidP="00B25DAD">
      <w:pPr>
        <w:pStyle w:val="Styl1"/>
        <w:numPr>
          <w:ilvl w:val="0"/>
          <w:numId w:val="0"/>
        </w:numPr>
        <w:jc w:val="left"/>
        <w:rPr>
          <w:rFonts w:asciiTheme="minorHAnsi" w:hAnsiTheme="minorHAnsi" w:cs="Times New Roman"/>
          <w:szCs w:val="22"/>
        </w:rPr>
      </w:pPr>
    </w:p>
    <w:p w14:paraId="2B234D3F" w14:textId="77777777" w:rsidR="00B25DAD" w:rsidRPr="000B5FBB" w:rsidRDefault="00B25DAD" w:rsidP="00B25DAD">
      <w:pPr>
        <w:pStyle w:val="Styl1"/>
        <w:keepNext/>
        <w:tabs>
          <w:tab w:val="clear" w:pos="1276"/>
          <w:tab w:val="left" w:pos="1134"/>
        </w:tabs>
        <w:ind w:left="567" w:hanging="567"/>
        <w:jc w:val="left"/>
        <w:rPr>
          <w:rFonts w:asciiTheme="minorHAnsi" w:hAnsiTheme="minorHAnsi" w:cs="Times New Roman"/>
          <w:szCs w:val="22"/>
        </w:rPr>
        <w:sectPr w:rsidR="00B25DAD" w:rsidRPr="000B5FBB" w:rsidSect="00993D70">
          <w:headerReference w:type="default" r:id="rId8"/>
          <w:footerReference w:type="default" r:id="rId9"/>
          <w:pgSz w:w="11906" w:h="16838"/>
          <w:pgMar w:top="1417" w:right="1417" w:bottom="1417" w:left="1417" w:header="708" w:footer="556" w:gutter="0"/>
          <w:cols w:space="708"/>
          <w:docGrid w:linePitch="360"/>
        </w:sectPr>
      </w:pPr>
    </w:p>
    <w:p w14:paraId="045721A3" w14:textId="77777777" w:rsidR="00B25DAD" w:rsidRPr="00983FA1" w:rsidRDefault="00B25DAD" w:rsidP="00B25DAD">
      <w:pPr>
        <w:pStyle w:val="Styl1"/>
        <w:keepNext/>
        <w:tabs>
          <w:tab w:val="clear" w:pos="1276"/>
          <w:tab w:val="left" w:pos="1134"/>
        </w:tabs>
        <w:ind w:left="567" w:hanging="567"/>
        <w:jc w:val="left"/>
        <w:rPr>
          <w:rFonts w:asciiTheme="minorHAnsi" w:hAnsiTheme="minorHAnsi" w:cstheme="minorHAnsi"/>
          <w:caps/>
          <w:szCs w:val="22"/>
        </w:rPr>
      </w:pPr>
      <w:r w:rsidRPr="00983FA1">
        <w:rPr>
          <w:rFonts w:asciiTheme="minorHAnsi" w:hAnsiTheme="minorHAnsi" w:cstheme="minorHAnsi"/>
          <w:caps/>
          <w:szCs w:val="22"/>
        </w:rPr>
        <w:lastRenderedPageBreak/>
        <w:t>Předmět Smlouvy</w:t>
      </w:r>
    </w:p>
    <w:p w14:paraId="1DB22316" w14:textId="02CC73E9" w:rsidR="0060706F" w:rsidRPr="00983FA1" w:rsidRDefault="0060706F" w:rsidP="00C71D12">
      <w:pPr>
        <w:pStyle w:val="Styl2"/>
        <w:ind w:left="567" w:hanging="567"/>
        <w:rPr>
          <w:rFonts w:asciiTheme="minorHAnsi" w:hAnsiTheme="minorHAnsi" w:cstheme="minorHAnsi"/>
          <w:szCs w:val="22"/>
        </w:rPr>
      </w:pPr>
      <w:bookmarkStart w:id="1" w:name="_Ref346016658"/>
      <w:bookmarkStart w:id="2" w:name="_Ref421868288"/>
      <w:r w:rsidRPr="00983FA1">
        <w:rPr>
          <w:rFonts w:asciiTheme="minorHAnsi" w:hAnsiTheme="minorHAnsi" w:cstheme="minorHAnsi"/>
          <w:szCs w:val="22"/>
        </w:rPr>
        <w:t xml:space="preserve">Předmětem smlouvy je závazek Poskytovatele </w:t>
      </w:r>
      <w:r w:rsidR="0073149F" w:rsidRPr="00983FA1">
        <w:rPr>
          <w:rFonts w:asciiTheme="minorHAnsi" w:hAnsiTheme="minorHAnsi" w:cstheme="minorHAnsi"/>
          <w:szCs w:val="22"/>
        </w:rPr>
        <w:t xml:space="preserve">poskytovat nebo zprostředkovat poskytnutí </w:t>
      </w:r>
      <w:r w:rsidRPr="00983FA1">
        <w:rPr>
          <w:rFonts w:asciiTheme="minorHAnsi" w:hAnsiTheme="minorHAnsi" w:cstheme="minorHAnsi"/>
          <w:szCs w:val="22"/>
        </w:rPr>
        <w:t>služby</w:t>
      </w:r>
      <w:r w:rsidR="0073149F" w:rsidRPr="00983FA1">
        <w:rPr>
          <w:rFonts w:asciiTheme="minorHAnsi" w:hAnsiTheme="minorHAnsi" w:cstheme="minorHAnsi"/>
          <w:szCs w:val="22"/>
        </w:rPr>
        <w:t xml:space="preserve"> kvalifikovaných</w:t>
      </w:r>
      <w:r w:rsidRPr="00983FA1">
        <w:rPr>
          <w:rFonts w:asciiTheme="minorHAnsi" w:hAnsiTheme="minorHAnsi" w:cstheme="minorHAnsi"/>
          <w:szCs w:val="22"/>
        </w:rPr>
        <w:t xml:space="preserve"> elektronick</w:t>
      </w:r>
      <w:r w:rsidR="0073149F" w:rsidRPr="00983FA1">
        <w:rPr>
          <w:rFonts w:asciiTheme="minorHAnsi" w:hAnsiTheme="minorHAnsi" w:cstheme="minorHAnsi"/>
          <w:szCs w:val="22"/>
        </w:rPr>
        <w:t>ých</w:t>
      </w:r>
      <w:r w:rsidRPr="00983FA1">
        <w:rPr>
          <w:rFonts w:asciiTheme="minorHAnsi" w:hAnsiTheme="minorHAnsi" w:cstheme="minorHAnsi"/>
          <w:szCs w:val="22"/>
        </w:rPr>
        <w:t xml:space="preserve"> pečet</w:t>
      </w:r>
      <w:r w:rsidR="0073149F" w:rsidRPr="00983FA1">
        <w:rPr>
          <w:rFonts w:asciiTheme="minorHAnsi" w:hAnsiTheme="minorHAnsi" w:cstheme="minorHAnsi"/>
          <w:szCs w:val="22"/>
        </w:rPr>
        <w:t>í</w:t>
      </w:r>
      <w:r w:rsidRPr="00983FA1">
        <w:rPr>
          <w:rFonts w:asciiTheme="minorHAnsi" w:hAnsiTheme="minorHAnsi" w:cstheme="minorHAnsi"/>
          <w:szCs w:val="22"/>
        </w:rPr>
        <w:t xml:space="preserve"> a časov</w:t>
      </w:r>
      <w:r w:rsidR="0073149F" w:rsidRPr="00983FA1">
        <w:rPr>
          <w:rFonts w:asciiTheme="minorHAnsi" w:hAnsiTheme="minorHAnsi" w:cstheme="minorHAnsi"/>
          <w:szCs w:val="22"/>
        </w:rPr>
        <w:t>ých</w:t>
      </w:r>
      <w:r w:rsidRPr="00983FA1">
        <w:rPr>
          <w:rFonts w:asciiTheme="minorHAnsi" w:hAnsiTheme="minorHAnsi" w:cstheme="minorHAnsi"/>
          <w:szCs w:val="22"/>
        </w:rPr>
        <w:t xml:space="preserve"> razít</w:t>
      </w:r>
      <w:r w:rsidR="0073149F" w:rsidRPr="00983FA1">
        <w:rPr>
          <w:rFonts w:asciiTheme="minorHAnsi" w:hAnsiTheme="minorHAnsi" w:cstheme="minorHAnsi"/>
          <w:szCs w:val="22"/>
        </w:rPr>
        <w:t>ek (dále „</w:t>
      </w:r>
      <w:r w:rsidR="0073149F" w:rsidRPr="00983FA1">
        <w:rPr>
          <w:rFonts w:asciiTheme="minorHAnsi" w:hAnsiTheme="minorHAnsi" w:cstheme="minorHAnsi"/>
          <w:b/>
          <w:szCs w:val="22"/>
        </w:rPr>
        <w:t>Služby</w:t>
      </w:r>
      <w:r w:rsidR="0073149F" w:rsidRPr="00983FA1">
        <w:rPr>
          <w:rFonts w:asciiTheme="minorHAnsi" w:hAnsiTheme="minorHAnsi" w:cstheme="minorHAnsi"/>
          <w:szCs w:val="22"/>
        </w:rPr>
        <w:t xml:space="preserve">“) a </w:t>
      </w:r>
      <w:r w:rsidRPr="00983FA1">
        <w:rPr>
          <w:rFonts w:asciiTheme="minorHAnsi" w:hAnsiTheme="minorHAnsi" w:cstheme="minorHAnsi"/>
          <w:szCs w:val="22"/>
        </w:rPr>
        <w:t xml:space="preserve">závazek Objednatele tyto </w:t>
      </w:r>
      <w:r w:rsidR="0073149F" w:rsidRPr="00983FA1">
        <w:rPr>
          <w:rFonts w:asciiTheme="minorHAnsi" w:hAnsiTheme="minorHAnsi" w:cstheme="minorHAnsi"/>
          <w:szCs w:val="22"/>
        </w:rPr>
        <w:t xml:space="preserve">Služby </w:t>
      </w:r>
      <w:r w:rsidRPr="00983FA1">
        <w:rPr>
          <w:rFonts w:asciiTheme="minorHAnsi" w:hAnsiTheme="minorHAnsi" w:cstheme="minorHAnsi"/>
          <w:szCs w:val="22"/>
        </w:rPr>
        <w:t xml:space="preserve">převzít a zaplatit za ně sjednané ceny. Bližší specifikace </w:t>
      </w:r>
      <w:r w:rsidR="0073149F" w:rsidRPr="00983FA1">
        <w:rPr>
          <w:rFonts w:asciiTheme="minorHAnsi" w:hAnsiTheme="minorHAnsi" w:cstheme="minorHAnsi"/>
          <w:szCs w:val="22"/>
        </w:rPr>
        <w:t xml:space="preserve">Služeb </w:t>
      </w:r>
      <w:r w:rsidRPr="00983FA1">
        <w:rPr>
          <w:rFonts w:asciiTheme="minorHAnsi" w:hAnsiTheme="minorHAnsi" w:cstheme="minorHAnsi"/>
          <w:szCs w:val="22"/>
        </w:rPr>
        <w:t xml:space="preserve">je uvedena v </w:t>
      </w:r>
      <w:r w:rsidR="0073149F" w:rsidRPr="00983FA1">
        <w:rPr>
          <w:rFonts w:asciiTheme="minorHAnsi" w:hAnsiTheme="minorHAnsi" w:cstheme="minorHAnsi"/>
          <w:szCs w:val="22"/>
          <w:u w:val="single"/>
        </w:rPr>
        <w:t>Př</w:t>
      </w:r>
      <w:r w:rsidRPr="00983FA1">
        <w:rPr>
          <w:rFonts w:asciiTheme="minorHAnsi" w:hAnsiTheme="minorHAnsi" w:cstheme="minorHAnsi"/>
          <w:szCs w:val="22"/>
          <w:u w:val="single"/>
        </w:rPr>
        <w:t>íloze č. 1</w:t>
      </w:r>
      <w:r w:rsidRPr="00983FA1">
        <w:rPr>
          <w:rFonts w:asciiTheme="minorHAnsi" w:hAnsiTheme="minorHAnsi" w:cstheme="minorHAnsi"/>
          <w:szCs w:val="22"/>
        </w:rPr>
        <w:t xml:space="preserve"> Smlouvy. </w:t>
      </w:r>
    </w:p>
    <w:bookmarkEnd w:id="1"/>
    <w:bookmarkEnd w:id="2"/>
    <w:p w14:paraId="55F8D7A9" w14:textId="764FDDFF" w:rsidR="00B25DAD" w:rsidRPr="00983FA1" w:rsidRDefault="00573F85" w:rsidP="00B25DAD">
      <w:pPr>
        <w:pStyle w:val="Styl1"/>
        <w:keepNext/>
        <w:tabs>
          <w:tab w:val="clear" w:pos="1276"/>
          <w:tab w:val="left" w:pos="1134"/>
        </w:tabs>
        <w:ind w:left="567" w:hanging="567"/>
        <w:jc w:val="left"/>
        <w:rPr>
          <w:rFonts w:asciiTheme="minorHAnsi" w:hAnsiTheme="minorHAnsi" w:cstheme="minorHAnsi"/>
          <w:b w:val="0"/>
          <w:caps/>
          <w:szCs w:val="22"/>
        </w:rPr>
      </w:pPr>
      <w:r w:rsidRPr="00983FA1">
        <w:rPr>
          <w:rFonts w:asciiTheme="minorHAnsi" w:hAnsiTheme="minorHAnsi" w:cstheme="minorHAnsi"/>
          <w:caps/>
          <w:szCs w:val="22"/>
        </w:rPr>
        <w:t>Termín zahájení poskytování služeb</w:t>
      </w:r>
    </w:p>
    <w:p w14:paraId="0C8D55C6" w14:textId="496F0901" w:rsidR="0060706F" w:rsidRPr="00983FA1" w:rsidRDefault="0060706F" w:rsidP="0060706F">
      <w:pPr>
        <w:pStyle w:val="Styl2"/>
        <w:ind w:left="567" w:hanging="567"/>
        <w:rPr>
          <w:rFonts w:asciiTheme="minorHAnsi" w:hAnsiTheme="minorHAnsi" w:cstheme="minorHAnsi"/>
          <w:szCs w:val="22"/>
        </w:rPr>
      </w:pPr>
      <w:r w:rsidRPr="00983FA1">
        <w:rPr>
          <w:rFonts w:asciiTheme="minorHAnsi" w:hAnsiTheme="minorHAnsi" w:cstheme="minorHAnsi"/>
          <w:szCs w:val="22"/>
        </w:rPr>
        <w:t xml:space="preserve">Poskytovatel se zavazuje </w:t>
      </w:r>
      <w:r w:rsidR="007D748F" w:rsidRPr="00983FA1">
        <w:rPr>
          <w:rFonts w:asciiTheme="minorHAnsi" w:hAnsiTheme="minorHAnsi" w:cstheme="minorHAnsi"/>
          <w:szCs w:val="22"/>
        </w:rPr>
        <w:t>zahájit poskytování Služby (zprovoznit Služby)</w:t>
      </w:r>
      <w:r w:rsidRPr="00983FA1">
        <w:rPr>
          <w:rFonts w:asciiTheme="minorHAnsi" w:hAnsiTheme="minorHAnsi" w:cstheme="minorHAnsi"/>
          <w:szCs w:val="22"/>
        </w:rPr>
        <w:t xml:space="preserve"> v prostředí Objednatele nejpozději do </w:t>
      </w:r>
      <w:r w:rsidR="009A3D00" w:rsidRPr="00983FA1">
        <w:rPr>
          <w:rFonts w:asciiTheme="minorHAnsi" w:hAnsiTheme="minorHAnsi" w:cstheme="minorHAnsi"/>
          <w:szCs w:val="22"/>
        </w:rPr>
        <w:t>21</w:t>
      </w:r>
      <w:r w:rsidRPr="00983FA1">
        <w:rPr>
          <w:rFonts w:asciiTheme="minorHAnsi" w:hAnsiTheme="minorHAnsi" w:cstheme="minorHAnsi"/>
          <w:szCs w:val="22"/>
        </w:rPr>
        <w:t xml:space="preserve"> dnů od účinnosti této smlouvy za</w:t>
      </w:r>
      <w:r w:rsidR="007D748F" w:rsidRPr="00983FA1">
        <w:rPr>
          <w:rFonts w:asciiTheme="minorHAnsi" w:hAnsiTheme="minorHAnsi" w:cstheme="minorHAnsi"/>
          <w:szCs w:val="22"/>
        </w:rPr>
        <w:t xml:space="preserve"> předpokladu poskytnutí </w:t>
      </w:r>
      <w:r w:rsidRPr="00983FA1">
        <w:rPr>
          <w:rFonts w:asciiTheme="minorHAnsi" w:hAnsiTheme="minorHAnsi" w:cstheme="minorHAnsi"/>
          <w:szCs w:val="22"/>
        </w:rPr>
        <w:t xml:space="preserve">nezbytné součinnosti </w:t>
      </w:r>
      <w:r w:rsidR="007D748F" w:rsidRPr="00983FA1">
        <w:rPr>
          <w:rFonts w:asciiTheme="minorHAnsi" w:hAnsiTheme="minorHAnsi" w:cstheme="minorHAnsi"/>
          <w:szCs w:val="22"/>
        </w:rPr>
        <w:t xml:space="preserve">ze strany </w:t>
      </w:r>
      <w:r w:rsidRPr="00983FA1">
        <w:rPr>
          <w:rFonts w:asciiTheme="minorHAnsi" w:hAnsiTheme="minorHAnsi" w:cstheme="minorHAnsi"/>
          <w:szCs w:val="22"/>
        </w:rPr>
        <w:t>Objednatele.</w:t>
      </w:r>
    </w:p>
    <w:p w14:paraId="25203F22" w14:textId="1467CE3D" w:rsidR="00B25DAD" w:rsidRPr="00983FA1" w:rsidRDefault="00B25DAD" w:rsidP="00B25DAD">
      <w:pPr>
        <w:pStyle w:val="Styl1"/>
        <w:keepNext/>
        <w:tabs>
          <w:tab w:val="clear" w:pos="1276"/>
          <w:tab w:val="left" w:pos="1134"/>
        </w:tabs>
        <w:ind w:left="567" w:hanging="567"/>
        <w:jc w:val="left"/>
        <w:rPr>
          <w:rFonts w:asciiTheme="minorHAnsi" w:hAnsiTheme="minorHAnsi" w:cstheme="minorHAnsi"/>
          <w:b w:val="0"/>
          <w:caps/>
          <w:szCs w:val="22"/>
        </w:rPr>
      </w:pPr>
      <w:bookmarkStart w:id="3" w:name="_Ref415741818"/>
      <w:r w:rsidRPr="00983FA1">
        <w:rPr>
          <w:rFonts w:asciiTheme="minorHAnsi" w:hAnsiTheme="minorHAnsi" w:cstheme="minorHAnsi"/>
          <w:caps/>
          <w:szCs w:val="22"/>
        </w:rPr>
        <w:t>Cena Služeb a platební podmínky</w:t>
      </w:r>
      <w:bookmarkEnd w:id="3"/>
    </w:p>
    <w:p w14:paraId="6122C9A6" w14:textId="11ADEA46" w:rsidR="00B25DAD" w:rsidRPr="00983FA1" w:rsidRDefault="005B2BFE" w:rsidP="005B2BFE">
      <w:pPr>
        <w:pStyle w:val="Odstavecseseznamem"/>
        <w:numPr>
          <w:ilvl w:val="1"/>
          <w:numId w:val="4"/>
        </w:numPr>
        <w:spacing w:before="120" w:after="0"/>
        <w:ind w:left="567" w:hanging="567"/>
        <w:contextualSpacing w:val="0"/>
        <w:jc w:val="both"/>
        <w:rPr>
          <w:rFonts w:asciiTheme="minorHAnsi" w:hAnsiTheme="minorHAnsi" w:cstheme="minorHAnsi"/>
          <w:sz w:val="22"/>
          <w:szCs w:val="22"/>
        </w:rPr>
      </w:pPr>
      <w:bookmarkStart w:id="4" w:name="_Ref368474612"/>
      <w:r w:rsidRPr="00983FA1">
        <w:rPr>
          <w:rFonts w:asciiTheme="minorHAnsi" w:hAnsiTheme="minorHAnsi" w:cstheme="minorHAnsi"/>
          <w:sz w:val="22"/>
          <w:szCs w:val="22"/>
        </w:rPr>
        <w:t xml:space="preserve">Cena za poskytování </w:t>
      </w:r>
      <w:r w:rsidR="0073149F" w:rsidRPr="00983FA1">
        <w:rPr>
          <w:rFonts w:asciiTheme="minorHAnsi" w:hAnsiTheme="minorHAnsi" w:cstheme="minorHAnsi"/>
          <w:sz w:val="22"/>
          <w:szCs w:val="22"/>
        </w:rPr>
        <w:t xml:space="preserve">Služby </w:t>
      </w:r>
      <w:r w:rsidRPr="00983FA1">
        <w:rPr>
          <w:rFonts w:asciiTheme="minorHAnsi" w:hAnsiTheme="minorHAnsi" w:cstheme="minorHAnsi"/>
          <w:sz w:val="22"/>
          <w:szCs w:val="22"/>
        </w:rPr>
        <w:t xml:space="preserve">se skládá z paušálního poplatku a ceny za 1 ks pečetění s ohledem na množství odebraných elektronických pečetí a časových razítek </w:t>
      </w:r>
      <w:r w:rsidR="0073149F" w:rsidRPr="00983FA1">
        <w:rPr>
          <w:rFonts w:asciiTheme="minorHAnsi" w:hAnsiTheme="minorHAnsi" w:cstheme="minorHAnsi"/>
          <w:sz w:val="22"/>
          <w:szCs w:val="22"/>
        </w:rPr>
        <w:t xml:space="preserve">dle </w:t>
      </w:r>
      <w:r w:rsidRPr="00983FA1">
        <w:rPr>
          <w:rFonts w:asciiTheme="minorHAnsi" w:hAnsiTheme="minorHAnsi" w:cstheme="minorHAnsi"/>
          <w:sz w:val="22"/>
          <w:szCs w:val="22"/>
        </w:rPr>
        <w:t>specifikace uveden</w:t>
      </w:r>
      <w:r w:rsidR="0073149F" w:rsidRPr="00983FA1">
        <w:rPr>
          <w:rFonts w:asciiTheme="minorHAnsi" w:hAnsiTheme="minorHAnsi" w:cstheme="minorHAnsi"/>
          <w:sz w:val="22"/>
          <w:szCs w:val="22"/>
        </w:rPr>
        <w:t>é</w:t>
      </w:r>
      <w:r w:rsidRPr="00983FA1">
        <w:rPr>
          <w:rFonts w:asciiTheme="minorHAnsi" w:hAnsiTheme="minorHAnsi" w:cstheme="minorHAnsi"/>
          <w:sz w:val="22"/>
          <w:szCs w:val="22"/>
        </w:rPr>
        <w:t xml:space="preserve"> v </w:t>
      </w:r>
      <w:r w:rsidRPr="00983FA1">
        <w:rPr>
          <w:rFonts w:asciiTheme="minorHAnsi" w:hAnsiTheme="minorHAnsi" w:cstheme="minorHAnsi"/>
          <w:sz w:val="22"/>
          <w:szCs w:val="22"/>
          <w:u w:val="single"/>
        </w:rPr>
        <w:t xml:space="preserve">Příloze č. </w:t>
      </w:r>
      <w:r w:rsidR="0073149F" w:rsidRPr="00983FA1">
        <w:rPr>
          <w:rFonts w:asciiTheme="minorHAnsi" w:hAnsiTheme="minorHAnsi" w:cstheme="minorHAnsi"/>
          <w:sz w:val="22"/>
          <w:szCs w:val="22"/>
          <w:u w:val="single"/>
        </w:rPr>
        <w:t>2</w:t>
      </w:r>
      <w:r w:rsidR="0073149F" w:rsidRPr="00983FA1">
        <w:rPr>
          <w:rFonts w:asciiTheme="minorHAnsi" w:hAnsiTheme="minorHAnsi" w:cstheme="minorHAnsi"/>
          <w:sz w:val="22"/>
          <w:szCs w:val="22"/>
        </w:rPr>
        <w:t xml:space="preserve"> </w:t>
      </w:r>
      <w:r w:rsidRPr="00983FA1">
        <w:rPr>
          <w:rFonts w:asciiTheme="minorHAnsi" w:hAnsiTheme="minorHAnsi" w:cstheme="minorHAnsi"/>
          <w:sz w:val="22"/>
          <w:szCs w:val="22"/>
        </w:rPr>
        <w:t>Smlouvy.</w:t>
      </w:r>
      <w:r w:rsidR="0054029D" w:rsidRPr="00983FA1">
        <w:rPr>
          <w:rFonts w:asciiTheme="minorHAnsi" w:hAnsiTheme="minorHAnsi" w:cstheme="minorHAnsi"/>
          <w:sz w:val="22"/>
          <w:szCs w:val="22"/>
        </w:rPr>
        <w:t xml:space="preserve"> Dále pak z jednorázové platby za zprovoznění služby</w:t>
      </w:r>
      <w:r w:rsidR="008F762C" w:rsidRPr="00983FA1">
        <w:rPr>
          <w:rFonts w:asciiTheme="minorHAnsi" w:hAnsiTheme="minorHAnsi" w:cstheme="minorHAnsi"/>
          <w:sz w:val="22"/>
          <w:szCs w:val="22"/>
        </w:rPr>
        <w:t>, která je</w:t>
      </w:r>
      <w:r w:rsidR="0054029D" w:rsidRPr="00983FA1">
        <w:rPr>
          <w:rFonts w:asciiTheme="minorHAnsi" w:hAnsiTheme="minorHAnsi" w:cstheme="minorHAnsi"/>
          <w:sz w:val="22"/>
          <w:szCs w:val="22"/>
        </w:rPr>
        <w:t xml:space="preserve"> také uvedena v</w:t>
      </w:r>
      <w:r w:rsidR="00573F85" w:rsidRPr="00983FA1">
        <w:rPr>
          <w:rFonts w:asciiTheme="minorHAnsi" w:hAnsiTheme="minorHAnsi" w:cstheme="minorHAnsi"/>
          <w:sz w:val="22"/>
          <w:szCs w:val="22"/>
        </w:rPr>
        <w:t> </w:t>
      </w:r>
      <w:r w:rsidR="0054029D" w:rsidRPr="00983FA1">
        <w:rPr>
          <w:rFonts w:asciiTheme="minorHAnsi" w:hAnsiTheme="minorHAnsi" w:cstheme="minorHAnsi"/>
          <w:sz w:val="22"/>
          <w:szCs w:val="22"/>
        </w:rPr>
        <w:t>Příloze</w:t>
      </w:r>
      <w:r w:rsidR="00573F85" w:rsidRPr="00983FA1">
        <w:rPr>
          <w:rFonts w:asciiTheme="minorHAnsi" w:hAnsiTheme="minorHAnsi" w:cstheme="minorHAnsi"/>
          <w:sz w:val="22"/>
          <w:szCs w:val="22"/>
        </w:rPr>
        <w:t> </w:t>
      </w:r>
      <w:r w:rsidR="0054029D" w:rsidRPr="00983FA1">
        <w:rPr>
          <w:rFonts w:asciiTheme="minorHAnsi" w:hAnsiTheme="minorHAnsi" w:cstheme="minorHAnsi"/>
          <w:sz w:val="22"/>
          <w:szCs w:val="22"/>
        </w:rPr>
        <w:t>č.</w:t>
      </w:r>
      <w:r w:rsidR="00573F85" w:rsidRPr="00983FA1">
        <w:rPr>
          <w:rFonts w:asciiTheme="minorHAnsi" w:hAnsiTheme="minorHAnsi" w:cstheme="minorHAnsi"/>
          <w:sz w:val="22"/>
          <w:szCs w:val="22"/>
        </w:rPr>
        <w:t xml:space="preserve"> </w:t>
      </w:r>
      <w:r w:rsidR="0054029D" w:rsidRPr="00983FA1">
        <w:rPr>
          <w:rFonts w:asciiTheme="minorHAnsi" w:hAnsiTheme="minorHAnsi" w:cstheme="minorHAnsi"/>
          <w:sz w:val="22"/>
          <w:szCs w:val="22"/>
        </w:rPr>
        <w:t>2 Smlouvy</w:t>
      </w:r>
      <w:r w:rsidR="008F762C" w:rsidRPr="00983FA1">
        <w:rPr>
          <w:rFonts w:asciiTheme="minorHAnsi" w:hAnsiTheme="minorHAnsi" w:cstheme="minorHAnsi"/>
          <w:sz w:val="22"/>
          <w:szCs w:val="22"/>
        </w:rPr>
        <w:t>.</w:t>
      </w:r>
    </w:p>
    <w:p w14:paraId="0E9EDE64" w14:textId="77777777" w:rsidR="00B25DAD" w:rsidRPr="00983FA1" w:rsidRDefault="00B25DAD" w:rsidP="00132BFC">
      <w:pPr>
        <w:pStyle w:val="Odstavecseseznamem"/>
        <w:numPr>
          <w:ilvl w:val="1"/>
          <w:numId w:val="4"/>
        </w:numPr>
        <w:spacing w:before="120" w:after="0"/>
        <w:ind w:left="567" w:hanging="567"/>
        <w:contextualSpacing w:val="0"/>
        <w:jc w:val="both"/>
        <w:rPr>
          <w:rFonts w:asciiTheme="minorHAnsi" w:hAnsiTheme="minorHAnsi" w:cstheme="minorHAnsi"/>
          <w:sz w:val="22"/>
          <w:szCs w:val="22"/>
        </w:rPr>
      </w:pPr>
      <w:bookmarkStart w:id="5" w:name="_Ref341961105"/>
      <w:bookmarkEnd w:id="4"/>
      <w:r w:rsidRPr="00983FA1">
        <w:rPr>
          <w:rFonts w:asciiTheme="minorHAnsi" w:hAnsiTheme="minorHAnsi" w:cstheme="minorHAnsi"/>
          <w:sz w:val="22"/>
          <w:szCs w:val="22"/>
        </w:rPr>
        <w:t>Ceny uvedené ve Smlouvě jsou uvedeny bez a včetně DPH ve výši platné ke dni uzavření této Smlouvy. Dojde-li ke změně sazby DPH, bude Poskytovatelem DPH účtována podle právních předpisů platných a účinných v době uskutečnění zdanitelného plnění. Takováto změna Smlouvy nemusí být sjednána formou písemného dodatku k této Smlouvě.</w:t>
      </w:r>
    </w:p>
    <w:p w14:paraId="7FC66A2E" w14:textId="3A0E6853" w:rsidR="00B25DAD" w:rsidRPr="00983FA1" w:rsidRDefault="00B25DAD" w:rsidP="00132BFC">
      <w:pPr>
        <w:pStyle w:val="Odstavecseseznamem"/>
        <w:numPr>
          <w:ilvl w:val="1"/>
          <w:numId w:val="4"/>
        </w:numPr>
        <w:spacing w:before="120" w:after="0"/>
        <w:ind w:left="567" w:hanging="567"/>
        <w:contextualSpacing w:val="0"/>
        <w:jc w:val="both"/>
        <w:rPr>
          <w:rFonts w:asciiTheme="minorHAnsi" w:hAnsiTheme="minorHAnsi" w:cstheme="minorHAnsi"/>
          <w:sz w:val="22"/>
          <w:szCs w:val="22"/>
        </w:rPr>
      </w:pPr>
      <w:r w:rsidRPr="00983FA1">
        <w:rPr>
          <w:rFonts w:asciiTheme="minorHAnsi" w:hAnsiTheme="minorHAnsi" w:cstheme="minorHAnsi"/>
          <w:bCs/>
          <w:sz w:val="22"/>
          <w:szCs w:val="22"/>
        </w:rPr>
        <w:t>Poskytovatel</w:t>
      </w:r>
      <w:r w:rsidRPr="00983FA1">
        <w:rPr>
          <w:rFonts w:asciiTheme="minorHAnsi" w:hAnsiTheme="minorHAnsi" w:cstheme="minorHAnsi"/>
          <w:sz w:val="22"/>
          <w:szCs w:val="22"/>
        </w:rPr>
        <w:t xml:space="preserve"> vystaví a zašle Objednateli příslušnou fakturu za poskytnuté Služby vždy bez zbytečného odkladu v měsíci následujícím po skončení příslušného </w:t>
      </w:r>
      <w:r w:rsidR="00DF09A4" w:rsidRPr="00983FA1">
        <w:rPr>
          <w:rFonts w:asciiTheme="minorHAnsi" w:hAnsiTheme="minorHAnsi" w:cstheme="minorHAnsi"/>
          <w:sz w:val="22"/>
          <w:szCs w:val="22"/>
        </w:rPr>
        <w:t>kalendářního měsíce</w:t>
      </w:r>
      <w:r w:rsidRPr="00983FA1">
        <w:rPr>
          <w:rFonts w:asciiTheme="minorHAnsi" w:hAnsiTheme="minorHAnsi" w:cstheme="minorHAnsi"/>
          <w:sz w:val="22"/>
          <w:szCs w:val="22"/>
        </w:rPr>
        <w:t>, ve kterém b</w:t>
      </w:r>
      <w:r w:rsidR="005B2BFE" w:rsidRPr="00983FA1">
        <w:rPr>
          <w:rFonts w:asciiTheme="minorHAnsi" w:hAnsiTheme="minorHAnsi" w:cstheme="minorHAnsi"/>
          <w:sz w:val="22"/>
          <w:szCs w:val="22"/>
        </w:rPr>
        <w:t xml:space="preserve">yla poskytována příslušná </w:t>
      </w:r>
      <w:r w:rsidR="008F762C" w:rsidRPr="00983FA1">
        <w:rPr>
          <w:rFonts w:asciiTheme="minorHAnsi" w:hAnsiTheme="minorHAnsi" w:cstheme="minorHAnsi"/>
          <w:sz w:val="22"/>
          <w:szCs w:val="22"/>
        </w:rPr>
        <w:t>Služba,</w:t>
      </w:r>
      <w:r w:rsidR="005B2BFE" w:rsidRPr="00983FA1">
        <w:rPr>
          <w:rFonts w:asciiTheme="minorHAnsi" w:hAnsiTheme="minorHAnsi" w:cstheme="minorHAnsi"/>
          <w:sz w:val="22"/>
          <w:szCs w:val="22"/>
        </w:rPr>
        <w:t xml:space="preserve"> a to včetně výkazu poskytnutých služeb</w:t>
      </w:r>
      <w:r w:rsidRPr="00983FA1">
        <w:rPr>
          <w:rFonts w:asciiTheme="minorHAnsi" w:hAnsiTheme="minorHAnsi" w:cstheme="minorHAnsi"/>
          <w:sz w:val="22"/>
          <w:szCs w:val="22"/>
        </w:rPr>
        <w:t xml:space="preserve">. </w:t>
      </w:r>
    </w:p>
    <w:p w14:paraId="79E46E54" w14:textId="77777777" w:rsidR="00B25DAD" w:rsidRPr="00983FA1" w:rsidRDefault="00B25DAD" w:rsidP="00132BFC">
      <w:pPr>
        <w:pStyle w:val="Odstavecseseznamem"/>
        <w:numPr>
          <w:ilvl w:val="1"/>
          <w:numId w:val="4"/>
        </w:numPr>
        <w:spacing w:before="120" w:after="0"/>
        <w:ind w:left="567" w:hanging="567"/>
        <w:contextualSpacing w:val="0"/>
        <w:jc w:val="both"/>
        <w:rPr>
          <w:rFonts w:asciiTheme="minorHAnsi" w:hAnsiTheme="minorHAnsi" w:cstheme="minorHAnsi"/>
          <w:sz w:val="22"/>
          <w:szCs w:val="22"/>
        </w:rPr>
      </w:pPr>
      <w:r w:rsidRPr="00983FA1">
        <w:rPr>
          <w:rFonts w:asciiTheme="minorHAnsi" w:hAnsiTheme="minorHAnsi" w:cstheme="minorHAnsi"/>
          <w:sz w:val="22"/>
          <w:szCs w:val="22"/>
        </w:rPr>
        <w:t>Faktury jsou splatné do patnácti (15) kalendářních dnů od jejich doručení. K uhrazení faktury dojde připsáním částky z účtu Objednatele ve prospěch účtu Poskytovatele.</w:t>
      </w:r>
    </w:p>
    <w:p w14:paraId="4B698407" w14:textId="77777777" w:rsidR="00B25DAD" w:rsidRPr="00983FA1" w:rsidRDefault="00B25DAD" w:rsidP="00132BFC">
      <w:pPr>
        <w:pStyle w:val="Odstavecseseznamem"/>
        <w:numPr>
          <w:ilvl w:val="1"/>
          <w:numId w:val="4"/>
        </w:numPr>
        <w:spacing w:before="120" w:after="0"/>
        <w:ind w:left="567" w:hanging="567"/>
        <w:contextualSpacing w:val="0"/>
        <w:jc w:val="both"/>
        <w:rPr>
          <w:rFonts w:asciiTheme="minorHAnsi" w:hAnsiTheme="minorHAnsi" w:cstheme="minorHAnsi"/>
          <w:sz w:val="22"/>
          <w:szCs w:val="22"/>
        </w:rPr>
      </w:pPr>
      <w:bookmarkStart w:id="6" w:name="_Ref421868368"/>
      <w:r w:rsidRPr="00983FA1">
        <w:rPr>
          <w:rFonts w:asciiTheme="minorHAnsi" w:hAnsiTheme="minorHAnsi" w:cstheme="minorHAnsi"/>
          <w:sz w:val="22"/>
          <w:szCs w:val="22"/>
        </w:rPr>
        <w:t>Jednotlivé faktury musí obsahovat všechny náležitosti řádného účetního a daňového dokladu ve smyslu příslušných právních předpisů, zejména § 29 zák. č. 235/2004 Sb., o dani z přidané hodnoty v platném znění a § 435 zák. č. 89/2012 Sb., občanského zákoníku (dále „</w:t>
      </w:r>
      <w:r w:rsidRPr="00983FA1">
        <w:rPr>
          <w:rFonts w:asciiTheme="minorHAnsi" w:hAnsiTheme="minorHAnsi" w:cstheme="minorHAnsi"/>
          <w:b/>
          <w:sz w:val="22"/>
          <w:szCs w:val="22"/>
        </w:rPr>
        <w:t>Občanský zákoník</w:t>
      </w:r>
      <w:r w:rsidRPr="00983FA1">
        <w:rPr>
          <w:rFonts w:asciiTheme="minorHAnsi" w:hAnsiTheme="minorHAnsi" w:cstheme="minorHAnsi"/>
          <w:sz w:val="22"/>
          <w:szCs w:val="22"/>
        </w:rPr>
        <w:t xml:space="preserve">“). </w:t>
      </w:r>
      <w:bookmarkEnd w:id="6"/>
    </w:p>
    <w:bookmarkEnd w:id="5"/>
    <w:p w14:paraId="29FACF98" w14:textId="77777777" w:rsidR="00B25DAD" w:rsidRPr="00983FA1" w:rsidRDefault="00B25DAD" w:rsidP="00B25DAD">
      <w:pPr>
        <w:pStyle w:val="Styl1"/>
        <w:keepNext/>
        <w:tabs>
          <w:tab w:val="clear" w:pos="1276"/>
          <w:tab w:val="left" w:pos="1134"/>
        </w:tabs>
        <w:ind w:left="567" w:hanging="567"/>
        <w:jc w:val="left"/>
        <w:rPr>
          <w:rFonts w:asciiTheme="minorHAnsi" w:hAnsiTheme="minorHAnsi" w:cstheme="minorHAnsi"/>
          <w:b w:val="0"/>
          <w:caps/>
          <w:szCs w:val="22"/>
        </w:rPr>
      </w:pPr>
      <w:r w:rsidRPr="00983FA1">
        <w:rPr>
          <w:rFonts w:asciiTheme="minorHAnsi" w:hAnsiTheme="minorHAnsi" w:cstheme="minorHAnsi"/>
          <w:caps/>
          <w:szCs w:val="22"/>
        </w:rPr>
        <w:t>Práva a povinnosti Smluvních stran</w:t>
      </w:r>
    </w:p>
    <w:p w14:paraId="15FAC5E6" w14:textId="77777777" w:rsidR="00B25DAD" w:rsidRPr="00983FA1" w:rsidRDefault="00B25DAD" w:rsidP="00132BFC">
      <w:pPr>
        <w:pStyle w:val="Odstavecseseznamem"/>
        <w:numPr>
          <w:ilvl w:val="1"/>
          <w:numId w:val="4"/>
        </w:numPr>
        <w:spacing w:before="120" w:after="120"/>
        <w:ind w:left="567" w:hanging="567"/>
        <w:contextualSpacing w:val="0"/>
        <w:jc w:val="both"/>
        <w:rPr>
          <w:rFonts w:asciiTheme="minorHAnsi" w:hAnsiTheme="minorHAnsi" w:cstheme="minorHAnsi"/>
          <w:sz w:val="22"/>
          <w:szCs w:val="22"/>
        </w:rPr>
      </w:pPr>
      <w:r w:rsidRPr="00983FA1">
        <w:rPr>
          <w:rFonts w:asciiTheme="minorHAnsi" w:hAnsiTheme="minorHAnsi" w:cstheme="minorHAnsi"/>
          <w:sz w:val="22"/>
          <w:szCs w:val="22"/>
        </w:rPr>
        <w:t>V rámci realizace předmětu plnění Smlouvy má každá Smluvní strana zejména následující povinnosti:</w:t>
      </w:r>
    </w:p>
    <w:p w14:paraId="5086CD90" w14:textId="77777777" w:rsidR="00B25DAD" w:rsidRPr="00983FA1" w:rsidRDefault="00B25DAD" w:rsidP="00132BFC">
      <w:pPr>
        <w:pStyle w:val="Odstavecseseznamem"/>
        <w:numPr>
          <w:ilvl w:val="2"/>
          <w:numId w:val="7"/>
        </w:numPr>
        <w:spacing w:before="120" w:after="120"/>
        <w:ind w:hanging="657"/>
        <w:contextualSpacing w:val="0"/>
        <w:jc w:val="both"/>
        <w:rPr>
          <w:rFonts w:asciiTheme="minorHAnsi" w:hAnsiTheme="minorHAnsi" w:cstheme="minorHAnsi"/>
          <w:sz w:val="22"/>
          <w:szCs w:val="22"/>
        </w:rPr>
      </w:pPr>
      <w:r w:rsidRPr="00983FA1">
        <w:rPr>
          <w:rFonts w:asciiTheme="minorHAnsi" w:hAnsiTheme="minorHAnsi" w:cstheme="minorHAnsi"/>
          <w:sz w:val="22"/>
          <w:szCs w:val="22"/>
        </w:rPr>
        <w:t>vzájemně spolupracovat a poskytovat druhé Smluvní straně veškeré informace potřebné pro řádné plnění svých povinností vyplývajících ze Smlouvy;</w:t>
      </w:r>
    </w:p>
    <w:p w14:paraId="5E88F250" w14:textId="77777777" w:rsidR="00B25DAD" w:rsidRPr="00983FA1" w:rsidRDefault="00B25DAD" w:rsidP="00132BFC">
      <w:pPr>
        <w:pStyle w:val="Odstavecseseznamem"/>
        <w:numPr>
          <w:ilvl w:val="2"/>
          <w:numId w:val="7"/>
        </w:numPr>
        <w:spacing w:before="120" w:after="120"/>
        <w:ind w:hanging="657"/>
        <w:contextualSpacing w:val="0"/>
        <w:jc w:val="both"/>
        <w:rPr>
          <w:rFonts w:asciiTheme="minorHAnsi" w:hAnsiTheme="minorHAnsi" w:cstheme="minorHAnsi"/>
          <w:sz w:val="22"/>
          <w:szCs w:val="22"/>
        </w:rPr>
      </w:pPr>
      <w:r w:rsidRPr="00983FA1">
        <w:rPr>
          <w:rFonts w:asciiTheme="minorHAnsi" w:hAnsiTheme="minorHAnsi" w:cstheme="minorHAnsi"/>
          <w:sz w:val="22"/>
          <w:szCs w:val="22"/>
        </w:rPr>
        <w:t>neprodleně informovat druhou Smluvní stranu o vzniku nebo hrozícím vzniku překážky plnění mající významný vliv na řádné a včasné plnění dle Smlouvy;</w:t>
      </w:r>
    </w:p>
    <w:p w14:paraId="46C4E192" w14:textId="77777777" w:rsidR="00B25DAD" w:rsidRPr="00983FA1" w:rsidRDefault="00B25DAD" w:rsidP="00132BFC">
      <w:pPr>
        <w:pStyle w:val="Odstavecseseznamem"/>
        <w:numPr>
          <w:ilvl w:val="2"/>
          <w:numId w:val="7"/>
        </w:numPr>
        <w:spacing w:before="120" w:after="120"/>
        <w:ind w:hanging="657"/>
        <w:contextualSpacing w:val="0"/>
        <w:jc w:val="both"/>
        <w:rPr>
          <w:rFonts w:asciiTheme="minorHAnsi" w:hAnsiTheme="minorHAnsi" w:cstheme="minorHAnsi"/>
          <w:sz w:val="22"/>
          <w:szCs w:val="22"/>
        </w:rPr>
      </w:pPr>
      <w:r w:rsidRPr="00983FA1">
        <w:rPr>
          <w:rFonts w:asciiTheme="minorHAnsi" w:hAnsiTheme="minorHAnsi" w:cstheme="minorHAnsi"/>
          <w:sz w:val="22"/>
          <w:szCs w:val="22"/>
        </w:rPr>
        <w:t>poskytovat druhé Smluvní straně úplné, pravdivé a včasné informace o veškerých skutečnostech, které jsou nebo mohou být důležité pro řádné plnění dle Smlouvy;</w:t>
      </w:r>
    </w:p>
    <w:p w14:paraId="0A0E7735" w14:textId="77777777" w:rsidR="00B25DAD" w:rsidRPr="00983FA1" w:rsidRDefault="00B25DAD" w:rsidP="00132BFC">
      <w:pPr>
        <w:pStyle w:val="Odstavecseseznamem"/>
        <w:numPr>
          <w:ilvl w:val="2"/>
          <w:numId w:val="7"/>
        </w:numPr>
        <w:spacing w:before="120" w:after="120"/>
        <w:ind w:hanging="657"/>
        <w:contextualSpacing w:val="0"/>
        <w:jc w:val="both"/>
        <w:rPr>
          <w:rFonts w:asciiTheme="minorHAnsi" w:hAnsiTheme="minorHAnsi" w:cstheme="minorHAnsi"/>
          <w:sz w:val="22"/>
          <w:szCs w:val="22"/>
        </w:rPr>
      </w:pPr>
      <w:r w:rsidRPr="00983FA1">
        <w:rPr>
          <w:rFonts w:asciiTheme="minorHAnsi" w:hAnsiTheme="minorHAnsi" w:cstheme="minorHAnsi"/>
          <w:sz w:val="22"/>
          <w:szCs w:val="22"/>
        </w:rPr>
        <w:lastRenderedPageBreak/>
        <w:t>plnit své povinnosti vyplývající ze Smlouvy tak, aby nedocházelo k prodlení s plněním povinností vázaných k jednotlivým termínům a úhradě splatných jednotlivých peněžních dluhů.</w:t>
      </w:r>
    </w:p>
    <w:p w14:paraId="67FFE592" w14:textId="77777777" w:rsidR="00B25DAD" w:rsidRPr="00983FA1" w:rsidRDefault="00B25DAD" w:rsidP="00B25DAD">
      <w:pPr>
        <w:pStyle w:val="Styl1"/>
        <w:keepNext/>
        <w:tabs>
          <w:tab w:val="clear" w:pos="1276"/>
          <w:tab w:val="left" w:pos="1134"/>
        </w:tabs>
        <w:ind w:left="567" w:hanging="567"/>
        <w:jc w:val="left"/>
        <w:rPr>
          <w:rFonts w:asciiTheme="minorHAnsi" w:hAnsiTheme="minorHAnsi" w:cstheme="minorHAnsi"/>
          <w:b w:val="0"/>
          <w:caps/>
          <w:szCs w:val="22"/>
        </w:rPr>
      </w:pPr>
      <w:bookmarkStart w:id="7" w:name="_Ref468276604"/>
      <w:r w:rsidRPr="00983FA1">
        <w:rPr>
          <w:rFonts w:asciiTheme="minorHAnsi" w:hAnsiTheme="minorHAnsi" w:cstheme="minorHAnsi"/>
          <w:caps/>
          <w:szCs w:val="22"/>
        </w:rPr>
        <w:t>Ochrana informací</w:t>
      </w:r>
      <w:bookmarkEnd w:id="7"/>
      <w:r w:rsidR="00A32F6A" w:rsidRPr="00983FA1">
        <w:rPr>
          <w:rFonts w:asciiTheme="minorHAnsi" w:hAnsiTheme="minorHAnsi" w:cstheme="minorHAnsi"/>
          <w:caps/>
          <w:szCs w:val="22"/>
        </w:rPr>
        <w:t xml:space="preserve"> </w:t>
      </w:r>
    </w:p>
    <w:p w14:paraId="5F171084" w14:textId="77777777" w:rsidR="00B25DAD" w:rsidRPr="00983FA1" w:rsidRDefault="00B25DAD" w:rsidP="00132BFC">
      <w:pPr>
        <w:pStyle w:val="Odstavecseseznamem"/>
        <w:numPr>
          <w:ilvl w:val="1"/>
          <w:numId w:val="4"/>
        </w:numPr>
        <w:spacing w:before="120" w:after="0"/>
        <w:ind w:left="567" w:hanging="567"/>
        <w:contextualSpacing w:val="0"/>
        <w:jc w:val="both"/>
        <w:rPr>
          <w:rFonts w:asciiTheme="minorHAnsi" w:hAnsiTheme="minorHAnsi" w:cstheme="minorHAnsi"/>
          <w:sz w:val="22"/>
          <w:szCs w:val="22"/>
        </w:rPr>
      </w:pPr>
      <w:r w:rsidRPr="00983FA1">
        <w:rPr>
          <w:rFonts w:asciiTheme="minorHAnsi" w:hAnsiTheme="minorHAnsi" w:cstheme="minorHAnsi"/>
          <w:sz w:val="22"/>
          <w:szCs w:val="22"/>
        </w:rPr>
        <w:t>Objednatel i Poskytovatel jsou si vědomi toho, že v rámci plnění této Smlouvy:</w:t>
      </w:r>
    </w:p>
    <w:p w14:paraId="12E1892C" w14:textId="77777777" w:rsidR="00B25DAD" w:rsidRPr="00983FA1" w:rsidRDefault="00B25DAD" w:rsidP="00132BFC">
      <w:pPr>
        <w:pStyle w:val="Nadpis3"/>
        <w:keepNext w:val="0"/>
        <w:keepLines w:val="0"/>
        <w:numPr>
          <w:ilvl w:val="0"/>
          <w:numId w:val="11"/>
        </w:numPr>
        <w:spacing w:before="120" w:line="288" w:lineRule="auto"/>
        <w:ind w:left="1276" w:hanging="709"/>
        <w:jc w:val="both"/>
        <w:rPr>
          <w:rFonts w:asciiTheme="minorHAnsi" w:hAnsiTheme="minorHAnsi" w:cstheme="minorHAnsi"/>
          <w:b w:val="0"/>
          <w:color w:val="auto"/>
          <w:sz w:val="22"/>
          <w:szCs w:val="22"/>
        </w:rPr>
      </w:pPr>
      <w:r w:rsidRPr="00983FA1">
        <w:rPr>
          <w:rFonts w:asciiTheme="minorHAnsi" w:hAnsiTheme="minorHAnsi" w:cstheme="minorHAnsi"/>
          <w:b w:val="0"/>
          <w:color w:val="auto"/>
          <w:sz w:val="22"/>
          <w:szCs w:val="22"/>
        </w:rPr>
        <w:t>si mohou vzájemně úmyslně nebo i opomenutím poskytnout informace, které budou považovány za důvěrné, přičemž tyto informace mohou též představovat předmět obchodního tajemství ve smyslu ustanovení § 504 Občanského zákoníku (dále jen „</w:t>
      </w:r>
      <w:r w:rsidRPr="00983FA1">
        <w:rPr>
          <w:rFonts w:asciiTheme="minorHAnsi" w:hAnsiTheme="minorHAnsi" w:cstheme="minorHAnsi"/>
          <w:color w:val="auto"/>
          <w:sz w:val="22"/>
          <w:szCs w:val="22"/>
        </w:rPr>
        <w:t>Důvěrné informace</w:t>
      </w:r>
      <w:r w:rsidRPr="00983FA1">
        <w:rPr>
          <w:rFonts w:asciiTheme="minorHAnsi" w:hAnsiTheme="minorHAnsi" w:cstheme="minorHAnsi"/>
          <w:b w:val="0"/>
          <w:color w:val="auto"/>
          <w:sz w:val="22"/>
          <w:szCs w:val="22"/>
        </w:rPr>
        <w:t>“);</w:t>
      </w:r>
    </w:p>
    <w:p w14:paraId="71582211" w14:textId="77777777" w:rsidR="00B25DAD" w:rsidRPr="00983FA1" w:rsidRDefault="00B25DAD" w:rsidP="00132BFC">
      <w:pPr>
        <w:pStyle w:val="Nadpis3"/>
        <w:keepNext w:val="0"/>
        <w:keepLines w:val="0"/>
        <w:numPr>
          <w:ilvl w:val="0"/>
          <w:numId w:val="11"/>
        </w:numPr>
        <w:spacing w:before="120" w:line="288" w:lineRule="auto"/>
        <w:ind w:left="1276" w:hanging="709"/>
        <w:jc w:val="both"/>
        <w:rPr>
          <w:rFonts w:asciiTheme="minorHAnsi" w:hAnsiTheme="minorHAnsi" w:cstheme="minorHAnsi"/>
          <w:b w:val="0"/>
          <w:color w:val="auto"/>
          <w:sz w:val="22"/>
          <w:szCs w:val="22"/>
        </w:rPr>
      </w:pPr>
      <w:r w:rsidRPr="00983FA1">
        <w:rPr>
          <w:rFonts w:asciiTheme="minorHAnsi" w:hAnsiTheme="minorHAnsi" w:cstheme="minorHAnsi"/>
          <w:b w:val="0"/>
          <w:color w:val="auto"/>
          <w:sz w:val="22"/>
          <w:szCs w:val="22"/>
        </w:rPr>
        <w:t xml:space="preserve">mohou jejich zaměstnanci získat vědomou činností druhé </w:t>
      </w:r>
      <w:r w:rsidR="000B5FBB" w:rsidRPr="00983FA1">
        <w:rPr>
          <w:rFonts w:asciiTheme="minorHAnsi" w:hAnsiTheme="minorHAnsi" w:cstheme="minorHAnsi"/>
          <w:b w:val="0"/>
          <w:color w:val="auto"/>
          <w:sz w:val="22"/>
          <w:szCs w:val="22"/>
        </w:rPr>
        <w:t>S</w:t>
      </w:r>
      <w:r w:rsidRPr="00983FA1">
        <w:rPr>
          <w:rFonts w:asciiTheme="minorHAnsi" w:hAnsiTheme="minorHAnsi" w:cstheme="minorHAnsi"/>
          <w:b w:val="0"/>
          <w:color w:val="auto"/>
          <w:sz w:val="22"/>
          <w:szCs w:val="22"/>
        </w:rPr>
        <w:t>mluvní strany nebo i jejím opominutím přístup k Důvěrným informacím druhé strany.</w:t>
      </w:r>
    </w:p>
    <w:p w14:paraId="5D1FD225" w14:textId="77777777" w:rsidR="00B25DAD" w:rsidRPr="00983FA1" w:rsidRDefault="00B25DAD" w:rsidP="00132BFC">
      <w:pPr>
        <w:pStyle w:val="Odstavecseseznamem"/>
        <w:numPr>
          <w:ilvl w:val="1"/>
          <w:numId w:val="4"/>
        </w:numPr>
        <w:spacing w:before="120" w:after="0"/>
        <w:ind w:left="567" w:hanging="567"/>
        <w:contextualSpacing w:val="0"/>
        <w:jc w:val="both"/>
        <w:rPr>
          <w:rFonts w:asciiTheme="minorHAnsi" w:hAnsiTheme="minorHAnsi" w:cstheme="minorHAnsi"/>
          <w:sz w:val="22"/>
          <w:szCs w:val="22"/>
        </w:rPr>
      </w:pPr>
      <w:r w:rsidRPr="00983FA1">
        <w:rPr>
          <w:rFonts w:asciiTheme="minorHAnsi" w:hAnsiTheme="minorHAnsi" w:cstheme="minorHAnsi"/>
          <w:sz w:val="22"/>
          <w:szCs w:val="22"/>
        </w:rPr>
        <w:t>Důvěrné informace nezahrnují informace již veřejně známé a informace získané od třetí strany, která byla oprávněna tyto informace šířit.</w:t>
      </w:r>
    </w:p>
    <w:p w14:paraId="28CDCBE8" w14:textId="77777777" w:rsidR="00C352DD" w:rsidRPr="00983FA1" w:rsidRDefault="00B25DAD" w:rsidP="000B0A50">
      <w:pPr>
        <w:pStyle w:val="Odstavecseseznamem"/>
        <w:numPr>
          <w:ilvl w:val="1"/>
          <w:numId w:val="4"/>
        </w:numPr>
        <w:spacing w:before="120" w:after="0"/>
        <w:ind w:left="567" w:hanging="567"/>
        <w:contextualSpacing w:val="0"/>
        <w:jc w:val="both"/>
        <w:rPr>
          <w:rFonts w:asciiTheme="minorHAnsi" w:hAnsiTheme="minorHAnsi" w:cstheme="minorHAnsi"/>
          <w:sz w:val="22"/>
          <w:szCs w:val="22"/>
        </w:rPr>
      </w:pPr>
      <w:r w:rsidRPr="00983FA1">
        <w:rPr>
          <w:rFonts w:asciiTheme="minorHAnsi" w:hAnsiTheme="minorHAnsi" w:cstheme="minorHAnsi"/>
          <w:sz w:val="22"/>
          <w:szCs w:val="22"/>
        </w:rPr>
        <w:t>Veškeré Důvěrné informace zůstávají výhradním vlastnictvím předávající Smluvní strany a přijímající Smluvní strana vyvine pro zachování jejich důvěrnosti a pro jejich ochranu stejné úsilí, jako by se jednalo o její vlastní důvěrné informace.</w:t>
      </w:r>
    </w:p>
    <w:p w14:paraId="7A143D6C" w14:textId="77777777" w:rsidR="00A32F6A" w:rsidRPr="00983FA1" w:rsidRDefault="00A32F6A" w:rsidP="002A6511">
      <w:pPr>
        <w:pStyle w:val="Styl1"/>
        <w:keepNext/>
        <w:tabs>
          <w:tab w:val="clear" w:pos="1276"/>
          <w:tab w:val="left" w:pos="1134"/>
        </w:tabs>
        <w:ind w:left="567" w:hanging="567"/>
        <w:jc w:val="left"/>
        <w:rPr>
          <w:rFonts w:asciiTheme="minorHAnsi" w:eastAsiaTheme="minorHAnsi" w:hAnsiTheme="minorHAnsi" w:cstheme="minorHAnsi"/>
          <w:szCs w:val="22"/>
        </w:rPr>
      </w:pPr>
      <w:r w:rsidRPr="00983FA1">
        <w:rPr>
          <w:rFonts w:asciiTheme="minorHAnsi" w:eastAsiaTheme="minorHAnsi" w:hAnsiTheme="minorHAnsi" w:cstheme="minorHAnsi"/>
          <w:szCs w:val="22"/>
        </w:rPr>
        <w:t>OCHRANA OSOBNÍCH ÚDAJŮ</w:t>
      </w:r>
    </w:p>
    <w:p w14:paraId="758556A3" w14:textId="01BE5DAA" w:rsidR="00B94834" w:rsidRPr="00983FA1" w:rsidRDefault="0073149F" w:rsidP="000B0A50">
      <w:pPr>
        <w:pStyle w:val="Styl2"/>
        <w:ind w:hanging="574"/>
        <w:rPr>
          <w:rFonts w:asciiTheme="minorHAnsi" w:eastAsiaTheme="minorHAnsi" w:hAnsiTheme="minorHAnsi" w:cstheme="minorHAnsi"/>
          <w:szCs w:val="22"/>
        </w:rPr>
      </w:pPr>
      <w:r w:rsidRPr="00983FA1">
        <w:rPr>
          <w:rFonts w:asciiTheme="minorHAnsi" w:eastAsiaTheme="minorHAnsi" w:hAnsiTheme="minorHAnsi" w:cstheme="minorHAnsi"/>
          <w:szCs w:val="22"/>
        </w:rPr>
        <w:t xml:space="preserve">Smluvní strany nepředpokládají, že v rámci realizace Díla dle této Smlouvy bude docházet ke zpracování osobních údajů Zhotovitelem. V případě, že by v rámci realizace této Smlouvy mělo docházet ke zpracování osobních údajů Zhotovitelem ve smyslu zákona č. 110/2019 Sb. o zpracování osobních údajů, ve znění pozdějších předpisů, nebo zákona který jej nahradí, či ve smyslu Nařízení Evropského parlamentu a rady (EU) 2016/679 o ochraně fyzických osob v souvislosti se zpracováním osobních údajů a o volném pohybu těchto údajů a o zrušení směrnice 95/46/ES (Obecné nařízení o ochraně osobních údajů) (dále jen „GDPR“) od data jeho účinnosti, zavazují se Smluvní strany uzavřít před zahájením zpracování samostatnou smlouvu o zpracování osobních údajů odpovídající zejména požadavkům § 28 odst. 1 a 3 GDPR. </w:t>
      </w:r>
    </w:p>
    <w:p w14:paraId="1759958A" w14:textId="4E1119E3" w:rsidR="00B25DAD" w:rsidRPr="00983FA1" w:rsidRDefault="00B25DAD" w:rsidP="00B25DAD">
      <w:pPr>
        <w:pStyle w:val="Styl1"/>
        <w:keepNext/>
        <w:tabs>
          <w:tab w:val="clear" w:pos="1276"/>
          <w:tab w:val="left" w:pos="1134"/>
        </w:tabs>
        <w:ind w:left="567" w:hanging="567"/>
        <w:jc w:val="left"/>
        <w:rPr>
          <w:rFonts w:asciiTheme="minorHAnsi" w:hAnsiTheme="minorHAnsi" w:cstheme="minorHAnsi"/>
          <w:b w:val="0"/>
          <w:caps/>
          <w:szCs w:val="22"/>
        </w:rPr>
      </w:pPr>
      <w:bookmarkStart w:id="8" w:name="_Ref422125371"/>
      <w:r w:rsidRPr="00983FA1">
        <w:rPr>
          <w:rFonts w:asciiTheme="minorHAnsi" w:hAnsiTheme="minorHAnsi" w:cstheme="minorHAnsi"/>
          <w:caps/>
          <w:szCs w:val="22"/>
        </w:rPr>
        <w:t>Oprávněné osoby Smluvních stran</w:t>
      </w:r>
      <w:bookmarkEnd w:id="8"/>
    </w:p>
    <w:p w14:paraId="62CA9F61" w14:textId="77777777" w:rsidR="00B25DAD" w:rsidRPr="00983FA1" w:rsidRDefault="00B25DAD" w:rsidP="00B25DAD">
      <w:pPr>
        <w:pStyle w:val="Styl2"/>
        <w:ind w:hanging="574"/>
        <w:rPr>
          <w:rFonts w:asciiTheme="minorHAnsi" w:eastAsiaTheme="minorHAnsi" w:hAnsiTheme="minorHAnsi" w:cstheme="minorHAnsi"/>
          <w:szCs w:val="22"/>
        </w:rPr>
      </w:pPr>
      <w:bookmarkStart w:id="9" w:name="_Ref341972987"/>
      <w:r w:rsidRPr="00983FA1">
        <w:rPr>
          <w:rFonts w:asciiTheme="minorHAnsi" w:eastAsiaTheme="minorHAnsi" w:hAnsiTheme="minorHAnsi" w:cstheme="minorHAnsi"/>
          <w:szCs w:val="22"/>
        </w:rPr>
        <w:t>Každá ze Smluvních stran jmenuje oprávněnou osobu. Oprávněné osoby budou zastupovat příslušnou Smluvní stranu ve smluvních, obchodních a technických záležitostech souvisejících s plněním této Smlouvy (dále „</w:t>
      </w:r>
      <w:r w:rsidRPr="00983FA1">
        <w:rPr>
          <w:rFonts w:asciiTheme="minorHAnsi" w:eastAsiaTheme="minorHAnsi" w:hAnsiTheme="minorHAnsi" w:cstheme="minorHAnsi"/>
          <w:b/>
          <w:szCs w:val="22"/>
        </w:rPr>
        <w:t>Oprávněné osoby</w:t>
      </w:r>
      <w:r w:rsidRPr="00983FA1">
        <w:rPr>
          <w:rFonts w:asciiTheme="minorHAnsi" w:eastAsiaTheme="minorHAnsi" w:hAnsiTheme="minorHAnsi" w:cstheme="minorHAnsi"/>
          <w:szCs w:val="22"/>
        </w:rPr>
        <w:t>“).</w:t>
      </w:r>
    </w:p>
    <w:p w14:paraId="12513AB0" w14:textId="77777777" w:rsidR="00B25DAD" w:rsidRPr="00983FA1" w:rsidRDefault="00B25DAD" w:rsidP="00B25DAD">
      <w:pPr>
        <w:pStyle w:val="Styl2"/>
        <w:ind w:hanging="574"/>
        <w:rPr>
          <w:rFonts w:asciiTheme="minorHAnsi" w:hAnsiTheme="minorHAnsi" w:cstheme="minorHAnsi"/>
          <w:szCs w:val="22"/>
        </w:rPr>
      </w:pPr>
      <w:r w:rsidRPr="00983FA1">
        <w:rPr>
          <w:rFonts w:asciiTheme="minorHAnsi" w:hAnsiTheme="minorHAnsi" w:cstheme="minorHAnsi"/>
          <w:szCs w:val="22"/>
        </w:rPr>
        <w:t>Oprávněné osoby jsou oprávněny jménem Smluvních stran provádět veškeré úkony v rámci, objednávání Služeb, vyjednávaní podmínek a komunikace, akceptačních procedur, zastupovat Smluvní strany ve změnovém řízení a připravovat dodatky ke Smlouvě pro jejich písemné schválení a podpis osobami oprávněnými zavazovat Smluvní strany (statutární orgán), nebo jejich zplnomocněnými zástupci.</w:t>
      </w:r>
    </w:p>
    <w:p w14:paraId="51451B5F" w14:textId="77777777" w:rsidR="00B25DAD" w:rsidRPr="00983FA1" w:rsidRDefault="00B25DAD" w:rsidP="00B25DAD">
      <w:pPr>
        <w:pStyle w:val="Styl2"/>
        <w:ind w:hanging="574"/>
        <w:rPr>
          <w:rFonts w:asciiTheme="minorHAnsi" w:eastAsiaTheme="minorHAnsi" w:hAnsiTheme="minorHAnsi" w:cstheme="minorHAnsi"/>
          <w:szCs w:val="22"/>
        </w:rPr>
      </w:pPr>
      <w:r w:rsidRPr="00983FA1">
        <w:rPr>
          <w:rFonts w:asciiTheme="minorHAnsi" w:eastAsiaTheme="minorHAnsi" w:hAnsiTheme="minorHAnsi" w:cstheme="minorHAnsi"/>
          <w:szCs w:val="22"/>
        </w:rPr>
        <w:t xml:space="preserve">Jména oprávněných osob jako i </w:t>
      </w:r>
      <w:r w:rsidR="000B5FBB" w:rsidRPr="00983FA1">
        <w:rPr>
          <w:rFonts w:asciiTheme="minorHAnsi" w:eastAsiaTheme="minorHAnsi" w:hAnsiTheme="minorHAnsi" w:cstheme="minorHAnsi"/>
          <w:szCs w:val="22"/>
        </w:rPr>
        <w:t>rozsah</w:t>
      </w:r>
      <w:r w:rsidRPr="00983FA1">
        <w:rPr>
          <w:rFonts w:asciiTheme="minorHAnsi" w:eastAsiaTheme="minorHAnsi" w:hAnsiTheme="minorHAnsi" w:cstheme="minorHAnsi"/>
          <w:szCs w:val="22"/>
        </w:rPr>
        <w:t xml:space="preserve"> jejich oprávnění jsou uvedena v </w:t>
      </w:r>
      <w:r w:rsidRPr="00983FA1">
        <w:rPr>
          <w:rFonts w:asciiTheme="minorHAnsi" w:eastAsiaTheme="minorHAnsi" w:hAnsiTheme="minorHAnsi" w:cstheme="minorHAnsi"/>
          <w:szCs w:val="22"/>
          <w:u w:val="single"/>
        </w:rPr>
        <w:t xml:space="preserve">Příloze č. </w:t>
      </w:r>
      <w:r w:rsidR="0073149F" w:rsidRPr="00983FA1">
        <w:rPr>
          <w:rFonts w:asciiTheme="minorHAnsi" w:eastAsiaTheme="minorHAnsi" w:hAnsiTheme="minorHAnsi" w:cstheme="minorHAnsi"/>
          <w:szCs w:val="22"/>
          <w:u w:val="single"/>
        </w:rPr>
        <w:t>3</w:t>
      </w:r>
      <w:r w:rsidRPr="00983FA1">
        <w:rPr>
          <w:rFonts w:asciiTheme="minorHAnsi" w:eastAsiaTheme="minorHAnsi" w:hAnsiTheme="minorHAnsi" w:cstheme="minorHAnsi"/>
          <w:szCs w:val="22"/>
        </w:rPr>
        <w:t xml:space="preserve"> této Smlouvy.</w:t>
      </w:r>
    </w:p>
    <w:p w14:paraId="6337F682" w14:textId="39428A9D" w:rsidR="00B25DAD" w:rsidRPr="00983FA1" w:rsidRDefault="00B25DAD" w:rsidP="00132BFC">
      <w:pPr>
        <w:pStyle w:val="Odstavecseseznamem"/>
        <w:numPr>
          <w:ilvl w:val="1"/>
          <w:numId w:val="4"/>
        </w:numPr>
        <w:spacing w:before="120" w:after="0"/>
        <w:ind w:left="567" w:hanging="567"/>
        <w:contextualSpacing w:val="0"/>
        <w:jc w:val="both"/>
        <w:rPr>
          <w:rFonts w:asciiTheme="minorHAnsi" w:hAnsiTheme="minorHAnsi" w:cstheme="minorHAnsi"/>
          <w:sz w:val="22"/>
          <w:szCs w:val="22"/>
        </w:rPr>
      </w:pPr>
      <w:bookmarkStart w:id="10" w:name="_Ref468204724"/>
      <w:bookmarkEnd w:id="9"/>
      <w:r w:rsidRPr="00983FA1">
        <w:rPr>
          <w:rFonts w:asciiTheme="minorHAnsi" w:hAnsiTheme="minorHAnsi" w:cstheme="minorHAnsi"/>
          <w:sz w:val="22"/>
          <w:szCs w:val="22"/>
        </w:rPr>
        <w:lastRenderedPageBreak/>
        <w:t>Smluvní strany jsou oprávněny jednostranně změnit Oprávněné osoby bez nutnosti uzavření dodatku ke Smlouvě. V takovém případě jsou povinny na takovou změnu druhou Smluvní stranu předem písemně upozornit, jinak tato změna nemá vůči druhé Smluvní straně právní účinky.</w:t>
      </w:r>
      <w:bookmarkEnd w:id="10"/>
    </w:p>
    <w:p w14:paraId="74F8C1C0" w14:textId="7681D0B8" w:rsidR="00B25DAD" w:rsidRPr="00983FA1" w:rsidRDefault="00B25DAD" w:rsidP="00B25DAD">
      <w:pPr>
        <w:pStyle w:val="Styl1"/>
        <w:keepNext/>
        <w:tabs>
          <w:tab w:val="clear" w:pos="1276"/>
          <w:tab w:val="left" w:pos="1134"/>
        </w:tabs>
        <w:ind w:left="567" w:hanging="567"/>
        <w:jc w:val="left"/>
        <w:rPr>
          <w:rFonts w:asciiTheme="minorHAnsi" w:hAnsiTheme="minorHAnsi" w:cstheme="minorHAnsi"/>
          <w:b w:val="0"/>
          <w:caps/>
          <w:szCs w:val="22"/>
        </w:rPr>
      </w:pPr>
      <w:bookmarkStart w:id="11" w:name="_Ref419274646"/>
      <w:r w:rsidRPr="00983FA1">
        <w:rPr>
          <w:rFonts w:asciiTheme="minorHAnsi" w:hAnsiTheme="minorHAnsi" w:cstheme="minorHAnsi"/>
          <w:caps/>
          <w:szCs w:val="22"/>
        </w:rPr>
        <w:t>Trvání Smlouvy a možnosti jejího ukončení</w:t>
      </w:r>
      <w:bookmarkEnd w:id="11"/>
    </w:p>
    <w:p w14:paraId="062DCB81" w14:textId="77777777" w:rsidR="00B25DAD" w:rsidRPr="00983FA1" w:rsidRDefault="00B25DAD" w:rsidP="00132BFC">
      <w:pPr>
        <w:pStyle w:val="Odstavecseseznamem"/>
        <w:numPr>
          <w:ilvl w:val="1"/>
          <w:numId w:val="4"/>
        </w:numPr>
        <w:spacing w:before="120" w:after="0"/>
        <w:ind w:left="567" w:hanging="567"/>
        <w:contextualSpacing w:val="0"/>
        <w:jc w:val="both"/>
        <w:rPr>
          <w:rFonts w:asciiTheme="minorHAnsi" w:hAnsiTheme="minorHAnsi" w:cstheme="minorHAnsi"/>
          <w:sz w:val="22"/>
          <w:szCs w:val="22"/>
        </w:rPr>
      </w:pPr>
      <w:r w:rsidRPr="00983FA1">
        <w:rPr>
          <w:rFonts w:asciiTheme="minorHAnsi" w:hAnsiTheme="minorHAnsi" w:cstheme="minorHAnsi"/>
          <w:sz w:val="22"/>
          <w:szCs w:val="22"/>
        </w:rPr>
        <w:t xml:space="preserve">Smlouva nabývá platnosti dnem jejího podpisu poslední ze Smluvních stran a uzavírá se na dobu </w:t>
      </w:r>
      <w:r w:rsidR="00165533" w:rsidRPr="00983FA1">
        <w:rPr>
          <w:rFonts w:asciiTheme="minorHAnsi" w:hAnsiTheme="minorHAnsi" w:cstheme="minorHAnsi"/>
          <w:sz w:val="22"/>
          <w:szCs w:val="22"/>
        </w:rPr>
        <w:t>neurčitou</w:t>
      </w:r>
      <w:r w:rsidR="007B56CC" w:rsidRPr="00983FA1">
        <w:rPr>
          <w:rFonts w:asciiTheme="minorHAnsi" w:hAnsiTheme="minorHAnsi" w:cstheme="minorHAnsi"/>
          <w:sz w:val="22"/>
          <w:szCs w:val="22"/>
        </w:rPr>
        <w:t xml:space="preserve"> od účinnosti smlouvy</w:t>
      </w:r>
      <w:r w:rsidR="0064786E" w:rsidRPr="00983FA1">
        <w:rPr>
          <w:rFonts w:asciiTheme="minorHAnsi" w:hAnsiTheme="minorHAnsi" w:cstheme="minorHAnsi"/>
          <w:sz w:val="22"/>
          <w:szCs w:val="22"/>
        </w:rPr>
        <w:t xml:space="preserve">. </w:t>
      </w:r>
      <w:r w:rsidRPr="00983FA1">
        <w:rPr>
          <w:rFonts w:asciiTheme="minorHAnsi" w:hAnsiTheme="minorHAnsi" w:cstheme="minorHAnsi"/>
          <w:sz w:val="22"/>
          <w:szCs w:val="22"/>
        </w:rPr>
        <w:t xml:space="preserve"> </w:t>
      </w:r>
    </w:p>
    <w:p w14:paraId="25E4C4F1" w14:textId="77777777" w:rsidR="00B25DAD" w:rsidRPr="00983FA1" w:rsidRDefault="00B25DAD" w:rsidP="00132BFC">
      <w:pPr>
        <w:pStyle w:val="Odstavecseseznamem"/>
        <w:numPr>
          <w:ilvl w:val="1"/>
          <w:numId w:val="4"/>
        </w:numPr>
        <w:spacing w:before="120" w:after="0"/>
        <w:ind w:left="567" w:hanging="567"/>
        <w:contextualSpacing w:val="0"/>
        <w:jc w:val="both"/>
        <w:rPr>
          <w:rFonts w:asciiTheme="minorHAnsi" w:hAnsiTheme="minorHAnsi" w:cstheme="minorHAnsi"/>
          <w:sz w:val="22"/>
          <w:szCs w:val="22"/>
          <w:lang w:val="fr-FR"/>
        </w:rPr>
      </w:pPr>
      <w:r w:rsidRPr="00983FA1">
        <w:rPr>
          <w:rFonts w:asciiTheme="minorHAnsi" w:hAnsiTheme="minorHAnsi" w:cstheme="minorHAnsi"/>
          <w:sz w:val="22"/>
          <w:szCs w:val="22"/>
          <w:lang w:val="fr-FR"/>
        </w:rPr>
        <w:t>Tuto Smlouvu lze ukončit:</w:t>
      </w:r>
    </w:p>
    <w:p w14:paraId="54642A6A" w14:textId="77777777" w:rsidR="00B25DAD" w:rsidRPr="00983FA1" w:rsidRDefault="00B25DAD" w:rsidP="00132BFC">
      <w:pPr>
        <w:pStyle w:val="Nadpis3"/>
        <w:keepNext w:val="0"/>
        <w:keepLines w:val="0"/>
        <w:numPr>
          <w:ilvl w:val="3"/>
          <w:numId w:val="5"/>
        </w:numPr>
        <w:tabs>
          <w:tab w:val="clear" w:pos="1440"/>
          <w:tab w:val="num" w:pos="1276"/>
        </w:tabs>
        <w:spacing w:before="120" w:line="288" w:lineRule="auto"/>
        <w:ind w:left="1276" w:right="141" w:hanging="709"/>
        <w:jc w:val="both"/>
        <w:rPr>
          <w:rFonts w:asciiTheme="minorHAnsi" w:hAnsiTheme="minorHAnsi" w:cstheme="minorHAnsi"/>
          <w:b w:val="0"/>
          <w:color w:val="auto"/>
          <w:sz w:val="22"/>
          <w:szCs w:val="22"/>
          <w:lang w:val="fr-FR"/>
        </w:rPr>
      </w:pPr>
      <w:r w:rsidRPr="00983FA1">
        <w:rPr>
          <w:rFonts w:asciiTheme="minorHAnsi" w:hAnsiTheme="minorHAnsi" w:cstheme="minorHAnsi"/>
          <w:b w:val="0"/>
          <w:color w:val="auto"/>
          <w:sz w:val="22"/>
          <w:szCs w:val="22"/>
          <w:lang w:val="fr-FR"/>
        </w:rPr>
        <w:t xml:space="preserve">Písemnou dohodou </w:t>
      </w:r>
      <w:r w:rsidRPr="00983FA1">
        <w:rPr>
          <w:rFonts w:asciiTheme="minorHAnsi" w:hAnsiTheme="minorHAnsi" w:cstheme="minorHAnsi"/>
          <w:b w:val="0"/>
          <w:color w:val="auto"/>
          <w:sz w:val="22"/>
          <w:szCs w:val="22"/>
        </w:rPr>
        <w:t>Smluvních</w:t>
      </w:r>
      <w:r w:rsidRPr="00983FA1">
        <w:rPr>
          <w:rFonts w:asciiTheme="minorHAnsi" w:hAnsiTheme="minorHAnsi" w:cstheme="minorHAnsi"/>
          <w:b w:val="0"/>
          <w:color w:val="auto"/>
          <w:sz w:val="22"/>
          <w:szCs w:val="22"/>
          <w:lang w:val="fr-FR"/>
        </w:rPr>
        <w:t xml:space="preserve"> stran, jejíž součástí je i vypořádání vzájemných závazků.</w:t>
      </w:r>
      <w:bookmarkStart w:id="12" w:name="_Ref44306305"/>
    </w:p>
    <w:bookmarkEnd w:id="12"/>
    <w:p w14:paraId="21BC0EAF" w14:textId="77777777" w:rsidR="00B25DAD" w:rsidRPr="00983FA1" w:rsidRDefault="00B25DAD" w:rsidP="00132BFC">
      <w:pPr>
        <w:pStyle w:val="Nadpis3"/>
        <w:keepNext w:val="0"/>
        <w:keepLines w:val="0"/>
        <w:numPr>
          <w:ilvl w:val="3"/>
          <w:numId w:val="5"/>
        </w:numPr>
        <w:tabs>
          <w:tab w:val="clear" w:pos="1440"/>
          <w:tab w:val="num" w:pos="1276"/>
        </w:tabs>
        <w:spacing w:before="120" w:line="288" w:lineRule="auto"/>
        <w:ind w:left="1276" w:right="141" w:hanging="709"/>
        <w:jc w:val="both"/>
        <w:rPr>
          <w:rFonts w:asciiTheme="minorHAnsi" w:hAnsiTheme="minorHAnsi" w:cstheme="minorHAnsi"/>
          <w:b w:val="0"/>
          <w:color w:val="auto"/>
          <w:sz w:val="22"/>
          <w:szCs w:val="22"/>
          <w:lang w:val="fr-FR"/>
        </w:rPr>
      </w:pPr>
      <w:r w:rsidRPr="00983FA1">
        <w:rPr>
          <w:rFonts w:asciiTheme="minorHAnsi" w:hAnsiTheme="minorHAnsi" w:cstheme="minorHAnsi"/>
          <w:b w:val="0"/>
          <w:color w:val="auto"/>
          <w:sz w:val="22"/>
          <w:szCs w:val="22"/>
          <w:lang w:val="fr-FR"/>
        </w:rPr>
        <w:t xml:space="preserve">Písemným odstoupením od této Smlouvy v případě nepodstatného porušení této Smlouvy druhou Smluvní stranou za podmínek dále stanovených. Jestliže kterákoli Smluvní strana poruší nepodstatným způsobem tuto Smlouvu, je druhá Smluvní strana oprávněna písemně vyzvat porušující Smluvní stranu ke splnění jejích závazků z této Smlouvy. Pokud do třiceti (30) dnů od doručení této výzvy Smluvní strana, která porušila tuto Smlouvu, neučiní uspokojivé kroky k nápravě nebo pokud do šedesáti (60) dnů od této výzvy, nebo do jakékoli delší doby písemně dohodnuté Smluvními stranami, tato Smluvní strana neodstraní porušení závazků této Smlouvy, může druhá Smluvní strana od této Smlouvy odstoupit, aniž by se tím zbavovala výkonu jakýchkoli jiných práv nebo prostředků k dosažení nápravy. </w:t>
      </w:r>
    </w:p>
    <w:p w14:paraId="468C11D0" w14:textId="77777777" w:rsidR="0073149F" w:rsidRPr="00983FA1" w:rsidRDefault="0073149F" w:rsidP="000B0A50">
      <w:pPr>
        <w:pStyle w:val="Nadpis3"/>
        <w:keepNext w:val="0"/>
        <w:keepLines w:val="0"/>
        <w:numPr>
          <w:ilvl w:val="3"/>
          <w:numId w:val="5"/>
        </w:numPr>
        <w:tabs>
          <w:tab w:val="clear" w:pos="1440"/>
          <w:tab w:val="num" w:pos="1276"/>
        </w:tabs>
        <w:spacing w:before="120" w:line="288" w:lineRule="auto"/>
        <w:ind w:left="1276" w:right="141" w:hanging="709"/>
        <w:jc w:val="both"/>
        <w:rPr>
          <w:rFonts w:asciiTheme="minorHAnsi" w:hAnsiTheme="minorHAnsi" w:cstheme="minorHAnsi"/>
          <w:sz w:val="22"/>
          <w:szCs w:val="22"/>
          <w:lang w:val="fr-FR"/>
        </w:rPr>
      </w:pPr>
      <w:r w:rsidRPr="00983FA1">
        <w:rPr>
          <w:rFonts w:asciiTheme="minorHAnsi" w:hAnsiTheme="minorHAnsi" w:cstheme="minorHAnsi"/>
          <w:b w:val="0"/>
          <w:color w:val="auto"/>
          <w:sz w:val="22"/>
          <w:szCs w:val="22"/>
          <w:lang w:val="fr-FR"/>
        </w:rPr>
        <w:t>písemnou výpovědí některé ze Smluvních stran, zaslanou druhé Smluvní straně, a to výpovědí bez uvedení důvodu. Výpovědní doba v délce 30 kalendářních dnů počínající běžet prvním dnem následujícím po dni, kdy bylo písemné vyhotovení výpovědi prokazatelně doručeno druhé Smluvní straně</w:t>
      </w:r>
    </w:p>
    <w:p w14:paraId="069421EC" w14:textId="77777777" w:rsidR="00B25DAD" w:rsidRPr="00983FA1" w:rsidRDefault="00B25DAD" w:rsidP="00132BFC">
      <w:pPr>
        <w:pStyle w:val="Odstavecseseznamem"/>
        <w:numPr>
          <w:ilvl w:val="1"/>
          <w:numId w:val="4"/>
        </w:numPr>
        <w:spacing w:before="120" w:after="0"/>
        <w:ind w:left="567" w:hanging="567"/>
        <w:contextualSpacing w:val="0"/>
        <w:jc w:val="both"/>
        <w:rPr>
          <w:rFonts w:asciiTheme="minorHAnsi" w:hAnsiTheme="minorHAnsi" w:cstheme="minorHAnsi"/>
          <w:sz w:val="22"/>
          <w:szCs w:val="22"/>
          <w:lang w:val="fr-FR"/>
        </w:rPr>
      </w:pPr>
      <w:r w:rsidRPr="00983FA1">
        <w:rPr>
          <w:rFonts w:asciiTheme="minorHAnsi" w:hAnsiTheme="minorHAnsi" w:cstheme="minorHAnsi"/>
          <w:sz w:val="22"/>
          <w:szCs w:val="22"/>
          <w:lang w:val="fr-FR"/>
        </w:rPr>
        <w:t>Smluvní strany jsou povinny do třiceti (30) dnů od ukončení účinnosti této Smlouvy vypořádat písemnou dohodou své vzájemné závazky.</w:t>
      </w:r>
    </w:p>
    <w:p w14:paraId="7BE6078A" w14:textId="77777777" w:rsidR="00B25DAD" w:rsidRPr="00983FA1" w:rsidRDefault="00B25DAD" w:rsidP="00B25DAD">
      <w:pPr>
        <w:pStyle w:val="Styl1"/>
        <w:keepNext/>
        <w:tabs>
          <w:tab w:val="clear" w:pos="1276"/>
          <w:tab w:val="left" w:pos="1134"/>
        </w:tabs>
        <w:ind w:left="567" w:hanging="567"/>
        <w:jc w:val="left"/>
        <w:rPr>
          <w:rFonts w:asciiTheme="minorHAnsi" w:hAnsiTheme="minorHAnsi" w:cstheme="minorHAnsi"/>
          <w:b w:val="0"/>
          <w:caps/>
          <w:szCs w:val="22"/>
        </w:rPr>
      </w:pPr>
      <w:r w:rsidRPr="00983FA1">
        <w:rPr>
          <w:rFonts w:asciiTheme="minorHAnsi" w:hAnsiTheme="minorHAnsi" w:cstheme="minorHAnsi"/>
          <w:caps/>
          <w:szCs w:val="22"/>
        </w:rPr>
        <w:t>Závěrečná ustanovení</w:t>
      </w:r>
    </w:p>
    <w:p w14:paraId="42BC2ACD" w14:textId="29055AB5" w:rsidR="00F57E17" w:rsidRPr="00983FA1" w:rsidRDefault="00F57E17" w:rsidP="00132BFC">
      <w:pPr>
        <w:pStyle w:val="Odstavecseseznamem"/>
        <w:numPr>
          <w:ilvl w:val="1"/>
          <w:numId w:val="4"/>
        </w:numPr>
        <w:spacing w:before="120" w:after="0"/>
        <w:ind w:left="567" w:hanging="567"/>
        <w:contextualSpacing w:val="0"/>
        <w:jc w:val="both"/>
        <w:rPr>
          <w:rFonts w:asciiTheme="minorHAnsi" w:hAnsiTheme="minorHAnsi" w:cstheme="minorHAnsi"/>
          <w:sz w:val="22"/>
          <w:szCs w:val="22"/>
        </w:rPr>
      </w:pPr>
      <w:r w:rsidRPr="00983FA1">
        <w:rPr>
          <w:rFonts w:asciiTheme="minorHAnsi" w:hAnsiTheme="minorHAnsi" w:cstheme="minorHAnsi"/>
          <w:sz w:val="22"/>
          <w:szCs w:val="22"/>
        </w:rPr>
        <w:t>Tato Smlouva nabývá účinnosti ke dni zveřejnění v registru smluv s tím, že Objednatel se zavazuje zveřejnit tuto Smlouvu</w:t>
      </w:r>
      <w:r w:rsidR="004F550B" w:rsidRPr="00983FA1">
        <w:rPr>
          <w:rFonts w:asciiTheme="minorHAnsi" w:hAnsiTheme="minorHAnsi" w:cstheme="minorHAnsi"/>
          <w:sz w:val="22"/>
          <w:szCs w:val="22"/>
        </w:rPr>
        <w:t>,</w:t>
      </w:r>
      <w:r w:rsidRPr="00983FA1">
        <w:rPr>
          <w:rFonts w:asciiTheme="minorHAnsi" w:hAnsiTheme="minorHAnsi" w:cstheme="minorHAnsi"/>
          <w:sz w:val="22"/>
          <w:szCs w:val="22"/>
        </w:rPr>
        <w:t xml:space="preserve"> jako</w:t>
      </w:r>
      <w:r w:rsidR="00941B4D" w:rsidRPr="00983FA1">
        <w:rPr>
          <w:rFonts w:asciiTheme="minorHAnsi" w:hAnsiTheme="minorHAnsi" w:cstheme="minorHAnsi"/>
          <w:sz w:val="22"/>
          <w:szCs w:val="22"/>
        </w:rPr>
        <w:t>ž</w:t>
      </w:r>
      <w:r w:rsidRPr="00983FA1">
        <w:rPr>
          <w:rFonts w:asciiTheme="minorHAnsi" w:hAnsiTheme="minorHAnsi" w:cstheme="minorHAnsi"/>
          <w:sz w:val="22"/>
          <w:szCs w:val="22"/>
        </w:rPr>
        <w:t xml:space="preserve"> i veškeré její případné dodatky v souladu se zákonem o registru smluv. </w:t>
      </w:r>
      <w:r w:rsidR="00573F85" w:rsidRPr="00983FA1">
        <w:rPr>
          <w:rFonts w:asciiTheme="minorHAnsi" w:hAnsiTheme="minorHAnsi" w:cstheme="minorHAnsi"/>
          <w:sz w:val="22"/>
          <w:szCs w:val="22"/>
        </w:rPr>
        <w:t xml:space="preserve">Strany potvrzují, že Příloha č. 2 představuje obchodní tajemství </w:t>
      </w:r>
      <w:proofErr w:type="gramStart"/>
      <w:r w:rsidR="00573F85" w:rsidRPr="00983FA1">
        <w:rPr>
          <w:rFonts w:asciiTheme="minorHAnsi" w:hAnsiTheme="minorHAnsi" w:cstheme="minorHAnsi"/>
          <w:sz w:val="22"/>
          <w:szCs w:val="22"/>
        </w:rPr>
        <w:t>Poskytovatele</w:t>
      </w:r>
      <w:proofErr w:type="gramEnd"/>
      <w:r w:rsidR="00573F85" w:rsidRPr="00983FA1">
        <w:rPr>
          <w:rFonts w:asciiTheme="minorHAnsi" w:hAnsiTheme="minorHAnsi" w:cstheme="minorHAnsi"/>
          <w:sz w:val="22"/>
          <w:szCs w:val="22"/>
        </w:rPr>
        <w:t xml:space="preserve"> a proto nebude uveřejněna v registru smluv.</w:t>
      </w:r>
    </w:p>
    <w:p w14:paraId="47C2C314" w14:textId="77777777" w:rsidR="00B25DAD" w:rsidRPr="00983FA1" w:rsidRDefault="00B25DAD" w:rsidP="00132BFC">
      <w:pPr>
        <w:pStyle w:val="Odstavecseseznamem"/>
        <w:numPr>
          <w:ilvl w:val="1"/>
          <w:numId w:val="4"/>
        </w:numPr>
        <w:spacing w:before="120" w:after="0"/>
        <w:ind w:left="567" w:hanging="567"/>
        <w:contextualSpacing w:val="0"/>
        <w:jc w:val="both"/>
        <w:rPr>
          <w:rFonts w:asciiTheme="minorHAnsi" w:hAnsiTheme="minorHAnsi" w:cstheme="minorHAnsi"/>
          <w:sz w:val="22"/>
          <w:szCs w:val="22"/>
        </w:rPr>
      </w:pPr>
      <w:r w:rsidRPr="00983FA1">
        <w:rPr>
          <w:rFonts w:asciiTheme="minorHAnsi" w:hAnsiTheme="minorHAnsi" w:cstheme="minorHAnsi"/>
          <w:sz w:val="22"/>
          <w:szCs w:val="22"/>
        </w:rPr>
        <w:t>Smluvní strany se dohodly, že žádná z nich není oprávněna postoupit svá práva a povinnosti vyplývající z této Smlouvy třetí straně bez předchozího písemného souhlasu druhé Smluvní strany.</w:t>
      </w:r>
    </w:p>
    <w:p w14:paraId="15C2B07B" w14:textId="77777777" w:rsidR="00B25DAD" w:rsidRPr="00983FA1" w:rsidRDefault="00B25DAD" w:rsidP="0073149F">
      <w:pPr>
        <w:pStyle w:val="Odstavecseseznamem"/>
        <w:numPr>
          <w:ilvl w:val="1"/>
          <w:numId w:val="4"/>
        </w:numPr>
        <w:spacing w:before="120" w:after="0"/>
        <w:ind w:left="567" w:hanging="567"/>
        <w:contextualSpacing w:val="0"/>
        <w:jc w:val="both"/>
        <w:rPr>
          <w:rFonts w:asciiTheme="minorHAnsi" w:hAnsiTheme="minorHAnsi" w:cstheme="minorHAnsi"/>
          <w:sz w:val="22"/>
          <w:szCs w:val="22"/>
        </w:rPr>
      </w:pPr>
      <w:r w:rsidRPr="00983FA1">
        <w:rPr>
          <w:rFonts w:asciiTheme="minorHAnsi" w:hAnsiTheme="minorHAnsi" w:cstheme="minorHAnsi"/>
          <w:sz w:val="22"/>
          <w:szCs w:val="22"/>
        </w:rPr>
        <w:t>Smlouva představuje úplné ujednání mezi Smluvními stranami a nahrazuje všechny dosavadní smlouvy, dohody a ujednání vztahující se k předmětu této Smlouvy, která byla v minulosti učiněna, ať v písemné nebo ústní formě.</w:t>
      </w:r>
    </w:p>
    <w:p w14:paraId="68F92CD5" w14:textId="77777777" w:rsidR="00993D70" w:rsidRPr="00983FA1" w:rsidRDefault="00B25DAD" w:rsidP="00132BFC">
      <w:pPr>
        <w:pStyle w:val="Odstavecseseznamem"/>
        <w:numPr>
          <w:ilvl w:val="1"/>
          <w:numId w:val="4"/>
        </w:numPr>
        <w:spacing w:before="120" w:after="0"/>
        <w:ind w:left="567" w:hanging="567"/>
        <w:contextualSpacing w:val="0"/>
        <w:jc w:val="both"/>
        <w:rPr>
          <w:rFonts w:asciiTheme="minorHAnsi" w:hAnsiTheme="minorHAnsi" w:cstheme="minorHAnsi"/>
          <w:sz w:val="22"/>
          <w:szCs w:val="22"/>
        </w:rPr>
      </w:pPr>
      <w:r w:rsidRPr="00983FA1">
        <w:rPr>
          <w:rFonts w:asciiTheme="minorHAnsi" w:hAnsiTheme="minorHAnsi" w:cstheme="minorHAnsi"/>
          <w:sz w:val="22"/>
          <w:szCs w:val="22"/>
        </w:rPr>
        <w:t>Tato Smlouva je vyhotovena ve dvou shodných výtiscích, z nichž Objednatel i Poskytovatel obdrží jedno vyhotovení.</w:t>
      </w:r>
    </w:p>
    <w:p w14:paraId="3A39D287" w14:textId="77777777" w:rsidR="00B25DAD" w:rsidRPr="00983FA1" w:rsidRDefault="00B25DAD" w:rsidP="00132BFC">
      <w:pPr>
        <w:pStyle w:val="Odstavecseseznamem"/>
        <w:numPr>
          <w:ilvl w:val="1"/>
          <w:numId w:val="4"/>
        </w:numPr>
        <w:spacing w:before="120" w:after="0"/>
        <w:ind w:left="567" w:hanging="567"/>
        <w:contextualSpacing w:val="0"/>
        <w:jc w:val="both"/>
        <w:rPr>
          <w:rFonts w:asciiTheme="minorHAnsi" w:hAnsiTheme="minorHAnsi" w:cstheme="minorHAnsi"/>
          <w:sz w:val="22"/>
          <w:szCs w:val="22"/>
        </w:rPr>
      </w:pPr>
      <w:r w:rsidRPr="00983FA1">
        <w:rPr>
          <w:rFonts w:asciiTheme="minorHAnsi" w:hAnsiTheme="minorHAnsi" w:cstheme="minorHAnsi"/>
          <w:sz w:val="22"/>
          <w:szCs w:val="22"/>
        </w:rPr>
        <w:t>Nedílnou součást Smlouvy tvoří následující přílohy:</w:t>
      </w:r>
    </w:p>
    <w:p w14:paraId="574E5524" w14:textId="77777777" w:rsidR="0073149F" w:rsidRPr="00983FA1" w:rsidRDefault="007E3CCF" w:rsidP="007E3CCF">
      <w:pPr>
        <w:pStyle w:val="Styl2"/>
        <w:numPr>
          <w:ilvl w:val="0"/>
          <w:numId w:val="0"/>
        </w:numPr>
        <w:ind w:left="574"/>
        <w:rPr>
          <w:rFonts w:asciiTheme="minorHAnsi" w:eastAsiaTheme="minorHAnsi" w:hAnsiTheme="minorHAnsi" w:cstheme="minorHAnsi"/>
          <w:szCs w:val="22"/>
        </w:rPr>
      </w:pPr>
      <w:r w:rsidRPr="00983FA1">
        <w:rPr>
          <w:rFonts w:asciiTheme="minorHAnsi" w:eastAsiaTheme="minorHAnsi" w:hAnsiTheme="minorHAnsi" w:cstheme="minorHAnsi"/>
          <w:szCs w:val="22"/>
        </w:rPr>
        <w:lastRenderedPageBreak/>
        <w:t xml:space="preserve">Příloha č. 1 - Specifikace </w:t>
      </w:r>
      <w:r w:rsidR="0073149F" w:rsidRPr="00983FA1">
        <w:rPr>
          <w:rFonts w:asciiTheme="minorHAnsi" w:eastAsiaTheme="minorHAnsi" w:hAnsiTheme="minorHAnsi" w:cstheme="minorHAnsi"/>
          <w:szCs w:val="22"/>
        </w:rPr>
        <w:t xml:space="preserve">Služeb </w:t>
      </w:r>
    </w:p>
    <w:p w14:paraId="73252695" w14:textId="77777777" w:rsidR="007E3CCF" w:rsidRPr="00983FA1" w:rsidRDefault="0073149F" w:rsidP="007E3CCF">
      <w:pPr>
        <w:pStyle w:val="Styl2"/>
        <w:numPr>
          <w:ilvl w:val="0"/>
          <w:numId w:val="0"/>
        </w:numPr>
        <w:ind w:left="574"/>
        <w:rPr>
          <w:rFonts w:asciiTheme="minorHAnsi" w:eastAsiaTheme="minorHAnsi" w:hAnsiTheme="minorHAnsi" w:cstheme="minorHAnsi"/>
          <w:szCs w:val="22"/>
        </w:rPr>
      </w:pPr>
      <w:r w:rsidRPr="00983FA1">
        <w:rPr>
          <w:rFonts w:asciiTheme="minorHAnsi" w:eastAsiaTheme="minorHAnsi" w:hAnsiTheme="minorHAnsi" w:cstheme="minorHAnsi"/>
          <w:szCs w:val="22"/>
        </w:rPr>
        <w:t xml:space="preserve">Příloha č. 2 – Cena Služeb </w:t>
      </w:r>
    </w:p>
    <w:p w14:paraId="73462088" w14:textId="77777777" w:rsidR="007E3CCF" w:rsidRPr="00983FA1" w:rsidRDefault="007E3CCF" w:rsidP="007E3CCF">
      <w:pPr>
        <w:pStyle w:val="Styl2"/>
        <w:numPr>
          <w:ilvl w:val="0"/>
          <w:numId w:val="0"/>
        </w:numPr>
        <w:ind w:left="574"/>
        <w:rPr>
          <w:rFonts w:asciiTheme="minorHAnsi" w:hAnsiTheme="minorHAnsi" w:cstheme="minorHAnsi"/>
          <w:szCs w:val="22"/>
        </w:rPr>
      </w:pPr>
      <w:r w:rsidRPr="00983FA1">
        <w:rPr>
          <w:rFonts w:asciiTheme="minorHAnsi" w:eastAsiaTheme="minorHAnsi" w:hAnsiTheme="minorHAnsi" w:cstheme="minorHAnsi"/>
          <w:szCs w:val="22"/>
        </w:rPr>
        <w:t xml:space="preserve">Příloha č. </w:t>
      </w:r>
      <w:r w:rsidR="0073149F" w:rsidRPr="00983FA1">
        <w:rPr>
          <w:rFonts w:asciiTheme="minorHAnsi" w:eastAsiaTheme="minorHAnsi" w:hAnsiTheme="minorHAnsi" w:cstheme="minorHAnsi"/>
          <w:szCs w:val="22"/>
        </w:rPr>
        <w:t>3</w:t>
      </w:r>
      <w:r w:rsidRPr="00983FA1">
        <w:rPr>
          <w:rFonts w:asciiTheme="minorHAnsi" w:eastAsiaTheme="minorHAnsi" w:hAnsiTheme="minorHAnsi" w:cstheme="minorHAnsi"/>
          <w:szCs w:val="22"/>
        </w:rPr>
        <w:t xml:space="preserve"> - Oprávněné osoby</w:t>
      </w:r>
    </w:p>
    <w:p w14:paraId="645AEBBA" w14:textId="77777777" w:rsidR="00B25DAD" w:rsidRPr="00983FA1" w:rsidRDefault="00B25DAD" w:rsidP="00132BFC">
      <w:pPr>
        <w:pStyle w:val="Odstavecseseznamem"/>
        <w:numPr>
          <w:ilvl w:val="1"/>
          <w:numId w:val="4"/>
        </w:numPr>
        <w:spacing w:before="120" w:after="0"/>
        <w:ind w:left="567" w:hanging="567"/>
        <w:contextualSpacing w:val="0"/>
        <w:jc w:val="both"/>
        <w:rPr>
          <w:rFonts w:asciiTheme="minorHAnsi" w:hAnsiTheme="minorHAnsi" w:cstheme="minorHAnsi"/>
          <w:sz w:val="22"/>
          <w:szCs w:val="22"/>
        </w:rPr>
      </w:pPr>
      <w:r w:rsidRPr="00983FA1">
        <w:rPr>
          <w:rFonts w:asciiTheme="minorHAnsi" w:hAnsiTheme="minorHAnsi" w:cstheme="minorHAnsi"/>
          <w:sz w:val="22"/>
          <w:szCs w:val="22"/>
        </w:rPr>
        <w:t>Smluvní strany prohlašují, že si tuto Smlouvu přečetly, že s jejím obsahem souhlasí a na důkaz toho k ní připojují svoje podpisy.</w:t>
      </w:r>
    </w:p>
    <w:p w14:paraId="0F12352F" w14:textId="77777777" w:rsidR="007E3CCF" w:rsidRPr="00983FA1" w:rsidRDefault="007E3CCF" w:rsidP="00B25DAD">
      <w:pPr>
        <w:spacing w:after="120" w:line="259" w:lineRule="auto"/>
        <w:jc w:val="center"/>
        <w:rPr>
          <w:rFonts w:asciiTheme="minorHAnsi" w:hAnsiTheme="minorHAnsi" w:cstheme="minorHAnsi"/>
          <w:sz w:val="22"/>
          <w:szCs w:val="22"/>
        </w:rPr>
      </w:pPr>
    </w:p>
    <w:p w14:paraId="488F1428" w14:textId="77777777" w:rsidR="00B25DAD" w:rsidRPr="00983FA1" w:rsidRDefault="00B25DAD" w:rsidP="00B25DAD">
      <w:pPr>
        <w:spacing w:after="120" w:line="259" w:lineRule="auto"/>
        <w:jc w:val="center"/>
        <w:rPr>
          <w:rFonts w:asciiTheme="minorHAnsi" w:hAnsiTheme="minorHAnsi" w:cstheme="minorHAnsi"/>
          <w:sz w:val="22"/>
          <w:szCs w:val="22"/>
        </w:rPr>
      </w:pPr>
      <w:r w:rsidRPr="00983FA1">
        <w:rPr>
          <w:rFonts w:asciiTheme="minorHAnsi" w:hAnsiTheme="minorHAnsi" w:cstheme="minorHAnsi"/>
          <w:sz w:val="22"/>
          <w:szCs w:val="22"/>
        </w:rPr>
        <w:t>***</w:t>
      </w:r>
    </w:p>
    <w:p w14:paraId="34051255" w14:textId="77777777" w:rsidR="00B25DAD" w:rsidRPr="00983FA1" w:rsidRDefault="00B25DAD" w:rsidP="00B25DAD">
      <w:pPr>
        <w:spacing w:after="120" w:line="259" w:lineRule="auto"/>
        <w:jc w:val="center"/>
        <w:rPr>
          <w:rFonts w:asciiTheme="minorHAnsi" w:hAnsiTheme="minorHAnsi" w:cstheme="minorHAnsi"/>
          <w:sz w:val="22"/>
          <w:szCs w:val="22"/>
        </w:rPr>
      </w:pPr>
    </w:p>
    <w:tbl>
      <w:tblPr>
        <w:tblW w:w="5000" w:type="pct"/>
        <w:tblCellMar>
          <w:left w:w="70" w:type="dxa"/>
          <w:right w:w="70" w:type="dxa"/>
        </w:tblCellMar>
        <w:tblLook w:val="04A0" w:firstRow="1" w:lastRow="0" w:firstColumn="1" w:lastColumn="0" w:noHBand="0" w:noVBand="1"/>
      </w:tblPr>
      <w:tblGrid>
        <w:gridCol w:w="4213"/>
        <w:gridCol w:w="648"/>
        <w:gridCol w:w="4211"/>
      </w:tblGrid>
      <w:tr w:rsidR="00B25DAD" w:rsidRPr="00983FA1" w14:paraId="5219F5CF" w14:textId="77777777" w:rsidTr="00993D70">
        <w:tc>
          <w:tcPr>
            <w:tcW w:w="2322" w:type="pct"/>
            <w:hideMark/>
          </w:tcPr>
          <w:p w14:paraId="419D0B83" w14:textId="5448913A" w:rsidR="00B25DAD" w:rsidRPr="00983FA1" w:rsidRDefault="00B25DAD" w:rsidP="00364046">
            <w:pPr>
              <w:rPr>
                <w:rFonts w:asciiTheme="minorHAnsi" w:hAnsiTheme="minorHAnsi" w:cstheme="minorHAnsi"/>
                <w:sz w:val="22"/>
                <w:szCs w:val="22"/>
              </w:rPr>
            </w:pPr>
            <w:r w:rsidRPr="00983FA1">
              <w:rPr>
                <w:rFonts w:asciiTheme="minorHAnsi" w:hAnsiTheme="minorHAnsi" w:cstheme="minorHAnsi"/>
                <w:sz w:val="22"/>
                <w:szCs w:val="22"/>
              </w:rPr>
              <w:t>V _____ dne ___/___/20</w:t>
            </w:r>
            <w:r w:rsidR="0019416E" w:rsidRPr="00983FA1">
              <w:rPr>
                <w:rFonts w:asciiTheme="minorHAnsi" w:hAnsiTheme="minorHAnsi" w:cstheme="minorHAnsi"/>
                <w:sz w:val="22"/>
                <w:szCs w:val="22"/>
              </w:rPr>
              <w:t>20</w:t>
            </w:r>
          </w:p>
        </w:tc>
        <w:tc>
          <w:tcPr>
            <w:tcW w:w="357" w:type="pct"/>
          </w:tcPr>
          <w:p w14:paraId="40CF891D" w14:textId="77777777" w:rsidR="00B25DAD" w:rsidRPr="00983FA1" w:rsidRDefault="00B25DAD" w:rsidP="00993D70">
            <w:pPr>
              <w:rPr>
                <w:rFonts w:asciiTheme="minorHAnsi" w:hAnsiTheme="minorHAnsi" w:cstheme="minorHAnsi"/>
                <w:sz w:val="22"/>
                <w:szCs w:val="22"/>
              </w:rPr>
            </w:pPr>
          </w:p>
        </w:tc>
        <w:tc>
          <w:tcPr>
            <w:tcW w:w="2321" w:type="pct"/>
          </w:tcPr>
          <w:p w14:paraId="74CC0648" w14:textId="3027114E" w:rsidR="00B25DAD" w:rsidRPr="00983FA1" w:rsidRDefault="00B25DAD" w:rsidP="00364046">
            <w:pPr>
              <w:rPr>
                <w:rFonts w:asciiTheme="minorHAnsi" w:hAnsiTheme="minorHAnsi" w:cstheme="minorHAnsi"/>
                <w:sz w:val="22"/>
                <w:szCs w:val="22"/>
              </w:rPr>
            </w:pPr>
            <w:r w:rsidRPr="00983FA1">
              <w:rPr>
                <w:rFonts w:asciiTheme="minorHAnsi" w:hAnsiTheme="minorHAnsi" w:cstheme="minorHAnsi"/>
                <w:sz w:val="22"/>
                <w:szCs w:val="22"/>
              </w:rPr>
              <w:t>V Praze dne ___/___/20</w:t>
            </w:r>
            <w:r w:rsidR="0019416E" w:rsidRPr="00983FA1">
              <w:rPr>
                <w:rFonts w:asciiTheme="minorHAnsi" w:hAnsiTheme="minorHAnsi" w:cstheme="minorHAnsi"/>
                <w:sz w:val="22"/>
                <w:szCs w:val="22"/>
              </w:rPr>
              <w:t>20</w:t>
            </w:r>
          </w:p>
        </w:tc>
      </w:tr>
      <w:tr w:rsidR="00B25DAD" w:rsidRPr="00983FA1" w14:paraId="0A0209EE" w14:textId="77777777" w:rsidTr="00993D70">
        <w:tc>
          <w:tcPr>
            <w:tcW w:w="2322" w:type="pct"/>
          </w:tcPr>
          <w:p w14:paraId="48F7F791" w14:textId="77777777" w:rsidR="00B25DAD" w:rsidRPr="00983FA1" w:rsidRDefault="00B25DAD" w:rsidP="00993D70">
            <w:pPr>
              <w:rPr>
                <w:rFonts w:asciiTheme="minorHAnsi" w:hAnsiTheme="minorHAnsi" w:cstheme="minorHAnsi"/>
                <w:b/>
                <w:sz w:val="22"/>
                <w:szCs w:val="22"/>
              </w:rPr>
            </w:pPr>
            <w:r w:rsidRPr="00983FA1">
              <w:rPr>
                <w:rFonts w:asciiTheme="minorHAnsi" w:hAnsiTheme="minorHAnsi" w:cstheme="minorHAnsi"/>
                <w:b/>
                <w:sz w:val="22"/>
                <w:szCs w:val="22"/>
              </w:rPr>
              <w:t>Za Objednatele:</w:t>
            </w:r>
          </w:p>
          <w:p w14:paraId="6BE148B2" w14:textId="77777777" w:rsidR="00B25DAD" w:rsidRPr="00983FA1" w:rsidRDefault="00B25DAD" w:rsidP="00993D70">
            <w:pPr>
              <w:rPr>
                <w:rFonts w:asciiTheme="minorHAnsi" w:hAnsiTheme="minorHAnsi" w:cstheme="minorHAnsi"/>
                <w:sz w:val="22"/>
                <w:szCs w:val="22"/>
              </w:rPr>
            </w:pPr>
          </w:p>
        </w:tc>
        <w:tc>
          <w:tcPr>
            <w:tcW w:w="357" w:type="pct"/>
          </w:tcPr>
          <w:p w14:paraId="3CAEB865" w14:textId="77777777" w:rsidR="00B25DAD" w:rsidRPr="00983FA1" w:rsidRDefault="00B25DAD" w:rsidP="00993D70">
            <w:pPr>
              <w:rPr>
                <w:rFonts w:asciiTheme="minorHAnsi" w:hAnsiTheme="minorHAnsi" w:cstheme="minorHAnsi"/>
                <w:sz w:val="22"/>
                <w:szCs w:val="22"/>
              </w:rPr>
            </w:pPr>
          </w:p>
        </w:tc>
        <w:tc>
          <w:tcPr>
            <w:tcW w:w="2321" w:type="pct"/>
          </w:tcPr>
          <w:p w14:paraId="15E4CB8B" w14:textId="77777777" w:rsidR="00B25DAD" w:rsidRPr="00983FA1" w:rsidRDefault="00B25DAD" w:rsidP="00993D70">
            <w:pPr>
              <w:rPr>
                <w:rFonts w:asciiTheme="minorHAnsi" w:hAnsiTheme="minorHAnsi" w:cstheme="minorHAnsi"/>
                <w:b/>
                <w:sz w:val="22"/>
                <w:szCs w:val="22"/>
              </w:rPr>
            </w:pPr>
            <w:r w:rsidRPr="00983FA1">
              <w:rPr>
                <w:rFonts w:asciiTheme="minorHAnsi" w:hAnsiTheme="minorHAnsi" w:cstheme="minorHAnsi"/>
                <w:b/>
                <w:sz w:val="22"/>
                <w:szCs w:val="22"/>
              </w:rPr>
              <w:t>Za Poskytovatele:</w:t>
            </w:r>
          </w:p>
          <w:p w14:paraId="0561469A" w14:textId="77777777" w:rsidR="00B25DAD" w:rsidRPr="00983FA1" w:rsidRDefault="00B25DAD" w:rsidP="00993D70">
            <w:pPr>
              <w:rPr>
                <w:rFonts w:asciiTheme="minorHAnsi" w:hAnsiTheme="minorHAnsi" w:cstheme="minorHAnsi"/>
                <w:sz w:val="22"/>
                <w:szCs w:val="22"/>
              </w:rPr>
            </w:pPr>
          </w:p>
          <w:p w14:paraId="7FDE30C6" w14:textId="77777777" w:rsidR="00B25DAD" w:rsidRPr="00983FA1" w:rsidRDefault="00B25DAD" w:rsidP="00993D70">
            <w:pPr>
              <w:rPr>
                <w:rFonts w:asciiTheme="minorHAnsi" w:hAnsiTheme="minorHAnsi" w:cstheme="minorHAnsi"/>
                <w:sz w:val="22"/>
                <w:szCs w:val="22"/>
              </w:rPr>
            </w:pPr>
          </w:p>
        </w:tc>
      </w:tr>
      <w:tr w:rsidR="00B25DAD" w:rsidRPr="00983FA1" w14:paraId="44A79E4A" w14:textId="77777777" w:rsidTr="00993D70">
        <w:trPr>
          <w:trHeight w:hRule="exact" w:val="567"/>
        </w:trPr>
        <w:tc>
          <w:tcPr>
            <w:tcW w:w="2322" w:type="pct"/>
            <w:tcBorders>
              <w:top w:val="nil"/>
              <w:left w:val="nil"/>
              <w:bottom w:val="single" w:sz="4" w:space="0" w:color="auto"/>
              <w:right w:val="nil"/>
            </w:tcBorders>
          </w:tcPr>
          <w:p w14:paraId="0B439574" w14:textId="77777777" w:rsidR="00B25DAD" w:rsidRPr="00983FA1" w:rsidRDefault="00B25DAD" w:rsidP="00993D70">
            <w:pPr>
              <w:tabs>
                <w:tab w:val="left" w:pos="2736"/>
              </w:tabs>
              <w:rPr>
                <w:rFonts w:asciiTheme="minorHAnsi" w:hAnsiTheme="minorHAnsi" w:cstheme="minorHAnsi"/>
                <w:sz w:val="22"/>
                <w:szCs w:val="22"/>
              </w:rPr>
            </w:pPr>
          </w:p>
          <w:p w14:paraId="3AC93A23" w14:textId="77777777" w:rsidR="00B25DAD" w:rsidRPr="00983FA1" w:rsidRDefault="00B25DAD" w:rsidP="00993D70">
            <w:pPr>
              <w:tabs>
                <w:tab w:val="left" w:pos="2736"/>
              </w:tabs>
              <w:rPr>
                <w:rFonts w:asciiTheme="minorHAnsi" w:hAnsiTheme="minorHAnsi" w:cstheme="minorHAnsi"/>
                <w:sz w:val="22"/>
                <w:szCs w:val="22"/>
              </w:rPr>
            </w:pPr>
          </w:p>
          <w:p w14:paraId="36037638" w14:textId="77777777" w:rsidR="00B25DAD" w:rsidRPr="00983FA1" w:rsidRDefault="00B25DAD" w:rsidP="00993D70">
            <w:pPr>
              <w:tabs>
                <w:tab w:val="left" w:pos="2736"/>
              </w:tabs>
              <w:rPr>
                <w:rFonts w:asciiTheme="minorHAnsi" w:hAnsiTheme="minorHAnsi" w:cstheme="minorHAnsi"/>
                <w:sz w:val="22"/>
                <w:szCs w:val="22"/>
              </w:rPr>
            </w:pPr>
          </w:p>
          <w:p w14:paraId="3DDB0209" w14:textId="77777777" w:rsidR="00B25DAD" w:rsidRPr="00983FA1" w:rsidRDefault="00B25DAD" w:rsidP="00993D70">
            <w:pPr>
              <w:rPr>
                <w:rFonts w:asciiTheme="minorHAnsi" w:hAnsiTheme="minorHAnsi" w:cstheme="minorHAnsi"/>
                <w:sz w:val="22"/>
                <w:szCs w:val="22"/>
              </w:rPr>
            </w:pPr>
          </w:p>
          <w:p w14:paraId="15E9D5E2" w14:textId="77777777" w:rsidR="00B25DAD" w:rsidRPr="00983FA1" w:rsidRDefault="00B25DAD" w:rsidP="00993D70">
            <w:pPr>
              <w:rPr>
                <w:rFonts w:asciiTheme="minorHAnsi" w:hAnsiTheme="minorHAnsi" w:cstheme="minorHAnsi"/>
                <w:sz w:val="22"/>
                <w:szCs w:val="22"/>
              </w:rPr>
            </w:pPr>
          </w:p>
        </w:tc>
        <w:tc>
          <w:tcPr>
            <w:tcW w:w="357" w:type="pct"/>
          </w:tcPr>
          <w:p w14:paraId="46BF04EF" w14:textId="77777777" w:rsidR="00B25DAD" w:rsidRPr="00983FA1" w:rsidRDefault="00B25DAD" w:rsidP="00993D70">
            <w:pPr>
              <w:rPr>
                <w:rFonts w:asciiTheme="minorHAnsi" w:hAnsiTheme="minorHAnsi" w:cstheme="minorHAnsi"/>
                <w:sz w:val="22"/>
                <w:szCs w:val="22"/>
              </w:rPr>
            </w:pPr>
          </w:p>
        </w:tc>
        <w:tc>
          <w:tcPr>
            <w:tcW w:w="2321" w:type="pct"/>
            <w:tcBorders>
              <w:top w:val="nil"/>
              <w:left w:val="nil"/>
              <w:bottom w:val="single" w:sz="4" w:space="0" w:color="auto"/>
              <w:right w:val="nil"/>
            </w:tcBorders>
          </w:tcPr>
          <w:p w14:paraId="292D29C1" w14:textId="77777777" w:rsidR="00B25DAD" w:rsidRPr="00983FA1" w:rsidRDefault="00B25DAD" w:rsidP="00993D70">
            <w:pPr>
              <w:rPr>
                <w:rFonts w:asciiTheme="minorHAnsi" w:hAnsiTheme="minorHAnsi" w:cstheme="minorHAnsi"/>
                <w:sz w:val="22"/>
                <w:szCs w:val="22"/>
              </w:rPr>
            </w:pPr>
          </w:p>
        </w:tc>
      </w:tr>
      <w:tr w:rsidR="00B25DAD" w:rsidRPr="00983FA1" w14:paraId="6781DDEF" w14:textId="77777777" w:rsidTr="00993D70">
        <w:tc>
          <w:tcPr>
            <w:tcW w:w="2322" w:type="pct"/>
          </w:tcPr>
          <w:p w14:paraId="246445DA" w14:textId="77777777" w:rsidR="00E03420" w:rsidRDefault="00E03420" w:rsidP="00E03420">
            <w:pPr>
              <w:spacing w:after="0"/>
              <w:rPr>
                <w:rStyle w:val="plt"/>
                <w:rFonts w:asciiTheme="minorHAnsi" w:hAnsiTheme="minorHAnsi" w:cstheme="minorHAnsi"/>
                <w:sz w:val="22"/>
                <w:szCs w:val="22"/>
              </w:rPr>
            </w:pPr>
            <w:r>
              <w:rPr>
                <w:rStyle w:val="plt"/>
                <w:rFonts w:asciiTheme="minorHAnsi" w:hAnsiTheme="minorHAnsi" w:cstheme="minorHAnsi"/>
                <w:sz w:val="22"/>
                <w:szCs w:val="22"/>
              </w:rPr>
              <w:t>Mgr. Dalibor Carda</w:t>
            </w:r>
          </w:p>
          <w:p w14:paraId="35D88314" w14:textId="77777777" w:rsidR="00E03420" w:rsidRPr="00E03420" w:rsidRDefault="00E03420" w:rsidP="00E03420">
            <w:pPr>
              <w:spacing w:after="0"/>
              <w:rPr>
                <w:rStyle w:val="plt"/>
                <w:rFonts w:asciiTheme="minorHAnsi" w:hAnsiTheme="minorHAnsi" w:cstheme="minorHAnsi"/>
                <w:b w:val="0"/>
                <w:sz w:val="22"/>
                <w:szCs w:val="22"/>
              </w:rPr>
            </w:pPr>
            <w:r w:rsidRPr="00E03420">
              <w:rPr>
                <w:rStyle w:val="plt"/>
                <w:rFonts w:asciiTheme="minorHAnsi" w:hAnsiTheme="minorHAnsi" w:cstheme="minorHAnsi"/>
                <w:b w:val="0"/>
                <w:sz w:val="22"/>
                <w:szCs w:val="22"/>
              </w:rPr>
              <w:t>Starosta města</w:t>
            </w:r>
          </w:p>
          <w:p w14:paraId="54BD4019" w14:textId="77777777" w:rsidR="00B25DAD" w:rsidRPr="00983FA1" w:rsidRDefault="00B25DAD" w:rsidP="0019416E">
            <w:pPr>
              <w:tabs>
                <w:tab w:val="left" w:pos="2736"/>
              </w:tabs>
              <w:spacing w:after="0"/>
              <w:rPr>
                <w:rStyle w:val="plt"/>
                <w:rFonts w:asciiTheme="minorHAnsi" w:hAnsiTheme="minorHAnsi" w:cstheme="minorHAnsi"/>
                <w:sz w:val="22"/>
                <w:szCs w:val="22"/>
              </w:rPr>
            </w:pPr>
          </w:p>
        </w:tc>
        <w:tc>
          <w:tcPr>
            <w:tcW w:w="357" w:type="pct"/>
          </w:tcPr>
          <w:p w14:paraId="7B50DE8A" w14:textId="77777777" w:rsidR="00B25DAD" w:rsidRPr="00983FA1" w:rsidRDefault="00B25DAD" w:rsidP="00993D70">
            <w:pPr>
              <w:spacing w:after="0"/>
              <w:rPr>
                <w:rStyle w:val="plt"/>
                <w:rFonts w:asciiTheme="minorHAnsi" w:hAnsiTheme="minorHAnsi" w:cstheme="minorHAnsi"/>
                <w:sz w:val="22"/>
                <w:szCs w:val="22"/>
              </w:rPr>
            </w:pPr>
          </w:p>
        </w:tc>
        <w:tc>
          <w:tcPr>
            <w:tcW w:w="2321" w:type="pct"/>
            <w:hideMark/>
          </w:tcPr>
          <w:p w14:paraId="68763DB4" w14:textId="1373AB1A" w:rsidR="00B25DAD" w:rsidRPr="00983FA1" w:rsidRDefault="0019416E" w:rsidP="00993D70">
            <w:pPr>
              <w:spacing w:after="0"/>
              <w:rPr>
                <w:rStyle w:val="plt"/>
                <w:rFonts w:asciiTheme="minorHAnsi" w:hAnsiTheme="minorHAnsi" w:cstheme="minorHAnsi"/>
                <w:b w:val="0"/>
                <w:sz w:val="22"/>
                <w:szCs w:val="22"/>
              </w:rPr>
            </w:pPr>
            <w:r w:rsidRPr="00983FA1">
              <w:rPr>
                <w:rStyle w:val="plt"/>
                <w:rFonts w:asciiTheme="minorHAnsi" w:hAnsiTheme="minorHAnsi" w:cstheme="minorHAnsi"/>
                <w:sz w:val="22"/>
                <w:szCs w:val="22"/>
              </w:rPr>
              <w:t>Vlasta Šejvlová</w:t>
            </w:r>
          </w:p>
          <w:p w14:paraId="1B2A200C" w14:textId="34234867" w:rsidR="00B25DAD" w:rsidRPr="00226983" w:rsidRDefault="00226983" w:rsidP="00993D70">
            <w:pPr>
              <w:spacing w:after="0"/>
              <w:rPr>
                <w:rStyle w:val="plt"/>
                <w:rFonts w:asciiTheme="minorHAnsi" w:hAnsiTheme="minorHAnsi" w:cstheme="minorHAnsi"/>
                <w:b w:val="0"/>
                <w:sz w:val="22"/>
                <w:szCs w:val="22"/>
              </w:rPr>
            </w:pPr>
            <w:r w:rsidRPr="00226983">
              <w:rPr>
                <w:rStyle w:val="plt"/>
                <w:rFonts w:asciiTheme="minorHAnsi" w:hAnsiTheme="minorHAnsi" w:cstheme="minorHAnsi"/>
                <w:b w:val="0"/>
                <w:sz w:val="22"/>
                <w:szCs w:val="22"/>
              </w:rPr>
              <w:t>Na základě plné moci</w:t>
            </w:r>
          </w:p>
          <w:p w14:paraId="3A1C374A" w14:textId="0BFE8474" w:rsidR="007F2AC8" w:rsidRPr="00983FA1" w:rsidRDefault="007F2AC8" w:rsidP="00993D70">
            <w:pPr>
              <w:spacing w:after="0"/>
              <w:rPr>
                <w:rStyle w:val="plt"/>
                <w:rFonts w:asciiTheme="minorHAnsi" w:hAnsiTheme="minorHAnsi" w:cstheme="minorHAnsi"/>
                <w:b w:val="0"/>
                <w:sz w:val="22"/>
                <w:szCs w:val="22"/>
              </w:rPr>
            </w:pPr>
            <w:r w:rsidRPr="00983FA1">
              <w:rPr>
                <w:rStyle w:val="plt"/>
                <w:rFonts w:asciiTheme="minorHAnsi" w:hAnsiTheme="minorHAnsi" w:cstheme="minorHAnsi"/>
                <w:b w:val="0"/>
                <w:sz w:val="22"/>
                <w:szCs w:val="22"/>
              </w:rPr>
              <w:t xml:space="preserve"> </w:t>
            </w:r>
          </w:p>
        </w:tc>
      </w:tr>
    </w:tbl>
    <w:p w14:paraId="7C2C01AC" w14:textId="70270461" w:rsidR="0019416E" w:rsidRPr="00983FA1" w:rsidRDefault="0019416E" w:rsidP="00B25DAD">
      <w:pPr>
        <w:spacing w:after="160" w:line="259" w:lineRule="auto"/>
        <w:rPr>
          <w:rFonts w:asciiTheme="minorHAnsi" w:hAnsiTheme="minorHAnsi" w:cstheme="minorHAnsi"/>
          <w:b/>
          <w:sz w:val="22"/>
          <w:szCs w:val="22"/>
          <w:u w:val="single"/>
        </w:rPr>
        <w:sectPr w:rsidR="0019416E" w:rsidRPr="00983FA1" w:rsidSect="00993D70">
          <w:footerReference w:type="default" r:id="rId10"/>
          <w:pgSz w:w="11906" w:h="16838"/>
          <w:pgMar w:top="1417" w:right="1417" w:bottom="1417" w:left="1417" w:header="708" w:footer="556" w:gutter="0"/>
          <w:cols w:space="708"/>
          <w:docGrid w:linePitch="360"/>
        </w:sectPr>
      </w:pPr>
    </w:p>
    <w:p w14:paraId="3F491A3F" w14:textId="77777777" w:rsidR="00B25DAD" w:rsidRPr="00AB246C" w:rsidRDefault="00B25DAD" w:rsidP="00B25DAD">
      <w:pPr>
        <w:spacing w:after="60" w:line="259" w:lineRule="auto"/>
        <w:jc w:val="center"/>
        <w:rPr>
          <w:rFonts w:asciiTheme="minorHAnsi" w:hAnsiTheme="minorHAnsi" w:cs="Times New Roman"/>
          <w:b/>
          <w:sz w:val="28"/>
          <w:szCs w:val="22"/>
          <w:u w:val="single"/>
        </w:rPr>
      </w:pPr>
      <w:r w:rsidRPr="00AB246C">
        <w:rPr>
          <w:rFonts w:asciiTheme="minorHAnsi" w:hAnsiTheme="minorHAnsi" w:cs="Times New Roman"/>
          <w:b/>
          <w:sz w:val="28"/>
          <w:szCs w:val="22"/>
          <w:u w:val="single"/>
        </w:rPr>
        <w:lastRenderedPageBreak/>
        <w:t>Příloha č. 1</w:t>
      </w:r>
    </w:p>
    <w:p w14:paraId="4F4543B5" w14:textId="3049F146" w:rsidR="00043B3E" w:rsidRPr="00AB246C" w:rsidRDefault="00043B3E" w:rsidP="00043B3E">
      <w:pPr>
        <w:pStyle w:val="Zkladntext2"/>
        <w:spacing w:after="0" w:line="240" w:lineRule="auto"/>
        <w:jc w:val="center"/>
        <w:rPr>
          <w:rFonts w:asciiTheme="minorHAnsi" w:hAnsiTheme="minorHAnsi" w:cs="Times New Roman"/>
          <w:b/>
          <w:sz w:val="28"/>
          <w:szCs w:val="22"/>
        </w:rPr>
      </w:pPr>
      <w:r w:rsidRPr="00AB246C">
        <w:rPr>
          <w:rFonts w:asciiTheme="minorHAnsi" w:hAnsiTheme="minorHAnsi" w:cs="Times New Roman"/>
          <w:b/>
          <w:sz w:val="28"/>
          <w:szCs w:val="22"/>
        </w:rPr>
        <w:t>Specifikace služeb</w:t>
      </w:r>
    </w:p>
    <w:p w14:paraId="2F435E62" w14:textId="284BA8D3" w:rsidR="00043B3E" w:rsidRPr="004560BA" w:rsidRDefault="00043B3E" w:rsidP="00043B3E">
      <w:pPr>
        <w:pStyle w:val="Zkladntext2"/>
        <w:spacing w:after="0" w:line="240" w:lineRule="auto"/>
        <w:jc w:val="center"/>
        <w:rPr>
          <w:rFonts w:asciiTheme="minorHAnsi" w:hAnsiTheme="minorHAnsi"/>
          <w:b/>
          <w:sz w:val="24"/>
          <w:szCs w:val="24"/>
        </w:rPr>
      </w:pPr>
      <w:r w:rsidRPr="004560BA">
        <w:rPr>
          <w:rFonts w:asciiTheme="minorHAnsi" w:hAnsiTheme="minorHAnsi"/>
          <w:b/>
          <w:sz w:val="24"/>
          <w:szCs w:val="24"/>
        </w:rPr>
        <w:t>Služba vytváření kvalifikovaných elektronických pečetí na dálku</w:t>
      </w:r>
      <w:r w:rsidR="0054029D" w:rsidRPr="004560BA">
        <w:rPr>
          <w:rFonts w:asciiTheme="minorHAnsi" w:hAnsiTheme="minorHAnsi"/>
          <w:b/>
          <w:sz w:val="24"/>
          <w:szCs w:val="24"/>
        </w:rPr>
        <w:t xml:space="preserve"> a kvalifikovaných časových razítek</w:t>
      </w:r>
    </w:p>
    <w:p w14:paraId="46889118" w14:textId="77777777" w:rsidR="00043B3E" w:rsidRPr="004560BA" w:rsidRDefault="00043B3E" w:rsidP="00043B3E">
      <w:pPr>
        <w:pStyle w:val="Zkladntext2"/>
        <w:spacing w:after="0" w:line="240" w:lineRule="auto"/>
        <w:jc w:val="center"/>
        <w:rPr>
          <w:rFonts w:asciiTheme="minorHAnsi" w:hAnsiTheme="minorHAnsi"/>
          <w:b/>
          <w:sz w:val="24"/>
          <w:szCs w:val="24"/>
        </w:rPr>
      </w:pPr>
      <w:r w:rsidRPr="004560BA">
        <w:rPr>
          <w:rFonts w:asciiTheme="minorHAnsi" w:hAnsiTheme="minorHAnsi"/>
          <w:b/>
          <w:sz w:val="24"/>
          <w:szCs w:val="24"/>
        </w:rPr>
        <w:t xml:space="preserve">I.CA </w:t>
      </w:r>
      <w:proofErr w:type="spellStart"/>
      <w:r w:rsidRPr="004560BA">
        <w:rPr>
          <w:rFonts w:asciiTheme="minorHAnsi" w:hAnsiTheme="minorHAnsi"/>
          <w:b/>
          <w:sz w:val="24"/>
          <w:szCs w:val="24"/>
        </w:rPr>
        <w:t>RemoteSeal</w:t>
      </w:r>
      <w:proofErr w:type="spellEnd"/>
    </w:p>
    <w:p w14:paraId="0033281B" w14:textId="77777777" w:rsidR="00043B3E" w:rsidRPr="004560BA" w:rsidRDefault="00043B3E" w:rsidP="00043B3E">
      <w:pPr>
        <w:pStyle w:val="Zkladntext2"/>
        <w:spacing w:after="0" w:line="240" w:lineRule="auto"/>
        <w:jc w:val="center"/>
        <w:rPr>
          <w:rFonts w:asciiTheme="minorHAnsi" w:hAnsiTheme="minorHAnsi"/>
          <w:b/>
          <w:sz w:val="24"/>
          <w:szCs w:val="24"/>
        </w:rPr>
      </w:pPr>
    </w:p>
    <w:p w14:paraId="459633E1" w14:textId="77777777" w:rsidR="00043B3E" w:rsidRPr="00983FA1" w:rsidRDefault="00043B3E" w:rsidP="00043B3E">
      <w:pPr>
        <w:jc w:val="both"/>
        <w:rPr>
          <w:rFonts w:asciiTheme="minorHAnsi" w:hAnsiTheme="minorHAnsi"/>
          <w:bCs/>
          <w:sz w:val="22"/>
          <w:szCs w:val="22"/>
          <w:u w:val="single"/>
        </w:rPr>
      </w:pPr>
      <w:r w:rsidRPr="00983FA1">
        <w:rPr>
          <w:rFonts w:asciiTheme="minorHAnsi" w:hAnsiTheme="minorHAnsi"/>
          <w:bCs/>
          <w:sz w:val="22"/>
          <w:szCs w:val="22"/>
          <w:u w:val="single"/>
        </w:rPr>
        <w:t>Východisko služby</w:t>
      </w:r>
    </w:p>
    <w:p w14:paraId="2E510EB1" w14:textId="77777777" w:rsidR="00043B3E" w:rsidRPr="00983FA1" w:rsidRDefault="00043B3E" w:rsidP="00043B3E">
      <w:pPr>
        <w:jc w:val="both"/>
        <w:rPr>
          <w:rFonts w:asciiTheme="minorHAnsi" w:hAnsiTheme="minorHAnsi"/>
          <w:bCs/>
          <w:sz w:val="22"/>
          <w:szCs w:val="22"/>
        </w:rPr>
      </w:pPr>
      <w:r w:rsidRPr="00983FA1">
        <w:rPr>
          <w:rFonts w:asciiTheme="minorHAnsi" w:hAnsiTheme="minorHAnsi"/>
          <w:bCs/>
          <w:sz w:val="22"/>
          <w:szCs w:val="22"/>
        </w:rPr>
        <w:t xml:space="preserve">Nařízení Evropského parlamentu a Rady (EU) č. 910/2014 o elektronické identifikaci a službách vytvářejících důvěru pro elektronické transakce na vnitřním trhu a o zrušení směrnice 1999/93/ES (dále jen „nařízení </w:t>
      </w:r>
      <w:proofErr w:type="spellStart"/>
      <w:r w:rsidRPr="00983FA1">
        <w:rPr>
          <w:rFonts w:asciiTheme="minorHAnsi" w:hAnsiTheme="minorHAnsi"/>
          <w:bCs/>
          <w:sz w:val="22"/>
          <w:szCs w:val="22"/>
        </w:rPr>
        <w:t>eIDAS</w:t>
      </w:r>
      <w:proofErr w:type="spellEnd"/>
      <w:r w:rsidRPr="00983FA1">
        <w:rPr>
          <w:rFonts w:asciiTheme="minorHAnsi" w:hAnsiTheme="minorHAnsi"/>
          <w:bCs/>
          <w:sz w:val="22"/>
          <w:szCs w:val="22"/>
        </w:rPr>
        <w:t xml:space="preserve">“), konkrétně bod </w:t>
      </w:r>
      <w:r w:rsidRPr="00983FA1">
        <w:rPr>
          <w:rFonts w:asciiTheme="minorHAnsi" w:hAnsiTheme="minorHAnsi"/>
          <w:sz w:val="22"/>
          <w:szCs w:val="22"/>
        </w:rPr>
        <w:t>52 recitálu, články 29 a 39, body 3 a 4 Přílohy II a Příloha III</w:t>
      </w:r>
      <w:r w:rsidRPr="00983FA1">
        <w:rPr>
          <w:rFonts w:asciiTheme="minorHAnsi" w:hAnsiTheme="minorHAnsi"/>
          <w:bCs/>
          <w:sz w:val="22"/>
          <w:szCs w:val="22"/>
        </w:rPr>
        <w:t>.</w:t>
      </w:r>
    </w:p>
    <w:p w14:paraId="76AD56E4" w14:textId="77777777" w:rsidR="00043B3E" w:rsidRPr="00983FA1" w:rsidRDefault="00043B3E" w:rsidP="00983FA1">
      <w:pPr>
        <w:spacing w:after="0"/>
        <w:jc w:val="both"/>
        <w:rPr>
          <w:rFonts w:asciiTheme="minorHAnsi" w:hAnsiTheme="minorHAnsi"/>
          <w:sz w:val="22"/>
          <w:szCs w:val="22"/>
        </w:rPr>
      </w:pPr>
    </w:p>
    <w:p w14:paraId="4C6866CF" w14:textId="77777777" w:rsidR="00043B3E" w:rsidRPr="00983FA1" w:rsidRDefault="00043B3E" w:rsidP="00043B3E">
      <w:pPr>
        <w:rPr>
          <w:rFonts w:asciiTheme="minorHAnsi" w:hAnsiTheme="minorHAnsi"/>
          <w:sz w:val="22"/>
          <w:szCs w:val="22"/>
          <w:u w:val="single"/>
        </w:rPr>
      </w:pPr>
      <w:r w:rsidRPr="00983FA1">
        <w:rPr>
          <w:rFonts w:asciiTheme="minorHAnsi" w:hAnsiTheme="minorHAnsi"/>
          <w:sz w:val="22"/>
          <w:szCs w:val="22"/>
          <w:u w:val="single"/>
        </w:rPr>
        <w:t>Právní základ</w:t>
      </w:r>
    </w:p>
    <w:p w14:paraId="5C3CE5B2" w14:textId="77777777" w:rsidR="00043B3E" w:rsidRPr="00983FA1" w:rsidRDefault="00043B3E" w:rsidP="00043B3E">
      <w:pPr>
        <w:pStyle w:val="Default"/>
        <w:rPr>
          <w:rFonts w:asciiTheme="minorHAnsi" w:hAnsiTheme="minorHAnsi"/>
          <w:bCs/>
          <w:sz w:val="22"/>
          <w:szCs w:val="22"/>
        </w:rPr>
      </w:pPr>
      <w:r w:rsidRPr="00983FA1">
        <w:rPr>
          <w:rFonts w:asciiTheme="minorHAnsi" w:hAnsiTheme="minorHAnsi"/>
          <w:sz w:val="22"/>
          <w:szCs w:val="22"/>
        </w:rPr>
        <w:t>Povinnost používat kvalifikované elektronické pečetě orgány veřejné moci počínaje 20.9.2018 je dána § 8 z</w:t>
      </w:r>
      <w:r w:rsidRPr="00983FA1">
        <w:rPr>
          <w:rFonts w:asciiTheme="minorHAnsi" w:hAnsiTheme="minorHAnsi"/>
          <w:bCs/>
          <w:sz w:val="22"/>
          <w:szCs w:val="22"/>
        </w:rPr>
        <w:t xml:space="preserve">ákona č. 297/2016 Sb., o službách vytvářejících důvěru pro elektronické transakce: </w:t>
      </w:r>
    </w:p>
    <w:p w14:paraId="2744B6FB" w14:textId="77777777" w:rsidR="00043B3E" w:rsidRPr="00983FA1" w:rsidRDefault="00043B3E" w:rsidP="00043B3E">
      <w:pPr>
        <w:ind w:firstLine="708"/>
        <w:jc w:val="both"/>
        <w:rPr>
          <w:rFonts w:asciiTheme="minorHAnsi" w:hAnsiTheme="minorHAnsi"/>
          <w:bCs/>
          <w:sz w:val="22"/>
          <w:szCs w:val="22"/>
        </w:rPr>
      </w:pPr>
      <w:r w:rsidRPr="00983FA1">
        <w:rPr>
          <w:rFonts w:asciiTheme="minorHAnsi" w:hAnsiTheme="minorHAnsi"/>
          <w:bCs/>
          <w:sz w:val="22"/>
          <w:szCs w:val="22"/>
        </w:rPr>
        <w:t>„Nestanoví-li jiný právní předpis jako náležitost právního jednání obsaženého v dokumentu podpis nebo tato náležitost nevyplývá z povahy právního jednání, veřejnoprávní podepisující a jiná právnická osoba, jedná-li při výkonu své působnosti, zapečetí dokument v elektronické podobě kvalifikovanou elektronickou pečetí.“</w:t>
      </w:r>
    </w:p>
    <w:p w14:paraId="699F6413" w14:textId="77777777" w:rsidR="00983FA1" w:rsidRDefault="00983FA1" w:rsidP="00983FA1">
      <w:pPr>
        <w:spacing w:after="0"/>
        <w:jc w:val="both"/>
        <w:rPr>
          <w:rFonts w:asciiTheme="minorHAnsi" w:hAnsiTheme="minorHAnsi"/>
          <w:bCs/>
          <w:sz w:val="22"/>
          <w:szCs w:val="22"/>
          <w:u w:val="single"/>
        </w:rPr>
      </w:pPr>
    </w:p>
    <w:p w14:paraId="5094F8EC" w14:textId="0DCF6D43" w:rsidR="00043B3E" w:rsidRPr="00983FA1" w:rsidRDefault="00043B3E" w:rsidP="00043B3E">
      <w:pPr>
        <w:jc w:val="both"/>
        <w:rPr>
          <w:rFonts w:asciiTheme="minorHAnsi" w:hAnsiTheme="minorHAnsi"/>
          <w:bCs/>
          <w:sz w:val="22"/>
          <w:szCs w:val="22"/>
          <w:u w:val="single"/>
        </w:rPr>
      </w:pPr>
      <w:r w:rsidRPr="00983FA1">
        <w:rPr>
          <w:rFonts w:asciiTheme="minorHAnsi" w:hAnsiTheme="minorHAnsi"/>
          <w:bCs/>
          <w:sz w:val="22"/>
          <w:szCs w:val="22"/>
          <w:u w:val="single"/>
        </w:rPr>
        <w:t xml:space="preserve">Kvalifikovaná elektronická pečeť dle bodu 27) článku 3 nařízení </w:t>
      </w:r>
      <w:proofErr w:type="spellStart"/>
      <w:r w:rsidRPr="00983FA1">
        <w:rPr>
          <w:rFonts w:asciiTheme="minorHAnsi" w:hAnsiTheme="minorHAnsi"/>
          <w:bCs/>
          <w:sz w:val="22"/>
          <w:szCs w:val="22"/>
          <w:u w:val="single"/>
        </w:rPr>
        <w:t>eIDAS</w:t>
      </w:r>
      <w:proofErr w:type="spellEnd"/>
      <w:r w:rsidRPr="00983FA1">
        <w:rPr>
          <w:rFonts w:asciiTheme="minorHAnsi" w:hAnsiTheme="minorHAnsi"/>
          <w:bCs/>
          <w:sz w:val="22"/>
          <w:szCs w:val="22"/>
          <w:u w:val="single"/>
        </w:rPr>
        <w:t xml:space="preserve">: </w:t>
      </w:r>
    </w:p>
    <w:p w14:paraId="7E1E67B2" w14:textId="51B6447F" w:rsidR="00043B3E" w:rsidRPr="00983FA1" w:rsidRDefault="00043B3E" w:rsidP="00043B3E">
      <w:pPr>
        <w:jc w:val="both"/>
        <w:rPr>
          <w:rFonts w:asciiTheme="minorHAnsi" w:hAnsiTheme="minorHAnsi"/>
          <w:bCs/>
          <w:sz w:val="22"/>
          <w:szCs w:val="22"/>
        </w:rPr>
      </w:pPr>
      <w:r w:rsidRPr="00983FA1">
        <w:rPr>
          <w:rFonts w:asciiTheme="minorHAnsi" w:hAnsiTheme="minorHAnsi"/>
          <w:bCs/>
          <w:sz w:val="22"/>
          <w:szCs w:val="22"/>
        </w:rPr>
        <w:t>„Zaručená elektronická pečeť, která je vytvořena pomocí kvalifikovaného prostředku pro vytváření elektronických pečetí</w:t>
      </w:r>
      <w:r w:rsidR="0019416E" w:rsidRPr="00983FA1">
        <w:rPr>
          <w:rFonts w:asciiTheme="minorHAnsi" w:hAnsiTheme="minorHAnsi"/>
          <w:bCs/>
          <w:sz w:val="22"/>
          <w:szCs w:val="22"/>
        </w:rPr>
        <w:t>,</w:t>
      </w:r>
      <w:r w:rsidRPr="00983FA1">
        <w:rPr>
          <w:rFonts w:asciiTheme="minorHAnsi" w:hAnsiTheme="minorHAnsi"/>
          <w:bCs/>
          <w:sz w:val="22"/>
          <w:szCs w:val="22"/>
        </w:rPr>
        <w:t xml:space="preserve"> a která je založena na kvalifikovaném certifikátu pro elektronickou pečeť.“</w:t>
      </w:r>
    </w:p>
    <w:p w14:paraId="6F7D226E" w14:textId="77777777" w:rsidR="00043B3E" w:rsidRPr="00983FA1" w:rsidRDefault="00043B3E" w:rsidP="00983FA1">
      <w:pPr>
        <w:spacing w:after="0"/>
        <w:rPr>
          <w:rFonts w:asciiTheme="minorHAnsi" w:hAnsiTheme="minorHAnsi"/>
          <w:sz w:val="22"/>
          <w:szCs w:val="22"/>
        </w:rPr>
      </w:pPr>
    </w:p>
    <w:p w14:paraId="2E9EBF16" w14:textId="77777777" w:rsidR="00043B3E" w:rsidRPr="00983FA1" w:rsidRDefault="00043B3E" w:rsidP="00043B3E">
      <w:pPr>
        <w:jc w:val="both"/>
        <w:rPr>
          <w:rFonts w:asciiTheme="minorHAnsi" w:hAnsiTheme="minorHAnsi"/>
          <w:bCs/>
          <w:sz w:val="22"/>
          <w:szCs w:val="22"/>
          <w:u w:val="single"/>
        </w:rPr>
      </w:pPr>
      <w:r w:rsidRPr="00983FA1">
        <w:rPr>
          <w:rFonts w:asciiTheme="minorHAnsi" w:hAnsiTheme="minorHAnsi"/>
          <w:bCs/>
          <w:sz w:val="22"/>
          <w:szCs w:val="22"/>
          <w:u w:val="single"/>
        </w:rPr>
        <w:t>Požadavky na kvalifikované prostředky pro vytváření elektronických pečetí (</w:t>
      </w:r>
      <w:proofErr w:type="spellStart"/>
      <w:r w:rsidRPr="00983FA1">
        <w:rPr>
          <w:rFonts w:asciiTheme="minorHAnsi" w:hAnsiTheme="minorHAnsi"/>
          <w:bCs/>
          <w:sz w:val="22"/>
          <w:szCs w:val="22"/>
          <w:u w:val="single"/>
        </w:rPr>
        <w:t>QSealCD</w:t>
      </w:r>
      <w:proofErr w:type="spellEnd"/>
      <w:r w:rsidRPr="00983FA1">
        <w:rPr>
          <w:rFonts w:asciiTheme="minorHAnsi" w:hAnsiTheme="minorHAnsi"/>
          <w:bCs/>
          <w:sz w:val="22"/>
          <w:szCs w:val="22"/>
          <w:u w:val="single"/>
        </w:rPr>
        <w:t xml:space="preserve">): </w:t>
      </w:r>
    </w:p>
    <w:p w14:paraId="1B1582D7" w14:textId="77777777" w:rsidR="00043B3E" w:rsidRPr="00983FA1" w:rsidRDefault="00043B3E" w:rsidP="00043B3E">
      <w:pPr>
        <w:pStyle w:val="Odstavecseseznamem"/>
        <w:numPr>
          <w:ilvl w:val="0"/>
          <w:numId w:val="52"/>
        </w:numPr>
        <w:jc w:val="both"/>
        <w:rPr>
          <w:rFonts w:asciiTheme="minorHAnsi" w:hAnsiTheme="minorHAnsi" w:cs="Arial"/>
          <w:bCs/>
          <w:sz w:val="22"/>
          <w:szCs w:val="22"/>
        </w:rPr>
      </w:pPr>
      <w:r w:rsidRPr="00983FA1">
        <w:rPr>
          <w:rFonts w:asciiTheme="minorHAnsi" w:hAnsiTheme="minorHAnsi" w:cs="Arial"/>
          <w:bCs/>
          <w:sz w:val="22"/>
          <w:szCs w:val="22"/>
        </w:rPr>
        <w:t>prostřednictvím „</w:t>
      </w:r>
      <w:proofErr w:type="spellStart"/>
      <w:r w:rsidRPr="00983FA1">
        <w:rPr>
          <w:rFonts w:asciiTheme="minorHAnsi" w:hAnsiTheme="minorHAnsi" w:cs="Arial"/>
          <w:bCs/>
          <w:sz w:val="22"/>
          <w:szCs w:val="22"/>
        </w:rPr>
        <w:t>mutatis</w:t>
      </w:r>
      <w:proofErr w:type="spellEnd"/>
      <w:r w:rsidRPr="00983FA1">
        <w:rPr>
          <w:rFonts w:asciiTheme="minorHAnsi" w:hAnsiTheme="minorHAnsi" w:cs="Arial"/>
          <w:bCs/>
          <w:sz w:val="22"/>
          <w:szCs w:val="22"/>
        </w:rPr>
        <w:t xml:space="preserve"> </w:t>
      </w:r>
      <w:proofErr w:type="spellStart"/>
      <w:r w:rsidRPr="00983FA1">
        <w:rPr>
          <w:rFonts w:asciiTheme="minorHAnsi" w:hAnsiTheme="minorHAnsi" w:cs="Arial"/>
          <w:bCs/>
          <w:sz w:val="22"/>
          <w:szCs w:val="22"/>
        </w:rPr>
        <w:t>mutandis</w:t>
      </w:r>
      <w:proofErr w:type="spellEnd"/>
      <w:r w:rsidRPr="00983FA1">
        <w:rPr>
          <w:rFonts w:asciiTheme="minorHAnsi" w:hAnsiTheme="minorHAnsi" w:cs="Arial"/>
          <w:bCs/>
          <w:sz w:val="22"/>
          <w:szCs w:val="22"/>
        </w:rPr>
        <w:t xml:space="preserve">“ stanoveny v Příloze II. nařízení </w:t>
      </w:r>
      <w:proofErr w:type="spellStart"/>
      <w:r w:rsidRPr="00983FA1">
        <w:rPr>
          <w:rFonts w:asciiTheme="minorHAnsi" w:hAnsiTheme="minorHAnsi" w:cs="Arial"/>
          <w:bCs/>
          <w:sz w:val="22"/>
          <w:szCs w:val="22"/>
        </w:rPr>
        <w:t>eIDAS</w:t>
      </w:r>
      <w:proofErr w:type="spellEnd"/>
    </w:p>
    <w:p w14:paraId="23492F66" w14:textId="77777777" w:rsidR="00043B3E" w:rsidRPr="00983FA1" w:rsidRDefault="00043B3E" w:rsidP="00043B3E">
      <w:pPr>
        <w:pStyle w:val="Odstavecseseznamem"/>
        <w:numPr>
          <w:ilvl w:val="0"/>
          <w:numId w:val="52"/>
        </w:numPr>
        <w:jc w:val="both"/>
        <w:rPr>
          <w:rFonts w:asciiTheme="minorHAnsi" w:hAnsiTheme="minorHAnsi" w:cs="Arial"/>
          <w:bCs/>
          <w:sz w:val="22"/>
          <w:szCs w:val="22"/>
        </w:rPr>
      </w:pPr>
      <w:r w:rsidRPr="00983FA1">
        <w:rPr>
          <w:rFonts w:asciiTheme="minorHAnsi" w:hAnsiTheme="minorHAnsi" w:cs="Arial"/>
          <w:bCs/>
          <w:sz w:val="22"/>
          <w:szCs w:val="22"/>
        </w:rPr>
        <w:t>jedná se o stejné požadavky jako na kvalifikované prostředky pro vytváření elektronických podpisů</w:t>
      </w:r>
    </w:p>
    <w:p w14:paraId="49AC25DC" w14:textId="77777777" w:rsidR="00043B3E" w:rsidRPr="00983FA1" w:rsidRDefault="00043B3E" w:rsidP="00043B3E">
      <w:pPr>
        <w:pStyle w:val="Odstavecseseznamem"/>
        <w:numPr>
          <w:ilvl w:val="0"/>
          <w:numId w:val="52"/>
        </w:numPr>
        <w:jc w:val="both"/>
        <w:rPr>
          <w:rFonts w:asciiTheme="minorHAnsi" w:hAnsiTheme="minorHAnsi" w:cs="Arial"/>
          <w:bCs/>
          <w:sz w:val="22"/>
          <w:szCs w:val="22"/>
        </w:rPr>
      </w:pPr>
      <w:r w:rsidRPr="00983FA1">
        <w:rPr>
          <w:rFonts w:asciiTheme="minorHAnsi" w:hAnsiTheme="minorHAnsi" w:cs="Arial"/>
          <w:bCs/>
          <w:sz w:val="22"/>
          <w:szCs w:val="22"/>
        </w:rPr>
        <w:t>stejné funkční požadavky jako pro SSCD prostředky dle směrnice 1999/93/ES pro ty prostředky, které jsou v držení osoby</w:t>
      </w:r>
    </w:p>
    <w:p w14:paraId="6C353F89" w14:textId="77777777" w:rsidR="00043B3E" w:rsidRPr="00983FA1" w:rsidRDefault="00043B3E" w:rsidP="00043B3E">
      <w:pPr>
        <w:pStyle w:val="Odstavecseseznamem"/>
        <w:numPr>
          <w:ilvl w:val="0"/>
          <w:numId w:val="52"/>
        </w:numPr>
        <w:jc w:val="both"/>
        <w:rPr>
          <w:rFonts w:asciiTheme="minorHAnsi" w:hAnsiTheme="minorHAnsi" w:cs="Arial"/>
          <w:bCs/>
          <w:sz w:val="22"/>
          <w:szCs w:val="22"/>
        </w:rPr>
      </w:pPr>
      <w:r w:rsidRPr="00983FA1">
        <w:rPr>
          <w:rFonts w:asciiTheme="minorHAnsi" w:hAnsiTheme="minorHAnsi" w:cs="Arial"/>
          <w:bCs/>
          <w:sz w:val="22"/>
          <w:szCs w:val="22"/>
        </w:rPr>
        <w:t xml:space="preserve">v případě prostředků pro vytváření kvalifikovaných elektronických pečetí na dálku dodatečné požadavky na kvalifikované poskytovatele (odst. 3 a 4 Přílohy II. nařízení </w:t>
      </w:r>
      <w:proofErr w:type="spellStart"/>
      <w:r w:rsidRPr="00983FA1">
        <w:rPr>
          <w:rFonts w:asciiTheme="minorHAnsi" w:hAnsiTheme="minorHAnsi" w:cs="Arial"/>
          <w:bCs/>
          <w:sz w:val="22"/>
          <w:szCs w:val="22"/>
        </w:rPr>
        <w:t>eIDAS</w:t>
      </w:r>
      <w:proofErr w:type="spellEnd"/>
      <w:r w:rsidRPr="00983FA1">
        <w:rPr>
          <w:rFonts w:asciiTheme="minorHAnsi" w:hAnsiTheme="minorHAnsi" w:cs="Arial"/>
          <w:bCs/>
          <w:sz w:val="22"/>
          <w:szCs w:val="22"/>
        </w:rPr>
        <w:t xml:space="preserve">). </w:t>
      </w:r>
    </w:p>
    <w:p w14:paraId="2823896A" w14:textId="77777777" w:rsidR="0014351F" w:rsidRPr="00983FA1" w:rsidRDefault="0014351F" w:rsidP="004560BA">
      <w:pPr>
        <w:jc w:val="both"/>
        <w:rPr>
          <w:rFonts w:asciiTheme="minorHAnsi" w:hAnsiTheme="minorHAnsi"/>
          <w:bCs/>
          <w:sz w:val="22"/>
          <w:szCs w:val="22"/>
          <w:u w:val="single"/>
        </w:rPr>
      </w:pPr>
      <w:proofErr w:type="spellStart"/>
      <w:r w:rsidRPr="00983FA1">
        <w:rPr>
          <w:rFonts w:asciiTheme="minorHAnsi" w:hAnsiTheme="minorHAnsi"/>
          <w:bCs/>
          <w:sz w:val="22"/>
          <w:szCs w:val="22"/>
          <w:u w:val="single"/>
        </w:rPr>
        <w:t>Opečetění</w:t>
      </w:r>
      <w:proofErr w:type="spellEnd"/>
      <w:r w:rsidRPr="00983FA1">
        <w:rPr>
          <w:rFonts w:asciiTheme="minorHAnsi" w:hAnsiTheme="minorHAnsi"/>
          <w:bCs/>
          <w:sz w:val="22"/>
          <w:szCs w:val="22"/>
          <w:u w:val="single"/>
        </w:rPr>
        <w:t xml:space="preserve"> dokumentu</w:t>
      </w:r>
      <w:hyperlink r:id="rId11" w:anchor="Opečetění-dokumentu" w:history="1">
        <w:r w:rsidRPr="00983FA1">
          <w:rPr>
            <w:rFonts w:asciiTheme="minorHAnsi" w:hAnsiTheme="minorHAnsi"/>
            <w:bCs/>
            <w:sz w:val="22"/>
            <w:szCs w:val="22"/>
            <w:u w:val="single"/>
          </w:rPr>
          <w:t>¶</w:t>
        </w:r>
      </w:hyperlink>
    </w:p>
    <w:p w14:paraId="2A8D3DE9" w14:textId="3FB1BEBB" w:rsidR="0014351F" w:rsidRPr="00983FA1" w:rsidRDefault="0014351F" w:rsidP="0014351F">
      <w:pPr>
        <w:pStyle w:val="Odstavecseseznamem"/>
        <w:numPr>
          <w:ilvl w:val="0"/>
          <w:numId w:val="55"/>
        </w:numPr>
        <w:spacing w:after="0" w:line="240" w:lineRule="auto"/>
        <w:ind w:left="714" w:hanging="357"/>
        <w:rPr>
          <w:rFonts w:asciiTheme="minorHAnsi" w:eastAsia="Times New Roman" w:hAnsiTheme="minorHAnsi"/>
          <w:color w:val="484848"/>
          <w:sz w:val="22"/>
          <w:szCs w:val="22"/>
          <w:lang w:eastAsia="cs-CZ"/>
        </w:rPr>
      </w:pPr>
      <w:r w:rsidRPr="00983FA1">
        <w:rPr>
          <w:rFonts w:asciiTheme="minorHAnsi" w:eastAsia="Times New Roman" w:hAnsiTheme="minorHAnsi"/>
          <w:color w:val="484848"/>
          <w:sz w:val="22"/>
          <w:szCs w:val="22"/>
          <w:lang w:eastAsia="cs-CZ"/>
        </w:rPr>
        <w:t xml:space="preserve">Proces </w:t>
      </w:r>
      <w:proofErr w:type="spellStart"/>
      <w:r w:rsidRPr="00983FA1">
        <w:rPr>
          <w:rFonts w:asciiTheme="minorHAnsi" w:eastAsia="Times New Roman" w:hAnsiTheme="minorHAnsi"/>
          <w:color w:val="484848"/>
          <w:sz w:val="22"/>
          <w:szCs w:val="22"/>
          <w:lang w:eastAsia="cs-CZ"/>
        </w:rPr>
        <w:t>opečetění</w:t>
      </w:r>
      <w:proofErr w:type="spellEnd"/>
      <w:r w:rsidRPr="00983FA1">
        <w:rPr>
          <w:rFonts w:asciiTheme="minorHAnsi" w:eastAsia="Times New Roman" w:hAnsiTheme="minorHAnsi"/>
          <w:color w:val="484848"/>
          <w:sz w:val="22"/>
          <w:szCs w:val="22"/>
          <w:lang w:eastAsia="cs-CZ"/>
        </w:rPr>
        <w:t xml:space="preserve"> dokumentu inicializuje spisová služba (</w:t>
      </w:r>
      <w:r w:rsidRPr="00983FA1">
        <w:rPr>
          <w:rFonts w:asciiTheme="minorHAnsi" w:eastAsia="Times New Roman" w:hAnsiTheme="minorHAnsi"/>
          <w:b/>
          <w:color w:val="484848"/>
          <w:sz w:val="22"/>
          <w:szCs w:val="22"/>
          <w:lang w:eastAsia="cs-CZ"/>
        </w:rPr>
        <w:t>obecně volající aplikace</w:t>
      </w:r>
      <w:r w:rsidRPr="00983FA1">
        <w:rPr>
          <w:rFonts w:asciiTheme="minorHAnsi" w:eastAsia="Times New Roman" w:hAnsiTheme="minorHAnsi"/>
          <w:color w:val="484848"/>
          <w:sz w:val="22"/>
          <w:szCs w:val="22"/>
          <w:lang w:eastAsia="cs-CZ"/>
        </w:rPr>
        <w:t xml:space="preserve">), která má integrovanou knihovnu </w:t>
      </w:r>
      <w:proofErr w:type="spellStart"/>
      <w:r w:rsidRPr="00983FA1">
        <w:rPr>
          <w:rFonts w:asciiTheme="minorHAnsi" w:eastAsia="Times New Roman" w:hAnsiTheme="minorHAnsi"/>
          <w:color w:val="484848"/>
          <w:sz w:val="22"/>
          <w:szCs w:val="22"/>
          <w:lang w:eastAsia="cs-CZ"/>
        </w:rPr>
        <w:t>RSeC</w:t>
      </w:r>
      <w:proofErr w:type="spellEnd"/>
      <w:r w:rsidRPr="00983FA1">
        <w:rPr>
          <w:rFonts w:asciiTheme="minorHAnsi" w:eastAsia="Times New Roman" w:hAnsiTheme="minorHAnsi"/>
          <w:color w:val="484848"/>
          <w:sz w:val="22"/>
          <w:szCs w:val="22"/>
          <w:lang w:eastAsia="cs-CZ"/>
        </w:rPr>
        <w:t>.</w:t>
      </w:r>
      <w:r w:rsidR="00AB246C" w:rsidRPr="00983FA1">
        <w:rPr>
          <w:rFonts w:asciiTheme="minorHAnsi" w:eastAsia="Times New Roman" w:hAnsiTheme="minorHAnsi"/>
          <w:color w:val="484848"/>
          <w:sz w:val="22"/>
          <w:szCs w:val="22"/>
          <w:lang w:eastAsia="cs-CZ"/>
        </w:rPr>
        <w:t xml:space="preserve"> (</w:t>
      </w:r>
      <w:r w:rsidR="00AB246C" w:rsidRPr="00983FA1">
        <w:rPr>
          <w:rFonts w:asciiTheme="minorHAnsi" w:eastAsia="Times New Roman" w:hAnsiTheme="minorHAnsi"/>
          <w:i/>
          <w:color w:val="484848"/>
          <w:sz w:val="22"/>
          <w:szCs w:val="22"/>
          <w:lang w:eastAsia="cs-CZ"/>
        </w:rPr>
        <w:t>podmínka poskytování služby je implementace této knihovny tato smlouva řeší implementaci pouze od ICZ e-spis případně ICZ DESA)</w:t>
      </w:r>
    </w:p>
    <w:p w14:paraId="078CD104" w14:textId="77777777" w:rsidR="0014351F" w:rsidRPr="00983FA1" w:rsidRDefault="0014351F" w:rsidP="0014351F">
      <w:pPr>
        <w:pStyle w:val="Odstavecseseznamem"/>
        <w:numPr>
          <w:ilvl w:val="0"/>
          <w:numId w:val="55"/>
        </w:numPr>
        <w:spacing w:after="0" w:line="240" w:lineRule="auto"/>
        <w:ind w:left="714" w:hanging="357"/>
        <w:rPr>
          <w:rFonts w:asciiTheme="minorHAnsi" w:eastAsia="Times New Roman" w:hAnsiTheme="minorHAnsi" w:cstheme="minorHAnsi"/>
          <w:color w:val="484848"/>
          <w:sz w:val="22"/>
          <w:szCs w:val="22"/>
          <w:lang w:eastAsia="cs-CZ"/>
        </w:rPr>
      </w:pPr>
      <w:r w:rsidRPr="00983FA1">
        <w:rPr>
          <w:rFonts w:asciiTheme="minorHAnsi" w:eastAsia="Times New Roman" w:hAnsiTheme="minorHAnsi" w:cstheme="minorHAnsi"/>
          <w:color w:val="484848"/>
          <w:sz w:val="22"/>
          <w:szCs w:val="22"/>
          <w:lang w:eastAsia="cs-CZ"/>
        </w:rPr>
        <w:t xml:space="preserve">Spisová služba předá do </w:t>
      </w:r>
      <w:proofErr w:type="spellStart"/>
      <w:r w:rsidRPr="00983FA1">
        <w:rPr>
          <w:rFonts w:asciiTheme="minorHAnsi" w:eastAsia="Times New Roman" w:hAnsiTheme="minorHAnsi" w:cstheme="minorHAnsi"/>
          <w:color w:val="484848"/>
          <w:sz w:val="22"/>
          <w:szCs w:val="22"/>
          <w:lang w:eastAsia="cs-CZ"/>
        </w:rPr>
        <w:t>RSeC</w:t>
      </w:r>
      <w:proofErr w:type="spellEnd"/>
      <w:r w:rsidRPr="00983FA1">
        <w:rPr>
          <w:rFonts w:asciiTheme="minorHAnsi" w:eastAsia="Times New Roman" w:hAnsiTheme="minorHAnsi" w:cstheme="minorHAnsi"/>
          <w:color w:val="484848"/>
          <w:sz w:val="22"/>
          <w:szCs w:val="22"/>
          <w:lang w:eastAsia="cs-CZ"/>
        </w:rPr>
        <w:t xml:space="preserve"> dokument k </w:t>
      </w:r>
      <w:proofErr w:type="spellStart"/>
      <w:r w:rsidRPr="00983FA1">
        <w:rPr>
          <w:rFonts w:asciiTheme="minorHAnsi" w:eastAsia="Times New Roman" w:hAnsiTheme="minorHAnsi" w:cstheme="minorHAnsi"/>
          <w:color w:val="484848"/>
          <w:sz w:val="22"/>
          <w:szCs w:val="22"/>
          <w:lang w:eastAsia="cs-CZ"/>
        </w:rPr>
        <w:t>opečetění</w:t>
      </w:r>
      <w:proofErr w:type="spellEnd"/>
      <w:r w:rsidRPr="00983FA1">
        <w:rPr>
          <w:rFonts w:asciiTheme="minorHAnsi" w:eastAsia="Times New Roman" w:hAnsiTheme="minorHAnsi" w:cstheme="minorHAnsi"/>
          <w:color w:val="484848"/>
          <w:sz w:val="22"/>
          <w:szCs w:val="22"/>
          <w:lang w:eastAsia="cs-CZ"/>
        </w:rPr>
        <w:t xml:space="preserve"> spolu s nastavením pečetění (viditelný/neviditelný podpis, formát, přidání </w:t>
      </w:r>
      <w:proofErr w:type="gramStart"/>
      <w:r w:rsidRPr="00983FA1">
        <w:rPr>
          <w:rFonts w:asciiTheme="minorHAnsi" w:eastAsia="Times New Roman" w:hAnsiTheme="minorHAnsi" w:cstheme="minorHAnsi"/>
          <w:color w:val="484848"/>
          <w:sz w:val="22"/>
          <w:szCs w:val="22"/>
          <w:lang w:eastAsia="cs-CZ"/>
        </w:rPr>
        <w:t>TS,</w:t>
      </w:r>
      <w:proofErr w:type="gramEnd"/>
      <w:r w:rsidRPr="00983FA1">
        <w:rPr>
          <w:rFonts w:asciiTheme="minorHAnsi" w:eastAsia="Times New Roman" w:hAnsiTheme="minorHAnsi" w:cstheme="minorHAnsi"/>
          <w:color w:val="484848"/>
          <w:sz w:val="22"/>
          <w:szCs w:val="22"/>
          <w:lang w:eastAsia="cs-CZ"/>
        </w:rPr>
        <w:t xml:space="preserve"> atp.) + aktivační soubor vzniklý při aktivaci </w:t>
      </w:r>
      <w:proofErr w:type="spellStart"/>
      <w:r w:rsidRPr="00983FA1">
        <w:rPr>
          <w:rFonts w:asciiTheme="minorHAnsi" w:eastAsia="Times New Roman" w:hAnsiTheme="minorHAnsi" w:cstheme="minorHAnsi"/>
          <w:color w:val="484848"/>
          <w:sz w:val="22"/>
          <w:szCs w:val="22"/>
          <w:lang w:eastAsia="cs-CZ"/>
        </w:rPr>
        <w:t>RSeC</w:t>
      </w:r>
      <w:proofErr w:type="spellEnd"/>
    </w:p>
    <w:p w14:paraId="403B30DD" w14:textId="77777777" w:rsidR="0014351F" w:rsidRPr="00983FA1" w:rsidRDefault="0014351F" w:rsidP="0014351F">
      <w:pPr>
        <w:pStyle w:val="Odstavecseseznamem"/>
        <w:numPr>
          <w:ilvl w:val="0"/>
          <w:numId w:val="55"/>
        </w:numPr>
        <w:spacing w:after="0" w:line="240" w:lineRule="auto"/>
        <w:ind w:left="714" w:hanging="357"/>
        <w:rPr>
          <w:rFonts w:asciiTheme="minorHAnsi" w:eastAsia="Times New Roman" w:hAnsiTheme="minorHAnsi" w:cstheme="minorHAnsi"/>
          <w:color w:val="484848"/>
          <w:sz w:val="22"/>
          <w:szCs w:val="22"/>
          <w:lang w:eastAsia="cs-CZ"/>
        </w:rPr>
      </w:pPr>
      <w:proofErr w:type="spellStart"/>
      <w:r w:rsidRPr="00983FA1">
        <w:rPr>
          <w:rFonts w:asciiTheme="minorHAnsi" w:eastAsia="Times New Roman" w:hAnsiTheme="minorHAnsi" w:cstheme="minorHAnsi"/>
          <w:color w:val="484848"/>
          <w:sz w:val="22"/>
          <w:szCs w:val="22"/>
          <w:lang w:eastAsia="cs-CZ"/>
        </w:rPr>
        <w:lastRenderedPageBreak/>
        <w:t>RSeC</w:t>
      </w:r>
      <w:proofErr w:type="spellEnd"/>
      <w:r w:rsidRPr="00983FA1">
        <w:rPr>
          <w:rFonts w:asciiTheme="minorHAnsi" w:eastAsia="Times New Roman" w:hAnsiTheme="minorHAnsi" w:cstheme="minorHAnsi"/>
          <w:color w:val="484848"/>
          <w:sz w:val="22"/>
          <w:szCs w:val="22"/>
          <w:lang w:eastAsia="cs-CZ"/>
        </w:rPr>
        <w:t xml:space="preserve"> připraví dokument k podpisu a sestaví žádost o </w:t>
      </w:r>
      <w:proofErr w:type="spellStart"/>
      <w:r w:rsidRPr="00983FA1">
        <w:rPr>
          <w:rFonts w:asciiTheme="minorHAnsi" w:eastAsia="Times New Roman" w:hAnsiTheme="minorHAnsi" w:cstheme="minorHAnsi"/>
          <w:color w:val="484848"/>
          <w:sz w:val="22"/>
          <w:szCs w:val="22"/>
          <w:lang w:eastAsia="cs-CZ"/>
        </w:rPr>
        <w:t>opečetění</w:t>
      </w:r>
      <w:proofErr w:type="spellEnd"/>
      <w:r w:rsidRPr="00983FA1">
        <w:rPr>
          <w:rFonts w:asciiTheme="minorHAnsi" w:eastAsia="Times New Roman" w:hAnsiTheme="minorHAnsi" w:cstheme="minorHAnsi"/>
          <w:color w:val="484848"/>
          <w:sz w:val="22"/>
          <w:szCs w:val="22"/>
          <w:lang w:eastAsia="cs-CZ"/>
        </w:rPr>
        <w:t xml:space="preserve"> (obsahující číslo jednací dokumentu (obecně jednoznačný textový identifikátor), parametry podpisu, </w:t>
      </w:r>
      <w:proofErr w:type="spellStart"/>
      <w:r w:rsidRPr="00983FA1">
        <w:rPr>
          <w:rFonts w:asciiTheme="minorHAnsi" w:eastAsia="Times New Roman" w:hAnsiTheme="minorHAnsi" w:cstheme="minorHAnsi"/>
          <w:color w:val="484848"/>
          <w:sz w:val="22"/>
          <w:szCs w:val="22"/>
          <w:lang w:eastAsia="cs-CZ"/>
        </w:rPr>
        <w:t>hash</w:t>
      </w:r>
      <w:proofErr w:type="spellEnd"/>
      <w:r w:rsidRPr="00983FA1">
        <w:rPr>
          <w:rFonts w:asciiTheme="minorHAnsi" w:eastAsia="Times New Roman" w:hAnsiTheme="minorHAnsi" w:cstheme="minorHAnsi"/>
          <w:color w:val="484848"/>
          <w:sz w:val="22"/>
          <w:szCs w:val="22"/>
          <w:lang w:eastAsia="cs-CZ"/>
        </w:rPr>
        <w:t xml:space="preserve"> původního dokumentu a </w:t>
      </w:r>
      <w:proofErr w:type="spellStart"/>
      <w:r w:rsidRPr="00983FA1">
        <w:rPr>
          <w:rFonts w:asciiTheme="minorHAnsi" w:eastAsia="Times New Roman" w:hAnsiTheme="minorHAnsi" w:cstheme="minorHAnsi"/>
          <w:color w:val="484848"/>
          <w:sz w:val="22"/>
          <w:szCs w:val="22"/>
          <w:lang w:eastAsia="cs-CZ"/>
        </w:rPr>
        <w:t>hash</w:t>
      </w:r>
      <w:proofErr w:type="spellEnd"/>
      <w:r w:rsidRPr="00983FA1">
        <w:rPr>
          <w:rFonts w:asciiTheme="minorHAnsi" w:eastAsia="Times New Roman" w:hAnsiTheme="minorHAnsi" w:cstheme="minorHAnsi"/>
          <w:color w:val="484848"/>
          <w:sz w:val="22"/>
          <w:szCs w:val="22"/>
          <w:lang w:eastAsia="cs-CZ"/>
        </w:rPr>
        <w:t xml:space="preserve"> který bude vstupem pro výpočet kryptogramu)</w:t>
      </w:r>
    </w:p>
    <w:p w14:paraId="39CE60C8" w14:textId="77777777" w:rsidR="0014351F" w:rsidRPr="00983FA1" w:rsidRDefault="0014351F" w:rsidP="0014351F">
      <w:pPr>
        <w:pStyle w:val="Odstavecseseznamem"/>
        <w:numPr>
          <w:ilvl w:val="0"/>
          <w:numId w:val="55"/>
        </w:numPr>
        <w:spacing w:after="0" w:line="240" w:lineRule="auto"/>
        <w:ind w:left="714" w:hanging="357"/>
        <w:rPr>
          <w:rFonts w:asciiTheme="minorHAnsi" w:eastAsia="Times New Roman" w:hAnsiTheme="minorHAnsi" w:cstheme="minorHAnsi"/>
          <w:color w:val="484848"/>
          <w:sz w:val="22"/>
          <w:szCs w:val="22"/>
          <w:lang w:eastAsia="cs-CZ"/>
        </w:rPr>
      </w:pPr>
      <w:r w:rsidRPr="00983FA1">
        <w:rPr>
          <w:rFonts w:asciiTheme="minorHAnsi" w:eastAsia="Times New Roman" w:hAnsiTheme="minorHAnsi" w:cstheme="minorHAnsi"/>
          <w:color w:val="484848"/>
          <w:sz w:val="22"/>
          <w:szCs w:val="22"/>
          <w:lang w:eastAsia="cs-CZ"/>
        </w:rPr>
        <w:t xml:space="preserve">Tato žádost bude podepsána pomocí </w:t>
      </w:r>
      <w:proofErr w:type="spellStart"/>
      <w:r w:rsidRPr="00983FA1">
        <w:rPr>
          <w:rFonts w:asciiTheme="minorHAnsi" w:eastAsia="Times New Roman" w:hAnsiTheme="minorHAnsi" w:cstheme="minorHAnsi"/>
          <w:b/>
          <w:bCs/>
          <w:color w:val="484848"/>
          <w:sz w:val="22"/>
          <w:szCs w:val="22"/>
          <w:lang w:eastAsia="cs-CZ"/>
        </w:rPr>
        <w:t>SACi</w:t>
      </w:r>
      <w:proofErr w:type="spellEnd"/>
    </w:p>
    <w:p w14:paraId="3D63B1F9" w14:textId="77777777" w:rsidR="0014351F" w:rsidRPr="00983FA1" w:rsidRDefault="0014351F" w:rsidP="0014351F">
      <w:pPr>
        <w:pStyle w:val="Odstavecseseznamem"/>
        <w:numPr>
          <w:ilvl w:val="0"/>
          <w:numId w:val="55"/>
        </w:numPr>
        <w:spacing w:after="0" w:line="240" w:lineRule="auto"/>
        <w:ind w:left="714" w:hanging="357"/>
        <w:rPr>
          <w:rFonts w:asciiTheme="minorHAnsi" w:eastAsia="Times New Roman" w:hAnsiTheme="minorHAnsi" w:cstheme="minorHAnsi"/>
          <w:color w:val="484848"/>
          <w:sz w:val="22"/>
          <w:szCs w:val="22"/>
          <w:lang w:eastAsia="cs-CZ"/>
        </w:rPr>
      </w:pPr>
      <w:r w:rsidRPr="00983FA1">
        <w:rPr>
          <w:rFonts w:asciiTheme="minorHAnsi" w:eastAsia="Times New Roman" w:hAnsiTheme="minorHAnsi" w:cstheme="minorHAnsi"/>
          <w:color w:val="484848"/>
          <w:sz w:val="22"/>
          <w:szCs w:val="22"/>
          <w:lang w:eastAsia="cs-CZ"/>
        </w:rPr>
        <w:t xml:space="preserve">Následně </w:t>
      </w:r>
      <w:proofErr w:type="spellStart"/>
      <w:r w:rsidRPr="00983FA1">
        <w:rPr>
          <w:rFonts w:asciiTheme="minorHAnsi" w:eastAsia="Times New Roman" w:hAnsiTheme="minorHAnsi" w:cstheme="minorHAnsi"/>
          <w:color w:val="484848"/>
          <w:sz w:val="22"/>
          <w:szCs w:val="22"/>
          <w:lang w:eastAsia="cs-CZ"/>
        </w:rPr>
        <w:t>RSeC</w:t>
      </w:r>
      <w:proofErr w:type="spellEnd"/>
      <w:r w:rsidRPr="00983FA1">
        <w:rPr>
          <w:rFonts w:asciiTheme="minorHAnsi" w:eastAsia="Times New Roman" w:hAnsiTheme="minorHAnsi" w:cstheme="minorHAnsi"/>
          <w:color w:val="484848"/>
          <w:sz w:val="22"/>
          <w:szCs w:val="22"/>
          <w:lang w:eastAsia="cs-CZ"/>
        </w:rPr>
        <w:t xml:space="preserve"> naváže </w:t>
      </w:r>
      <w:proofErr w:type="spellStart"/>
      <w:r w:rsidRPr="00983FA1">
        <w:rPr>
          <w:rFonts w:asciiTheme="minorHAnsi" w:eastAsia="Times New Roman" w:hAnsiTheme="minorHAnsi" w:cstheme="minorHAnsi"/>
          <w:color w:val="484848"/>
          <w:sz w:val="22"/>
          <w:szCs w:val="22"/>
          <w:lang w:eastAsia="cs-CZ"/>
        </w:rPr>
        <w:t>oboustraně</w:t>
      </w:r>
      <w:proofErr w:type="spellEnd"/>
      <w:r w:rsidRPr="00983FA1">
        <w:rPr>
          <w:rFonts w:asciiTheme="minorHAnsi" w:eastAsia="Times New Roman" w:hAnsiTheme="minorHAnsi" w:cstheme="minorHAnsi"/>
          <w:color w:val="484848"/>
          <w:sz w:val="22"/>
          <w:szCs w:val="22"/>
          <w:lang w:eastAsia="cs-CZ"/>
        </w:rPr>
        <w:t xml:space="preserve"> autentizovaný TLS kanál pro komunikaci s </w:t>
      </w:r>
      <w:proofErr w:type="spellStart"/>
      <w:r w:rsidRPr="00983FA1">
        <w:rPr>
          <w:rFonts w:asciiTheme="minorHAnsi" w:eastAsia="Times New Roman" w:hAnsiTheme="minorHAnsi" w:cstheme="minorHAnsi"/>
          <w:color w:val="484848"/>
          <w:sz w:val="22"/>
          <w:szCs w:val="22"/>
          <w:lang w:eastAsia="cs-CZ"/>
        </w:rPr>
        <w:t>RSeS</w:t>
      </w:r>
      <w:proofErr w:type="spellEnd"/>
      <w:r w:rsidRPr="00983FA1">
        <w:rPr>
          <w:rFonts w:asciiTheme="minorHAnsi" w:eastAsia="Times New Roman" w:hAnsiTheme="minorHAnsi" w:cstheme="minorHAnsi"/>
          <w:color w:val="484848"/>
          <w:sz w:val="22"/>
          <w:szCs w:val="22"/>
          <w:lang w:eastAsia="cs-CZ"/>
        </w:rPr>
        <w:t xml:space="preserve"> pomocí </w:t>
      </w:r>
      <w:proofErr w:type="spellStart"/>
      <w:r w:rsidRPr="00983FA1">
        <w:rPr>
          <w:rFonts w:asciiTheme="minorHAnsi" w:eastAsia="Times New Roman" w:hAnsiTheme="minorHAnsi" w:cstheme="minorHAnsi"/>
          <w:b/>
          <w:bCs/>
          <w:color w:val="484848"/>
          <w:sz w:val="22"/>
          <w:szCs w:val="22"/>
          <w:lang w:eastAsia="cs-CZ"/>
        </w:rPr>
        <w:t>SACi</w:t>
      </w:r>
      <w:proofErr w:type="spellEnd"/>
    </w:p>
    <w:p w14:paraId="34AF64B7" w14:textId="77777777" w:rsidR="0014351F" w:rsidRPr="00983FA1" w:rsidRDefault="0014351F" w:rsidP="0014351F">
      <w:pPr>
        <w:pStyle w:val="Odstavecseseznamem"/>
        <w:numPr>
          <w:ilvl w:val="0"/>
          <w:numId w:val="55"/>
        </w:numPr>
        <w:spacing w:after="0" w:line="240" w:lineRule="auto"/>
        <w:ind w:left="714" w:hanging="357"/>
        <w:rPr>
          <w:rFonts w:asciiTheme="minorHAnsi" w:eastAsia="Times New Roman" w:hAnsiTheme="minorHAnsi" w:cstheme="minorHAnsi"/>
          <w:color w:val="484848"/>
          <w:sz w:val="22"/>
          <w:szCs w:val="22"/>
          <w:lang w:eastAsia="cs-CZ"/>
        </w:rPr>
      </w:pPr>
      <w:r w:rsidRPr="00983FA1">
        <w:rPr>
          <w:rFonts w:asciiTheme="minorHAnsi" w:eastAsia="Times New Roman" w:hAnsiTheme="minorHAnsi" w:cstheme="minorHAnsi"/>
          <w:color w:val="484848"/>
          <w:sz w:val="22"/>
          <w:szCs w:val="22"/>
          <w:lang w:eastAsia="cs-CZ"/>
        </w:rPr>
        <w:t xml:space="preserve">Navázaným kanálem předá podepsanou žádost o </w:t>
      </w:r>
      <w:proofErr w:type="spellStart"/>
      <w:r w:rsidRPr="00983FA1">
        <w:rPr>
          <w:rFonts w:asciiTheme="minorHAnsi" w:eastAsia="Times New Roman" w:hAnsiTheme="minorHAnsi" w:cstheme="minorHAnsi"/>
          <w:color w:val="484848"/>
          <w:sz w:val="22"/>
          <w:szCs w:val="22"/>
          <w:lang w:eastAsia="cs-CZ"/>
        </w:rPr>
        <w:t>opečetění</w:t>
      </w:r>
      <w:proofErr w:type="spellEnd"/>
      <w:r w:rsidRPr="00983FA1">
        <w:rPr>
          <w:rFonts w:asciiTheme="minorHAnsi" w:eastAsia="Times New Roman" w:hAnsiTheme="minorHAnsi" w:cstheme="minorHAnsi"/>
          <w:color w:val="484848"/>
          <w:sz w:val="22"/>
          <w:szCs w:val="22"/>
          <w:lang w:eastAsia="cs-CZ"/>
        </w:rPr>
        <w:t xml:space="preserve"> na </w:t>
      </w:r>
      <w:proofErr w:type="spellStart"/>
      <w:r w:rsidRPr="00983FA1">
        <w:rPr>
          <w:rFonts w:asciiTheme="minorHAnsi" w:eastAsia="Times New Roman" w:hAnsiTheme="minorHAnsi" w:cstheme="minorHAnsi"/>
          <w:color w:val="484848"/>
          <w:sz w:val="22"/>
          <w:szCs w:val="22"/>
          <w:lang w:eastAsia="cs-CZ"/>
        </w:rPr>
        <w:t>RSeS</w:t>
      </w:r>
      <w:proofErr w:type="spellEnd"/>
    </w:p>
    <w:p w14:paraId="47B7905B" w14:textId="77777777" w:rsidR="0014351F" w:rsidRPr="00983FA1" w:rsidRDefault="0014351F" w:rsidP="0014351F">
      <w:pPr>
        <w:pStyle w:val="Odstavecseseznamem"/>
        <w:numPr>
          <w:ilvl w:val="0"/>
          <w:numId w:val="55"/>
        </w:numPr>
        <w:spacing w:after="0" w:line="240" w:lineRule="auto"/>
        <w:ind w:left="714" w:hanging="357"/>
        <w:rPr>
          <w:rFonts w:asciiTheme="minorHAnsi" w:eastAsia="Times New Roman" w:hAnsiTheme="minorHAnsi" w:cstheme="minorHAnsi"/>
          <w:color w:val="484848"/>
          <w:sz w:val="22"/>
          <w:szCs w:val="22"/>
          <w:lang w:eastAsia="cs-CZ"/>
        </w:rPr>
      </w:pPr>
      <w:proofErr w:type="spellStart"/>
      <w:r w:rsidRPr="00983FA1">
        <w:rPr>
          <w:rFonts w:asciiTheme="minorHAnsi" w:eastAsia="Times New Roman" w:hAnsiTheme="minorHAnsi" w:cstheme="minorHAnsi"/>
          <w:color w:val="484848"/>
          <w:sz w:val="22"/>
          <w:szCs w:val="22"/>
          <w:lang w:eastAsia="cs-CZ"/>
        </w:rPr>
        <w:t>RSeS</w:t>
      </w:r>
      <w:proofErr w:type="spellEnd"/>
      <w:r w:rsidRPr="00983FA1">
        <w:rPr>
          <w:rFonts w:asciiTheme="minorHAnsi" w:eastAsia="Times New Roman" w:hAnsiTheme="minorHAnsi" w:cstheme="minorHAnsi"/>
          <w:color w:val="484848"/>
          <w:sz w:val="22"/>
          <w:szCs w:val="22"/>
          <w:lang w:eastAsia="cs-CZ"/>
        </w:rPr>
        <w:t xml:space="preserve"> obratem vrátí do </w:t>
      </w:r>
      <w:proofErr w:type="spellStart"/>
      <w:r w:rsidRPr="00983FA1">
        <w:rPr>
          <w:rFonts w:asciiTheme="minorHAnsi" w:eastAsia="Times New Roman" w:hAnsiTheme="minorHAnsi" w:cstheme="minorHAnsi"/>
          <w:color w:val="484848"/>
          <w:sz w:val="22"/>
          <w:szCs w:val="22"/>
          <w:lang w:eastAsia="cs-CZ"/>
        </w:rPr>
        <w:t>RSeC</w:t>
      </w:r>
      <w:proofErr w:type="spellEnd"/>
      <w:r w:rsidRPr="00983FA1">
        <w:rPr>
          <w:rFonts w:asciiTheme="minorHAnsi" w:eastAsia="Times New Roman" w:hAnsiTheme="minorHAnsi" w:cstheme="minorHAnsi"/>
          <w:color w:val="484848"/>
          <w:sz w:val="22"/>
          <w:szCs w:val="22"/>
          <w:lang w:eastAsia="cs-CZ"/>
        </w:rPr>
        <w:t xml:space="preserve"> kryptogramy </w:t>
      </w:r>
      <w:proofErr w:type="spellStart"/>
      <w:r w:rsidRPr="00983FA1">
        <w:rPr>
          <w:rFonts w:asciiTheme="minorHAnsi" w:eastAsia="Times New Roman" w:hAnsiTheme="minorHAnsi" w:cstheme="minorHAnsi"/>
          <w:b/>
          <w:bCs/>
          <w:color w:val="484848"/>
          <w:sz w:val="22"/>
          <w:szCs w:val="22"/>
          <w:lang w:eastAsia="cs-CZ"/>
        </w:rPr>
        <w:t>CSK</w:t>
      </w:r>
      <w:r w:rsidRPr="00983FA1">
        <w:rPr>
          <w:rFonts w:asciiTheme="minorHAnsi" w:eastAsia="Times New Roman" w:hAnsiTheme="minorHAnsi" w:cstheme="minorHAnsi"/>
          <w:b/>
          <w:bCs/>
          <w:color w:val="484848"/>
          <w:sz w:val="22"/>
          <w:szCs w:val="22"/>
          <w:vertAlign w:val="subscript"/>
          <w:lang w:eastAsia="cs-CZ"/>
        </w:rPr>
        <w:t>SACi</w:t>
      </w:r>
      <w:proofErr w:type="spellEnd"/>
      <w:r w:rsidRPr="00983FA1">
        <w:rPr>
          <w:rFonts w:asciiTheme="minorHAnsi" w:eastAsia="Times New Roman" w:hAnsiTheme="minorHAnsi" w:cstheme="minorHAnsi"/>
          <w:color w:val="484848"/>
          <w:sz w:val="22"/>
          <w:szCs w:val="22"/>
          <w:lang w:eastAsia="cs-CZ"/>
        </w:rPr>
        <w:t xml:space="preserve"> a </w:t>
      </w:r>
      <w:r w:rsidRPr="00983FA1">
        <w:rPr>
          <w:rFonts w:asciiTheme="minorHAnsi" w:eastAsia="Times New Roman" w:hAnsiTheme="minorHAnsi" w:cstheme="minorHAnsi"/>
          <w:b/>
          <w:bCs/>
          <w:color w:val="484848"/>
          <w:sz w:val="22"/>
          <w:szCs w:val="22"/>
          <w:lang w:eastAsia="cs-CZ"/>
        </w:rPr>
        <w:t>CPP</w:t>
      </w:r>
      <w:r w:rsidRPr="00983FA1">
        <w:rPr>
          <w:rFonts w:asciiTheme="minorHAnsi" w:eastAsia="Times New Roman" w:hAnsiTheme="minorHAnsi" w:cstheme="minorHAnsi"/>
          <w:color w:val="484848"/>
          <w:sz w:val="22"/>
          <w:szCs w:val="22"/>
          <w:lang w:eastAsia="cs-CZ"/>
        </w:rPr>
        <w:t xml:space="preserve">, které budou v </w:t>
      </w:r>
      <w:proofErr w:type="spellStart"/>
      <w:r w:rsidRPr="00983FA1">
        <w:rPr>
          <w:rFonts w:asciiTheme="minorHAnsi" w:eastAsia="Times New Roman" w:hAnsiTheme="minorHAnsi" w:cstheme="minorHAnsi"/>
          <w:color w:val="484848"/>
          <w:sz w:val="22"/>
          <w:szCs w:val="22"/>
          <w:lang w:eastAsia="cs-CZ"/>
        </w:rPr>
        <w:t>RSeC</w:t>
      </w:r>
      <w:proofErr w:type="spellEnd"/>
      <w:r w:rsidRPr="00983FA1">
        <w:rPr>
          <w:rFonts w:asciiTheme="minorHAnsi" w:eastAsia="Times New Roman" w:hAnsiTheme="minorHAnsi" w:cstheme="minorHAnsi"/>
          <w:color w:val="484848"/>
          <w:sz w:val="22"/>
          <w:szCs w:val="22"/>
          <w:lang w:eastAsia="cs-CZ"/>
        </w:rPr>
        <w:t xml:space="preserve"> drženy pouze v RAM</w:t>
      </w:r>
    </w:p>
    <w:p w14:paraId="6829BEA9" w14:textId="77777777" w:rsidR="0014351F" w:rsidRPr="00983FA1" w:rsidRDefault="0014351F" w:rsidP="0014351F">
      <w:pPr>
        <w:pStyle w:val="Odstavecseseznamem"/>
        <w:numPr>
          <w:ilvl w:val="0"/>
          <w:numId w:val="55"/>
        </w:numPr>
        <w:spacing w:after="0" w:line="240" w:lineRule="auto"/>
        <w:ind w:left="714" w:hanging="357"/>
        <w:rPr>
          <w:rFonts w:asciiTheme="minorHAnsi" w:eastAsia="Times New Roman" w:hAnsiTheme="minorHAnsi" w:cstheme="minorHAnsi"/>
          <w:color w:val="484848"/>
          <w:sz w:val="22"/>
          <w:szCs w:val="22"/>
          <w:lang w:eastAsia="cs-CZ"/>
        </w:rPr>
      </w:pPr>
      <w:proofErr w:type="spellStart"/>
      <w:r w:rsidRPr="00983FA1">
        <w:rPr>
          <w:rFonts w:asciiTheme="minorHAnsi" w:eastAsia="Times New Roman" w:hAnsiTheme="minorHAnsi" w:cstheme="minorHAnsi"/>
          <w:color w:val="484848"/>
          <w:sz w:val="22"/>
          <w:szCs w:val="22"/>
          <w:lang w:eastAsia="cs-CZ"/>
        </w:rPr>
        <w:t>RSeC</w:t>
      </w:r>
      <w:proofErr w:type="spellEnd"/>
      <w:r w:rsidRPr="00983FA1">
        <w:rPr>
          <w:rFonts w:asciiTheme="minorHAnsi" w:eastAsia="Times New Roman" w:hAnsiTheme="minorHAnsi" w:cstheme="minorHAnsi"/>
          <w:color w:val="484848"/>
          <w:sz w:val="22"/>
          <w:szCs w:val="22"/>
          <w:lang w:eastAsia="cs-CZ"/>
        </w:rPr>
        <w:t xml:space="preserve"> pomocí </w:t>
      </w:r>
      <w:proofErr w:type="spellStart"/>
      <w:r w:rsidRPr="00983FA1">
        <w:rPr>
          <w:rFonts w:asciiTheme="minorHAnsi" w:eastAsia="Times New Roman" w:hAnsiTheme="minorHAnsi" w:cstheme="minorHAnsi"/>
          <w:b/>
          <w:bCs/>
          <w:color w:val="484848"/>
          <w:sz w:val="22"/>
          <w:szCs w:val="22"/>
          <w:lang w:eastAsia="cs-CZ"/>
        </w:rPr>
        <w:t>SACi</w:t>
      </w:r>
      <w:proofErr w:type="spellEnd"/>
      <w:r w:rsidRPr="00983FA1">
        <w:rPr>
          <w:rFonts w:asciiTheme="minorHAnsi" w:eastAsia="Times New Roman" w:hAnsiTheme="minorHAnsi" w:cstheme="minorHAnsi"/>
          <w:color w:val="484848"/>
          <w:sz w:val="22"/>
          <w:szCs w:val="22"/>
          <w:lang w:eastAsia="cs-CZ"/>
        </w:rPr>
        <w:t xml:space="preserve"> rozšifruje </w:t>
      </w:r>
      <w:proofErr w:type="spellStart"/>
      <w:r w:rsidRPr="00983FA1">
        <w:rPr>
          <w:rFonts w:asciiTheme="minorHAnsi" w:eastAsia="Times New Roman" w:hAnsiTheme="minorHAnsi" w:cstheme="minorHAnsi"/>
          <w:b/>
          <w:bCs/>
          <w:color w:val="484848"/>
          <w:sz w:val="22"/>
          <w:szCs w:val="22"/>
          <w:lang w:eastAsia="cs-CZ"/>
        </w:rPr>
        <w:t>CSK</w:t>
      </w:r>
      <w:r w:rsidRPr="00983FA1">
        <w:rPr>
          <w:rFonts w:asciiTheme="minorHAnsi" w:eastAsia="Times New Roman" w:hAnsiTheme="minorHAnsi" w:cstheme="minorHAnsi"/>
          <w:b/>
          <w:bCs/>
          <w:color w:val="484848"/>
          <w:sz w:val="22"/>
          <w:szCs w:val="22"/>
          <w:vertAlign w:val="subscript"/>
          <w:lang w:eastAsia="cs-CZ"/>
        </w:rPr>
        <w:t>SACi</w:t>
      </w:r>
      <w:proofErr w:type="spellEnd"/>
      <w:r w:rsidRPr="00983FA1">
        <w:rPr>
          <w:rFonts w:asciiTheme="minorHAnsi" w:eastAsia="Times New Roman" w:hAnsiTheme="minorHAnsi" w:cstheme="minorHAnsi"/>
          <w:color w:val="484848"/>
          <w:sz w:val="22"/>
          <w:szCs w:val="22"/>
          <w:lang w:eastAsia="cs-CZ"/>
        </w:rPr>
        <w:t xml:space="preserve"> na </w:t>
      </w:r>
      <w:r w:rsidRPr="00983FA1">
        <w:rPr>
          <w:rFonts w:asciiTheme="minorHAnsi" w:eastAsia="Times New Roman" w:hAnsiTheme="minorHAnsi" w:cstheme="minorHAnsi"/>
          <w:b/>
          <w:bCs/>
          <w:color w:val="484848"/>
          <w:sz w:val="22"/>
          <w:szCs w:val="22"/>
          <w:lang w:eastAsia="cs-CZ"/>
        </w:rPr>
        <w:t>SK</w:t>
      </w:r>
      <w:r w:rsidRPr="00983FA1">
        <w:rPr>
          <w:rFonts w:asciiTheme="minorHAnsi" w:eastAsia="Times New Roman" w:hAnsiTheme="minorHAnsi" w:cstheme="minorHAnsi"/>
          <w:color w:val="484848"/>
          <w:sz w:val="22"/>
          <w:szCs w:val="22"/>
          <w:lang w:eastAsia="cs-CZ"/>
        </w:rPr>
        <w:t xml:space="preserve"> a pomocí něj rozšifruje </w:t>
      </w:r>
      <w:r w:rsidRPr="00983FA1">
        <w:rPr>
          <w:rFonts w:asciiTheme="minorHAnsi" w:eastAsia="Times New Roman" w:hAnsiTheme="minorHAnsi" w:cstheme="minorHAnsi"/>
          <w:b/>
          <w:bCs/>
          <w:color w:val="484848"/>
          <w:sz w:val="22"/>
          <w:szCs w:val="22"/>
          <w:lang w:eastAsia="cs-CZ"/>
        </w:rPr>
        <w:t>CPP</w:t>
      </w:r>
      <w:r w:rsidRPr="00983FA1">
        <w:rPr>
          <w:rFonts w:asciiTheme="minorHAnsi" w:eastAsia="Times New Roman" w:hAnsiTheme="minorHAnsi" w:cstheme="minorHAnsi"/>
          <w:color w:val="484848"/>
          <w:sz w:val="22"/>
          <w:szCs w:val="22"/>
          <w:lang w:eastAsia="cs-CZ"/>
        </w:rPr>
        <w:t xml:space="preserve"> na </w:t>
      </w:r>
      <w:r w:rsidRPr="00983FA1">
        <w:rPr>
          <w:rFonts w:asciiTheme="minorHAnsi" w:eastAsia="Times New Roman" w:hAnsiTheme="minorHAnsi" w:cstheme="minorHAnsi"/>
          <w:b/>
          <w:bCs/>
          <w:color w:val="484848"/>
          <w:sz w:val="22"/>
          <w:szCs w:val="22"/>
          <w:lang w:eastAsia="cs-CZ"/>
        </w:rPr>
        <w:t>PP</w:t>
      </w:r>
      <w:r w:rsidRPr="00983FA1">
        <w:rPr>
          <w:rFonts w:asciiTheme="minorHAnsi" w:eastAsia="Times New Roman" w:hAnsiTheme="minorHAnsi" w:cstheme="minorHAnsi"/>
          <w:color w:val="484848"/>
          <w:sz w:val="22"/>
          <w:szCs w:val="22"/>
          <w:lang w:eastAsia="cs-CZ"/>
        </w:rPr>
        <w:t xml:space="preserve"> (vše pouze v RAM, po dešifrování </w:t>
      </w:r>
      <w:r w:rsidRPr="00983FA1">
        <w:rPr>
          <w:rFonts w:asciiTheme="minorHAnsi" w:eastAsia="Times New Roman" w:hAnsiTheme="minorHAnsi" w:cstheme="minorHAnsi"/>
          <w:b/>
          <w:bCs/>
          <w:color w:val="484848"/>
          <w:sz w:val="22"/>
          <w:szCs w:val="22"/>
          <w:lang w:eastAsia="cs-CZ"/>
        </w:rPr>
        <w:t>PP</w:t>
      </w:r>
      <w:r w:rsidRPr="00983FA1">
        <w:rPr>
          <w:rFonts w:asciiTheme="minorHAnsi" w:eastAsia="Times New Roman" w:hAnsiTheme="minorHAnsi" w:cstheme="minorHAnsi"/>
          <w:color w:val="484848"/>
          <w:sz w:val="22"/>
          <w:szCs w:val="22"/>
          <w:lang w:eastAsia="cs-CZ"/>
        </w:rPr>
        <w:t xml:space="preserve"> možno ostatní z RAM uvolnit) </w:t>
      </w:r>
    </w:p>
    <w:p w14:paraId="24843DCD" w14:textId="77777777" w:rsidR="0014351F" w:rsidRPr="00983FA1" w:rsidRDefault="0014351F" w:rsidP="0014351F">
      <w:pPr>
        <w:pStyle w:val="Odstavecseseznamem"/>
        <w:numPr>
          <w:ilvl w:val="0"/>
          <w:numId w:val="55"/>
        </w:numPr>
        <w:spacing w:after="0" w:line="240" w:lineRule="auto"/>
        <w:ind w:left="714" w:hanging="357"/>
        <w:rPr>
          <w:rFonts w:asciiTheme="minorHAnsi" w:eastAsia="Times New Roman" w:hAnsiTheme="minorHAnsi" w:cstheme="minorHAnsi"/>
          <w:color w:val="484848"/>
          <w:sz w:val="22"/>
          <w:szCs w:val="22"/>
          <w:lang w:eastAsia="cs-CZ"/>
        </w:rPr>
      </w:pPr>
      <w:proofErr w:type="spellStart"/>
      <w:r w:rsidRPr="00983FA1">
        <w:rPr>
          <w:rFonts w:asciiTheme="minorHAnsi" w:eastAsia="Times New Roman" w:hAnsiTheme="minorHAnsi" w:cstheme="minorHAnsi"/>
          <w:color w:val="484848"/>
          <w:sz w:val="22"/>
          <w:szCs w:val="22"/>
          <w:lang w:eastAsia="cs-CZ"/>
        </w:rPr>
        <w:t>RSeC</w:t>
      </w:r>
      <w:proofErr w:type="spellEnd"/>
      <w:r w:rsidRPr="00983FA1">
        <w:rPr>
          <w:rFonts w:asciiTheme="minorHAnsi" w:eastAsia="Times New Roman" w:hAnsiTheme="minorHAnsi" w:cstheme="minorHAnsi"/>
          <w:color w:val="484848"/>
          <w:sz w:val="22"/>
          <w:szCs w:val="22"/>
          <w:lang w:eastAsia="cs-CZ"/>
        </w:rPr>
        <w:t xml:space="preserve"> následně naváže anonymní HTTPS na DSA s aplikováním </w:t>
      </w:r>
      <w:proofErr w:type="spellStart"/>
      <w:r w:rsidRPr="00983FA1">
        <w:rPr>
          <w:rFonts w:asciiTheme="minorHAnsi" w:eastAsia="Times New Roman" w:hAnsiTheme="minorHAnsi" w:cstheme="minorHAnsi"/>
          <w:color w:val="484848"/>
          <w:sz w:val="22"/>
          <w:szCs w:val="22"/>
          <w:lang w:eastAsia="cs-CZ"/>
        </w:rPr>
        <w:t>certificate</w:t>
      </w:r>
      <w:proofErr w:type="spellEnd"/>
      <w:r w:rsidRPr="00983FA1">
        <w:rPr>
          <w:rFonts w:asciiTheme="minorHAnsi" w:eastAsia="Times New Roman" w:hAnsiTheme="minorHAnsi" w:cstheme="minorHAnsi"/>
          <w:color w:val="484848"/>
          <w:sz w:val="22"/>
          <w:szCs w:val="22"/>
          <w:lang w:eastAsia="cs-CZ"/>
        </w:rPr>
        <w:t xml:space="preserve"> </w:t>
      </w:r>
      <w:proofErr w:type="spellStart"/>
      <w:r w:rsidRPr="00983FA1">
        <w:rPr>
          <w:rFonts w:asciiTheme="minorHAnsi" w:eastAsia="Times New Roman" w:hAnsiTheme="minorHAnsi" w:cstheme="minorHAnsi"/>
          <w:color w:val="484848"/>
          <w:sz w:val="22"/>
          <w:szCs w:val="22"/>
          <w:lang w:eastAsia="cs-CZ"/>
        </w:rPr>
        <w:t>pinningu</w:t>
      </w:r>
      <w:proofErr w:type="spellEnd"/>
      <w:r w:rsidRPr="00983FA1">
        <w:rPr>
          <w:rFonts w:asciiTheme="minorHAnsi" w:eastAsia="Times New Roman" w:hAnsiTheme="minorHAnsi" w:cstheme="minorHAnsi"/>
          <w:color w:val="484848"/>
          <w:sz w:val="22"/>
          <w:szCs w:val="22"/>
          <w:lang w:eastAsia="cs-CZ"/>
        </w:rPr>
        <w:t xml:space="preserve"> na ověření autenticity DSA</w:t>
      </w:r>
    </w:p>
    <w:p w14:paraId="0043A43D" w14:textId="77777777" w:rsidR="0014351F" w:rsidRPr="00983FA1" w:rsidRDefault="0014351F" w:rsidP="0014351F">
      <w:pPr>
        <w:pStyle w:val="Odstavecseseznamem"/>
        <w:numPr>
          <w:ilvl w:val="0"/>
          <w:numId w:val="55"/>
        </w:numPr>
        <w:spacing w:after="0" w:line="240" w:lineRule="auto"/>
        <w:ind w:left="714" w:hanging="357"/>
        <w:rPr>
          <w:rFonts w:asciiTheme="minorHAnsi" w:eastAsia="Times New Roman" w:hAnsiTheme="minorHAnsi" w:cstheme="minorHAnsi"/>
          <w:color w:val="484848"/>
          <w:sz w:val="22"/>
          <w:szCs w:val="22"/>
          <w:lang w:eastAsia="cs-CZ"/>
        </w:rPr>
      </w:pPr>
      <w:r w:rsidRPr="00983FA1">
        <w:rPr>
          <w:rFonts w:asciiTheme="minorHAnsi" w:eastAsia="Times New Roman" w:hAnsiTheme="minorHAnsi" w:cstheme="minorHAnsi"/>
          <w:color w:val="484848"/>
          <w:sz w:val="22"/>
          <w:szCs w:val="22"/>
          <w:lang w:eastAsia="cs-CZ"/>
        </w:rPr>
        <w:t xml:space="preserve">Následně tímto kanálem po autentizaci pomocí </w:t>
      </w:r>
      <w:r w:rsidRPr="00983FA1">
        <w:rPr>
          <w:rFonts w:asciiTheme="minorHAnsi" w:eastAsia="Times New Roman" w:hAnsiTheme="minorHAnsi" w:cstheme="minorHAnsi"/>
          <w:b/>
          <w:bCs/>
          <w:color w:val="484848"/>
          <w:sz w:val="22"/>
          <w:szCs w:val="22"/>
          <w:lang w:eastAsia="cs-CZ"/>
        </w:rPr>
        <w:t>PP</w:t>
      </w:r>
      <w:r w:rsidRPr="00983FA1">
        <w:rPr>
          <w:rFonts w:asciiTheme="minorHAnsi" w:eastAsia="Times New Roman" w:hAnsiTheme="minorHAnsi" w:cstheme="minorHAnsi"/>
          <w:color w:val="484848"/>
          <w:sz w:val="22"/>
          <w:szCs w:val="22"/>
          <w:lang w:eastAsia="cs-CZ"/>
        </w:rPr>
        <w:t xml:space="preserve"> vytvoří na DSA kryptogram pomocí privátního klíče pečetícího certifikátu</w:t>
      </w:r>
    </w:p>
    <w:p w14:paraId="3E006591" w14:textId="77777777" w:rsidR="0014351F" w:rsidRPr="00983FA1" w:rsidRDefault="0014351F" w:rsidP="0014351F">
      <w:pPr>
        <w:pStyle w:val="Odstavecseseznamem"/>
        <w:numPr>
          <w:ilvl w:val="0"/>
          <w:numId w:val="55"/>
        </w:numPr>
        <w:spacing w:after="0" w:line="240" w:lineRule="auto"/>
        <w:ind w:left="714" w:hanging="357"/>
        <w:rPr>
          <w:rFonts w:asciiTheme="minorHAnsi" w:eastAsia="Times New Roman" w:hAnsiTheme="minorHAnsi" w:cstheme="minorHAnsi"/>
          <w:color w:val="484848"/>
          <w:sz w:val="22"/>
          <w:szCs w:val="22"/>
          <w:lang w:eastAsia="cs-CZ"/>
        </w:rPr>
      </w:pPr>
      <w:r w:rsidRPr="00983FA1">
        <w:rPr>
          <w:rFonts w:asciiTheme="minorHAnsi" w:eastAsia="Times New Roman" w:hAnsiTheme="minorHAnsi" w:cstheme="minorHAnsi"/>
          <w:color w:val="484848"/>
          <w:sz w:val="22"/>
          <w:szCs w:val="22"/>
          <w:lang w:eastAsia="cs-CZ"/>
        </w:rPr>
        <w:t xml:space="preserve">Po vytvoření kryptogramu se z RAM odstraní </w:t>
      </w:r>
      <w:r w:rsidRPr="00983FA1">
        <w:rPr>
          <w:rFonts w:asciiTheme="minorHAnsi" w:eastAsia="Times New Roman" w:hAnsiTheme="minorHAnsi" w:cstheme="minorHAnsi"/>
          <w:b/>
          <w:bCs/>
          <w:color w:val="484848"/>
          <w:sz w:val="22"/>
          <w:szCs w:val="22"/>
          <w:lang w:eastAsia="cs-CZ"/>
        </w:rPr>
        <w:t>PP</w:t>
      </w:r>
    </w:p>
    <w:p w14:paraId="3045485D" w14:textId="77777777" w:rsidR="0014351F" w:rsidRPr="00983FA1" w:rsidRDefault="0014351F" w:rsidP="0014351F">
      <w:pPr>
        <w:pStyle w:val="Odstavecseseznamem"/>
        <w:numPr>
          <w:ilvl w:val="0"/>
          <w:numId w:val="55"/>
        </w:numPr>
        <w:spacing w:after="0" w:line="240" w:lineRule="auto"/>
        <w:ind w:left="714" w:hanging="357"/>
        <w:rPr>
          <w:rFonts w:asciiTheme="minorHAnsi" w:eastAsia="Times New Roman" w:hAnsiTheme="minorHAnsi" w:cstheme="minorHAnsi"/>
          <w:color w:val="484848"/>
          <w:sz w:val="22"/>
          <w:szCs w:val="22"/>
          <w:lang w:eastAsia="cs-CZ"/>
        </w:rPr>
      </w:pPr>
      <w:proofErr w:type="spellStart"/>
      <w:r w:rsidRPr="00983FA1">
        <w:rPr>
          <w:rFonts w:asciiTheme="minorHAnsi" w:eastAsia="Times New Roman" w:hAnsiTheme="minorHAnsi" w:cstheme="minorHAnsi"/>
          <w:color w:val="484848"/>
          <w:sz w:val="22"/>
          <w:szCs w:val="22"/>
          <w:lang w:eastAsia="cs-CZ"/>
        </w:rPr>
        <w:t>RSeC</w:t>
      </w:r>
      <w:proofErr w:type="spellEnd"/>
      <w:r w:rsidRPr="00983FA1">
        <w:rPr>
          <w:rFonts w:asciiTheme="minorHAnsi" w:eastAsia="Times New Roman" w:hAnsiTheme="minorHAnsi" w:cstheme="minorHAnsi"/>
          <w:color w:val="484848"/>
          <w:sz w:val="22"/>
          <w:szCs w:val="22"/>
          <w:lang w:eastAsia="cs-CZ"/>
        </w:rPr>
        <w:t xml:space="preserve"> využije kryptogram pro kompletaci podepsaného dokumentu</w:t>
      </w:r>
    </w:p>
    <w:p w14:paraId="6CF5F418" w14:textId="77777777" w:rsidR="0014351F" w:rsidRPr="00983FA1" w:rsidRDefault="0014351F" w:rsidP="0014351F">
      <w:pPr>
        <w:pStyle w:val="Odstavecseseznamem"/>
        <w:numPr>
          <w:ilvl w:val="0"/>
          <w:numId w:val="55"/>
        </w:numPr>
        <w:spacing w:after="0" w:line="240" w:lineRule="auto"/>
        <w:ind w:left="714" w:hanging="357"/>
        <w:rPr>
          <w:rFonts w:asciiTheme="minorHAnsi" w:eastAsia="Times New Roman" w:hAnsiTheme="minorHAnsi" w:cstheme="minorHAnsi"/>
          <w:color w:val="484848"/>
          <w:sz w:val="22"/>
          <w:szCs w:val="22"/>
          <w:lang w:eastAsia="cs-CZ"/>
        </w:rPr>
      </w:pPr>
      <w:r w:rsidRPr="00983FA1">
        <w:rPr>
          <w:rFonts w:asciiTheme="minorHAnsi" w:eastAsia="Times New Roman" w:hAnsiTheme="minorHAnsi" w:cstheme="minorHAnsi"/>
          <w:color w:val="484848"/>
          <w:sz w:val="22"/>
          <w:szCs w:val="22"/>
          <w:lang w:eastAsia="cs-CZ"/>
        </w:rPr>
        <w:t xml:space="preserve">Pokud je vyžadován podpis s časovým razítkem, je TS do dokumentu přidáno nyní, přičemž </w:t>
      </w:r>
      <w:proofErr w:type="spellStart"/>
      <w:r w:rsidRPr="00983FA1">
        <w:rPr>
          <w:rFonts w:asciiTheme="minorHAnsi" w:eastAsia="Times New Roman" w:hAnsiTheme="minorHAnsi" w:cstheme="minorHAnsi"/>
          <w:color w:val="484848"/>
          <w:sz w:val="22"/>
          <w:szCs w:val="22"/>
          <w:lang w:eastAsia="cs-CZ"/>
        </w:rPr>
        <w:t>RSeC</w:t>
      </w:r>
      <w:proofErr w:type="spellEnd"/>
      <w:r w:rsidRPr="00983FA1">
        <w:rPr>
          <w:rFonts w:asciiTheme="minorHAnsi" w:eastAsia="Times New Roman" w:hAnsiTheme="minorHAnsi" w:cstheme="minorHAnsi"/>
          <w:color w:val="484848"/>
          <w:sz w:val="22"/>
          <w:szCs w:val="22"/>
          <w:lang w:eastAsia="cs-CZ"/>
        </w:rPr>
        <w:t xml:space="preserve"> se vůči TSA autentizuje pomocí </w:t>
      </w:r>
      <w:proofErr w:type="spellStart"/>
      <w:r w:rsidRPr="00983FA1">
        <w:rPr>
          <w:rFonts w:asciiTheme="minorHAnsi" w:eastAsia="Times New Roman" w:hAnsiTheme="minorHAnsi" w:cstheme="minorHAnsi"/>
          <w:b/>
          <w:bCs/>
          <w:color w:val="484848"/>
          <w:sz w:val="22"/>
          <w:szCs w:val="22"/>
          <w:lang w:eastAsia="cs-CZ"/>
        </w:rPr>
        <w:t>SACi</w:t>
      </w:r>
      <w:proofErr w:type="spellEnd"/>
    </w:p>
    <w:p w14:paraId="32A23488" w14:textId="77777777" w:rsidR="0014351F" w:rsidRPr="00983FA1" w:rsidRDefault="0014351F" w:rsidP="0014351F">
      <w:pPr>
        <w:pStyle w:val="Odstavecseseznamem"/>
        <w:numPr>
          <w:ilvl w:val="0"/>
          <w:numId w:val="55"/>
        </w:numPr>
        <w:spacing w:after="0" w:line="240" w:lineRule="auto"/>
        <w:ind w:left="714" w:hanging="357"/>
        <w:rPr>
          <w:rFonts w:asciiTheme="minorHAnsi" w:eastAsia="Times New Roman" w:hAnsiTheme="minorHAnsi" w:cstheme="minorHAnsi"/>
          <w:color w:val="484848"/>
          <w:sz w:val="22"/>
          <w:szCs w:val="22"/>
          <w:lang w:eastAsia="cs-CZ"/>
        </w:rPr>
      </w:pPr>
      <w:r w:rsidRPr="00983FA1">
        <w:rPr>
          <w:rFonts w:asciiTheme="minorHAnsi" w:eastAsia="Times New Roman" w:hAnsiTheme="minorHAnsi" w:cstheme="minorHAnsi"/>
          <w:color w:val="484848"/>
          <w:sz w:val="22"/>
          <w:szCs w:val="22"/>
          <w:lang w:eastAsia="cs-CZ"/>
        </w:rPr>
        <w:t xml:space="preserve">Hotový </w:t>
      </w:r>
      <w:proofErr w:type="spellStart"/>
      <w:r w:rsidRPr="00983FA1">
        <w:rPr>
          <w:rFonts w:asciiTheme="minorHAnsi" w:eastAsia="Times New Roman" w:hAnsiTheme="minorHAnsi" w:cstheme="minorHAnsi"/>
          <w:color w:val="484848"/>
          <w:sz w:val="22"/>
          <w:szCs w:val="22"/>
          <w:lang w:eastAsia="cs-CZ"/>
        </w:rPr>
        <w:t>opečetěný</w:t>
      </w:r>
      <w:proofErr w:type="spellEnd"/>
      <w:r w:rsidRPr="00983FA1">
        <w:rPr>
          <w:rFonts w:asciiTheme="minorHAnsi" w:eastAsia="Times New Roman" w:hAnsiTheme="minorHAnsi" w:cstheme="minorHAnsi"/>
          <w:color w:val="484848"/>
          <w:sz w:val="22"/>
          <w:szCs w:val="22"/>
          <w:lang w:eastAsia="cs-CZ"/>
        </w:rPr>
        <w:t xml:space="preserve"> dokument je vrácen spisové službě</w:t>
      </w:r>
    </w:p>
    <w:p w14:paraId="13C609F8" w14:textId="77777777" w:rsidR="0014351F" w:rsidRPr="00983FA1" w:rsidRDefault="0014351F" w:rsidP="0014351F">
      <w:pPr>
        <w:rPr>
          <w:rFonts w:asciiTheme="minorHAnsi" w:eastAsia="Times New Roman" w:hAnsiTheme="minorHAnsi" w:cstheme="minorHAnsi"/>
          <w:b/>
          <w:bCs/>
          <w:color w:val="444444"/>
          <w:sz w:val="22"/>
          <w:szCs w:val="22"/>
          <w:lang w:eastAsia="cs-CZ"/>
        </w:rPr>
      </w:pPr>
      <w:bookmarkStart w:id="13" w:name="Automatické-prodloužení-služby"/>
      <w:bookmarkEnd w:id="13"/>
    </w:p>
    <w:p w14:paraId="2F792A4A" w14:textId="77777777" w:rsidR="0014351F" w:rsidRPr="00983FA1" w:rsidRDefault="0014351F" w:rsidP="004560BA">
      <w:pPr>
        <w:jc w:val="both"/>
        <w:rPr>
          <w:rFonts w:asciiTheme="minorHAnsi" w:hAnsiTheme="minorHAnsi" w:cstheme="minorHAnsi"/>
          <w:bCs/>
          <w:sz w:val="22"/>
          <w:szCs w:val="22"/>
          <w:u w:val="single"/>
        </w:rPr>
      </w:pPr>
      <w:r w:rsidRPr="00983FA1">
        <w:rPr>
          <w:rFonts w:asciiTheme="minorHAnsi" w:hAnsiTheme="minorHAnsi" w:cstheme="minorHAnsi"/>
          <w:bCs/>
          <w:sz w:val="22"/>
          <w:szCs w:val="22"/>
          <w:u w:val="single"/>
        </w:rPr>
        <w:t>Automatické prodloužení služby</w:t>
      </w:r>
      <w:hyperlink r:id="rId12" w:anchor="Automatické-prodloužení-služby" w:history="1">
        <w:r w:rsidRPr="00983FA1">
          <w:rPr>
            <w:rFonts w:asciiTheme="minorHAnsi" w:hAnsiTheme="minorHAnsi" w:cstheme="minorHAnsi"/>
            <w:bCs/>
            <w:sz w:val="22"/>
            <w:szCs w:val="22"/>
            <w:u w:val="single"/>
          </w:rPr>
          <w:t>¶</w:t>
        </w:r>
      </w:hyperlink>
    </w:p>
    <w:p w14:paraId="0DB91640" w14:textId="77777777" w:rsidR="0014351F" w:rsidRPr="00983FA1" w:rsidRDefault="0014351F" w:rsidP="0014351F">
      <w:pPr>
        <w:pStyle w:val="Odstavecseseznamem"/>
        <w:numPr>
          <w:ilvl w:val="0"/>
          <w:numId w:val="56"/>
        </w:numPr>
        <w:spacing w:after="0" w:line="240" w:lineRule="auto"/>
        <w:rPr>
          <w:rFonts w:asciiTheme="minorHAnsi" w:eastAsia="Times New Roman" w:hAnsiTheme="minorHAnsi" w:cstheme="minorHAnsi"/>
          <w:color w:val="484848"/>
          <w:sz w:val="22"/>
          <w:szCs w:val="22"/>
          <w:lang w:eastAsia="cs-CZ"/>
        </w:rPr>
      </w:pPr>
      <w:r w:rsidRPr="00983FA1">
        <w:rPr>
          <w:rFonts w:asciiTheme="minorHAnsi" w:eastAsia="Times New Roman" w:hAnsiTheme="minorHAnsi" w:cstheme="minorHAnsi"/>
          <w:color w:val="484848"/>
          <w:sz w:val="22"/>
          <w:szCs w:val="22"/>
          <w:lang w:eastAsia="cs-CZ"/>
        </w:rPr>
        <w:t xml:space="preserve">Součástí </w:t>
      </w:r>
      <w:proofErr w:type="spellStart"/>
      <w:r w:rsidRPr="00983FA1">
        <w:rPr>
          <w:rFonts w:asciiTheme="minorHAnsi" w:eastAsia="Times New Roman" w:hAnsiTheme="minorHAnsi" w:cstheme="minorHAnsi"/>
          <w:color w:val="484848"/>
          <w:sz w:val="22"/>
          <w:szCs w:val="22"/>
          <w:lang w:eastAsia="cs-CZ"/>
        </w:rPr>
        <w:t>RSeC</w:t>
      </w:r>
      <w:proofErr w:type="spellEnd"/>
      <w:r w:rsidRPr="00983FA1">
        <w:rPr>
          <w:rFonts w:asciiTheme="minorHAnsi" w:eastAsia="Times New Roman" w:hAnsiTheme="minorHAnsi" w:cstheme="minorHAnsi"/>
          <w:color w:val="484848"/>
          <w:sz w:val="22"/>
          <w:szCs w:val="22"/>
          <w:lang w:eastAsia="cs-CZ"/>
        </w:rPr>
        <w:t xml:space="preserve"> bude funkcionalita automatické obnovy </w:t>
      </w:r>
      <w:proofErr w:type="spellStart"/>
      <w:r w:rsidRPr="00983FA1">
        <w:rPr>
          <w:rFonts w:asciiTheme="minorHAnsi" w:eastAsia="Times New Roman" w:hAnsiTheme="minorHAnsi" w:cstheme="minorHAnsi"/>
          <w:b/>
          <w:bCs/>
          <w:color w:val="484848"/>
          <w:sz w:val="22"/>
          <w:szCs w:val="22"/>
          <w:lang w:eastAsia="cs-CZ"/>
        </w:rPr>
        <w:t>SACi</w:t>
      </w:r>
      <w:proofErr w:type="spellEnd"/>
      <w:r w:rsidRPr="00983FA1">
        <w:rPr>
          <w:rFonts w:asciiTheme="minorHAnsi" w:eastAsia="Times New Roman" w:hAnsiTheme="minorHAnsi" w:cstheme="minorHAnsi"/>
          <w:color w:val="484848"/>
          <w:sz w:val="22"/>
          <w:szCs w:val="22"/>
          <w:lang w:eastAsia="cs-CZ"/>
        </w:rPr>
        <w:t xml:space="preserve"> (obdobné řešení jako v </w:t>
      </w:r>
      <w:proofErr w:type="spellStart"/>
      <w:r w:rsidRPr="00983FA1">
        <w:rPr>
          <w:rFonts w:asciiTheme="minorHAnsi" w:eastAsia="Times New Roman" w:hAnsiTheme="minorHAnsi" w:cstheme="minorHAnsi"/>
          <w:color w:val="484848"/>
          <w:sz w:val="22"/>
          <w:szCs w:val="22"/>
          <w:lang w:eastAsia="cs-CZ"/>
        </w:rPr>
        <w:t>QVerify</w:t>
      </w:r>
      <w:proofErr w:type="spellEnd"/>
      <w:r w:rsidRPr="00983FA1">
        <w:rPr>
          <w:rFonts w:asciiTheme="minorHAnsi" w:eastAsia="Times New Roman" w:hAnsiTheme="minorHAnsi" w:cstheme="minorHAnsi"/>
          <w:color w:val="484848"/>
          <w:sz w:val="22"/>
          <w:szCs w:val="22"/>
          <w:lang w:eastAsia="cs-CZ"/>
        </w:rPr>
        <w:t>)</w:t>
      </w:r>
    </w:p>
    <w:p w14:paraId="10973D57" w14:textId="77777777" w:rsidR="0014351F" w:rsidRPr="00983FA1" w:rsidRDefault="0014351F" w:rsidP="0014351F">
      <w:pPr>
        <w:pStyle w:val="Odstavecseseznamem"/>
        <w:numPr>
          <w:ilvl w:val="0"/>
          <w:numId w:val="56"/>
        </w:numPr>
        <w:spacing w:after="0" w:line="240" w:lineRule="auto"/>
        <w:rPr>
          <w:rFonts w:asciiTheme="minorHAnsi" w:eastAsia="Times New Roman" w:hAnsiTheme="minorHAnsi" w:cstheme="minorHAnsi"/>
          <w:color w:val="484848"/>
          <w:sz w:val="22"/>
          <w:szCs w:val="22"/>
          <w:lang w:eastAsia="cs-CZ"/>
        </w:rPr>
      </w:pPr>
      <w:r w:rsidRPr="00983FA1">
        <w:rPr>
          <w:rFonts w:asciiTheme="minorHAnsi" w:eastAsia="Times New Roman" w:hAnsiTheme="minorHAnsi" w:cstheme="minorHAnsi"/>
          <w:color w:val="484848"/>
          <w:sz w:val="22"/>
          <w:szCs w:val="22"/>
          <w:lang w:eastAsia="cs-CZ"/>
        </w:rPr>
        <w:t xml:space="preserve">Nejprve se z </w:t>
      </w:r>
      <w:proofErr w:type="spellStart"/>
      <w:r w:rsidRPr="00983FA1">
        <w:rPr>
          <w:rFonts w:asciiTheme="minorHAnsi" w:eastAsia="Times New Roman" w:hAnsiTheme="minorHAnsi" w:cstheme="minorHAnsi"/>
          <w:color w:val="484848"/>
          <w:sz w:val="22"/>
          <w:szCs w:val="22"/>
          <w:lang w:eastAsia="cs-CZ"/>
        </w:rPr>
        <w:t>RSeS</w:t>
      </w:r>
      <w:proofErr w:type="spellEnd"/>
      <w:r w:rsidRPr="00983FA1">
        <w:rPr>
          <w:rFonts w:asciiTheme="minorHAnsi" w:eastAsia="Times New Roman" w:hAnsiTheme="minorHAnsi" w:cstheme="minorHAnsi"/>
          <w:color w:val="484848"/>
          <w:sz w:val="22"/>
          <w:szCs w:val="22"/>
          <w:lang w:eastAsia="cs-CZ"/>
        </w:rPr>
        <w:t xml:space="preserve"> stáhne </w:t>
      </w:r>
      <w:proofErr w:type="spellStart"/>
      <w:r w:rsidRPr="00983FA1">
        <w:rPr>
          <w:rFonts w:asciiTheme="minorHAnsi" w:eastAsia="Times New Roman" w:hAnsiTheme="minorHAnsi" w:cstheme="minorHAnsi"/>
          <w:b/>
          <w:bCs/>
          <w:color w:val="484848"/>
          <w:sz w:val="22"/>
          <w:szCs w:val="22"/>
          <w:lang w:eastAsia="cs-CZ"/>
        </w:rPr>
        <w:t>CSK</w:t>
      </w:r>
      <w:r w:rsidRPr="00983FA1">
        <w:rPr>
          <w:rFonts w:asciiTheme="minorHAnsi" w:eastAsia="Times New Roman" w:hAnsiTheme="minorHAnsi" w:cstheme="minorHAnsi"/>
          <w:b/>
          <w:bCs/>
          <w:color w:val="484848"/>
          <w:sz w:val="22"/>
          <w:szCs w:val="22"/>
          <w:vertAlign w:val="subscript"/>
          <w:lang w:eastAsia="cs-CZ"/>
        </w:rPr>
        <w:t>SACi</w:t>
      </w:r>
      <w:proofErr w:type="spellEnd"/>
    </w:p>
    <w:p w14:paraId="1518ECE7" w14:textId="77777777" w:rsidR="0014351F" w:rsidRPr="00983FA1" w:rsidRDefault="0014351F" w:rsidP="0014351F">
      <w:pPr>
        <w:pStyle w:val="Odstavecseseznamem"/>
        <w:numPr>
          <w:ilvl w:val="0"/>
          <w:numId w:val="56"/>
        </w:numPr>
        <w:spacing w:after="0" w:line="240" w:lineRule="auto"/>
        <w:rPr>
          <w:rFonts w:asciiTheme="minorHAnsi" w:eastAsia="Times New Roman" w:hAnsiTheme="minorHAnsi" w:cstheme="minorHAnsi"/>
          <w:color w:val="484848"/>
          <w:sz w:val="22"/>
          <w:szCs w:val="22"/>
          <w:lang w:eastAsia="cs-CZ"/>
        </w:rPr>
      </w:pPr>
      <w:r w:rsidRPr="00983FA1">
        <w:rPr>
          <w:rFonts w:asciiTheme="minorHAnsi" w:eastAsia="Times New Roman" w:hAnsiTheme="minorHAnsi" w:cstheme="minorHAnsi"/>
          <w:color w:val="484848"/>
          <w:sz w:val="22"/>
          <w:szCs w:val="22"/>
          <w:lang w:eastAsia="cs-CZ"/>
        </w:rPr>
        <w:t xml:space="preserve">Pomocí nově vygenerované veřejného klíče se vygeneruje </w:t>
      </w:r>
      <w:proofErr w:type="spellStart"/>
      <w:r w:rsidRPr="00983FA1">
        <w:rPr>
          <w:rFonts w:asciiTheme="minorHAnsi" w:eastAsia="Times New Roman" w:hAnsiTheme="minorHAnsi" w:cstheme="minorHAnsi"/>
          <w:b/>
          <w:bCs/>
          <w:color w:val="484848"/>
          <w:sz w:val="22"/>
          <w:szCs w:val="22"/>
          <w:lang w:eastAsia="cs-CZ"/>
        </w:rPr>
        <w:t>CSK</w:t>
      </w:r>
      <w:r w:rsidRPr="00983FA1">
        <w:rPr>
          <w:rFonts w:asciiTheme="minorHAnsi" w:eastAsia="Times New Roman" w:hAnsiTheme="minorHAnsi" w:cstheme="minorHAnsi"/>
          <w:b/>
          <w:bCs/>
          <w:color w:val="484848"/>
          <w:sz w:val="22"/>
          <w:szCs w:val="22"/>
          <w:vertAlign w:val="subscript"/>
          <w:lang w:eastAsia="cs-CZ"/>
        </w:rPr>
        <w:t>SACj</w:t>
      </w:r>
      <w:proofErr w:type="spellEnd"/>
      <w:r w:rsidRPr="00983FA1">
        <w:rPr>
          <w:rFonts w:asciiTheme="minorHAnsi" w:eastAsia="Times New Roman" w:hAnsiTheme="minorHAnsi" w:cstheme="minorHAnsi"/>
          <w:color w:val="484848"/>
          <w:sz w:val="22"/>
          <w:szCs w:val="22"/>
          <w:lang w:eastAsia="cs-CZ"/>
        </w:rPr>
        <w:t xml:space="preserve"> a spolu s veřejným klíčem se nahraje na </w:t>
      </w:r>
      <w:proofErr w:type="spellStart"/>
      <w:r w:rsidRPr="00983FA1">
        <w:rPr>
          <w:rFonts w:asciiTheme="minorHAnsi" w:eastAsia="Times New Roman" w:hAnsiTheme="minorHAnsi" w:cstheme="minorHAnsi"/>
          <w:color w:val="484848"/>
          <w:sz w:val="22"/>
          <w:szCs w:val="22"/>
          <w:lang w:eastAsia="cs-CZ"/>
        </w:rPr>
        <w:t>RSeS</w:t>
      </w:r>
      <w:proofErr w:type="spellEnd"/>
      <w:r w:rsidRPr="00983FA1">
        <w:rPr>
          <w:rFonts w:asciiTheme="minorHAnsi" w:eastAsia="Times New Roman" w:hAnsiTheme="minorHAnsi" w:cstheme="minorHAnsi"/>
          <w:color w:val="484848"/>
          <w:sz w:val="22"/>
          <w:szCs w:val="22"/>
          <w:lang w:eastAsia="cs-CZ"/>
        </w:rPr>
        <w:t>.</w:t>
      </w:r>
    </w:p>
    <w:p w14:paraId="78451987" w14:textId="77777777" w:rsidR="0014351F" w:rsidRPr="00983FA1" w:rsidRDefault="0014351F" w:rsidP="0014351F">
      <w:pPr>
        <w:pStyle w:val="Odstavecseseznamem"/>
        <w:numPr>
          <w:ilvl w:val="0"/>
          <w:numId w:val="56"/>
        </w:numPr>
        <w:spacing w:after="0" w:line="240" w:lineRule="auto"/>
        <w:rPr>
          <w:rFonts w:asciiTheme="minorHAnsi" w:eastAsia="Times New Roman" w:hAnsiTheme="minorHAnsi" w:cstheme="minorHAnsi"/>
          <w:color w:val="484848"/>
          <w:sz w:val="22"/>
          <w:szCs w:val="22"/>
          <w:lang w:eastAsia="cs-CZ"/>
        </w:rPr>
      </w:pPr>
      <w:r w:rsidRPr="00983FA1">
        <w:rPr>
          <w:rFonts w:asciiTheme="minorHAnsi" w:eastAsia="Times New Roman" w:hAnsiTheme="minorHAnsi" w:cstheme="minorHAnsi"/>
          <w:color w:val="484848"/>
          <w:sz w:val="22"/>
          <w:szCs w:val="22"/>
          <w:lang w:eastAsia="cs-CZ"/>
        </w:rPr>
        <w:t xml:space="preserve">Následně je možné provést standardní obnovu a nahrát nově vydaný certifikát </w:t>
      </w:r>
      <w:proofErr w:type="spellStart"/>
      <w:r w:rsidRPr="00983FA1">
        <w:rPr>
          <w:rFonts w:asciiTheme="minorHAnsi" w:eastAsia="Times New Roman" w:hAnsiTheme="minorHAnsi" w:cstheme="minorHAnsi"/>
          <w:color w:val="484848"/>
          <w:sz w:val="22"/>
          <w:szCs w:val="22"/>
          <w:lang w:eastAsia="cs-CZ"/>
        </w:rPr>
        <w:t>SACj</w:t>
      </w:r>
      <w:proofErr w:type="spellEnd"/>
      <w:r w:rsidRPr="00983FA1">
        <w:rPr>
          <w:rFonts w:asciiTheme="minorHAnsi" w:eastAsia="Times New Roman" w:hAnsiTheme="minorHAnsi" w:cstheme="minorHAnsi"/>
          <w:color w:val="484848"/>
          <w:sz w:val="22"/>
          <w:szCs w:val="22"/>
          <w:lang w:eastAsia="cs-CZ"/>
        </w:rPr>
        <w:t xml:space="preserve"> na </w:t>
      </w:r>
      <w:proofErr w:type="spellStart"/>
      <w:r w:rsidRPr="00983FA1">
        <w:rPr>
          <w:rFonts w:asciiTheme="minorHAnsi" w:eastAsia="Times New Roman" w:hAnsiTheme="minorHAnsi" w:cstheme="minorHAnsi"/>
          <w:color w:val="484848"/>
          <w:sz w:val="22"/>
          <w:szCs w:val="22"/>
          <w:lang w:eastAsia="cs-CZ"/>
        </w:rPr>
        <w:t>RSeS</w:t>
      </w:r>
      <w:proofErr w:type="spellEnd"/>
    </w:p>
    <w:p w14:paraId="0DF1586A" w14:textId="77777777" w:rsidR="0014351F" w:rsidRPr="00983FA1" w:rsidRDefault="0014351F" w:rsidP="0014351F">
      <w:pPr>
        <w:rPr>
          <w:rFonts w:asciiTheme="minorHAnsi" w:eastAsia="Times New Roman" w:hAnsiTheme="minorHAnsi" w:cstheme="minorHAnsi"/>
          <w:b/>
          <w:bCs/>
          <w:color w:val="444444"/>
          <w:sz w:val="22"/>
          <w:szCs w:val="22"/>
          <w:lang w:eastAsia="cs-CZ"/>
        </w:rPr>
      </w:pPr>
      <w:bookmarkStart w:id="14" w:name="Obnova-pečetícího-certifikátu"/>
      <w:bookmarkEnd w:id="14"/>
    </w:p>
    <w:p w14:paraId="7ED9A475" w14:textId="77777777" w:rsidR="0014351F" w:rsidRPr="00983FA1" w:rsidRDefault="0014351F" w:rsidP="004560BA">
      <w:pPr>
        <w:jc w:val="both"/>
        <w:rPr>
          <w:rFonts w:asciiTheme="minorHAnsi" w:hAnsiTheme="minorHAnsi" w:cstheme="minorHAnsi"/>
          <w:bCs/>
          <w:sz w:val="22"/>
          <w:szCs w:val="22"/>
          <w:u w:val="single"/>
        </w:rPr>
      </w:pPr>
      <w:r w:rsidRPr="00983FA1">
        <w:rPr>
          <w:rFonts w:asciiTheme="minorHAnsi" w:hAnsiTheme="minorHAnsi" w:cstheme="minorHAnsi"/>
          <w:bCs/>
          <w:sz w:val="22"/>
          <w:szCs w:val="22"/>
          <w:u w:val="single"/>
        </w:rPr>
        <w:t>Obnova pečetícího certifikátu</w:t>
      </w:r>
      <w:hyperlink r:id="rId13" w:anchor="Obnova-pečetícího-certifikátu" w:history="1">
        <w:r w:rsidRPr="00983FA1">
          <w:rPr>
            <w:rFonts w:asciiTheme="minorHAnsi" w:hAnsiTheme="minorHAnsi" w:cstheme="minorHAnsi"/>
            <w:bCs/>
            <w:sz w:val="22"/>
            <w:szCs w:val="22"/>
            <w:u w:val="single"/>
          </w:rPr>
          <w:t>¶</w:t>
        </w:r>
      </w:hyperlink>
    </w:p>
    <w:p w14:paraId="22002B16" w14:textId="31B12A7C" w:rsidR="0014351F" w:rsidRPr="00983FA1" w:rsidRDefault="0014351F" w:rsidP="0014351F">
      <w:pPr>
        <w:pStyle w:val="Odstavecseseznamem"/>
        <w:numPr>
          <w:ilvl w:val="0"/>
          <w:numId w:val="57"/>
        </w:numPr>
        <w:spacing w:after="0" w:line="240" w:lineRule="auto"/>
        <w:rPr>
          <w:rFonts w:asciiTheme="minorHAnsi" w:eastAsia="Times New Roman" w:hAnsiTheme="minorHAnsi" w:cstheme="minorHAnsi"/>
          <w:color w:val="484848"/>
          <w:sz w:val="22"/>
          <w:szCs w:val="22"/>
          <w:lang w:eastAsia="cs-CZ"/>
        </w:rPr>
      </w:pPr>
      <w:r w:rsidRPr="00983FA1">
        <w:rPr>
          <w:rFonts w:asciiTheme="minorHAnsi" w:eastAsia="Times New Roman" w:hAnsiTheme="minorHAnsi" w:cstheme="minorHAnsi"/>
          <w:color w:val="484848"/>
          <w:sz w:val="22"/>
          <w:szCs w:val="22"/>
          <w:lang w:eastAsia="cs-CZ"/>
        </w:rPr>
        <w:t>V rámci automatického prodloužení služby bude také probíhat automatická obnova pečetícího certifikátu</w:t>
      </w:r>
    </w:p>
    <w:p w14:paraId="7B819E2A" w14:textId="77777777" w:rsidR="0014351F" w:rsidRPr="00983FA1" w:rsidRDefault="0014351F" w:rsidP="0014351F">
      <w:pPr>
        <w:pStyle w:val="Odstavecseseznamem"/>
        <w:numPr>
          <w:ilvl w:val="0"/>
          <w:numId w:val="57"/>
        </w:numPr>
        <w:spacing w:after="0" w:line="240" w:lineRule="auto"/>
        <w:rPr>
          <w:rFonts w:asciiTheme="minorHAnsi" w:eastAsia="Times New Roman" w:hAnsiTheme="minorHAnsi" w:cstheme="minorHAnsi"/>
          <w:color w:val="484848"/>
          <w:sz w:val="22"/>
          <w:szCs w:val="22"/>
          <w:lang w:eastAsia="cs-CZ"/>
        </w:rPr>
      </w:pPr>
      <w:proofErr w:type="spellStart"/>
      <w:r w:rsidRPr="00983FA1">
        <w:rPr>
          <w:rFonts w:asciiTheme="minorHAnsi" w:eastAsia="Times New Roman" w:hAnsiTheme="minorHAnsi" w:cstheme="minorHAnsi"/>
          <w:color w:val="484848"/>
          <w:sz w:val="22"/>
          <w:szCs w:val="22"/>
          <w:lang w:eastAsia="cs-CZ"/>
        </w:rPr>
        <w:t>RSeC</w:t>
      </w:r>
      <w:proofErr w:type="spellEnd"/>
      <w:r w:rsidRPr="00983FA1">
        <w:rPr>
          <w:rFonts w:asciiTheme="minorHAnsi" w:eastAsia="Times New Roman" w:hAnsiTheme="minorHAnsi" w:cstheme="minorHAnsi"/>
          <w:color w:val="484848"/>
          <w:sz w:val="22"/>
          <w:szCs w:val="22"/>
          <w:lang w:eastAsia="cs-CZ"/>
        </w:rPr>
        <w:t xml:space="preserve"> s určitým předstihem před vypršením certifikátu </w:t>
      </w:r>
      <w:proofErr w:type="spellStart"/>
      <w:r w:rsidRPr="00983FA1">
        <w:rPr>
          <w:rFonts w:asciiTheme="minorHAnsi" w:eastAsia="Times New Roman" w:hAnsiTheme="minorHAnsi" w:cstheme="minorHAnsi"/>
          <w:color w:val="484848"/>
          <w:sz w:val="22"/>
          <w:szCs w:val="22"/>
          <w:lang w:eastAsia="cs-CZ"/>
        </w:rPr>
        <w:t>vygerenuje</w:t>
      </w:r>
      <w:proofErr w:type="spellEnd"/>
      <w:r w:rsidRPr="00983FA1">
        <w:rPr>
          <w:rFonts w:asciiTheme="minorHAnsi" w:eastAsia="Times New Roman" w:hAnsiTheme="minorHAnsi" w:cstheme="minorHAnsi"/>
          <w:color w:val="484848"/>
          <w:sz w:val="22"/>
          <w:szCs w:val="22"/>
          <w:lang w:eastAsia="cs-CZ"/>
        </w:rPr>
        <w:t xml:space="preserve"> na DSA nový pár klíčů a vytvoří žádost o vydání následného certifikátu, kterou </w:t>
      </w:r>
      <w:proofErr w:type="spellStart"/>
      <w:r w:rsidRPr="00983FA1">
        <w:rPr>
          <w:rFonts w:asciiTheme="minorHAnsi" w:eastAsia="Times New Roman" w:hAnsiTheme="minorHAnsi" w:cstheme="minorHAnsi"/>
          <w:color w:val="484848"/>
          <w:sz w:val="22"/>
          <w:szCs w:val="22"/>
          <w:lang w:eastAsia="cs-CZ"/>
        </w:rPr>
        <w:t>opečetí</w:t>
      </w:r>
      <w:proofErr w:type="spellEnd"/>
      <w:r w:rsidRPr="00983FA1">
        <w:rPr>
          <w:rFonts w:asciiTheme="minorHAnsi" w:eastAsia="Times New Roman" w:hAnsiTheme="minorHAnsi" w:cstheme="minorHAnsi"/>
          <w:color w:val="484848"/>
          <w:sz w:val="22"/>
          <w:szCs w:val="22"/>
          <w:lang w:eastAsia="cs-CZ"/>
        </w:rPr>
        <w:t xml:space="preserve"> původním certifikátem</w:t>
      </w:r>
    </w:p>
    <w:p w14:paraId="369DB3C9" w14:textId="77777777" w:rsidR="0014351F" w:rsidRPr="00983FA1" w:rsidRDefault="0014351F" w:rsidP="0014351F">
      <w:pPr>
        <w:pStyle w:val="Odstavecseseznamem"/>
        <w:numPr>
          <w:ilvl w:val="0"/>
          <w:numId w:val="57"/>
        </w:numPr>
        <w:spacing w:after="0" w:line="240" w:lineRule="auto"/>
        <w:rPr>
          <w:rFonts w:asciiTheme="minorHAnsi" w:eastAsia="Times New Roman" w:hAnsiTheme="minorHAnsi" w:cstheme="minorHAnsi"/>
          <w:color w:val="484848"/>
          <w:sz w:val="22"/>
          <w:szCs w:val="22"/>
          <w:lang w:eastAsia="cs-CZ"/>
        </w:rPr>
      </w:pPr>
      <w:r w:rsidRPr="00983FA1">
        <w:rPr>
          <w:rFonts w:asciiTheme="minorHAnsi" w:eastAsia="Times New Roman" w:hAnsiTheme="minorHAnsi" w:cstheme="minorHAnsi"/>
          <w:color w:val="484848"/>
          <w:sz w:val="22"/>
          <w:szCs w:val="22"/>
          <w:lang w:eastAsia="cs-CZ"/>
        </w:rPr>
        <w:t>Žádost o následný certifikát se zpracuje na CA standardní cestou</w:t>
      </w:r>
    </w:p>
    <w:p w14:paraId="5B06E9AE" w14:textId="77777777" w:rsidR="0014351F" w:rsidRPr="00983FA1" w:rsidRDefault="0014351F" w:rsidP="0014351F">
      <w:pPr>
        <w:pStyle w:val="Odstavecseseznamem"/>
        <w:numPr>
          <w:ilvl w:val="0"/>
          <w:numId w:val="57"/>
        </w:numPr>
        <w:spacing w:after="0" w:line="240" w:lineRule="auto"/>
        <w:rPr>
          <w:rFonts w:asciiTheme="minorHAnsi" w:eastAsia="Times New Roman" w:hAnsiTheme="minorHAnsi" w:cstheme="minorHAnsi"/>
          <w:color w:val="484848"/>
          <w:sz w:val="22"/>
          <w:szCs w:val="22"/>
          <w:lang w:eastAsia="cs-CZ"/>
        </w:rPr>
      </w:pPr>
      <w:proofErr w:type="spellStart"/>
      <w:r w:rsidRPr="00983FA1">
        <w:rPr>
          <w:rFonts w:asciiTheme="minorHAnsi" w:eastAsia="Times New Roman" w:hAnsiTheme="minorHAnsi" w:cstheme="minorHAnsi"/>
          <w:color w:val="484848"/>
          <w:sz w:val="22"/>
          <w:szCs w:val="22"/>
          <w:lang w:eastAsia="cs-CZ"/>
        </w:rPr>
        <w:t>RSeC</w:t>
      </w:r>
      <w:proofErr w:type="spellEnd"/>
      <w:r w:rsidRPr="00983FA1">
        <w:rPr>
          <w:rFonts w:asciiTheme="minorHAnsi" w:eastAsia="Times New Roman" w:hAnsiTheme="minorHAnsi" w:cstheme="minorHAnsi"/>
          <w:color w:val="484848"/>
          <w:sz w:val="22"/>
          <w:szCs w:val="22"/>
          <w:lang w:eastAsia="cs-CZ"/>
        </w:rPr>
        <w:t xml:space="preserve"> následně uloží do DSA následný certifikát a od toho okamžiku jej začne pro pečetění využívat</w:t>
      </w:r>
    </w:p>
    <w:p w14:paraId="333F92E0" w14:textId="77777777" w:rsidR="0014351F" w:rsidRPr="00983FA1" w:rsidRDefault="0014351F" w:rsidP="0014351F">
      <w:pPr>
        <w:rPr>
          <w:rFonts w:asciiTheme="minorHAnsi" w:hAnsiTheme="minorHAnsi" w:cstheme="minorHAnsi"/>
          <w:sz w:val="22"/>
          <w:szCs w:val="22"/>
        </w:rPr>
      </w:pPr>
    </w:p>
    <w:p w14:paraId="28F26CF9" w14:textId="77777777" w:rsidR="0014351F" w:rsidRPr="00983FA1" w:rsidRDefault="0014351F" w:rsidP="004560BA">
      <w:pPr>
        <w:jc w:val="both"/>
        <w:rPr>
          <w:rFonts w:asciiTheme="minorHAnsi" w:hAnsiTheme="minorHAnsi" w:cstheme="minorHAnsi"/>
          <w:bCs/>
          <w:sz w:val="22"/>
          <w:szCs w:val="22"/>
          <w:u w:val="single"/>
        </w:rPr>
      </w:pPr>
      <w:r w:rsidRPr="00983FA1">
        <w:rPr>
          <w:rFonts w:asciiTheme="minorHAnsi" w:hAnsiTheme="minorHAnsi" w:cstheme="minorHAnsi"/>
          <w:bCs/>
          <w:sz w:val="22"/>
          <w:szCs w:val="22"/>
          <w:u w:val="single"/>
        </w:rPr>
        <w:t>Podporované formáty podpisu:</w:t>
      </w:r>
    </w:p>
    <w:p w14:paraId="2183B016" w14:textId="77777777" w:rsidR="0014351F" w:rsidRPr="00983FA1" w:rsidRDefault="0014351F" w:rsidP="0014351F">
      <w:pPr>
        <w:pStyle w:val="Odstavecseseznamem"/>
        <w:numPr>
          <w:ilvl w:val="0"/>
          <w:numId w:val="54"/>
        </w:numPr>
        <w:spacing w:before="60" w:after="60" w:line="259" w:lineRule="auto"/>
        <w:jc w:val="both"/>
        <w:rPr>
          <w:rFonts w:asciiTheme="minorHAnsi" w:eastAsia="Times New Roman" w:hAnsiTheme="minorHAnsi" w:cstheme="minorHAnsi"/>
          <w:sz w:val="22"/>
          <w:szCs w:val="22"/>
        </w:rPr>
      </w:pPr>
      <w:proofErr w:type="spellStart"/>
      <w:r w:rsidRPr="00983FA1">
        <w:rPr>
          <w:rFonts w:asciiTheme="minorHAnsi" w:eastAsia="Times New Roman" w:hAnsiTheme="minorHAnsi" w:cstheme="minorHAnsi"/>
          <w:sz w:val="22"/>
          <w:szCs w:val="22"/>
        </w:rPr>
        <w:t>CAdES</w:t>
      </w:r>
      <w:proofErr w:type="spellEnd"/>
      <w:r w:rsidRPr="00983FA1">
        <w:rPr>
          <w:rFonts w:asciiTheme="minorHAnsi" w:eastAsia="Times New Roman" w:hAnsiTheme="minorHAnsi" w:cstheme="minorHAnsi"/>
          <w:sz w:val="22"/>
          <w:szCs w:val="22"/>
        </w:rPr>
        <w:t xml:space="preserve">-B-B, </w:t>
      </w:r>
      <w:proofErr w:type="spellStart"/>
      <w:r w:rsidRPr="00983FA1">
        <w:rPr>
          <w:rFonts w:asciiTheme="minorHAnsi" w:eastAsia="Times New Roman" w:hAnsiTheme="minorHAnsi" w:cstheme="minorHAnsi"/>
          <w:sz w:val="22"/>
          <w:szCs w:val="22"/>
        </w:rPr>
        <w:t>CAdES</w:t>
      </w:r>
      <w:proofErr w:type="spellEnd"/>
      <w:r w:rsidRPr="00983FA1">
        <w:rPr>
          <w:rFonts w:asciiTheme="minorHAnsi" w:eastAsia="Times New Roman" w:hAnsiTheme="minorHAnsi" w:cstheme="minorHAnsi"/>
          <w:sz w:val="22"/>
          <w:szCs w:val="22"/>
        </w:rPr>
        <w:t>-B-T</w:t>
      </w:r>
    </w:p>
    <w:p w14:paraId="54070772" w14:textId="77777777" w:rsidR="0014351F" w:rsidRPr="00983FA1" w:rsidRDefault="0014351F" w:rsidP="0014351F">
      <w:pPr>
        <w:numPr>
          <w:ilvl w:val="1"/>
          <w:numId w:val="54"/>
        </w:numPr>
        <w:spacing w:before="100" w:beforeAutospacing="1" w:after="100" w:afterAutospacing="1" w:line="240" w:lineRule="auto"/>
        <w:rPr>
          <w:rFonts w:asciiTheme="minorHAnsi" w:eastAsia="Times New Roman" w:hAnsiTheme="minorHAnsi" w:cstheme="minorHAnsi"/>
          <w:sz w:val="22"/>
          <w:szCs w:val="22"/>
        </w:rPr>
      </w:pPr>
      <w:r w:rsidRPr="00983FA1">
        <w:rPr>
          <w:rFonts w:asciiTheme="minorHAnsi" w:eastAsia="Times New Roman" w:hAnsiTheme="minorHAnsi" w:cstheme="minorHAnsi"/>
          <w:sz w:val="22"/>
          <w:szCs w:val="22"/>
        </w:rPr>
        <w:t>Dle normy EN 319 122, ve variantách:</w:t>
      </w:r>
    </w:p>
    <w:p w14:paraId="2CB576E2" w14:textId="77777777" w:rsidR="0014351F" w:rsidRPr="00983FA1" w:rsidRDefault="0014351F" w:rsidP="0014351F">
      <w:pPr>
        <w:numPr>
          <w:ilvl w:val="1"/>
          <w:numId w:val="54"/>
        </w:numPr>
        <w:spacing w:before="100" w:beforeAutospacing="1" w:after="100" w:afterAutospacing="1" w:line="240" w:lineRule="auto"/>
        <w:rPr>
          <w:rFonts w:asciiTheme="minorHAnsi" w:eastAsia="Times New Roman" w:hAnsiTheme="minorHAnsi" w:cstheme="minorHAnsi"/>
          <w:sz w:val="22"/>
          <w:szCs w:val="22"/>
        </w:rPr>
      </w:pPr>
      <w:r w:rsidRPr="00983FA1">
        <w:rPr>
          <w:rFonts w:asciiTheme="minorHAnsi" w:eastAsia="Times New Roman" w:hAnsiTheme="minorHAnsi" w:cstheme="minorHAnsi"/>
          <w:sz w:val="22"/>
          <w:szCs w:val="22"/>
        </w:rPr>
        <w:t>Interní</w:t>
      </w:r>
    </w:p>
    <w:p w14:paraId="489E871B" w14:textId="4CF875AB" w:rsidR="0014351F" w:rsidRDefault="0014351F" w:rsidP="0014351F">
      <w:pPr>
        <w:numPr>
          <w:ilvl w:val="1"/>
          <w:numId w:val="54"/>
        </w:numPr>
        <w:spacing w:before="100" w:beforeAutospacing="1" w:after="100" w:afterAutospacing="1" w:line="240" w:lineRule="auto"/>
        <w:rPr>
          <w:rFonts w:asciiTheme="minorHAnsi" w:eastAsia="Times New Roman" w:hAnsiTheme="minorHAnsi" w:cstheme="minorHAnsi"/>
          <w:sz w:val="22"/>
          <w:szCs w:val="22"/>
        </w:rPr>
      </w:pPr>
      <w:r w:rsidRPr="00983FA1">
        <w:rPr>
          <w:rFonts w:asciiTheme="minorHAnsi" w:eastAsia="Times New Roman" w:hAnsiTheme="minorHAnsi" w:cstheme="minorHAnsi"/>
          <w:sz w:val="22"/>
          <w:szCs w:val="22"/>
        </w:rPr>
        <w:t>Externí</w:t>
      </w:r>
    </w:p>
    <w:p w14:paraId="72C6F45D" w14:textId="77777777" w:rsidR="00983FA1" w:rsidRPr="00983FA1" w:rsidRDefault="00983FA1" w:rsidP="00983FA1">
      <w:pPr>
        <w:spacing w:before="100" w:beforeAutospacing="1" w:after="100" w:afterAutospacing="1" w:line="240" w:lineRule="auto"/>
        <w:rPr>
          <w:rFonts w:asciiTheme="minorHAnsi" w:eastAsia="Times New Roman" w:hAnsiTheme="minorHAnsi" w:cstheme="minorHAnsi"/>
          <w:sz w:val="22"/>
          <w:szCs w:val="22"/>
        </w:rPr>
      </w:pPr>
    </w:p>
    <w:p w14:paraId="04B1E9D5" w14:textId="77777777" w:rsidR="0014351F" w:rsidRPr="00983FA1" w:rsidRDefault="0014351F" w:rsidP="0014351F">
      <w:pPr>
        <w:numPr>
          <w:ilvl w:val="0"/>
          <w:numId w:val="54"/>
        </w:numPr>
        <w:spacing w:before="100" w:beforeAutospacing="1" w:after="100" w:afterAutospacing="1" w:line="240" w:lineRule="auto"/>
        <w:rPr>
          <w:rFonts w:asciiTheme="minorHAnsi" w:eastAsia="Times New Roman" w:hAnsiTheme="minorHAnsi" w:cstheme="minorHAnsi"/>
          <w:sz w:val="22"/>
          <w:szCs w:val="22"/>
        </w:rPr>
      </w:pPr>
      <w:proofErr w:type="spellStart"/>
      <w:r w:rsidRPr="00983FA1">
        <w:rPr>
          <w:rFonts w:asciiTheme="minorHAnsi" w:eastAsia="Times New Roman" w:hAnsiTheme="minorHAnsi" w:cstheme="minorHAnsi"/>
          <w:sz w:val="22"/>
          <w:szCs w:val="22"/>
        </w:rPr>
        <w:lastRenderedPageBreak/>
        <w:t>PAdES</w:t>
      </w:r>
      <w:proofErr w:type="spellEnd"/>
      <w:r w:rsidRPr="00983FA1">
        <w:rPr>
          <w:rFonts w:asciiTheme="minorHAnsi" w:eastAsia="Times New Roman" w:hAnsiTheme="minorHAnsi" w:cstheme="minorHAnsi"/>
          <w:sz w:val="22"/>
          <w:szCs w:val="22"/>
        </w:rPr>
        <w:t xml:space="preserve">-B-B, </w:t>
      </w:r>
      <w:proofErr w:type="spellStart"/>
      <w:r w:rsidRPr="00983FA1">
        <w:rPr>
          <w:rFonts w:asciiTheme="minorHAnsi" w:eastAsia="Times New Roman" w:hAnsiTheme="minorHAnsi" w:cstheme="minorHAnsi"/>
          <w:sz w:val="22"/>
          <w:szCs w:val="22"/>
        </w:rPr>
        <w:t>PAdES</w:t>
      </w:r>
      <w:proofErr w:type="spellEnd"/>
      <w:r w:rsidRPr="00983FA1">
        <w:rPr>
          <w:rFonts w:asciiTheme="minorHAnsi" w:eastAsia="Times New Roman" w:hAnsiTheme="minorHAnsi" w:cstheme="minorHAnsi"/>
          <w:sz w:val="22"/>
          <w:szCs w:val="22"/>
        </w:rPr>
        <w:t>-B-T</w:t>
      </w:r>
    </w:p>
    <w:p w14:paraId="38644DBF" w14:textId="77777777" w:rsidR="0014351F" w:rsidRPr="00983FA1" w:rsidRDefault="0014351F" w:rsidP="0014351F">
      <w:pPr>
        <w:numPr>
          <w:ilvl w:val="1"/>
          <w:numId w:val="54"/>
        </w:numPr>
        <w:spacing w:before="100" w:beforeAutospacing="1" w:after="100" w:afterAutospacing="1" w:line="240" w:lineRule="auto"/>
        <w:rPr>
          <w:rFonts w:asciiTheme="minorHAnsi" w:eastAsia="Times New Roman" w:hAnsiTheme="minorHAnsi" w:cstheme="minorHAnsi"/>
          <w:sz w:val="22"/>
          <w:szCs w:val="22"/>
        </w:rPr>
      </w:pPr>
      <w:r w:rsidRPr="00983FA1">
        <w:rPr>
          <w:rFonts w:asciiTheme="minorHAnsi" w:eastAsia="Times New Roman" w:hAnsiTheme="minorHAnsi" w:cstheme="minorHAnsi"/>
          <w:sz w:val="22"/>
          <w:szCs w:val="22"/>
        </w:rPr>
        <w:t>Dle normy EN 319 142, ve variantách:</w:t>
      </w:r>
    </w:p>
    <w:p w14:paraId="7B076928" w14:textId="77777777" w:rsidR="0014351F" w:rsidRPr="00983FA1" w:rsidRDefault="0014351F" w:rsidP="0014351F">
      <w:pPr>
        <w:numPr>
          <w:ilvl w:val="1"/>
          <w:numId w:val="54"/>
        </w:numPr>
        <w:spacing w:before="100" w:beforeAutospacing="1" w:after="100" w:afterAutospacing="1" w:line="240" w:lineRule="auto"/>
        <w:rPr>
          <w:rFonts w:asciiTheme="minorHAnsi" w:eastAsia="Times New Roman" w:hAnsiTheme="minorHAnsi" w:cstheme="minorHAnsi"/>
          <w:sz w:val="22"/>
          <w:szCs w:val="22"/>
        </w:rPr>
      </w:pPr>
      <w:r w:rsidRPr="00983FA1">
        <w:rPr>
          <w:rFonts w:asciiTheme="minorHAnsi" w:eastAsia="Times New Roman" w:hAnsiTheme="minorHAnsi" w:cstheme="minorHAnsi"/>
          <w:sz w:val="22"/>
          <w:szCs w:val="22"/>
        </w:rPr>
        <w:t>Neviditelný</w:t>
      </w:r>
    </w:p>
    <w:p w14:paraId="665A1C63" w14:textId="77777777" w:rsidR="0014351F" w:rsidRPr="00983FA1" w:rsidRDefault="0014351F" w:rsidP="0014351F">
      <w:pPr>
        <w:numPr>
          <w:ilvl w:val="1"/>
          <w:numId w:val="54"/>
        </w:numPr>
        <w:spacing w:before="100" w:beforeAutospacing="1" w:after="100" w:afterAutospacing="1" w:line="240" w:lineRule="auto"/>
        <w:rPr>
          <w:rFonts w:asciiTheme="minorHAnsi" w:eastAsia="Times New Roman" w:hAnsiTheme="minorHAnsi" w:cstheme="minorHAnsi"/>
          <w:sz w:val="22"/>
          <w:szCs w:val="22"/>
        </w:rPr>
      </w:pPr>
      <w:r w:rsidRPr="00983FA1">
        <w:rPr>
          <w:rFonts w:asciiTheme="minorHAnsi" w:eastAsia="Times New Roman" w:hAnsiTheme="minorHAnsi" w:cstheme="minorHAnsi"/>
          <w:sz w:val="22"/>
          <w:szCs w:val="22"/>
        </w:rPr>
        <w:t>Viditelný – Text/Obrázek/</w:t>
      </w:r>
      <w:proofErr w:type="spellStart"/>
      <w:r w:rsidRPr="00983FA1">
        <w:rPr>
          <w:rFonts w:asciiTheme="minorHAnsi" w:eastAsia="Times New Roman" w:hAnsiTheme="minorHAnsi" w:cstheme="minorHAnsi"/>
          <w:sz w:val="22"/>
          <w:szCs w:val="22"/>
        </w:rPr>
        <w:t>Text+Obrázek</w:t>
      </w:r>
      <w:proofErr w:type="spellEnd"/>
      <w:r w:rsidRPr="00983FA1">
        <w:rPr>
          <w:rFonts w:asciiTheme="minorHAnsi" w:eastAsia="Times New Roman" w:hAnsiTheme="minorHAnsi" w:cstheme="minorHAnsi"/>
          <w:sz w:val="22"/>
          <w:szCs w:val="22"/>
        </w:rPr>
        <w:t xml:space="preserve"> + volitelně obrázek na pozadí</w:t>
      </w:r>
    </w:p>
    <w:p w14:paraId="2A0001B8" w14:textId="77777777" w:rsidR="0014351F" w:rsidRPr="00983FA1" w:rsidRDefault="0014351F" w:rsidP="0014351F">
      <w:pPr>
        <w:numPr>
          <w:ilvl w:val="0"/>
          <w:numId w:val="54"/>
        </w:numPr>
        <w:spacing w:before="100" w:beforeAutospacing="1" w:after="100" w:afterAutospacing="1" w:line="240" w:lineRule="auto"/>
        <w:rPr>
          <w:rFonts w:asciiTheme="minorHAnsi" w:eastAsia="Times New Roman" w:hAnsiTheme="minorHAnsi" w:cstheme="minorHAnsi"/>
          <w:sz w:val="22"/>
          <w:szCs w:val="22"/>
        </w:rPr>
      </w:pPr>
      <w:proofErr w:type="spellStart"/>
      <w:r w:rsidRPr="00983FA1">
        <w:rPr>
          <w:rFonts w:asciiTheme="minorHAnsi" w:eastAsia="Times New Roman" w:hAnsiTheme="minorHAnsi" w:cstheme="minorHAnsi"/>
          <w:sz w:val="22"/>
          <w:szCs w:val="22"/>
        </w:rPr>
        <w:t>XAdES</w:t>
      </w:r>
      <w:proofErr w:type="spellEnd"/>
      <w:r w:rsidRPr="00983FA1">
        <w:rPr>
          <w:rFonts w:asciiTheme="minorHAnsi" w:eastAsia="Times New Roman" w:hAnsiTheme="minorHAnsi" w:cstheme="minorHAnsi"/>
          <w:sz w:val="22"/>
          <w:szCs w:val="22"/>
        </w:rPr>
        <w:t xml:space="preserve">-B a </w:t>
      </w:r>
      <w:proofErr w:type="spellStart"/>
      <w:r w:rsidRPr="00983FA1">
        <w:rPr>
          <w:rFonts w:asciiTheme="minorHAnsi" w:eastAsia="Times New Roman" w:hAnsiTheme="minorHAnsi" w:cstheme="minorHAnsi"/>
          <w:sz w:val="22"/>
          <w:szCs w:val="22"/>
        </w:rPr>
        <w:t>XAdES</w:t>
      </w:r>
      <w:proofErr w:type="spellEnd"/>
      <w:r w:rsidRPr="00983FA1">
        <w:rPr>
          <w:rFonts w:asciiTheme="minorHAnsi" w:eastAsia="Times New Roman" w:hAnsiTheme="minorHAnsi" w:cstheme="minorHAnsi"/>
          <w:sz w:val="22"/>
          <w:szCs w:val="22"/>
        </w:rPr>
        <w:t xml:space="preserve">-T </w:t>
      </w:r>
    </w:p>
    <w:p w14:paraId="5D4EBE11" w14:textId="77777777" w:rsidR="0014351F" w:rsidRPr="00983FA1" w:rsidRDefault="0014351F" w:rsidP="0014351F">
      <w:pPr>
        <w:numPr>
          <w:ilvl w:val="1"/>
          <w:numId w:val="54"/>
        </w:numPr>
        <w:spacing w:before="100" w:beforeAutospacing="1" w:after="100" w:afterAutospacing="1" w:line="240" w:lineRule="auto"/>
        <w:rPr>
          <w:rFonts w:asciiTheme="minorHAnsi" w:eastAsia="Times New Roman" w:hAnsiTheme="minorHAnsi" w:cstheme="minorHAnsi"/>
          <w:sz w:val="22"/>
          <w:szCs w:val="22"/>
        </w:rPr>
      </w:pPr>
      <w:r w:rsidRPr="00983FA1">
        <w:rPr>
          <w:rFonts w:asciiTheme="minorHAnsi" w:eastAsia="Times New Roman" w:hAnsiTheme="minorHAnsi" w:cstheme="minorHAnsi"/>
          <w:sz w:val="22"/>
          <w:szCs w:val="22"/>
        </w:rPr>
        <w:t xml:space="preserve">dle normy ETSI TS 103 171, a to ve variantě </w:t>
      </w:r>
      <w:proofErr w:type="spellStart"/>
      <w:r w:rsidRPr="00983FA1">
        <w:rPr>
          <w:rFonts w:asciiTheme="minorHAnsi" w:eastAsia="Times New Roman" w:hAnsiTheme="minorHAnsi" w:cstheme="minorHAnsi"/>
          <w:sz w:val="22"/>
          <w:szCs w:val="22"/>
        </w:rPr>
        <w:t>enveloped</w:t>
      </w:r>
      <w:proofErr w:type="spellEnd"/>
      <w:r w:rsidRPr="00983FA1">
        <w:rPr>
          <w:rFonts w:asciiTheme="minorHAnsi" w:eastAsia="Times New Roman" w:hAnsiTheme="minorHAnsi" w:cstheme="minorHAnsi"/>
          <w:sz w:val="22"/>
          <w:szCs w:val="22"/>
        </w:rPr>
        <w:t>, přičemž:</w:t>
      </w:r>
      <w:r w:rsidRPr="00983FA1">
        <w:rPr>
          <w:rFonts w:asciiTheme="minorHAnsi" w:eastAsia="Times New Roman" w:hAnsiTheme="minorHAnsi" w:cstheme="minorHAnsi"/>
          <w:sz w:val="22"/>
          <w:szCs w:val="22"/>
        </w:rPr>
        <w:br/>
        <w:t>    • Na vstupu bude XML dokument, který bude kompletně použit jakožto vstup podepisovaných data.</w:t>
      </w:r>
      <w:r w:rsidRPr="00983FA1">
        <w:rPr>
          <w:rFonts w:asciiTheme="minorHAnsi" w:eastAsia="Times New Roman" w:hAnsiTheme="minorHAnsi" w:cstheme="minorHAnsi"/>
          <w:sz w:val="22"/>
          <w:szCs w:val="22"/>
        </w:rPr>
        <w:br/>
        <w:t xml:space="preserve">    • Na vstupu bude určeno ID elementu, do nějž bude jakožto poslední </w:t>
      </w:r>
      <w:proofErr w:type="spellStart"/>
      <w:r w:rsidRPr="00983FA1">
        <w:rPr>
          <w:rFonts w:asciiTheme="minorHAnsi" w:eastAsia="Times New Roman" w:hAnsiTheme="minorHAnsi" w:cstheme="minorHAnsi"/>
          <w:sz w:val="22"/>
          <w:szCs w:val="22"/>
        </w:rPr>
        <w:t>child</w:t>
      </w:r>
      <w:proofErr w:type="spellEnd"/>
      <w:r w:rsidRPr="00983FA1">
        <w:rPr>
          <w:rFonts w:asciiTheme="minorHAnsi" w:eastAsia="Times New Roman" w:hAnsiTheme="minorHAnsi" w:cstheme="minorHAnsi"/>
          <w:sz w:val="22"/>
          <w:szCs w:val="22"/>
        </w:rPr>
        <w:t xml:space="preserve"> element přidán element </w:t>
      </w:r>
      <w:proofErr w:type="spellStart"/>
      <w:r w:rsidRPr="00983FA1">
        <w:rPr>
          <w:rFonts w:asciiTheme="minorHAnsi" w:eastAsia="Times New Roman" w:hAnsiTheme="minorHAnsi" w:cstheme="minorHAnsi"/>
          <w:sz w:val="22"/>
          <w:szCs w:val="22"/>
        </w:rPr>
        <w:t>Signature</w:t>
      </w:r>
      <w:proofErr w:type="spellEnd"/>
      <w:r w:rsidRPr="00983FA1">
        <w:rPr>
          <w:rFonts w:asciiTheme="minorHAnsi" w:eastAsia="Times New Roman" w:hAnsiTheme="minorHAnsi" w:cstheme="minorHAnsi"/>
          <w:sz w:val="22"/>
          <w:szCs w:val="22"/>
        </w:rPr>
        <w:t xml:space="preserve"> obsahující nově vytvořenou kvalifikovanou elektronickou pečeť.</w:t>
      </w:r>
      <w:r w:rsidRPr="00983FA1">
        <w:rPr>
          <w:rFonts w:asciiTheme="minorHAnsi" w:eastAsia="Times New Roman" w:hAnsiTheme="minorHAnsi" w:cstheme="minorHAnsi"/>
          <w:sz w:val="22"/>
          <w:szCs w:val="22"/>
        </w:rPr>
        <w:br/>
        <w:t xml:space="preserve">    • Na vstupu bude definice požadovaných transformací , digest metody a mime-type </w:t>
      </w:r>
      <w:proofErr w:type="spellStart"/>
      <w:r w:rsidRPr="00983FA1">
        <w:rPr>
          <w:rFonts w:asciiTheme="minorHAnsi" w:eastAsia="Times New Roman" w:hAnsiTheme="minorHAnsi" w:cstheme="minorHAnsi"/>
          <w:sz w:val="22"/>
          <w:szCs w:val="22"/>
        </w:rPr>
        <w:t>referencovaných</w:t>
      </w:r>
      <w:proofErr w:type="spellEnd"/>
      <w:r w:rsidRPr="00983FA1">
        <w:rPr>
          <w:rFonts w:asciiTheme="minorHAnsi" w:eastAsia="Times New Roman" w:hAnsiTheme="minorHAnsi" w:cstheme="minorHAnsi"/>
          <w:sz w:val="22"/>
          <w:szCs w:val="22"/>
        </w:rPr>
        <w:t xml:space="preserve"> dat pro element Reference s id="</w:t>
      </w:r>
      <w:proofErr w:type="spellStart"/>
      <w:r w:rsidRPr="00983FA1">
        <w:rPr>
          <w:rFonts w:asciiTheme="minorHAnsi" w:eastAsia="Times New Roman" w:hAnsiTheme="minorHAnsi" w:cstheme="minorHAnsi"/>
          <w:sz w:val="22"/>
          <w:szCs w:val="22"/>
        </w:rPr>
        <w:t>xadesReference</w:t>
      </w:r>
      <w:proofErr w:type="spellEnd"/>
      <w:r w:rsidRPr="00983FA1">
        <w:rPr>
          <w:rFonts w:asciiTheme="minorHAnsi" w:eastAsia="Times New Roman" w:hAnsiTheme="minorHAnsi" w:cstheme="minorHAnsi"/>
          <w:sz w:val="22"/>
          <w:szCs w:val="22"/>
        </w:rPr>
        <w:t>".</w:t>
      </w:r>
      <w:r w:rsidRPr="00983FA1">
        <w:rPr>
          <w:rFonts w:asciiTheme="minorHAnsi" w:eastAsia="Times New Roman" w:hAnsiTheme="minorHAnsi" w:cstheme="minorHAnsi"/>
          <w:sz w:val="22"/>
          <w:szCs w:val="22"/>
        </w:rPr>
        <w:br/>
        <w:t xml:space="preserve">    • Na vstupu bude volba </w:t>
      </w:r>
      <w:proofErr w:type="spellStart"/>
      <w:r w:rsidRPr="00983FA1">
        <w:rPr>
          <w:rFonts w:asciiTheme="minorHAnsi" w:eastAsia="Times New Roman" w:hAnsiTheme="minorHAnsi" w:cstheme="minorHAnsi"/>
          <w:sz w:val="22"/>
          <w:szCs w:val="22"/>
        </w:rPr>
        <w:t>hash</w:t>
      </w:r>
      <w:proofErr w:type="spellEnd"/>
      <w:r w:rsidRPr="00983FA1">
        <w:rPr>
          <w:rFonts w:asciiTheme="minorHAnsi" w:eastAsia="Times New Roman" w:hAnsiTheme="minorHAnsi" w:cstheme="minorHAnsi"/>
          <w:sz w:val="22"/>
          <w:szCs w:val="22"/>
        </w:rPr>
        <w:t xml:space="preserve"> algoritmu podpisu (SHA256/SHA384/SHA512)</w:t>
      </w:r>
      <w:r w:rsidRPr="00983FA1">
        <w:rPr>
          <w:rFonts w:asciiTheme="minorHAnsi" w:eastAsia="Times New Roman" w:hAnsiTheme="minorHAnsi" w:cstheme="minorHAnsi"/>
          <w:sz w:val="22"/>
          <w:szCs w:val="22"/>
        </w:rPr>
        <w:br/>
        <w:t xml:space="preserve">    • Na vstupu bude možnost volby podpisu typu </w:t>
      </w:r>
      <w:proofErr w:type="spellStart"/>
      <w:r w:rsidRPr="00983FA1">
        <w:rPr>
          <w:rFonts w:asciiTheme="minorHAnsi" w:eastAsia="Times New Roman" w:hAnsiTheme="minorHAnsi" w:cstheme="minorHAnsi"/>
          <w:sz w:val="22"/>
          <w:szCs w:val="22"/>
        </w:rPr>
        <w:t>XAdES</w:t>
      </w:r>
      <w:proofErr w:type="spellEnd"/>
      <w:r w:rsidRPr="00983FA1">
        <w:rPr>
          <w:rFonts w:asciiTheme="minorHAnsi" w:eastAsia="Times New Roman" w:hAnsiTheme="minorHAnsi" w:cstheme="minorHAnsi"/>
          <w:sz w:val="22"/>
          <w:szCs w:val="22"/>
        </w:rPr>
        <w:t>-B/</w:t>
      </w:r>
      <w:proofErr w:type="spellStart"/>
      <w:r w:rsidRPr="00983FA1">
        <w:rPr>
          <w:rFonts w:asciiTheme="minorHAnsi" w:eastAsia="Times New Roman" w:hAnsiTheme="minorHAnsi" w:cstheme="minorHAnsi"/>
          <w:sz w:val="22"/>
          <w:szCs w:val="22"/>
        </w:rPr>
        <w:t>XAdES</w:t>
      </w:r>
      <w:proofErr w:type="spellEnd"/>
      <w:r w:rsidRPr="00983FA1">
        <w:rPr>
          <w:rFonts w:asciiTheme="minorHAnsi" w:eastAsia="Times New Roman" w:hAnsiTheme="minorHAnsi" w:cstheme="minorHAnsi"/>
          <w:sz w:val="22"/>
          <w:szCs w:val="22"/>
        </w:rPr>
        <w:t>-T tedy bez nebo s časovým razítkem.</w:t>
      </w:r>
    </w:p>
    <w:p w14:paraId="26505497" w14:textId="77777777" w:rsidR="0014351F" w:rsidRPr="00983FA1" w:rsidRDefault="0014351F" w:rsidP="0014351F">
      <w:pPr>
        <w:jc w:val="both"/>
        <w:rPr>
          <w:rFonts w:asciiTheme="minorHAnsi" w:hAnsiTheme="minorHAnsi" w:cstheme="minorHAnsi"/>
          <w:b/>
          <w:sz w:val="22"/>
          <w:szCs w:val="22"/>
        </w:rPr>
      </w:pPr>
      <w:r w:rsidRPr="00983FA1">
        <w:rPr>
          <w:rFonts w:asciiTheme="minorHAnsi" w:hAnsiTheme="minorHAnsi" w:cstheme="minorHAnsi"/>
          <w:b/>
          <w:sz w:val="22"/>
          <w:szCs w:val="22"/>
        </w:rPr>
        <w:t xml:space="preserve">Podepisovaná data (business obsah) nikdy neopouští volající systém (komponentu </w:t>
      </w:r>
      <w:proofErr w:type="spellStart"/>
      <w:r w:rsidRPr="00983FA1">
        <w:rPr>
          <w:rFonts w:asciiTheme="minorHAnsi" w:hAnsiTheme="minorHAnsi" w:cstheme="minorHAnsi"/>
          <w:b/>
          <w:sz w:val="22"/>
          <w:szCs w:val="22"/>
        </w:rPr>
        <w:t>RSeC</w:t>
      </w:r>
      <w:proofErr w:type="spellEnd"/>
      <w:r w:rsidRPr="00983FA1">
        <w:rPr>
          <w:rFonts w:asciiTheme="minorHAnsi" w:hAnsiTheme="minorHAnsi" w:cstheme="minorHAnsi"/>
          <w:b/>
          <w:sz w:val="22"/>
          <w:szCs w:val="22"/>
        </w:rPr>
        <w:t>)!</w:t>
      </w:r>
      <w:r w:rsidRPr="00983FA1">
        <w:rPr>
          <w:rFonts w:asciiTheme="minorHAnsi" w:hAnsiTheme="minorHAnsi" w:cstheme="minorHAnsi"/>
          <w:b/>
          <w:sz w:val="22"/>
          <w:szCs w:val="22"/>
          <w:lang w:val="en-US"/>
        </w:rPr>
        <w:t xml:space="preserve"> </w:t>
      </w:r>
    </w:p>
    <w:p w14:paraId="77AB1020" w14:textId="5E8E6E7F" w:rsidR="0019783D" w:rsidRPr="00983FA1" w:rsidRDefault="0019783D" w:rsidP="0019783D">
      <w:pPr>
        <w:jc w:val="both"/>
        <w:rPr>
          <w:rFonts w:asciiTheme="minorHAnsi" w:hAnsiTheme="minorHAnsi" w:cstheme="minorHAnsi"/>
          <w:bCs/>
          <w:sz w:val="22"/>
          <w:szCs w:val="22"/>
          <w:u w:val="single"/>
        </w:rPr>
      </w:pPr>
      <w:r w:rsidRPr="00983FA1">
        <w:rPr>
          <w:rFonts w:asciiTheme="minorHAnsi" w:hAnsiTheme="minorHAnsi" w:cstheme="minorHAnsi"/>
          <w:bCs/>
          <w:sz w:val="22"/>
          <w:szCs w:val="22"/>
          <w:u w:val="single"/>
        </w:rPr>
        <w:t>Implementace v ICZ e-spis®</w:t>
      </w:r>
      <w:r w:rsidR="00AB246C" w:rsidRPr="00983FA1">
        <w:rPr>
          <w:rFonts w:asciiTheme="minorHAnsi" w:hAnsiTheme="minorHAnsi" w:cstheme="minorHAnsi"/>
          <w:bCs/>
          <w:sz w:val="22"/>
          <w:szCs w:val="22"/>
          <w:u w:val="single"/>
        </w:rPr>
        <w:t xml:space="preserve"> </w:t>
      </w:r>
    </w:p>
    <w:p w14:paraId="621222DA" w14:textId="101163B3" w:rsidR="0019783D" w:rsidRPr="00983FA1" w:rsidRDefault="0019783D" w:rsidP="0019783D">
      <w:pPr>
        <w:jc w:val="both"/>
        <w:rPr>
          <w:rFonts w:asciiTheme="minorHAnsi" w:hAnsiTheme="minorHAnsi" w:cstheme="minorHAnsi"/>
          <w:sz w:val="22"/>
          <w:szCs w:val="22"/>
        </w:rPr>
      </w:pPr>
      <w:r w:rsidRPr="00983FA1">
        <w:rPr>
          <w:rFonts w:asciiTheme="minorHAnsi" w:hAnsiTheme="minorHAnsi" w:cstheme="minorHAnsi"/>
          <w:sz w:val="22"/>
          <w:szCs w:val="22"/>
        </w:rPr>
        <w:t xml:space="preserve">Řešení spočívá v implementaci knihovny </w:t>
      </w:r>
      <w:proofErr w:type="spellStart"/>
      <w:r w:rsidRPr="00983FA1">
        <w:rPr>
          <w:rFonts w:asciiTheme="minorHAnsi" w:hAnsiTheme="minorHAnsi" w:cstheme="minorHAnsi"/>
          <w:sz w:val="22"/>
          <w:szCs w:val="22"/>
        </w:rPr>
        <w:t>RemoteSeal</w:t>
      </w:r>
      <w:proofErr w:type="spellEnd"/>
      <w:r w:rsidRPr="00983FA1">
        <w:rPr>
          <w:rFonts w:asciiTheme="minorHAnsi" w:hAnsiTheme="minorHAnsi" w:cstheme="minorHAnsi"/>
          <w:sz w:val="22"/>
          <w:szCs w:val="22"/>
        </w:rPr>
        <w:t xml:space="preserve"> </w:t>
      </w:r>
      <w:proofErr w:type="spellStart"/>
      <w:r w:rsidRPr="00983FA1">
        <w:rPr>
          <w:rFonts w:asciiTheme="minorHAnsi" w:hAnsiTheme="minorHAnsi" w:cstheme="minorHAnsi"/>
          <w:sz w:val="22"/>
          <w:szCs w:val="22"/>
        </w:rPr>
        <w:t>Client</w:t>
      </w:r>
      <w:proofErr w:type="spellEnd"/>
      <w:r w:rsidRPr="00983FA1">
        <w:rPr>
          <w:rFonts w:asciiTheme="minorHAnsi" w:hAnsiTheme="minorHAnsi" w:cstheme="minorHAnsi"/>
          <w:sz w:val="22"/>
          <w:szCs w:val="22"/>
        </w:rPr>
        <w:t xml:space="preserve"> (</w:t>
      </w:r>
      <w:proofErr w:type="spellStart"/>
      <w:r w:rsidRPr="00983FA1">
        <w:rPr>
          <w:rFonts w:asciiTheme="minorHAnsi" w:hAnsiTheme="minorHAnsi" w:cstheme="minorHAnsi"/>
          <w:sz w:val="22"/>
          <w:szCs w:val="22"/>
        </w:rPr>
        <w:t>RSeC</w:t>
      </w:r>
      <w:proofErr w:type="spellEnd"/>
      <w:r w:rsidRPr="00983FA1">
        <w:rPr>
          <w:rFonts w:asciiTheme="minorHAnsi" w:hAnsiTheme="minorHAnsi" w:cstheme="minorHAnsi"/>
          <w:sz w:val="22"/>
          <w:szCs w:val="22"/>
        </w:rPr>
        <w:t>) na serverové straně (server zákazníka, na kterém je instalována komponenta ICZ e-spis</w:t>
      </w:r>
      <w:r w:rsidRPr="00983FA1">
        <w:rPr>
          <w:rFonts w:asciiTheme="minorHAnsi" w:hAnsiTheme="minorHAnsi" w:cstheme="minorHAnsi"/>
          <w:color w:val="000000"/>
          <w:sz w:val="22"/>
          <w:szCs w:val="22"/>
          <w:vertAlign w:val="superscript"/>
        </w:rPr>
        <w:t>®</w:t>
      </w:r>
      <w:r w:rsidRPr="00983FA1">
        <w:rPr>
          <w:rFonts w:asciiTheme="minorHAnsi" w:hAnsiTheme="minorHAnsi" w:cstheme="minorHAnsi"/>
          <w:sz w:val="22"/>
          <w:szCs w:val="22"/>
        </w:rPr>
        <w:t xml:space="preserve"> </w:t>
      </w:r>
      <w:proofErr w:type="spellStart"/>
      <w:r w:rsidRPr="00983FA1">
        <w:rPr>
          <w:rFonts w:asciiTheme="minorHAnsi" w:hAnsiTheme="minorHAnsi" w:cstheme="minorHAnsi"/>
          <w:sz w:val="22"/>
          <w:szCs w:val="22"/>
        </w:rPr>
        <w:t>Secure</w:t>
      </w:r>
      <w:proofErr w:type="spellEnd"/>
      <w:r w:rsidRPr="00983FA1">
        <w:rPr>
          <w:rFonts w:asciiTheme="minorHAnsi" w:hAnsiTheme="minorHAnsi" w:cstheme="minorHAnsi"/>
          <w:sz w:val="22"/>
          <w:szCs w:val="22"/>
        </w:rPr>
        <w:t xml:space="preserve"> </w:t>
      </w:r>
      <w:proofErr w:type="spellStart"/>
      <w:r w:rsidRPr="00983FA1">
        <w:rPr>
          <w:rFonts w:asciiTheme="minorHAnsi" w:hAnsiTheme="minorHAnsi" w:cstheme="minorHAnsi"/>
          <w:sz w:val="22"/>
          <w:szCs w:val="22"/>
        </w:rPr>
        <w:t>elements</w:t>
      </w:r>
      <w:proofErr w:type="spellEnd"/>
      <w:r w:rsidRPr="00983FA1">
        <w:rPr>
          <w:rFonts w:asciiTheme="minorHAnsi" w:hAnsiTheme="minorHAnsi" w:cstheme="minorHAnsi"/>
          <w:sz w:val="22"/>
          <w:szCs w:val="22"/>
        </w:rPr>
        <w:t xml:space="preserve">), integraci s kvalifikovanou službou pečetění od I.CA s využitím této implementované knihovny a úpravu aplikace ICZ e-spis pro podporu kvalifikované elektronické pečeti. </w:t>
      </w:r>
    </w:p>
    <w:p w14:paraId="6CCFE660" w14:textId="77777777" w:rsidR="0019783D" w:rsidRPr="00983FA1" w:rsidRDefault="0019783D" w:rsidP="0019783D">
      <w:pPr>
        <w:rPr>
          <w:rFonts w:asciiTheme="minorHAnsi" w:hAnsiTheme="minorHAnsi" w:cstheme="minorHAnsi"/>
          <w:sz w:val="22"/>
          <w:szCs w:val="22"/>
        </w:rPr>
      </w:pPr>
      <w:r w:rsidRPr="00983FA1">
        <w:rPr>
          <w:rFonts w:asciiTheme="minorHAnsi" w:hAnsiTheme="minorHAnsi" w:cstheme="minorHAnsi"/>
          <w:sz w:val="22"/>
          <w:szCs w:val="22"/>
        </w:rPr>
        <w:t xml:space="preserve">Při vyslání požadavku na přidání kvalifikované elektronické pečeti Modul </w:t>
      </w:r>
      <w:proofErr w:type="spellStart"/>
      <w:r w:rsidRPr="00983FA1">
        <w:rPr>
          <w:rFonts w:asciiTheme="minorHAnsi" w:hAnsiTheme="minorHAnsi" w:cstheme="minorHAnsi"/>
          <w:sz w:val="22"/>
          <w:szCs w:val="22"/>
        </w:rPr>
        <w:t>eIDAS</w:t>
      </w:r>
      <w:proofErr w:type="spellEnd"/>
      <w:r w:rsidRPr="00983FA1">
        <w:rPr>
          <w:rFonts w:asciiTheme="minorHAnsi" w:hAnsiTheme="minorHAnsi" w:cstheme="minorHAnsi"/>
          <w:sz w:val="22"/>
          <w:szCs w:val="22"/>
        </w:rPr>
        <w:t xml:space="preserve"> komunikuje s </w:t>
      </w:r>
      <w:proofErr w:type="spellStart"/>
      <w:r w:rsidRPr="00983FA1">
        <w:rPr>
          <w:rFonts w:asciiTheme="minorHAnsi" w:hAnsiTheme="minorHAnsi" w:cstheme="minorHAnsi"/>
          <w:sz w:val="22"/>
          <w:szCs w:val="22"/>
        </w:rPr>
        <w:t>RSeC</w:t>
      </w:r>
      <w:proofErr w:type="spellEnd"/>
      <w:r w:rsidRPr="00983FA1">
        <w:rPr>
          <w:rFonts w:asciiTheme="minorHAnsi" w:hAnsiTheme="minorHAnsi" w:cstheme="minorHAnsi"/>
          <w:sz w:val="22"/>
          <w:szCs w:val="22"/>
        </w:rPr>
        <w:t>, přičemž na vstupu je:</w:t>
      </w:r>
    </w:p>
    <w:p w14:paraId="7EC5E144" w14:textId="77777777" w:rsidR="0019783D" w:rsidRPr="00983FA1" w:rsidRDefault="0019783D" w:rsidP="0019783D">
      <w:pPr>
        <w:pStyle w:val="Odstavecseseznamem"/>
        <w:numPr>
          <w:ilvl w:val="0"/>
          <w:numId w:val="53"/>
        </w:numPr>
        <w:spacing w:after="160" w:line="259" w:lineRule="auto"/>
        <w:rPr>
          <w:rFonts w:asciiTheme="minorHAnsi" w:hAnsiTheme="minorHAnsi" w:cstheme="minorHAnsi"/>
          <w:sz w:val="22"/>
          <w:szCs w:val="22"/>
        </w:rPr>
      </w:pPr>
      <w:r w:rsidRPr="00983FA1">
        <w:rPr>
          <w:rFonts w:asciiTheme="minorHAnsi" w:hAnsiTheme="minorHAnsi" w:cstheme="minorHAnsi"/>
          <w:sz w:val="22"/>
          <w:szCs w:val="22"/>
        </w:rPr>
        <w:t>dokument (</w:t>
      </w:r>
      <w:proofErr w:type="spellStart"/>
      <w:r w:rsidRPr="00983FA1">
        <w:rPr>
          <w:rFonts w:asciiTheme="minorHAnsi" w:hAnsiTheme="minorHAnsi" w:cstheme="minorHAnsi"/>
          <w:sz w:val="22"/>
          <w:szCs w:val="22"/>
        </w:rPr>
        <w:t>hash</w:t>
      </w:r>
      <w:proofErr w:type="spellEnd"/>
      <w:r w:rsidRPr="00983FA1">
        <w:rPr>
          <w:rFonts w:asciiTheme="minorHAnsi" w:hAnsiTheme="minorHAnsi" w:cstheme="minorHAnsi"/>
          <w:sz w:val="22"/>
          <w:szCs w:val="22"/>
        </w:rPr>
        <w:t>);</w:t>
      </w:r>
    </w:p>
    <w:p w14:paraId="085FD93B" w14:textId="77777777" w:rsidR="0019783D" w:rsidRPr="00983FA1" w:rsidRDefault="0019783D" w:rsidP="0019783D">
      <w:pPr>
        <w:pStyle w:val="Odstavecseseznamem"/>
        <w:numPr>
          <w:ilvl w:val="0"/>
          <w:numId w:val="53"/>
        </w:numPr>
        <w:spacing w:after="160" w:line="259" w:lineRule="auto"/>
        <w:rPr>
          <w:rFonts w:asciiTheme="minorHAnsi" w:hAnsiTheme="minorHAnsi" w:cstheme="minorHAnsi"/>
          <w:sz w:val="22"/>
          <w:szCs w:val="22"/>
        </w:rPr>
      </w:pPr>
      <w:r w:rsidRPr="00983FA1">
        <w:rPr>
          <w:rFonts w:asciiTheme="minorHAnsi" w:hAnsiTheme="minorHAnsi" w:cstheme="minorHAnsi"/>
          <w:sz w:val="22"/>
          <w:szCs w:val="22"/>
        </w:rPr>
        <w:t>evidenční číslo (UID komponenty);</w:t>
      </w:r>
    </w:p>
    <w:p w14:paraId="601D52B8" w14:textId="77777777" w:rsidR="0019783D" w:rsidRPr="00983FA1" w:rsidRDefault="0019783D" w:rsidP="0019783D">
      <w:pPr>
        <w:pStyle w:val="Odstavecseseznamem"/>
        <w:numPr>
          <w:ilvl w:val="0"/>
          <w:numId w:val="53"/>
        </w:numPr>
        <w:spacing w:after="160" w:line="259" w:lineRule="auto"/>
        <w:rPr>
          <w:rFonts w:asciiTheme="minorHAnsi" w:hAnsiTheme="minorHAnsi" w:cstheme="minorHAnsi"/>
          <w:sz w:val="22"/>
          <w:szCs w:val="22"/>
        </w:rPr>
      </w:pPr>
      <w:r w:rsidRPr="00983FA1">
        <w:rPr>
          <w:rFonts w:asciiTheme="minorHAnsi" w:hAnsiTheme="minorHAnsi" w:cstheme="minorHAnsi"/>
          <w:sz w:val="22"/>
          <w:szCs w:val="22"/>
        </w:rPr>
        <w:t xml:space="preserve">parametry pečeti (typ podpisu, </w:t>
      </w:r>
      <w:proofErr w:type="spellStart"/>
      <w:r w:rsidRPr="00983FA1">
        <w:rPr>
          <w:rFonts w:asciiTheme="minorHAnsi" w:hAnsiTheme="minorHAnsi" w:cstheme="minorHAnsi"/>
          <w:sz w:val="22"/>
          <w:szCs w:val="22"/>
        </w:rPr>
        <w:t>hash</w:t>
      </w:r>
      <w:proofErr w:type="spellEnd"/>
      <w:r w:rsidRPr="00983FA1">
        <w:rPr>
          <w:rFonts w:asciiTheme="minorHAnsi" w:hAnsiTheme="minorHAnsi" w:cstheme="minorHAnsi"/>
          <w:sz w:val="22"/>
          <w:szCs w:val="22"/>
        </w:rPr>
        <w:t xml:space="preserve"> algoritmus);</w:t>
      </w:r>
    </w:p>
    <w:p w14:paraId="5FFB5613" w14:textId="77777777" w:rsidR="0019783D" w:rsidRPr="00983FA1" w:rsidRDefault="0019783D" w:rsidP="0019783D">
      <w:pPr>
        <w:pStyle w:val="Odstavecseseznamem"/>
        <w:numPr>
          <w:ilvl w:val="0"/>
          <w:numId w:val="53"/>
        </w:numPr>
        <w:spacing w:after="160" w:line="259" w:lineRule="auto"/>
        <w:rPr>
          <w:rFonts w:asciiTheme="minorHAnsi" w:hAnsiTheme="minorHAnsi" w:cstheme="minorHAnsi"/>
          <w:sz w:val="22"/>
          <w:szCs w:val="22"/>
        </w:rPr>
      </w:pPr>
      <w:r w:rsidRPr="00983FA1">
        <w:rPr>
          <w:rFonts w:asciiTheme="minorHAnsi" w:hAnsiTheme="minorHAnsi" w:cstheme="minorHAnsi"/>
          <w:sz w:val="22"/>
          <w:szCs w:val="22"/>
        </w:rPr>
        <w:t>aktivační e-token;</w:t>
      </w:r>
    </w:p>
    <w:p w14:paraId="4822130F" w14:textId="77777777" w:rsidR="0019783D" w:rsidRPr="00983FA1" w:rsidRDefault="0019783D" w:rsidP="0019783D">
      <w:pPr>
        <w:rPr>
          <w:rFonts w:asciiTheme="minorHAnsi" w:hAnsiTheme="minorHAnsi" w:cstheme="minorHAnsi"/>
          <w:sz w:val="22"/>
          <w:szCs w:val="22"/>
        </w:rPr>
      </w:pPr>
      <w:r w:rsidRPr="00983FA1">
        <w:rPr>
          <w:rFonts w:asciiTheme="minorHAnsi" w:hAnsiTheme="minorHAnsi" w:cstheme="minorHAnsi"/>
          <w:sz w:val="22"/>
          <w:szCs w:val="22"/>
        </w:rPr>
        <w:t>na výstupu:</w:t>
      </w:r>
    </w:p>
    <w:p w14:paraId="5E41FF76" w14:textId="77777777" w:rsidR="0019783D" w:rsidRPr="00983FA1" w:rsidRDefault="0019783D" w:rsidP="0019783D">
      <w:pPr>
        <w:pStyle w:val="Odstavecseseznamem"/>
        <w:numPr>
          <w:ilvl w:val="0"/>
          <w:numId w:val="53"/>
        </w:numPr>
        <w:spacing w:after="160" w:line="259" w:lineRule="auto"/>
        <w:rPr>
          <w:rFonts w:asciiTheme="minorHAnsi" w:hAnsiTheme="minorHAnsi" w:cstheme="minorHAnsi"/>
          <w:sz w:val="22"/>
          <w:szCs w:val="22"/>
        </w:rPr>
      </w:pPr>
      <w:r w:rsidRPr="00983FA1">
        <w:rPr>
          <w:rFonts w:asciiTheme="minorHAnsi" w:hAnsiTheme="minorHAnsi" w:cstheme="minorHAnsi"/>
          <w:sz w:val="22"/>
          <w:szCs w:val="22"/>
        </w:rPr>
        <w:t>zapečetěná data pro volající aplikaci ICZ e-spis</w:t>
      </w:r>
      <w:r w:rsidRPr="00983FA1">
        <w:rPr>
          <w:rFonts w:asciiTheme="minorHAnsi" w:hAnsiTheme="minorHAnsi" w:cstheme="minorHAnsi"/>
          <w:color w:val="000000"/>
          <w:sz w:val="22"/>
          <w:szCs w:val="22"/>
          <w:vertAlign w:val="superscript"/>
        </w:rPr>
        <w:t>®</w:t>
      </w:r>
      <w:r w:rsidRPr="00983FA1">
        <w:rPr>
          <w:rFonts w:asciiTheme="minorHAnsi" w:hAnsiTheme="minorHAnsi" w:cstheme="minorHAnsi"/>
          <w:sz w:val="22"/>
          <w:szCs w:val="22"/>
        </w:rPr>
        <w:t xml:space="preserve"> – modul </w:t>
      </w:r>
      <w:proofErr w:type="spellStart"/>
      <w:r w:rsidRPr="00983FA1">
        <w:rPr>
          <w:rFonts w:asciiTheme="minorHAnsi" w:hAnsiTheme="minorHAnsi" w:cstheme="minorHAnsi"/>
          <w:sz w:val="22"/>
          <w:szCs w:val="22"/>
        </w:rPr>
        <w:t>eIDAS</w:t>
      </w:r>
      <w:proofErr w:type="spellEnd"/>
      <w:r w:rsidRPr="00983FA1">
        <w:rPr>
          <w:rFonts w:asciiTheme="minorHAnsi" w:hAnsiTheme="minorHAnsi" w:cstheme="minorHAnsi"/>
          <w:sz w:val="22"/>
          <w:szCs w:val="22"/>
        </w:rPr>
        <w:t>;</w:t>
      </w:r>
    </w:p>
    <w:p w14:paraId="24F249FB" w14:textId="77777777" w:rsidR="0019783D" w:rsidRPr="00983FA1" w:rsidRDefault="0019783D" w:rsidP="0019783D">
      <w:pPr>
        <w:pStyle w:val="Odstavecseseznamem"/>
        <w:numPr>
          <w:ilvl w:val="0"/>
          <w:numId w:val="53"/>
        </w:numPr>
        <w:spacing w:after="160" w:line="259" w:lineRule="auto"/>
        <w:rPr>
          <w:rFonts w:asciiTheme="minorHAnsi" w:hAnsiTheme="minorHAnsi" w:cstheme="minorHAnsi"/>
          <w:sz w:val="22"/>
          <w:szCs w:val="22"/>
        </w:rPr>
      </w:pPr>
      <w:r w:rsidRPr="00983FA1">
        <w:rPr>
          <w:rFonts w:asciiTheme="minorHAnsi" w:hAnsiTheme="minorHAnsi" w:cstheme="minorHAnsi"/>
          <w:sz w:val="22"/>
          <w:szCs w:val="22"/>
        </w:rPr>
        <w:t>vytvoření a uložení zapečetěné přílohy(komponenty) k dokumentu dle UID komponenty zaslané na vstupu.</w:t>
      </w:r>
    </w:p>
    <w:p w14:paraId="07F3A647" w14:textId="77777777" w:rsidR="0054029D" w:rsidRPr="00983FA1" w:rsidRDefault="0054029D" w:rsidP="004560BA">
      <w:pPr>
        <w:jc w:val="both"/>
        <w:rPr>
          <w:rFonts w:asciiTheme="minorHAnsi" w:hAnsiTheme="minorHAnsi" w:cstheme="minorHAnsi"/>
          <w:bCs/>
          <w:sz w:val="22"/>
          <w:szCs w:val="22"/>
          <w:u w:val="single"/>
        </w:rPr>
      </w:pPr>
      <w:r w:rsidRPr="00983FA1">
        <w:rPr>
          <w:rFonts w:asciiTheme="minorHAnsi" w:hAnsiTheme="minorHAnsi" w:cstheme="minorHAnsi"/>
          <w:bCs/>
          <w:sz w:val="22"/>
          <w:szCs w:val="22"/>
          <w:u w:val="single"/>
        </w:rPr>
        <w:t>Způsob autentizace ke službě časových razítek</w:t>
      </w:r>
    </w:p>
    <w:p w14:paraId="60282B1B" w14:textId="77777777" w:rsidR="0054029D" w:rsidRPr="00983FA1" w:rsidRDefault="0054029D" w:rsidP="0054029D">
      <w:pPr>
        <w:pStyle w:val="Odstavecseseznamem"/>
        <w:numPr>
          <w:ilvl w:val="0"/>
          <w:numId w:val="53"/>
        </w:numPr>
        <w:rPr>
          <w:rFonts w:asciiTheme="minorHAnsi" w:hAnsiTheme="minorHAnsi" w:cstheme="minorHAnsi"/>
          <w:sz w:val="22"/>
          <w:szCs w:val="22"/>
        </w:rPr>
      </w:pPr>
      <w:r w:rsidRPr="00983FA1">
        <w:rPr>
          <w:rFonts w:asciiTheme="minorHAnsi" w:hAnsiTheme="minorHAnsi" w:cstheme="minorHAnsi"/>
          <w:sz w:val="22"/>
          <w:szCs w:val="22"/>
        </w:rPr>
        <w:t>Autentizace jménem a heslem http:</w:t>
      </w:r>
    </w:p>
    <w:p w14:paraId="219F3472" w14:textId="241AD967" w:rsidR="0054029D" w:rsidRPr="00983FA1" w:rsidRDefault="0054029D" w:rsidP="0054029D">
      <w:pPr>
        <w:pStyle w:val="Odstavecseseznamem"/>
        <w:numPr>
          <w:ilvl w:val="0"/>
          <w:numId w:val="53"/>
        </w:numPr>
        <w:rPr>
          <w:rFonts w:asciiTheme="minorHAnsi" w:hAnsiTheme="minorHAnsi" w:cstheme="minorHAnsi"/>
          <w:sz w:val="22"/>
          <w:szCs w:val="22"/>
        </w:rPr>
      </w:pPr>
      <w:r w:rsidRPr="00983FA1">
        <w:rPr>
          <w:rFonts w:asciiTheme="minorHAnsi" w:hAnsiTheme="minorHAnsi" w:cstheme="minorHAnsi"/>
          <w:sz w:val="22"/>
          <w:szCs w:val="22"/>
        </w:rPr>
        <w:t>Lze využít separátně nejen ke kva</w:t>
      </w:r>
      <w:r w:rsidR="0019416E" w:rsidRPr="00983FA1">
        <w:rPr>
          <w:rFonts w:asciiTheme="minorHAnsi" w:hAnsiTheme="minorHAnsi" w:cstheme="minorHAnsi"/>
          <w:sz w:val="22"/>
          <w:szCs w:val="22"/>
        </w:rPr>
        <w:t>l</w:t>
      </w:r>
      <w:r w:rsidRPr="00983FA1">
        <w:rPr>
          <w:rFonts w:asciiTheme="minorHAnsi" w:hAnsiTheme="minorHAnsi" w:cstheme="minorHAnsi"/>
          <w:sz w:val="22"/>
          <w:szCs w:val="22"/>
        </w:rPr>
        <w:t>ifikované pečeti, ale i ke kvalifikovanému podpisu</w:t>
      </w:r>
    </w:p>
    <w:p w14:paraId="293E965C" w14:textId="3512FF9D" w:rsidR="0054029D" w:rsidRPr="00983FA1" w:rsidRDefault="0054029D" w:rsidP="0054029D">
      <w:pPr>
        <w:pStyle w:val="Odstavecseseznamem"/>
        <w:numPr>
          <w:ilvl w:val="0"/>
          <w:numId w:val="53"/>
        </w:numPr>
        <w:rPr>
          <w:rFonts w:asciiTheme="minorHAnsi" w:hAnsiTheme="minorHAnsi" w:cstheme="minorHAnsi"/>
          <w:sz w:val="22"/>
          <w:szCs w:val="22"/>
        </w:rPr>
      </w:pPr>
      <w:r w:rsidRPr="00983FA1">
        <w:rPr>
          <w:rFonts w:asciiTheme="minorHAnsi" w:hAnsiTheme="minorHAnsi" w:cstheme="minorHAnsi"/>
          <w:sz w:val="22"/>
          <w:szCs w:val="22"/>
        </w:rPr>
        <w:t>Lze odebírat i v jiných aplikacích</w:t>
      </w:r>
      <w:r w:rsidR="0019416E" w:rsidRPr="00983FA1">
        <w:rPr>
          <w:rFonts w:asciiTheme="minorHAnsi" w:hAnsiTheme="minorHAnsi" w:cstheme="minorHAnsi"/>
          <w:sz w:val="22"/>
          <w:szCs w:val="22"/>
        </w:rPr>
        <w:t>,</w:t>
      </w:r>
      <w:r w:rsidRPr="00983FA1">
        <w:rPr>
          <w:rFonts w:asciiTheme="minorHAnsi" w:hAnsiTheme="minorHAnsi" w:cstheme="minorHAnsi"/>
          <w:sz w:val="22"/>
          <w:szCs w:val="22"/>
        </w:rPr>
        <w:t xml:space="preserve"> kde je třeba opatřit časovým razítkem</w:t>
      </w:r>
    </w:p>
    <w:p w14:paraId="69A79119" w14:textId="77777777" w:rsidR="0019783D" w:rsidRPr="00983FA1" w:rsidRDefault="0019783D" w:rsidP="004560BA">
      <w:pPr>
        <w:ind w:left="360"/>
        <w:jc w:val="both"/>
        <w:rPr>
          <w:rFonts w:asciiTheme="minorHAnsi" w:hAnsiTheme="minorHAnsi" w:cstheme="minorHAnsi"/>
          <w:bCs/>
          <w:sz w:val="22"/>
          <w:szCs w:val="22"/>
        </w:rPr>
      </w:pPr>
    </w:p>
    <w:p w14:paraId="42CFA6F6" w14:textId="77777777" w:rsidR="0019783D" w:rsidRPr="00983FA1" w:rsidRDefault="0019783D" w:rsidP="004560BA">
      <w:pPr>
        <w:pStyle w:val="Odstavecseseznamem"/>
        <w:jc w:val="both"/>
        <w:rPr>
          <w:rFonts w:asciiTheme="minorHAnsi" w:hAnsiTheme="minorHAnsi" w:cstheme="minorHAnsi"/>
          <w:bCs/>
          <w:sz w:val="22"/>
          <w:szCs w:val="22"/>
        </w:rPr>
      </w:pPr>
    </w:p>
    <w:p w14:paraId="51D36A12" w14:textId="3E4031E5" w:rsidR="0073149F" w:rsidRDefault="0073149F">
      <w:pPr>
        <w:rPr>
          <w:rFonts w:asciiTheme="minorHAnsi" w:hAnsiTheme="minorHAnsi" w:cstheme="minorHAnsi"/>
          <w:b/>
          <w:sz w:val="22"/>
          <w:szCs w:val="22"/>
        </w:rPr>
      </w:pPr>
    </w:p>
    <w:p w14:paraId="4436A79A" w14:textId="58609F63" w:rsidR="00027C40" w:rsidRPr="00983FA1" w:rsidRDefault="00027C40">
      <w:pPr>
        <w:rPr>
          <w:rFonts w:asciiTheme="minorHAnsi" w:hAnsiTheme="minorHAnsi" w:cstheme="minorHAnsi"/>
          <w:b/>
          <w:sz w:val="22"/>
          <w:szCs w:val="22"/>
          <w:u w:val="single"/>
        </w:rPr>
      </w:pPr>
    </w:p>
    <w:p w14:paraId="61A98320" w14:textId="77777777" w:rsidR="00B25DAD" w:rsidRPr="000B5FBB" w:rsidRDefault="00B25DAD" w:rsidP="007C2AE5">
      <w:pPr>
        <w:jc w:val="center"/>
        <w:rPr>
          <w:rFonts w:asciiTheme="minorHAnsi" w:hAnsiTheme="minorHAnsi" w:cs="Times New Roman"/>
          <w:b/>
          <w:sz w:val="28"/>
          <w:szCs w:val="22"/>
          <w:u w:val="single"/>
        </w:rPr>
      </w:pPr>
      <w:r w:rsidRPr="000B5FBB">
        <w:rPr>
          <w:rFonts w:asciiTheme="minorHAnsi" w:hAnsiTheme="minorHAnsi" w:cs="Times New Roman"/>
          <w:b/>
          <w:sz w:val="28"/>
          <w:szCs w:val="22"/>
          <w:u w:val="single"/>
        </w:rPr>
        <w:t xml:space="preserve">Příloha č. </w:t>
      </w:r>
      <w:r w:rsidR="0073149F">
        <w:rPr>
          <w:rFonts w:asciiTheme="minorHAnsi" w:hAnsiTheme="minorHAnsi" w:cs="Times New Roman"/>
          <w:b/>
          <w:sz w:val="28"/>
          <w:szCs w:val="22"/>
          <w:u w:val="single"/>
        </w:rPr>
        <w:t>3</w:t>
      </w:r>
    </w:p>
    <w:p w14:paraId="3F184A53" w14:textId="77777777" w:rsidR="00B25DAD" w:rsidRPr="000B5FBB" w:rsidRDefault="00B25DAD" w:rsidP="00B25DAD">
      <w:pPr>
        <w:spacing w:after="240" w:line="259" w:lineRule="auto"/>
        <w:jc w:val="center"/>
        <w:rPr>
          <w:rFonts w:asciiTheme="minorHAnsi" w:hAnsiTheme="minorHAnsi" w:cs="Times New Roman"/>
          <w:b/>
          <w:sz w:val="28"/>
          <w:szCs w:val="22"/>
        </w:rPr>
      </w:pPr>
      <w:r w:rsidRPr="000B5FBB">
        <w:rPr>
          <w:rFonts w:asciiTheme="minorHAnsi" w:hAnsiTheme="minorHAnsi" w:cs="Times New Roman"/>
          <w:b/>
          <w:sz w:val="28"/>
          <w:szCs w:val="22"/>
        </w:rPr>
        <w:t>Oprávněné osoby</w:t>
      </w:r>
    </w:p>
    <w:p w14:paraId="21E83AFB" w14:textId="77777777" w:rsidR="00B25DAD" w:rsidRPr="000B5FBB" w:rsidRDefault="00B25DAD" w:rsidP="00B25DAD">
      <w:pPr>
        <w:pStyle w:val="Nadpis2vploze"/>
        <w:ind w:hanging="2127"/>
        <w:jc w:val="both"/>
        <w:rPr>
          <w:rFonts w:asciiTheme="minorHAnsi" w:hAnsiTheme="minorHAnsi"/>
          <w:sz w:val="22"/>
          <w:szCs w:val="22"/>
        </w:rPr>
      </w:pPr>
      <w:r w:rsidRPr="000B5FBB">
        <w:rPr>
          <w:rFonts w:asciiTheme="minorHAnsi" w:hAnsiTheme="minorHAnsi"/>
          <w:sz w:val="22"/>
          <w:szCs w:val="22"/>
        </w:rPr>
        <w:t>Oprávněné osoby Objednatele:</w:t>
      </w:r>
    </w:p>
    <w:tbl>
      <w:tblPr>
        <w:tblW w:w="970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3759"/>
        <w:gridCol w:w="3466"/>
      </w:tblGrid>
      <w:tr w:rsidR="00023567" w:rsidRPr="00023567" w14:paraId="34FBACDD" w14:textId="77777777" w:rsidTr="00993D70">
        <w:trPr>
          <w:trHeight w:val="260"/>
        </w:trPr>
        <w:tc>
          <w:tcPr>
            <w:tcW w:w="2481" w:type="dxa"/>
            <w:shd w:val="clear" w:color="auto" w:fill="003959"/>
          </w:tcPr>
          <w:p w14:paraId="652B6714" w14:textId="77777777" w:rsidR="00B25DAD" w:rsidRPr="00023567" w:rsidRDefault="00B25DAD" w:rsidP="000B5FBB">
            <w:pPr>
              <w:pStyle w:val="Texttabulky"/>
              <w:spacing w:after="120"/>
              <w:rPr>
                <w:rFonts w:asciiTheme="minorHAnsi" w:hAnsiTheme="minorHAnsi" w:cstheme="minorHAnsi"/>
                <w:b/>
                <w:sz w:val="22"/>
                <w:szCs w:val="22"/>
              </w:rPr>
            </w:pPr>
            <w:r w:rsidRPr="00023567">
              <w:rPr>
                <w:rFonts w:asciiTheme="minorHAnsi" w:hAnsiTheme="minorHAnsi" w:cstheme="minorHAnsi"/>
                <w:b/>
                <w:sz w:val="22"/>
                <w:szCs w:val="22"/>
              </w:rPr>
              <w:t xml:space="preserve">Jméno </w:t>
            </w:r>
          </w:p>
        </w:tc>
        <w:tc>
          <w:tcPr>
            <w:tcW w:w="3759" w:type="dxa"/>
            <w:shd w:val="clear" w:color="auto" w:fill="003959"/>
          </w:tcPr>
          <w:p w14:paraId="4D1E5770" w14:textId="37D6C7F9" w:rsidR="00B25DAD" w:rsidRPr="00023567" w:rsidRDefault="00CD454F" w:rsidP="000B5FBB">
            <w:pPr>
              <w:pStyle w:val="Texttabulky"/>
              <w:spacing w:after="120"/>
              <w:rPr>
                <w:rFonts w:asciiTheme="minorHAnsi" w:hAnsiTheme="minorHAnsi" w:cstheme="minorHAnsi"/>
                <w:b/>
                <w:sz w:val="22"/>
                <w:szCs w:val="22"/>
              </w:rPr>
            </w:pPr>
            <w:r>
              <w:rPr>
                <w:rFonts w:asciiTheme="minorHAnsi" w:hAnsiTheme="minorHAnsi" w:cstheme="minorHAnsi"/>
                <w:b/>
                <w:sz w:val="22"/>
                <w:szCs w:val="22"/>
              </w:rPr>
              <w:t>Funkce</w:t>
            </w:r>
          </w:p>
        </w:tc>
        <w:tc>
          <w:tcPr>
            <w:tcW w:w="3466" w:type="dxa"/>
            <w:shd w:val="clear" w:color="auto" w:fill="003959"/>
          </w:tcPr>
          <w:p w14:paraId="200D301E" w14:textId="77777777" w:rsidR="00B25DAD" w:rsidRPr="003C5649" w:rsidRDefault="00B25DAD" w:rsidP="000B5FBB">
            <w:pPr>
              <w:pStyle w:val="Texttabulky"/>
              <w:spacing w:after="120"/>
              <w:rPr>
                <w:rFonts w:asciiTheme="minorHAnsi" w:hAnsiTheme="minorHAnsi" w:cstheme="minorHAnsi"/>
                <w:b/>
                <w:sz w:val="22"/>
                <w:szCs w:val="22"/>
              </w:rPr>
            </w:pPr>
            <w:r w:rsidRPr="003C5649">
              <w:rPr>
                <w:rFonts w:asciiTheme="minorHAnsi" w:hAnsiTheme="minorHAnsi" w:cstheme="minorHAnsi"/>
                <w:b/>
                <w:sz w:val="22"/>
                <w:szCs w:val="22"/>
              </w:rPr>
              <w:t>Kontaktní informace</w:t>
            </w:r>
          </w:p>
        </w:tc>
      </w:tr>
      <w:tr w:rsidR="00B25DAD" w:rsidRPr="000B5FBB" w14:paraId="70DBB86F" w14:textId="77777777" w:rsidTr="00993D70">
        <w:trPr>
          <w:cantSplit/>
          <w:trHeight w:val="282"/>
        </w:trPr>
        <w:tc>
          <w:tcPr>
            <w:tcW w:w="2481" w:type="dxa"/>
            <w:vAlign w:val="center"/>
          </w:tcPr>
          <w:p w14:paraId="33B9702F" w14:textId="281B0494" w:rsidR="00B25DAD" w:rsidRPr="000B5FBB" w:rsidRDefault="003F04C1" w:rsidP="000B5FBB">
            <w:pPr>
              <w:pStyle w:val="Styl22"/>
              <w:spacing w:after="120"/>
              <w:rPr>
                <w:rFonts w:asciiTheme="minorHAnsi" w:hAnsiTheme="minorHAnsi"/>
                <w:sz w:val="22"/>
                <w:szCs w:val="22"/>
              </w:rPr>
            </w:pPr>
            <w:r>
              <w:rPr>
                <w:rFonts w:asciiTheme="minorHAnsi" w:hAnsiTheme="minorHAnsi"/>
                <w:sz w:val="22"/>
                <w:szCs w:val="22"/>
              </w:rPr>
              <w:t>Ing. Jan Lippl</w:t>
            </w:r>
          </w:p>
        </w:tc>
        <w:tc>
          <w:tcPr>
            <w:tcW w:w="3759" w:type="dxa"/>
            <w:vAlign w:val="center"/>
          </w:tcPr>
          <w:p w14:paraId="6C119104" w14:textId="6AF8D5D6" w:rsidR="00B25DAD" w:rsidRPr="000B5FBB" w:rsidRDefault="003F04C1" w:rsidP="000B5FBB">
            <w:pPr>
              <w:pStyle w:val="Styl22"/>
              <w:spacing w:after="120"/>
              <w:rPr>
                <w:rFonts w:asciiTheme="minorHAnsi" w:hAnsiTheme="minorHAnsi"/>
                <w:sz w:val="22"/>
                <w:szCs w:val="22"/>
              </w:rPr>
            </w:pPr>
            <w:r>
              <w:rPr>
                <w:rFonts w:asciiTheme="minorHAnsi" w:hAnsiTheme="minorHAnsi"/>
                <w:sz w:val="22"/>
                <w:szCs w:val="22"/>
              </w:rPr>
              <w:t>Vedoucí odboru informatiky</w:t>
            </w:r>
          </w:p>
        </w:tc>
        <w:tc>
          <w:tcPr>
            <w:tcW w:w="3466" w:type="dxa"/>
            <w:vAlign w:val="center"/>
          </w:tcPr>
          <w:p w14:paraId="7FE8690A" w14:textId="3B1FEFA6" w:rsidR="00B25DAD" w:rsidRDefault="003F04C1" w:rsidP="00A52715">
            <w:pPr>
              <w:pStyle w:val="Styl22"/>
              <w:spacing w:after="120"/>
              <w:jc w:val="left"/>
              <w:rPr>
                <w:rFonts w:asciiTheme="minorHAnsi" w:hAnsiTheme="minorHAnsi"/>
                <w:sz w:val="22"/>
                <w:szCs w:val="22"/>
              </w:rPr>
            </w:pPr>
            <w:r>
              <w:rPr>
                <w:rFonts w:asciiTheme="minorHAnsi" w:hAnsiTheme="minorHAnsi"/>
                <w:sz w:val="22"/>
                <w:szCs w:val="22"/>
              </w:rPr>
              <w:t>GSM: +420 </w:t>
            </w:r>
            <w:r>
              <w:rPr>
                <w:rFonts w:ascii="Helvetica" w:hAnsi="Helvetica" w:cs="Helvetica"/>
                <w:color w:val="202124"/>
                <w:spacing w:val="3"/>
                <w:sz w:val="21"/>
                <w:szCs w:val="21"/>
                <w:shd w:val="clear" w:color="auto" w:fill="FFFFFF"/>
              </w:rPr>
              <w:t>777 478 471</w:t>
            </w:r>
          </w:p>
          <w:p w14:paraId="78F52D67" w14:textId="10C6898C" w:rsidR="003F04C1" w:rsidRPr="000B5FBB" w:rsidRDefault="003F04C1" w:rsidP="00A52715">
            <w:pPr>
              <w:pStyle w:val="Styl22"/>
              <w:spacing w:after="120"/>
              <w:jc w:val="left"/>
              <w:rPr>
                <w:rFonts w:asciiTheme="minorHAnsi" w:hAnsiTheme="minorHAnsi"/>
                <w:sz w:val="22"/>
                <w:szCs w:val="22"/>
              </w:rPr>
            </w:pPr>
            <w:r>
              <w:rPr>
                <w:rFonts w:asciiTheme="minorHAnsi" w:hAnsiTheme="minorHAnsi"/>
                <w:sz w:val="22"/>
                <w:szCs w:val="22"/>
              </w:rPr>
              <w:t>E-mail: jan.lippl@ckrumlov.cz</w:t>
            </w:r>
          </w:p>
        </w:tc>
      </w:tr>
      <w:tr w:rsidR="009128DB" w:rsidRPr="000B5FBB" w14:paraId="56B8140C" w14:textId="77777777" w:rsidTr="00993D70">
        <w:trPr>
          <w:cantSplit/>
          <w:trHeight w:val="282"/>
        </w:trPr>
        <w:tc>
          <w:tcPr>
            <w:tcW w:w="2481" w:type="dxa"/>
            <w:vAlign w:val="center"/>
          </w:tcPr>
          <w:p w14:paraId="383F6972" w14:textId="61EB7DA7" w:rsidR="009128DB" w:rsidRPr="000B5FBB" w:rsidRDefault="003F04C1" w:rsidP="000B5FBB">
            <w:pPr>
              <w:pStyle w:val="Styl22"/>
              <w:spacing w:after="120"/>
              <w:rPr>
                <w:rFonts w:asciiTheme="minorHAnsi" w:hAnsiTheme="minorHAnsi"/>
                <w:sz w:val="22"/>
                <w:szCs w:val="22"/>
              </w:rPr>
            </w:pPr>
            <w:r>
              <w:rPr>
                <w:rFonts w:asciiTheme="minorHAnsi" w:hAnsiTheme="minorHAnsi"/>
                <w:sz w:val="22"/>
                <w:szCs w:val="22"/>
              </w:rPr>
              <w:t>Bc. Tomáš Kubát</w:t>
            </w:r>
          </w:p>
        </w:tc>
        <w:tc>
          <w:tcPr>
            <w:tcW w:w="3759" w:type="dxa"/>
            <w:vAlign w:val="center"/>
          </w:tcPr>
          <w:p w14:paraId="73BCFC46" w14:textId="77E96B6A" w:rsidR="009128DB" w:rsidRPr="000B5FBB" w:rsidRDefault="003F04C1" w:rsidP="000B5FBB">
            <w:pPr>
              <w:pStyle w:val="Styl22"/>
              <w:spacing w:after="120"/>
              <w:rPr>
                <w:rFonts w:asciiTheme="minorHAnsi" w:hAnsiTheme="minorHAnsi"/>
                <w:sz w:val="22"/>
                <w:szCs w:val="22"/>
              </w:rPr>
            </w:pPr>
            <w:r>
              <w:rPr>
                <w:rFonts w:asciiTheme="minorHAnsi" w:hAnsiTheme="minorHAnsi"/>
                <w:sz w:val="22"/>
                <w:szCs w:val="22"/>
              </w:rPr>
              <w:t>Vedoucí oddělení ICT</w:t>
            </w:r>
          </w:p>
        </w:tc>
        <w:tc>
          <w:tcPr>
            <w:tcW w:w="3466" w:type="dxa"/>
            <w:vAlign w:val="center"/>
          </w:tcPr>
          <w:p w14:paraId="3BFF5005" w14:textId="33651D4E" w:rsidR="003F04C1" w:rsidRDefault="003F04C1" w:rsidP="00A52715">
            <w:pPr>
              <w:pStyle w:val="Styl22"/>
              <w:spacing w:after="120"/>
              <w:jc w:val="left"/>
              <w:rPr>
                <w:rFonts w:asciiTheme="minorHAnsi" w:hAnsiTheme="minorHAnsi"/>
                <w:sz w:val="22"/>
                <w:szCs w:val="22"/>
              </w:rPr>
            </w:pPr>
            <w:r>
              <w:rPr>
                <w:rFonts w:asciiTheme="minorHAnsi" w:hAnsiTheme="minorHAnsi"/>
                <w:sz w:val="22"/>
                <w:szCs w:val="22"/>
              </w:rPr>
              <w:t>GSM: +420 602 491 505</w:t>
            </w:r>
          </w:p>
          <w:p w14:paraId="3426FCAC" w14:textId="2A0A00CA" w:rsidR="009128DB" w:rsidRPr="000B5FBB" w:rsidRDefault="003F04C1" w:rsidP="00A52715">
            <w:pPr>
              <w:pStyle w:val="Styl22"/>
              <w:spacing w:after="120"/>
              <w:jc w:val="left"/>
              <w:rPr>
                <w:rFonts w:asciiTheme="minorHAnsi" w:hAnsiTheme="minorHAnsi"/>
                <w:sz w:val="22"/>
                <w:szCs w:val="22"/>
              </w:rPr>
            </w:pPr>
            <w:r>
              <w:rPr>
                <w:rFonts w:asciiTheme="minorHAnsi" w:hAnsiTheme="minorHAnsi"/>
                <w:sz w:val="22"/>
                <w:szCs w:val="22"/>
              </w:rPr>
              <w:t>E-mail: tomas.kubat@ckrumlov.cz</w:t>
            </w:r>
          </w:p>
        </w:tc>
      </w:tr>
    </w:tbl>
    <w:p w14:paraId="66ADAE0C" w14:textId="77777777" w:rsidR="00B25DAD" w:rsidRPr="000B5FBB" w:rsidRDefault="00B25DAD" w:rsidP="000B5FBB">
      <w:pPr>
        <w:pStyle w:val="Nadpis2vploze"/>
        <w:spacing w:before="0"/>
        <w:jc w:val="both"/>
        <w:rPr>
          <w:rFonts w:asciiTheme="minorHAnsi" w:hAnsiTheme="minorHAnsi"/>
          <w:sz w:val="22"/>
          <w:szCs w:val="22"/>
        </w:rPr>
      </w:pPr>
    </w:p>
    <w:p w14:paraId="2FFAEA83" w14:textId="77777777" w:rsidR="00B25DAD" w:rsidRPr="000B5FBB" w:rsidRDefault="00B25DAD" w:rsidP="000B5FBB">
      <w:pPr>
        <w:pStyle w:val="Nadpis2vploze"/>
        <w:spacing w:before="0"/>
        <w:jc w:val="both"/>
        <w:rPr>
          <w:rFonts w:asciiTheme="minorHAnsi" w:hAnsiTheme="minorHAnsi"/>
          <w:sz w:val="22"/>
          <w:szCs w:val="22"/>
        </w:rPr>
      </w:pPr>
    </w:p>
    <w:p w14:paraId="4803697F" w14:textId="77777777" w:rsidR="00B25DAD" w:rsidRPr="000B5FBB" w:rsidRDefault="00B25DAD" w:rsidP="000B5FBB">
      <w:pPr>
        <w:pStyle w:val="Nadpis2vploze"/>
        <w:spacing w:before="0"/>
        <w:ind w:hanging="2127"/>
        <w:jc w:val="both"/>
        <w:rPr>
          <w:rFonts w:asciiTheme="minorHAnsi" w:hAnsiTheme="minorHAnsi"/>
          <w:sz w:val="22"/>
          <w:szCs w:val="22"/>
        </w:rPr>
      </w:pPr>
      <w:r w:rsidRPr="005D00A3">
        <w:rPr>
          <w:rFonts w:asciiTheme="minorHAnsi" w:hAnsiTheme="minorHAnsi"/>
          <w:sz w:val="22"/>
          <w:szCs w:val="22"/>
        </w:rPr>
        <w:t>Oprávněné osoby Poskytovatele:</w:t>
      </w:r>
    </w:p>
    <w:tbl>
      <w:tblPr>
        <w:tblW w:w="972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3757"/>
        <w:gridCol w:w="6"/>
        <w:gridCol w:w="3459"/>
        <w:gridCol w:w="16"/>
      </w:tblGrid>
      <w:tr w:rsidR="00B25DAD" w:rsidRPr="000B5FBB" w14:paraId="24452F5A" w14:textId="77777777" w:rsidTr="00B3296F">
        <w:trPr>
          <w:trHeight w:val="274"/>
        </w:trPr>
        <w:tc>
          <w:tcPr>
            <w:tcW w:w="2484" w:type="dxa"/>
            <w:shd w:val="clear" w:color="auto" w:fill="003959"/>
          </w:tcPr>
          <w:p w14:paraId="45F31909" w14:textId="77777777" w:rsidR="00B25DAD" w:rsidRPr="000B5FBB" w:rsidRDefault="00B25DAD" w:rsidP="000B5FBB">
            <w:pPr>
              <w:pStyle w:val="Texttabulky"/>
              <w:spacing w:after="120"/>
              <w:rPr>
                <w:rFonts w:asciiTheme="minorHAnsi" w:hAnsiTheme="minorHAnsi"/>
                <w:b/>
                <w:sz w:val="22"/>
                <w:szCs w:val="22"/>
              </w:rPr>
            </w:pPr>
            <w:r w:rsidRPr="000B5FBB">
              <w:rPr>
                <w:rFonts w:asciiTheme="minorHAnsi" w:hAnsiTheme="minorHAnsi"/>
                <w:b/>
                <w:sz w:val="22"/>
                <w:szCs w:val="22"/>
              </w:rPr>
              <w:t xml:space="preserve">Jméno </w:t>
            </w:r>
          </w:p>
        </w:tc>
        <w:tc>
          <w:tcPr>
            <w:tcW w:w="3763" w:type="dxa"/>
            <w:gridSpan w:val="2"/>
            <w:shd w:val="clear" w:color="auto" w:fill="003959"/>
          </w:tcPr>
          <w:p w14:paraId="1A143754" w14:textId="5D897807" w:rsidR="00B25DAD" w:rsidRPr="000B5FBB" w:rsidRDefault="00CD454F" w:rsidP="000B5FBB">
            <w:pPr>
              <w:pStyle w:val="Texttabulky"/>
              <w:spacing w:after="120"/>
              <w:rPr>
                <w:rFonts w:asciiTheme="minorHAnsi" w:hAnsiTheme="minorHAnsi"/>
                <w:b/>
                <w:sz w:val="22"/>
                <w:szCs w:val="22"/>
              </w:rPr>
            </w:pPr>
            <w:r>
              <w:rPr>
                <w:rFonts w:asciiTheme="minorHAnsi" w:hAnsiTheme="minorHAnsi"/>
                <w:b/>
                <w:sz w:val="22"/>
                <w:szCs w:val="22"/>
              </w:rPr>
              <w:t>Funkce</w:t>
            </w:r>
          </w:p>
        </w:tc>
        <w:tc>
          <w:tcPr>
            <w:tcW w:w="3475" w:type="dxa"/>
            <w:gridSpan w:val="2"/>
            <w:shd w:val="clear" w:color="auto" w:fill="003959"/>
          </w:tcPr>
          <w:p w14:paraId="149B48D1" w14:textId="77777777" w:rsidR="00B25DAD" w:rsidRPr="000B5FBB" w:rsidRDefault="00B25DAD" w:rsidP="000B5FBB">
            <w:pPr>
              <w:pStyle w:val="Texttabulky"/>
              <w:spacing w:after="120"/>
              <w:rPr>
                <w:rFonts w:asciiTheme="minorHAnsi" w:hAnsiTheme="minorHAnsi"/>
                <w:b/>
                <w:sz w:val="22"/>
                <w:szCs w:val="22"/>
              </w:rPr>
            </w:pPr>
            <w:r w:rsidRPr="000B5FBB">
              <w:rPr>
                <w:rFonts w:asciiTheme="minorHAnsi" w:hAnsiTheme="minorHAnsi"/>
                <w:b/>
                <w:sz w:val="22"/>
                <w:szCs w:val="22"/>
              </w:rPr>
              <w:t>Kontaktní informace</w:t>
            </w:r>
          </w:p>
        </w:tc>
      </w:tr>
      <w:tr w:rsidR="00B3296F" w:rsidRPr="00023567" w14:paraId="785A10FD" w14:textId="77777777" w:rsidTr="00B3296F">
        <w:trPr>
          <w:gridAfter w:val="1"/>
          <w:wAfter w:w="16" w:type="dxa"/>
          <w:cantSplit/>
          <w:trHeight w:val="392"/>
        </w:trPr>
        <w:tc>
          <w:tcPr>
            <w:tcW w:w="2484" w:type="dxa"/>
            <w:vAlign w:val="center"/>
          </w:tcPr>
          <w:p w14:paraId="6F65762E" w14:textId="77777777" w:rsidR="00B3296F" w:rsidRPr="00023567" w:rsidRDefault="00B3296F" w:rsidP="009D5D54">
            <w:pPr>
              <w:pStyle w:val="Styl22"/>
              <w:spacing w:after="120"/>
              <w:jc w:val="left"/>
              <w:rPr>
                <w:rFonts w:asciiTheme="minorHAnsi" w:hAnsiTheme="minorHAnsi" w:cstheme="minorHAnsi"/>
                <w:sz w:val="22"/>
                <w:szCs w:val="22"/>
              </w:rPr>
            </w:pPr>
            <w:r w:rsidRPr="00023567">
              <w:rPr>
                <w:rFonts w:asciiTheme="minorHAnsi" w:hAnsiTheme="minorHAnsi" w:cstheme="minorHAnsi"/>
                <w:sz w:val="22"/>
                <w:szCs w:val="22"/>
              </w:rPr>
              <w:t>Liliana Rohanová</w:t>
            </w:r>
          </w:p>
        </w:tc>
        <w:tc>
          <w:tcPr>
            <w:tcW w:w="3757" w:type="dxa"/>
            <w:vAlign w:val="center"/>
          </w:tcPr>
          <w:p w14:paraId="2273A9E4" w14:textId="77777777" w:rsidR="00B3296F" w:rsidRPr="00023567" w:rsidRDefault="00B3296F" w:rsidP="009D5D54">
            <w:pPr>
              <w:pStyle w:val="Styl22"/>
              <w:spacing w:after="120"/>
              <w:jc w:val="left"/>
              <w:rPr>
                <w:rFonts w:asciiTheme="minorHAnsi" w:hAnsiTheme="minorHAnsi" w:cstheme="minorHAnsi"/>
                <w:sz w:val="22"/>
                <w:szCs w:val="22"/>
              </w:rPr>
            </w:pPr>
            <w:r>
              <w:rPr>
                <w:rFonts w:asciiTheme="minorHAnsi" w:hAnsiTheme="minorHAnsi" w:cstheme="minorHAnsi"/>
                <w:sz w:val="22"/>
                <w:szCs w:val="22"/>
              </w:rPr>
              <w:t>Manažer pro klíčové zákazníky</w:t>
            </w:r>
          </w:p>
        </w:tc>
        <w:tc>
          <w:tcPr>
            <w:tcW w:w="3465" w:type="dxa"/>
            <w:gridSpan w:val="2"/>
            <w:vAlign w:val="center"/>
          </w:tcPr>
          <w:p w14:paraId="4A4947F3" w14:textId="77777777" w:rsidR="00B3296F" w:rsidRPr="00023567" w:rsidRDefault="00B3296F" w:rsidP="009D5D54">
            <w:pPr>
              <w:pStyle w:val="Styl22"/>
              <w:spacing w:after="120"/>
              <w:jc w:val="left"/>
              <w:rPr>
                <w:rFonts w:asciiTheme="minorHAnsi" w:hAnsiTheme="minorHAnsi" w:cstheme="minorHAnsi"/>
                <w:sz w:val="22"/>
                <w:szCs w:val="22"/>
              </w:rPr>
            </w:pPr>
            <w:proofErr w:type="gramStart"/>
            <w:r w:rsidRPr="00CD454F">
              <w:rPr>
                <w:rFonts w:asciiTheme="minorHAnsi" w:hAnsiTheme="minorHAnsi" w:cstheme="minorHAnsi"/>
                <w:sz w:val="22"/>
                <w:szCs w:val="22"/>
              </w:rPr>
              <w:t>GSM:   </w:t>
            </w:r>
            <w:proofErr w:type="gramEnd"/>
            <w:r w:rsidRPr="00CD454F">
              <w:rPr>
                <w:rFonts w:asciiTheme="minorHAnsi" w:hAnsiTheme="minorHAnsi" w:cstheme="minorHAnsi"/>
                <w:sz w:val="22"/>
                <w:szCs w:val="22"/>
              </w:rPr>
              <w:t>  +420 724 429 495</w:t>
            </w:r>
            <w:r w:rsidRPr="00CD454F">
              <w:rPr>
                <w:rFonts w:asciiTheme="minorHAnsi" w:hAnsiTheme="minorHAnsi" w:cstheme="minorHAnsi"/>
                <w:sz w:val="22"/>
                <w:szCs w:val="22"/>
              </w:rPr>
              <w:br/>
              <w:t>E-mail:   liliana.rohanova@i.cz</w:t>
            </w:r>
          </w:p>
        </w:tc>
      </w:tr>
      <w:tr w:rsidR="00B3296F" w:rsidRPr="00023567" w14:paraId="74AB2A74" w14:textId="77777777" w:rsidTr="00B3296F">
        <w:trPr>
          <w:gridAfter w:val="1"/>
          <w:wAfter w:w="16" w:type="dxa"/>
          <w:cantSplit/>
          <w:trHeight w:val="282"/>
        </w:trPr>
        <w:tc>
          <w:tcPr>
            <w:tcW w:w="2484" w:type="dxa"/>
            <w:vAlign w:val="center"/>
          </w:tcPr>
          <w:p w14:paraId="324AA057" w14:textId="6D9DE418" w:rsidR="00B3296F" w:rsidRPr="00023567" w:rsidRDefault="00226983" w:rsidP="009D5D54">
            <w:pPr>
              <w:pStyle w:val="Styl22"/>
              <w:spacing w:after="120"/>
              <w:jc w:val="left"/>
              <w:rPr>
                <w:rFonts w:asciiTheme="minorHAnsi" w:hAnsiTheme="minorHAnsi" w:cstheme="minorHAnsi"/>
                <w:sz w:val="22"/>
                <w:szCs w:val="22"/>
              </w:rPr>
            </w:pPr>
            <w:r>
              <w:rPr>
                <w:rFonts w:asciiTheme="minorHAnsi" w:hAnsiTheme="minorHAnsi" w:cstheme="minorHAnsi"/>
                <w:sz w:val="22"/>
                <w:szCs w:val="22"/>
              </w:rPr>
              <w:t>Václav Salač</w:t>
            </w:r>
          </w:p>
        </w:tc>
        <w:tc>
          <w:tcPr>
            <w:tcW w:w="3757" w:type="dxa"/>
            <w:vAlign w:val="center"/>
          </w:tcPr>
          <w:p w14:paraId="73F5E8C4" w14:textId="77777777" w:rsidR="00B3296F" w:rsidRPr="00023567" w:rsidRDefault="00B3296F" w:rsidP="009D5D54">
            <w:pPr>
              <w:pStyle w:val="Styl22"/>
              <w:spacing w:after="120"/>
              <w:jc w:val="left"/>
              <w:rPr>
                <w:rFonts w:asciiTheme="minorHAnsi" w:hAnsiTheme="minorHAnsi" w:cstheme="minorHAnsi"/>
                <w:sz w:val="22"/>
                <w:szCs w:val="22"/>
              </w:rPr>
            </w:pPr>
            <w:r>
              <w:rPr>
                <w:rFonts w:asciiTheme="minorHAnsi" w:hAnsiTheme="minorHAnsi" w:cstheme="minorHAnsi"/>
                <w:sz w:val="22"/>
                <w:szCs w:val="22"/>
              </w:rPr>
              <w:t>Projektový manažer</w:t>
            </w:r>
          </w:p>
        </w:tc>
        <w:tc>
          <w:tcPr>
            <w:tcW w:w="3465" w:type="dxa"/>
            <w:gridSpan w:val="2"/>
            <w:vAlign w:val="center"/>
          </w:tcPr>
          <w:p w14:paraId="3BEFAC20" w14:textId="3BFA8248" w:rsidR="00B3296F" w:rsidRPr="00023567" w:rsidRDefault="00B3296F" w:rsidP="009D5D54">
            <w:pPr>
              <w:pStyle w:val="Styl22"/>
              <w:spacing w:after="120"/>
              <w:jc w:val="left"/>
              <w:rPr>
                <w:rFonts w:asciiTheme="minorHAnsi" w:hAnsiTheme="minorHAnsi" w:cstheme="minorHAnsi"/>
                <w:sz w:val="22"/>
                <w:szCs w:val="22"/>
              </w:rPr>
            </w:pPr>
            <w:proofErr w:type="gramStart"/>
            <w:r w:rsidRPr="00CD454F">
              <w:rPr>
                <w:rFonts w:asciiTheme="minorHAnsi" w:hAnsiTheme="minorHAnsi" w:cstheme="minorHAnsi"/>
                <w:sz w:val="22"/>
                <w:szCs w:val="22"/>
              </w:rPr>
              <w:t>GSM:</w:t>
            </w:r>
            <w:r w:rsidRPr="00023567">
              <w:rPr>
                <w:rFonts w:asciiTheme="minorHAnsi" w:hAnsiTheme="minorHAnsi" w:cstheme="minorHAnsi"/>
                <w:sz w:val="22"/>
                <w:szCs w:val="22"/>
              </w:rPr>
              <w:t xml:space="preserve">   </w:t>
            </w:r>
            <w:proofErr w:type="gramEnd"/>
            <w:r w:rsidRPr="00023567">
              <w:rPr>
                <w:rFonts w:asciiTheme="minorHAnsi" w:hAnsiTheme="minorHAnsi" w:cstheme="minorHAnsi"/>
                <w:sz w:val="22"/>
                <w:szCs w:val="22"/>
              </w:rPr>
              <w:t xml:space="preserve">  </w:t>
            </w:r>
            <w:r w:rsidRPr="00CD454F">
              <w:rPr>
                <w:rFonts w:asciiTheme="minorHAnsi" w:hAnsiTheme="minorHAnsi" w:cstheme="minorHAnsi"/>
                <w:sz w:val="22"/>
                <w:szCs w:val="22"/>
              </w:rPr>
              <w:t>+420 </w:t>
            </w:r>
            <w:r w:rsidR="00226983" w:rsidRPr="00226983">
              <w:rPr>
                <w:rFonts w:asciiTheme="minorHAnsi" w:hAnsiTheme="minorHAnsi" w:cstheme="minorHAnsi"/>
                <w:sz w:val="22"/>
                <w:szCs w:val="22"/>
              </w:rPr>
              <w:t>724 429 625</w:t>
            </w:r>
            <w:r w:rsidRPr="00023567">
              <w:rPr>
                <w:rFonts w:asciiTheme="minorHAnsi" w:hAnsiTheme="minorHAnsi" w:cstheme="minorHAnsi"/>
                <w:sz w:val="22"/>
                <w:szCs w:val="22"/>
              </w:rPr>
              <w:br/>
            </w:r>
            <w:r w:rsidRPr="00CD454F">
              <w:rPr>
                <w:rFonts w:asciiTheme="minorHAnsi" w:hAnsiTheme="minorHAnsi" w:cstheme="minorHAnsi"/>
                <w:sz w:val="22"/>
                <w:szCs w:val="22"/>
              </w:rPr>
              <w:t>E-mail:</w:t>
            </w:r>
            <w:r w:rsidRPr="00023567">
              <w:rPr>
                <w:rFonts w:asciiTheme="minorHAnsi" w:hAnsiTheme="minorHAnsi" w:cstheme="minorHAnsi"/>
                <w:sz w:val="22"/>
                <w:szCs w:val="22"/>
              </w:rPr>
              <w:t xml:space="preserve">  </w:t>
            </w:r>
            <w:r w:rsidR="00226983">
              <w:rPr>
                <w:rFonts w:asciiTheme="minorHAnsi" w:hAnsiTheme="minorHAnsi" w:cstheme="minorHAnsi"/>
                <w:sz w:val="22"/>
                <w:szCs w:val="22"/>
              </w:rPr>
              <w:t>vaclav.salac</w:t>
            </w:r>
            <w:r w:rsidRPr="00023567">
              <w:rPr>
                <w:rFonts w:asciiTheme="minorHAnsi" w:hAnsiTheme="minorHAnsi" w:cstheme="minorHAnsi"/>
                <w:sz w:val="22"/>
                <w:szCs w:val="22"/>
              </w:rPr>
              <w:t>@i.cz</w:t>
            </w:r>
          </w:p>
        </w:tc>
      </w:tr>
    </w:tbl>
    <w:p w14:paraId="073982C1" w14:textId="77777777" w:rsidR="00B25DAD" w:rsidRPr="000B5FBB" w:rsidRDefault="00B25DAD" w:rsidP="00B25DAD">
      <w:pPr>
        <w:pStyle w:val="Nadpis2vploze"/>
        <w:jc w:val="both"/>
        <w:rPr>
          <w:rFonts w:asciiTheme="minorHAnsi" w:hAnsiTheme="minorHAnsi"/>
          <w:sz w:val="22"/>
          <w:szCs w:val="22"/>
        </w:rPr>
      </w:pPr>
    </w:p>
    <w:p w14:paraId="4459D0BF" w14:textId="77777777" w:rsidR="00B25DAD" w:rsidRPr="000B5FBB" w:rsidRDefault="00B25DAD" w:rsidP="00B25DAD">
      <w:pPr>
        <w:rPr>
          <w:rFonts w:asciiTheme="minorHAnsi" w:hAnsiTheme="minorHAnsi" w:cs="Times New Roman"/>
          <w:sz w:val="22"/>
          <w:szCs w:val="22"/>
        </w:rPr>
      </w:pPr>
    </w:p>
    <w:p w14:paraId="44AA16CA" w14:textId="77777777" w:rsidR="00B25DAD" w:rsidRPr="000B5FBB" w:rsidRDefault="00B25DAD" w:rsidP="00B25DAD">
      <w:pPr>
        <w:rPr>
          <w:rFonts w:asciiTheme="minorHAnsi" w:hAnsiTheme="minorHAnsi" w:cs="Times New Roman"/>
          <w:sz w:val="22"/>
          <w:szCs w:val="22"/>
        </w:rPr>
      </w:pPr>
    </w:p>
    <w:p w14:paraId="4C391055" w14:textId="77777777" w:rsidR="00B25DAD" w:rsidRPr="000B5FBB" w:rsidRDefault="00B25DAD" w:rsidP="00CC76B9">
      <w:pPr>
        <w:spacing w:after="0"/>
        <w:jc w:val="center"/>
        <w:rPr>
          <w:rFonts w:asciiTheme="minorHAnsi" w:hAnsiTheme="minorHAnsi" w:cs="Times New Roman"/>
          <w:b/>
          <w:sz w:val="22"/>
          <w:szCs w:val="22"/>
        </w:rPr>
      </w:pPr>
    </w:p>
    <w:sectPr w:rsidR="00B25DAD" w:rsidRPr="000B5FBB" w:rsidSect="000C77BB">
      <w:footerReference w:type="default" r:id="rId14"/>
      <w:headerReference w:type="first" r:id="rId15"/>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3A865" w14:textId="77777777" w:rsidR="00B66852" w:rsidRDefault="00B66852" w:rsidP="000B5D24">
      <w:pPr>
        <w:spacing w:after="0" w:line="240" w:lineRule="auto"/>
      </w:pPr>
      <w:r>
        <w:separator/>
      </w:r>
    </w:p>
  </w:endnote>
  <w:endnote w:type="continuationSeparator" w:id="0">
    <w:p w14:paraId="40CB12E7" w14:textId="77777777" w:rsidR="00B66852" w:rsidRDefault="00B66852" w:rsidP="000B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082FD" w14:textId="77777777" w:rsidR="0060706F" w:rsidRDefault="0060706F">
    <w:pPr>
      <w:pStyle w:val="Zpat"/>
      <w:jc w:val="center"/>
    </w:pPr>
  </w:p>
  <w:p w14:paraId="67FE029E" w14:textId="77777777" w:rsidR="0060706F" w:rsidRDefault="006070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9554318"/>
      <w:docPartObj>
        <w:docPartGallery w:val="Page Numbers (Bottom of Page)"/>
        <w:docPartUnique/>
      </w:docPartObj>
    </w:sdtPr>
    <w:sdtEndPr/>
    <w:sdtContent>
      <w:p w14:paraId="12B86B85" w14:textId="4993835C" w:rsidR="0060706F" w:rsidRDefault="0060706F">
        <w:pPr>
          <w:pStyle w:val="Zpat"/>
          <w:jc w:val="center"/>
        </w:pPr>
        <w:r>
          <w:fldChar w:fldCharType="begin"/>
        </w:r>
        <w:r>
          <w:instrText>PAGE   \* MERGEFORMAT</w:instrText>
        </w:r>
        <w:r>
          <w:fldChar w:fldCharType="separate"/>
        </w:r>
        <w:r w:rsidR="003C5649">
          <w:rPr>
            <w:noProof/>
          </w:rPr>
          <w:t>5</w:t>
        </w:r>
        <w:r>
          <w:fldChar w:fldCharType="end"/>
        </w:r>
      </w:p>
    </w:sdtContent>
  </w:sdt>
  <w:p w14:paraId="48018D88" w14:textId="77777777" w:rsidR="0060706F" w:rsidRPr="007E3CCF" w:rsidRDefault="0060706F">
    <w:pPr>
      <w:pStyle w:val="Zpat"/>
      <w:rPr>
        <w:rFonts w:ascii="Calibri" w:hAnsi="Calibr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FDCAC" w14:textId="77777777" w:rsidR="0060706F" w:rsidRPr="00B16746" w:rsidRDefault="0060706F" w:rsidP="00B167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5901A" w14:textId="77777777" w:rsidR="00B66852" w:rsidRDefault="00B66852" w:rsidP="000B5D24">
      <w:pPr>
        <w:spacing w:after="0" w:line="240" w:lineRule="auto"/>
      </w:pPr>
      <w:r>
        <w:separator/>
      </w:r>
    </w:p>
  </w:footnote>
  <w:footnote w:type="continuationSeparator" w:id="0">
    <w:p w14:paraId="7BF7FA1A" w14:textId="77777777" w:rsidR="00B66852" w:rsidRDefault="00B66852" w:rsidP="000B5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3F7A0" w14:textId="77777777" w:rsidR="0060706F" w:rsidRPr="000B5FBB" w:rsidRDefault="0060706F" w:rsidP="000B5FBB">
    <w:pPr>
      <w:pStyle w:val="Zhlav"/>
      <w:rPr>
        <w:rFonts w:ascii="Calibri" w:hAnsi="Calibri"/>
        <w:szCs w:val="22"/>
      </w:rPr>
    </w:pPr>
    <w:r w:rsidRPr="000B5FBB">
      <w:rPr>
        <w:rFonts w:ascii="Calibri" w:hAnsi="Calibri"/>
        <w:szCs w:val="22"/>
      </w:rPr>
      <w:t xml:space="preserve">Č. </w:t>
    </w:r>
    <w:r>
      <w:rPr>
        <w:rFonts w:ascii="Calibri" w:hAnsi="Calibri"/>
        <w:szCs w:val="22"/>
      </w:rPr>
      <w:t>Poskytovatele</w:t>
    </w:r>
    <w:r w:rsidRPr="000B5FBB">
      <w:rPr>
        <w:rFonts w:ascii="Calibri" w:hAnsi="Calibri"/>
        <w:szCs w:val="22"/>
      </w:rPr>
      <w:t>: …………………………………………….</w:t>
    </w:r>
    <w:r w:rsidRPr="000B5FBB">
      <w:rPr>
        <w:rFonts w:ascii="Calibri" w:hAnsi="Calibri"/>
        <w:szCs w:val="22"/>
      </w:rPr>
      <w:tab/>
    </w:r>
    <w:r w:rsidRPr="000B5FBB">
      <w:rPr>
        <w:rFonts w:ascii="Calibri" w:hAnsi="Calibri"/>
        <w:szCs w:val="22"/>
      </w:rPr>
      <w:tab/>
      <w:t>Č. Objednatele: …………………………………………….</w:t>
    </w:r>
  </w:p>
  <w:p w14:paraId="770FB061" w14:textId="77777777" w:rsidR="0060706F" w:rsidRPr="007E3CCF" w:rsidRDefault="0060706F" w:rsidP="00993D70">
    <w:pPr>
      <w:pStyle w:val="Zhlav"/>
      <w:jc w:val="right"/>
      <w:rPr>
        <w:rFonts w:ascii="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20607" w14:textId="77777777" w:rsidR="0060706F" w:rsidRPr="00416912" w:rsidRDefault="0060706F" w:rsidP="000C77BB">
    <w:pPr>
      <w:pStyle w:val="Zhlav"/>
      <w:rPr>
        <w:rFonts w:ascii="Calibri" w:hAnsi="Calibri"/>
        <w:sz w:val="22"/>
        <w:szCs w:val="22"/>
      </w:rPr>
    </w:pPr>
    <w:r w:rsidRPr="00416912">
      <w:rPr>
        <w:rFonts w:ascii="Calibri" w:hAnsi="Calibri"/>
        <w:sz w:val="22"/>
        <w:szCs w:val="22"/>
      </w:rPr>
      <w:t xml:space="preserve">Č. </w:t>
    </w:r>
    <w:r>
      <w:rPr>
        <w:rFonts w:ascii="Calibri" w:hAnsi="Calibri"/>
        <w:sz w:val="22"/>
        <w:szCs w:val="22"/>
      </w:rPr>
      <w:t>Poskytovatele</w:t>
    </w:r>
    <w:r w:rsidRPr="00416912">
      <w:rPr>
        <w:rFonts w:ascii="Calibri" w:hAnsi="Calibri"/>
        <w:sz w:val="22"/>
        <w:szCs w:val="22"/>
      </w:rPr>
      <w:t>: …………………………………………….</w:t>
    </w:r>
    <w:r w:rsidRPr="00416912">
      <w:rPr>
        <w:rFonts w:ascii="Calibri" w:hAnsi="Calibri"/>
        <w:sz w:val="22"/>
        <w:szCs w:val="22"/>
      </w:rPr>
      <w:tab/>
    </w:r>
    <w:r w:rsidRPr="00416912">
      <w:rPr>
        <w:rFonts w:ascii="Calibri" w:hAnsi="Calibri"/>
        <w:sz w:val="22"/>
        <w:szCs w:val="22"/>
      </w:rPr>
      <w:tab/>
      <w:t xml:space="preserve">Č. </w:t>
    </w:r>
    <w:r>
      <w:rPr>
        <w:rFonts w:ascii="Calibri" w:hAnsi="Calibri"/>
        <w:sz w:val="22"/>
        <w:szCs w:val="22"/>
      </w:rPr>
      <w:t>O</w:t>
    </w:r>
    <w:r w:rsidRPr="00416912">
      <w:rPr>
        <w:rFonts w:ascii="Calibri" w:hAnsi="Calibri"/>
        <w:sz w:val="22"/>
        <w:szCs w:val="22"/>
      </w:rPr>
      <w:t>bjednatele: …………………………………………….</w:t>
    </w:r>
  </w:p>
  <w:p w14:paraId="387E1CED" w14:textId="77777777" w:rsidR="0060706F" w:rsidRPr="00416912" w:rsidRDefault="0060706F" w:rsidP="000C77BB">
    <w:pPr>
      <w:pStyle w:val="Zhlav"/>
      <w:rPr>
        <w:rFonts w:ascii="Calibri" w:hAnsi="Calibri"/>
        <w:sz w:val="22"/>
        <w:szCs w:val="22"/>
      </w:rPr>
    </w:pPr>
  </w:p>
  <w:p w14:paraId="5928769B" w14:textId="77777777" w:rsidR="0060706F" w:rsidRDefault="006070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174E2"/>
    <w:multiLevelType w:val="hybridMultilevel"/>
    <w:tmpl w:val="8246431E"/>
    <w:lvl w:ilvl="0" w:tplc="2E143D42">
      <w:start w:val="1"/>
      <w:numFmt w:val="bullet"/>
      <w:lvlText w:val="o"/>
      <w:lvlJc w:val="left"/>
      <w:pPr>
        <w:ind w:left="7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97C60F7A">
      <w:start w:val="1"/>
      <w:numFmt w:val="bullet"/>
      <w:lvlText w:val="o"/>
      <w:lvlJc w:val="left"/>
      <w:pPr>
        <w:ind w:left="15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A784EEE">
      <w:start w:val="1"/>
      <w:numFmt w:val="bullet"/>
      <w:lvlText w:val="▪"/>
      <w:lvlJc w:val="left"/>
      <w:pPr>
        <w:ind w:left="22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7380176">
      <w:start w:val="1"/>
      <w:numFmt w:val="bullet"/>
      <w:lvlText w:val="•"/>
      <w:lvlJc w:val="left"/>
      <w:pPr>
        <w:ind w:left="294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B0AF8F0">
      <w:start w:val="1"/>
      <w:numFmt w:val="bullet"/>
      <w:lvlText w:val="o"/>
      <w:lvlJc w:val="left"/>
      <w:pPr>
        <w:ind w:left="366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F78DC3C">
      <w:start w:val="1"/>
      <w:numFmt w:val="bullet"/>
      <w:lvlText w:val="▪"/>
      <w:lvlJc w:val="left"/>
      <w:pPr>
        <w:ind w:left="438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2A60928">
      <w:start w:val="1"/>
      <w:numFmt w:val="bullet"/>
      <w:lvlText w:val="•"/>
      <w:lvlJc w:val="left"/>
      <w:pPr>
        <w:ind w:left="51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9EABE14">
      <w:start w:val="1"/>
      <w:numFmt w:val="bullet"/>
      <w:lvlText w:val="o"/>
      <w:lvlJc w:val="left"/>
      <w:pPr>
        <w:ind w:left="58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C5CEEC2">
      <w:start w:val="1"/>
      <w:numFmt w:val="bullet"/>
      <w:lvlText w:val="▪"/>
      <w:lvlJc w:val="left"/>
      <w:pPr>
        <w:ind w:left="654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804EBC"/>
    <w:multiLevelType w:val="hybridMultilevel"/>
    <w:tmpl w:val="AD4CEFDC"/>
    <w:lvl w:ilvl="0" w:tplc="515CBFE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562D8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70CC6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DC002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5813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A2386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96AFA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FE90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F600F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2A7520"/>
    <w:multiLevelType w:val="hybridMultilevel"/>
    <w:tmpl w:val="40B6F6EC"/>
    <w:lvl w:ilvl="0" w:tplc="763A1256">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4658D2">
      <w:start w:val="2"/>
      <w:numFmt w:val="upperLetter"/>
      <w:lvlText w:val="%2."/>
      <w:lvlJc w:val="left"/>
      <w:pPr>
        <w:ind w:left="8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70E9484">
      <w:start w:val="1"/>
      <w:numFmt w:val="lowerLetter"/>
      <w:lvlText w:val="%3)"/>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88F4AC">
      <w:start w:val="1"/>
      <w:numFmt w:val="decimal"/>
      <w:lvlText w:val="%4"/>
      <w:lvlJc w:val="left"/>
      <w:pPr>
        <w:ind w:left="18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DC1FEE">
      <w:start w:val="1"/>
      <w:numFmt w:val="lowerLetter"/>
      <w:lvlText w:val="%5"/>
      <w:lvlJc w:val="left"/>
      <w:pPr>
        <w:ind w:left="2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84FDEA">
      <w:start w:val="1"/>
      <w:numFmt w:val="lowerRoman"/>
      <w:lvlText w:val="%6"/>
      <w:lvlJc w:val="left"/>
      <w:pPr>
        <w:ind w:left="3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F247A8">
      <w:start w:val="1"/>
      <w:numFmt w:val="decimal"/>
      <w:lvlText w:val="%7"/>
      <w:lvlJc w:val="left"/>
      <w:pPr>
        <w:ind w:left="4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EAD1CA">
      <w:start w:val="1"/>
      <w:numFmt w:val="lowerLetter"/>
      <w:lvlText w:val="%8"/>
      <w:lvlJc w:val="left"/>
      <w:pPr>
        <w:ind w:left="4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C0EF28">
      <w:start w:val="1"/>
      <w:numFmt w:val="lowerRoman"/>
      <w:lvlText w:val="%9"/>
      <w:lvlJc w:val="left"/>
      <w:pPr>
        <w:ind w:left="5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1476EB"/>
    <w:multiLevelType w:val="hybridMultilevel"/>
    <w:tmpl w:val="D60C0E24"/>
    <w:lvl w:ilvl="0" w:tplc="DFEA9614">
      <w:start w:val="1"/>
      <w:numFmt w:val="bullet"/>
      <w:lvlText w:val="-"/>
      <w:lvlJc w:val="left"/>
      <w:pPr>
        <w:ind w:left="4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66EABE8">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2F22BEC">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A8E3476">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8FCF8F6">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0B8648E">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5AC95E8">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55699B6">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24655DC">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6E4241"/>
    <w:multiLevelType w:val="hybridMultilevel"/>
    <w:tmpl w:val="EC1699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FC1CEC"/>
    <w:multiLevelType w:val="hybridMultilevel"/>
    <w:tmpl w:val="71903858"/>
    <w:lvl w:ilvl="0" w:tplc="F2CAEBF6">
      <w:start w:val="1"/>
      <w:numFmt w:val="bullet"/>
      <w:lvlText w:val="-"/>
      <w:lvlJc w:val="left"/>
      <w:pPr>
        <w:ind w:left="4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B10D1B2">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208FC20">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1DA18F4">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F42588A">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88C1852">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A32CD4C">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53AA1B4">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D9C3896">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D33AEC"/>
    <w:multiLevelType w:val="hybridMultilevel"/>
    <w:tmpl w:val="7B70ECF2"/>
    <w:lvl w:ilvl="0" w:tplc="A516ADF6">
      <w:start w:val="1"/>
      <w:numFmt w:val="lowerRoman"/>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2C01231"/>
    <w:multiLevelType w:val="hybridMultilevel"/>
    <w:tmpl w:val="4F02602C"/>
    <w:lvl w:ilvl="0" w:tplc="0A86FC38">
      <w:start w:val="1"/>
      <w:numFmt w:val="bullet"/>
      <w:lvlText w:val="o"/>
      <w:lvlJc w:val="left"/>
      <w:pPr>
        <w:ind w:left="9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488C46E">
      <w:start w:val="1"/>
      <w:numFmt w:val="bullet"/>
      <w:lvlText w:val="o"/>
      <w:lvlJc w:val="left"/>
      <w:pPr>
        <w:ind w:left="17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E441652">
      <w:start w:val="1"/>
      <w:numFmt w:val="bullet"/>
      <w:lvlText w:val="▪"/>
      <w:lvlJc w:val="left"/>
      <w:pPr>
        <w:ind w:left="25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C7814FA">
      <w:start w:val="1"/>
      <w:numFmt w:val="bullet"/>
      <w:lvlText w:val="•"/>
      <w:lvlJc w:val="left"/>
      <w:pPr>
        <w:ind w:left="32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684E054">
      <w:start w:val="1"/>
      <w:numFmt w:val="bullet"/>
      <w:lvlText w:val="o"/>
      <w:lvlJc w:val="left"/>
      <w:pPr>
        <w:ind w:left="39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C26D8A4">
      <w:start w:val="1"/>
      <w:numFmt w:val="bullet"/>
      <w:lvlText w:val="▪"/>
      <w:lvlJc w:val="left"/>
      <w:pPr>
        <w:ind w:left="46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88EF706">
      <w:start w:val="1"/>
      <w:numFmt w:val="bullet"/>
      <w:lvlText w:val="•"/>
      <w:lvlJc w:val="left"/>
      <w:pPr>
        <w:ind w:left="53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364095C">
      <w:start w:val="1"/>
      <w:numFmt w:val="bullet"/>
      <w:lvlText w:val="o"/>
      <w:lvlJc w:val="left"/>
      <w:pPr>
        <w:ind w:left="61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DD471EC">
      <w:start w:val="1"/>
      <w:numFmt w:val="bullet"/>
      <w:lvlText w:val="▪"/>
      <w:lvlJc w:val="left"/>
      <w:pPr>
        <w:ind w:left="68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6820A7"/>
    <w:multiLevelType w:val="hybridMultilevel"/>
    <w:tmpl w:val="D5A4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7F4BAC"/>
    <w:multiLevelType w:val="hybridMultilevel"/>
    <w:tmpl w:val="D5ACE2DA"/>
    <w:lvl w:ilvl="0" w:tplc="2BBE5E44">
      <w:start w:val="1"/>
      <w:numFmt w:val="upperLetter"/>
      <w:lvlText w:val="(%1)"/>
      <w:lvlJc w:val="left"/>
      <w:pPr>
        <w:ind w:left="927" w:hanging="360"/>
      </w:pPr>
      <w:rPr>
        <w:rFonts w:hint="default"/>
        <w:b/>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DC376DD"/>
    <w:multiLevelType w:val="hybridMultilevel"/>
    <w:tmpl w:val="76868708"/>
    <w:lvl w:ilvl="0" w:tplc="C1CA0826">
      <w:start w:val="1"/>
      <w:numFmt w:val="bullet"/>
      <w:lvlText w:val="-"/>
      <w:lvlJc w:val="left"/>
      <w:pPr>
        <w:ind w:left="4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6E019EE">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73E878E">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DBAEBCC">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5725BD8">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560338A">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8F43478">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5EA0010">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B6C5F24">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E6D70AB"/>
    <w:multiLevelType w:val="multilevel"/>
    <w:tmpl w:val="50FE8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511A6A"/>
    <w:multiLevelType w:val="hybridMultilevel"/>
    <w:tmpl w:val="C22ED54A"/>
    <w:lvl w:ilvl="0" w:tplc="F842BC5C">
      <w:start w:val="1"/>
      <w:numFmt w:val="lowerRoman"/>
      <w:lvlText w:val="%1."/>
      <w:lvlJc w:val="left"/>
      <w:pPr>
        <w:ind w:left="1429" w:hanging="360"/>
      </w:pPr>
      <w:rPr>
        <w:rFonts w:ascii="Calibri" w:hAnsi="Calibri"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22EE35D1"/>
    <w:multiLevelType w:val="hybridMultilevel"/>
    <w:tmpl w:val="7AB04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673DC"/>
    <w:multiLevelType w:val="hybridMultilevel"/>
    <w:tmpl w:val="056EC8B8"/>
    <w:lvl w:ilvl="0" w:tplc="AD8685A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C7BE2">
      <w:start w:val="1"/>
      <w:numFmt w:val="lowerLetter"/>
      <w:lvlText w:val="%2"/>
      <w:lvlJc w:val="left"/>
      <w:pPr>
        <w:ind w:left="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A046F4">
      <w:start w:val="1"/>
      <w:numFmt w:val="lowerLetter"/>
      <w:lvlRestart w:val="0"/>
      <w:lvlText w:val="%3)"/>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54B00E">
      <w:start w:val="1"/>
      <w:numFmt w:val="decimal"/>
      <w:lvlText w:val="%4"/>
      <w:lvlJc w:val="left"/>
      <w:pPr>
        <w:ind w:left="18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F64556">
      <w:start w:val="1"/>
      <w:numFmt w:val="lowerLetter"/>
      <w:lvlText w:val="%5"/>
      <w:lvlJc w:val="left"/>
      <w:pPr>
        <w:ind w:left="2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42224E">
      <w:start w:val="1"/>
      <w:numFmt w:val="lowerRoman"/>
      <w:lvlText w:val="%6"/>
      <w:lvlJc w:val="left"/>
      <w:pPr>
        <w:ind w:left="3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CC59BE">
      <w:start w:val="1"/>
      <w:numFmt w:val="decimal"/>
      <w:lvlText w:val="%7"/>
      <w:lvlJc w:val="left"/>
      <w:pPr>
        <w:ind w:left="4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98777A">
      <w:start w:val="1"/>
      <w:numFmt w:val="lowerLetter"/>
      <w:lvlText w:val="%8"/>
      <w:lvlJc w:val="left"/>
      <w:pPr>
        <w:ind w:left="4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0C0FC8">
      <w:start w:val="1"/>
      <w:numFmt w:val="lowerRoman"/>
      <w:lvlText w:val="%9"/>
      <w:lvlJc w:val="left"/>
      <w:pPr>
        <w:ind w:left="5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A083BE5"/>
    <w:multiLevelType w:val="multilevel"/>
    <w:tmpl w:val="CB3A1D98"/>
    <w:lvl w:ilvl="0">
      <w:start w:val="1"/>
      <w:numFmt w:val="upperRoman"/>
      <w:lvlText w:val="%1."/>
      <w:lvlJc w:val="left"/>
      <w:pPr>
        <w:ind w:left="397" w:hanging="397"/>
      </w:pPr>
      <w:rPr>
        <w:sz w:val="22"/>
        <w:szCs w:val="22"/>
      </w:rPr>
    </w:lvl>
    <w:lvl w:ilvl="1">
      <w:start w:val="1"/>
      <w:numFmt w:val="decimal"/>
      <w:lvlText w:val="%2)"/>
      <w:lvlJc w:val="left"/>
      <w:pPr>
        <w:ind w:left="680" w:hanging="396"/>
      </w:pPr>
      <w:rPr>
        <w:b/>
        <w:i w:val="0"/>
      </w:rPr>
    </w:lvl>
    <w:lvl w:ilvl="2">
      <w:start w:val="1"/>
      <w:numFmt w:val="lowerLetter"/>
      <w:lvlText w:val="%3)"/>
      <w:lvlJc w:val="left"/>
      <w:pPr>
        <w:ind w:left="284" w:hanging="28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bullet"/>
      <w:lvlText w:val=""/>
      <w:lvlJc w:val="left"/>
      <w:pPr>
        <w:ind w:left="453"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676E80"/>
    <w:multiLevelType w:val="hybridMultilevel"/>
    <w:tmpl w:val="E86070B2"/>
    <w:lvl w:ilvl="0" w:tplc="C9E2631C">
      <w:start w:val="1"/>
      <w:numFmt w:val="bullet"/>
      <w:lvlText w:val="-"/>
      <w:lvlJc w:val="left"/>
      <w:pPr>
        <w:ind w:left="4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9B8D07A">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DB69BC0">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0F88FEE">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8A2FEA6">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D5C132C">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0F2F460">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2606680">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B40B404">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B0049A0"/>
    <w:multiLevelType w:val="hybridMultilevel"/>
    <w:tmpl w:val="A1142556"/>
    <w:lvl w:ilvl="0" w:tplc="A52C0326">
      <w:start w:val="1"/>
      <w:numFmt w:val="bullet"/>
      <w:lvlText w:val="-"/>
      <w:lvlJc w:val="left"/>
      <w:pPr>
        <w:ind w:left="4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398056DC">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716740A">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AA6A28C">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5FAC700">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65CD758">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38CF10E">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FC02898">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1B2C3DA">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B080341"/>
    <w:multiLevelType w:val="multilevel"/>
    <w:tmpl w:val="1C9CCC96"/>
    <w:lvl w:ilvl="0">
      <w:start w:val="1"/>
      <w:numFmt w:val="decimal"/>
      <w:lvlText w:val="%1."/>
      <w:lvlJc w:val="left"/>
      <w:pPr>
        <w:ind w:left="3762" w:hanging="360"/>
      </w:pPr>
    </w:lvl>
    <w:lvl w:ilvl="1">
      <w:start w:val="1"/>
      <w:numFmt w:val="decimal"/>
      <w:lvlText w:val="%1.%2."/>
      <w:lvlJc w:val="left"/>
      <w:pPr>
        <w:ind w:left="9363"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30729F"/>
    <w:multiLevelType w:val="hybridMultilevel"/>
    <w:tmpl w:val="FDEE37B6"/>
    <w:lvl w:ilvl="0" w:tplc="A4668934">
      <w:start w:val="1"/>
      <w:numFmt w:val="bullet"/>
      <w:lvlText w:val="-"/>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18EF634">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C20F46A">
      <w:start w:val="1"/>
      <w:numFmt w:val="bullet"/>
      <w:lvlText w:val="▪"/>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84A6236">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E6A518C">
      <w:start w:val="1"/>
      <w:numFmt w:val="bullet"/>
      <w:lvlText w:val="o"/>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21E0428">
      <w:start w:val="1"/>
      <w:numFmt w:val="bullet"/>
      <w:lvlText w:val="▪"/>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54ACF64">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44E0F08">
      <w:start w:val="1"/>
      <w:numFmt w:val="bullet"/>
      <w:lvlText w:val="o"/>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2B484E4">
      <w:start w:val="1"/>
      <w:numFmt w:val="bullet"/>
      <w:lvlText w:val="▪"/>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E5B0DF4"/>
    <w:multiLevelType w:val="hybridMultilevel"/>
    <w:tmpl w:val="F1DC0910"/>
    <w:lvl w:ilvl="0" w:tplc="0EFC5196">
      <w:start w:val="1"/>
      <w:numFmt w:val="bullet"/>
      <w:lvlText w:val="-"/>
      <w:lvlJc w:val="left"/>
      <w:pPr>
        <w:ind w:left="4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2281DB2">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2260C6E">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D3A4172">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BF840AE">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49A0CE8">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8B45A7E">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4262D58">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F005A84">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838784B"/>
    <w:multiLevelType w:val="hybridMultilevel"/>
    <w:tmpl w:val="65CA8564"/>
    <w:lvl w:ilvl="0" w:tplc="D944A3C4">
      <w:start w:val="1"/>
      <w:numFmt w:val="bullet"/>
      <w:lvlText w:val="-"/>
      <w:lvlJc w:val="left"/>
      <w:pPr>
        <w:ind w:left="4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107A7588">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794C798">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63EAA2E">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4344486">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D581CB4">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E1A609A">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7CE8130">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B62C244">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96D4D37"/>
    <w:multiLevelType w:val="hybridMultilevel"/>
    <w:tmpl w:val="E33E4AD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9972476"/>
    <w:multiLevelType w:val="hybridMultilevel"/>
    <w:tmpl w:val="E9109040"/>
    <w:lvl w:ilvl="0" w:tplc="E9D2BD66">
      <w:start w:val="1"/>
      <w:numFmt w:val="bullet"/>
      <w:lvlText w:val="-"/>
      <w:lvlJc w:val="left"/>
      <w:pPr>
        <w:ind w:left="1088"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808" w:hanging="360"/>
      </w:pPr>
      <w:rPr>
        <w:rFonts w:ascii="Courier New" w:hAnsi="Courier New" w:cs="Courier New" w:hint="default"/>
      </w:rPr>
    </w:lvl>
    <w:lvl w:ilvl="2" w:tplc="04050005" w:tentative="1">
      <w:start w:val="1"/>
      <w:numFmt w:val="bullet"/>
      <w:lvlText w:val=""/>
      <w:lvlJc w:val="left"/>
      <w:pPr>
        <w:ind w:left="2528" w:hanging="360"/>
      </w:pPr>
      <w:rPr>
        <w:rFonts w:ascii="Wingdings" w:hAnsi="Wingdings" w:hint="default"/>
      </w:rPr>
    </w:lvl>
    <w:lvl w:ilvl="3" w:tplc="04050001" w:tentative="1">
      <w:start w:val="1"/>
      <w:numFmt w:val="bullet"/>
      <w:lvlText w:val=""/>
      <w:lvlJc w:val="left"/>
      <w:pPr>
        <w:ind w:left="3248" w:hanging="360"/>
      </w:pPr>
      <w:rPr>
        <w:rFonts w:ascii="Symbol" w:hAnsi="Symbol" w:hint="default"/>
      </w:rPr>
    </w:lvl>
    <w:lvl w:ilvl="4" w:tplc="04050003" w:tentative="1">
      <w:start w:val="1"/>
      <w:numFmt w:val="bullet"/>
      <w:lvlText w:val="o"/>
      <w:lvlJc w:val="left"/>
      <w:pPr>
        <w:ind w:left="3968" w:hanging="360"/>
      </w:pPr>
      <w:rPr>
        <w:rFonts w:ascii="Courier New" w:hAnsi="Courier New" w:cs="Courier New" w:hint="default"/>
      </w:rPr>
    </w:lvl>
    <w:lvl w:ilvl="5" w:tplc="04050005" w:tentative="1">
      <w:start w:val="1"/>
      <w:numFmt w:val="bullet"/>
      <w:lvlText w:val=""/>
      <w:lvlJc w:val="left"/>
      <w:pPr>
        <w:ind w:left="4688" w:hanging="360"/>
      </w:pPr>
      <w:rPr>
        <w:rFonts w:ascii="Wingdings" w:hAnsi="Wingdings" w:hint="default"/>
      </w:rPr>
    </w:lvl>
    <w:lvl w:ilvl="6" w:tplc="04050001" w:tentative="1">
      <w:start w:val="1"/>
      <w:numFmt w:val="bullet"/>
      <w:lvlText w:val=""/>
      <w:lvlJc w:val="left"/>
      <w:pPr>
        <w:ind w:left="5408" w:hanging="360"/>
      </w:pPr>
      <w:rPr>
        <w:rFonts w:ascii="Symbol" w:hAnsi="Symbol" w:hint="default"/>
      </w:rPr>
    </w:lvl>
    <w:lvl w:ilvl="7" w:tplc="04050003" w:tentative="1">
      <w:start w:val="1"/>
      <w:numFmt w:val="bullet"/>
      <w:lvlText w:val="o"/>
      <w:lvlJc w:val="left"/>
      <w:pPr>
        <w:ind w:left="6128" w:hanging="360"/>
      </w:pPr>
      <w:rPr>
        <w:rFonts w:ascii="Courier New" w:hAnsi="Courier New" w:cs="Courier New" w:hint="default"/>
      </w:rPr>
    </w:lvl>
    <w:lvl w:ilvl="8" w:tplc="04050005" w:tentative="1">
      <w:start w:val="1"/>
      <w:numFmt w:val="bullet"/>
      <w:lvlText w:val=""/>
      <w:lvlJc w:val="left"/>
      <w:pPr>
        <w:ind w:left="6848" w:hanging="360"/>
      </w:pPr>
      <w:rPr>
        <w:rFonts w:ascii="Wingdings" w:hAnsi="Wingdings" w:hint="default"/>
      </w:rPr>
    </w:lvl>
  </w:abstractNum>
  <w:abstractNum w:abstractNumId="24" w15:restartNumberingAfterBreak="0">
    <w:nsid w:val="3C152075"/>
    <w:multiLevelType w:val="hybridMultilevel"/>
    <w:tmpl w:val="BACCC29A"/>
    <w:lvl w:ilvl="0" w:tplc="03AE9E36">
      <w:start w:val="1"/>
      <w:numFmt w:val="bullet"/>
      <w:lvlText w:val="-"/>
      <w:lvlJc w:val="left"/>
      <w:pPr>
        <w:ind w:left="4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5E8C066">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3A27704">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3926D3E">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1CA9060">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B8ED96E">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BF620C6">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92CA128">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6A4A5B0">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D5D4F2A"/>
    <w:multiLevelType w:val="hybridMultilevel"/>
    <w:tmpl w:val="77E864A2"/>
    <w:lvl w:ilvl="0" w:tplc="F34665A2">
      <w:start w:val="1"/>
      <w:numFmt w:val="bullet"/>
      <w:lvlText w:val="-"/>
      <w:lvlJc w:val="left"/>
      <w:pPr>
        <w:ind w:left="4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4D1C7D7C">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A883BAC">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3C2C94C">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BC01146">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80CC372">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4AAAF56">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FFA0D66">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4564E12">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26136F3"/>
    <w:multiLevelType w:val="hybridMultilevel"/>
    <w:tmpl w:val="A7285B08"/>
    <w:lvl w:ilvl="0" w:tplc="B8A8963A">
      <w:start w:val="1"/>
      <w:numFmt w:val="bullet"/>
      <w:lvlText w:val="-"/>
      <w:lvlJc w:val="left"/>
      <w:pPr>
        <w:ind w:left="4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1684D30">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0DE88C4">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096D988">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B1C3A3A">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B062A52">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82076AC">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D68CC24">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D02D470">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2A73443"/>
    <w:multiLevelType w:val="hybridMultilevel"/>
    <w:tmpl w:val="558E9C9A"/>
    <w:lvl w:ilvl="0" w:tplc="6088A3F6">
      <w:start w:val="1"/>
      <w:numFmt w:val="bullet"/>
      <w:lvlText w:val="o"/>
      <w:lvlJc w:val="left"/>
      <w:pPr>
        <w:ind w:left="9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DF059AA">
      <w:start w:val="1"/>
      <w:numFmt w:val="bullet"/>
      <w:lvlText w:val="o"/>
      <w:lvlJc w:val="left"/>
      <w:pPr>
        <w:ind w:left="17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A62F6F8">
      <w:start w:val="1"/>
      <w:numFmt w:val="bullet"/>
      <w:lvlText w:val="▪"/>
      <w:lvlJc w:val="left"/>
      <w:pPr>
        <w:ind w:left="25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1329D2E">
      <w:start w:val="1"/>
      <w:numFmt w:val="bullet"/>
      <w:lvlText w:val="•"/>
      <w:lvlJc w:val="left"/>
      <w:pPr>
        <w:ind w:left="32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D56540A">
      <w:start w:val="1"/>
      <w:numFmt w:val="bullet"/>
      <w:lvlText w:val="o"/>
      <w:lvlJc w:val="left"/>
      <w:pPr>
        <w:ind w:left="39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76CD4C0">
      <w:start w:val="1"/>
      <w:numFmt w:val="bullet"/>
      <w:lvlText w:val="▪"/>
      <w:lvlJc w:val="left"/>
      <w:pPr>
        <w:ind w:left="46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A7EF85C">
      <w:start w:val="1"/>
      <w:numFmt w:val="bullet"/>
      <w:lvlText w:val="•"/>
      <w:lvlJc w:val="left"/>
      <w:pPr>
        <w:ind w:left="53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654E9B4">
      <w:start w:val="1"/>
      <w:numFmt w:val="bullet"/>
      <w:lvlText w:val="o"/>
      <w:lvlJc w:val="left"/>
      <w:pPr>
        <w:ind w:left="61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D3600E2">
      <w:start w:val="1"/>
      <w:numFmt w:val="bullet"/>
      <w:lvlText w:val="▪"/>
      <w:lvlJc w:val="left"/>
      <w:pPr>
        <w:ind w:left="68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2BF65AC"/>
    <w:multiLevelType w:val="multilevel"/>
    <w:tmpl w:val="13F4F50E"/>
    <w:lvl w:ilvl="0">
      <w:start w:val="1"/>
      <w:numFmt w:val="decimal"/>
      <w:pStyle w:val="PSNumLv1"/>
      <w:lvlText w:val="%1."/>
      <w:lvlJc w:val="left"/>
      <w:pPr>
        <w:tabs>
          <w:tab w:val="num" w:pos="587"/>
        </w:tabs>
        <w:ind w:left="587" w:hanging="587"/>
      </w:pPr>
      <w:rPr>
        <w:rFonts w:cs="Times New Roman" w:hint="default"/>
      </w:rPr>
    </w:lvl>
    <w:lvl w:ilvl="1">
      <w:start w:val="1"/>
      <w:numFmt w:val="decimal"/>
      <w:pStyle w:val="PSNumLv2"/>
      <w:lvlText w:val="%1.%2."/>
      <w:lvlJc w:val="left"/>
      <w:pPr>
        <w:tabs>
          <w:tab w:val="num" w:pos="587"/>
        </w:tabs>
        <w:ind w:left="587" w:hanging="587"/>
      </w:pPr>
      <w:rPr>
        <w:rFonts w:cs="Times New Roman" w:hint="default"/>
      </w:rPr>
    </w:lvl>
    <w:lvl w:ilvl="2">
      <w:start w:val="1"/>
      <w:numFmt w:val="none"/>
      <w:pStyle w:val="PSNumLv3"/>
      <w:lvlText w:val="%1.2.1."/>
      <w:lvlJc w:val="left"/>
      <w:pPr>
        <w:tabs>
          <w:tab w:val="num" w:pos="1174"/>
        </w:tabs>
        <w:ind w:left="1174" w:hanging="587"/>
      </w:pPr>
      <w:rPr>
        <w:rFonts w:cs="Times New Roman" w:hint="default"/>
      </w:rPr>
    </w:lvl>
    <w:lvl w:ilvl="3">
      <w:start w:val="1"/>
      <w:numFmt w:val="lowerRoman"/>
      <w:pStyle w:val="PSNumLv4"/>
      <w:lvlText w:val="%4."/>
      <w:lvlJc w:val="left"/>
      <w:pPr>
        <w:tabs>
          <w:tab w:val="num" w:pos="1760"/>
        </w:tabs>
        <w:ind w:left="1760" w:hanging="586"/>
      </w:pPr>
      <w:rPr>
        <w:rFonts w:cs="Times New Roman" w:hint="default"/>
      </w:rPr>
    </w:lvl>
    <w:lvl w:ilvl="4">
      <w:start w:val="1"/>
      <w:numFmt w:val="decimal"/>
      <w:pStyle w:val="PSNumLv5"/>
      <w:lvlText w:val="%5)"/>
      <w:lvlJc w:val="left"/>
      <w:pPr>
        <w:tabs>
          <w:tab w:val="num" w:pos="2347"/>
        </w:tabs>
        <w:ind w:left="2347" w:hanging="587"/>
      </w:pPr>
      <w:rPr>
        <w:rFonts w:cs="Times New Roman" w:hint="default"/>
      </w:rPr>
    </w:lvl>
    <w:lvl w:ilvl="5">
      <w:start w:val="1"/>
      <w:numFmt w:val="lowerLetter"/>
      <w:pStyle w:val="PSNumLv6"/>
      <w:lvlText w:val="%6)"/>
      <w:lvlJc w:val="left"/>
      <w:pPr>
        <w:tabs>
          <w:tab w:val="num" w:pos="2934"/>
        </w:tabs>
        <w:ind w:left="2934" w:hanging="587"/>
      </w:pPr>
      <w:rPr>
        <w:rFonts w:cs="Times New Roman" w:hint="default"/>
      </w:rPr>
    </w:lvl>
    <w:lvl w:ilvl="6">
      <w:start w:val="1"/>
      <w:numFmt w:val="lowerRoman"/>
      <w:pStyle w:val="PSNumLv7"/>
      <w:lvlText w:val="%7)"/>
      <w:lvlJc w:val="left"/>
      <w:pPr>
        <w:tabs>
          <w:tab w:val="num" w:pos="3521"/>
        </w:tabs>
        <w:ind w:left="3521" w:hanging="587"/>
      </w:pPr>
      <w:rPr>
        <w:rFonts w:cs="Times New Roman" w:hint="default"/>
      </w:rPr>
    </w:lvl>
    <w:lvl w:ilvl="7">
      <w:start w:val="1"/>
      <w:numFmt w:val="decimal"/>
      <w:pStyle w:val="PSNumLv8"/>
      <w:lvlText w:val="(%8)"/>
      <w:lvlJc w:val="left"/>
      <w:pPr>
        <w:tabs>
          <w:tab w:val="num" w:pos="4107"/>
        </w:tabs>
        <w:ind w:left="4107" w:hanging="586"/>
      </w:pPr>
      <w:rPr>
        <w:rFonts w:cs="Times New Roman" w:hint="default"/>
      </w:rPr>
    </w:lvl>
    <w:lvl w:ilvl="8">
      <w:start w:val="1"/>
      <w:numFmt w:val="lowerLetter"/>
      <w:pStyle w:val="PSNumLv9"/>
      <w:lvlText w:val="(%9)"/>
      <w:lvlJc w:val="left"/>
      <w:pPr>
        <w:tabs>
          <w:tab w:val="num" w:pos="4694"/>
        </w:tabs>
        <w:ind w:left="4694" w:hanging="587"/>
      </w:pPr>
      <w:rPr>
        <w:rFonts w:cs="Times New Roman" w:hint="default"/>
      </w:rPr>
    </w:lvl>
  </w:abstractNum>
  <w:abstractNum w:abstractNumId="29" w15:restartNumberingAfterBreak="0">
    <w:nsid w:val="4490157B"/>
    <w:multiLevelType w:val="hybridMultilevel"/>
    <w:tmpl w:val="A0E61BFE"/>
    <w:lvl w:ilvl="0" w:tplc="1E445EAA">
      <w:start w:val="1"/>
      <w:numFmt w:val="bullet"/>
      <w:lvlText w:val="-"/>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FE64D48A">
      <w:start w:val="1"/>
      <w:numFmt w:val="bullet"/>
      <w:lvlText w:val="o"/>
      <w:lvlJc w:val="left"/>
      <w:pPr>
        <w:ind w:left="14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E0A426C">
      <w:start w:val="1"/>
      <w:numFmt w:val="bullet"/>
      <w:lvlText w:val="▪"/>
      <w:lvlJc w:val="left"/>
      <w:pPr>
        <w:ind w:left="21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74243DC">
      <w:start w:val="1"/>
      <w:numFmt w:val="bullet"/>
      <w:lvlText w:val="•"/>
      <w:lvlJc w:val="left"/>
      <w:pPr>
        <w:ind w:left="28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1928F4A">
      <w:start w:val="1"/>
      <w:numFmt w:val="bullet"/>
      <w:lvlText w:val="o"/>
      <w:lvlJc w:val="left"/>
      <w:pPr>
        <w:ind w:left="35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430CD94">
      <w:start w:val="1"/>
      <w:numFmt w:val="bullet"/>
      <w:lvlText w:val="▪"/>
      <w:lvlJc w:val="left"/>
      <w:pPr>
        <w:ind w:left="43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ECC7076">
      <w:start w:val="1"/>
      <w:numFmt w:val="bullet"/>
      <w:lvlText w:val="•"/>
      <w:lvlJc w:val="left"/>
      <w:pPr>
        <w:ind w:left="50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AA28BC4">
      <w:start w:val="1"/>
      <w:numFmt w:val="bullet"/>
      <w:lvlText w:val="o"/>
      <w:lvlJc w:val="left"/>
      <w:pPr>
        <w:ind w:left="57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9CE1AA4">
      <w:start w:val="1"/>
      <w:numFmt w:val="bullet"/>
      <w:lvlText w:val="▪"/>
      <w:lvlJc w:val="left"/>
      <w:pPr>
        <w:ind w:left="64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86D30DF"/>
    <w:multiLevelType w:val="hybridMultilevel"/>
    <w:tmpl w:val="1EA615AC"/>
    <w:lvl w:ilvl="0" w:tplc="BCDCF030">
      <w:start w:val="1"/>
      <w:numFmt w:val="bullet"/>
      <w:lvlText w:val="-"/>
      <w:lvlJc w:val="left"/>
      <w:pPr>
        <w:ind w:left="4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ADCB2BC">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0F07A6E">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A30A058">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2F2E232">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BDCDE06">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FFC167E">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C9AEFC4">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BAA9458">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8A11CB9"/>
    <w:multiLevelType w:val="hybridMultilevel"/>
    <w:tmpl w:val="3378F1EE"/>
    <w:lvl w:ilvl="0" w:tplc="E9D2BD66">
      <w:start w:val="1"/>
      <w:numFmt w:val="bullet"/>
      <w:lvlText w:val="-"/>
      <w:lvlJc w:val="left"/>
      <w:pPr>
        <w:ind w:left="1088"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808" w:hanging="360"/>
      </w:pPr>
      <w:rPr>
        <w:rFonts w:ascii="Courier New" w:hAnsi="Courier New" w:cs="Courier New" w:hint="default"/>
      </w:rPr>
    </w:lvl>
    <w:lvl w:ilvl="2" w:tplc="04050005" w:tentative="1">
      <w:start w:val="1"/>
      <w:numFmt w:val="bullet"/>
      <w:lvlText w:val=""/>
      <w:lvlJc w:val="left"/>
      <w:pPr>
        <w:ind w:left="2528" w:hanging="360"/>
      </w:pPr>
      <w:rPr>
        <w:rFonts w:ascii="Wingdings" w:hAnsi="Wingdings" w:hint="default"/>
      </w:rPr>
    </w:lvl>
    <w:lvl w:ilvl="3" w:tplc="04050001" w:tentative="1">
      <w:start w:val="1"/>
      <w:numFmt w:val="bullet"/>
      <w:lvlText w:val=""/>
      <w:lvlJc w:val="left"/>
      <w:pPr>
        <w:ind w:left="3248" w:hanging="360"/>
      </w:pPr>
      <w:rPr>
        <w:rFonts w:ascii="Symbol" w:hAnsi="Symbol" w:hint="default"/>
      </w:rPr>
    </w:lvl>
    <w:lvl w:ilvl="4" w:tplc="04050003" w:tentative="1">
      <w:start w:val="1"/>
      <w:numFmt w:val="bullet"/>
      <w:lvlText w:val="o"/>
      <w:lvlJc w:val="left"/>
      <w:pPr>
        <w:ind w:left="3968" w:hanging="360"/>
      </w:pPr>
      <w:rPr>
        <w:rFonts w:ascii="Courier New" w:hAnsi="Courier New" w:cs="Courier New" w:hint="default"/>
      </w:rPr>
    </w:lvl>
    <w:lvl w:ilvl="5" w:tplc="04050005" w:tentative="1">
      <w:start w:val="1"/>
      <w:numFmt w:val="bullet"/>
      <w:lvlText w:val=""/>
      <w:lvlJc w:val="left"/>
      <w:pPr>
        <w:ind w:left="4688" w:hanging="360"/>
      </w:pPr>
      <w:rPr>
        <w:rFonts w:ascii="Wingdings" w:hAnsi="Wingdings" w:hint="default"/>
      </w:rPr>
    </w:lvl>
    <w:lvl w:ilvl="6" w:tplc="04050001" w:tentative="1">
      <w:start w:val="1"/>
      <w:numFmt w:val="bullet"/>
      <w:lvlText w:val=""/>
      <w:lvlJc w:val="left"/>
      <w:pPr>
        <w:ind w:left="5408" w:hanging="360"/>
      </w:pPr>
      <w:rPr>
        <w:rFonts w:ascii="Symbol" w:hAnsi="Symbol" w:hint="default"/>
      </w:rPr>
    </w:lvl>
    <w:lvl w:ilvl="7" w:tplc="04050003" w:tentative="1">
      <w:start w:val="1"/>
      <w:numFmt w:val="bullet"/>
      <w:lvlText w:val="o"/>
      <w:lvlJc w:val="left"/>
      <w:pPr>
        <w:ind w:left="6128" w:hanging="360"/>
      </w:pPr>
      <w:rPr>
        <w:rFonts w:ascii="Courier New" w:hAnsi="Courier New" w:cs="Courier New" w:hint="default"/>
      </w:rPr>
    </w:lvl>
    <w:lvl w:ilvl="8" w:tplc="04050005" w:tentative="1">
      <w:start w:val="1"/>
      <w:numFmt w:val="bullet"/>
      <w:lvlText w:val=""/>
      <w:lvlJc w:val="left"/>
      <w:pPr>
        <w:ind w:left="6848" w:hanging="360"/>
      </w:pPr>
      <w:rPr>
        <w:rFonts w:ascii="Wingdings" w:hAnsi="Wingdings" w:hint="default"/>
      </w:rPr>
    </w:lvl>
  </w:abstractNum>
  <w:abstractNum w:abstractNumId="32" w15:restartNumberingAfterBreak="0">
    <w:nsid w:val="4B3569F7"/>
    <w:multiLevelType w:val="multilevel"/>
    <w:tmpl w:val="348C6AEC"/>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1418" w:hanging="851"/>
      </w:pPr>
      <w:rPr>
        <w:rFonts w:hint="default"/>
      </w:rPr>
    </w:lvl>
    <w:lvl w:ilvl="3">
      <w:start w:val="1"/>
      <w:numFmt w:val="lowerRoman"/>
      <w:lvlText w:val="%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3" w15:restartNumberingAfterBreak="0">
    <w:nsid w:val="4D54649F"/>
    <w:multiLevelType w:val="hybridMultilevel"/>
    <w:tmpl w:val="2398E0D2"/>
    <w:lvl w:ilvl="0" w:tplc="2B3855D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DD9463D"/>
    <w:multiLevelType w:val="multilevel"/>
    <w:tmpl w:val="C3449202"/>
    <w:lvl w:ilvl="0">
      <w:start w:val="1"/>
      <w:numFmt w:val="decimal"/>
      <w:lvlText w:val="%1."/>
      <w:lvlJc w:val="left"/>
      <w:pPr>
        <w:ind w:left="3762" w:hanging="360"/>
      </w:pPr>
    </w:lvl>
    <w:lvl w:ilvl="1">
      <w:start w:val="1"/>
      <w:numFmt w:val="decimal"/>
      <w:lvlText w:val="%1.%2."/>
      <w:lvlJc w:val="left"/>
      <w:pPr>
        <w:ind w:left="9363" w:hanging="432"/>
      </w:pPr>
      <w:rPr>
        <w:rFonts w:asciiTheme="minorHAnsi" w:hAnsiTheme="minorHAnsi" w:hint="default"/>
        <w:b w:val="0"/>
      </w:rPr>
    </w:lvl>
    <w:lvl w:ilvl="2">
      <w:start w:val="1"/>
      <w:numFmt w:val="lowerRoman"/>
      <w:lvlText w:val="%3."/>
      <w:lvlJc w:val="left"/>
      <w:pPr>
        <w:ind w:left="1072"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5C7404"/>
    <w:multiLevelType w:val="hybridMultilevel"/>
    <w:tmpl w:val="2ADA6542"/>
    <w:lvl w:ilvl="0" w:tplc="2B748CE2">
      <w:start w:val="1"/>
      <w:numFmt w:val="bullet"/>
      <w:lvlText w:val="-"/>
      <w:lvlJc w:val="left"/>
      <w:pPr>
        <w:ind w:left="4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49AB064">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97C2C9C">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EC4F31A">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9F04A76">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998395A">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318F9EA">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80CF730">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14A45E4">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6F83269"/>
    <w:multiLevelType w:val="hybridMultilevel"/>
    <w:tmpl w:val="3D8C92A2"/>
    <w:lvl w:ilvl="0" w:tplc="A516ADF6">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7" w15:restartNumberingAfterBreak="0">
    <w:nsid w:val="5CA978C1"/>
    <w:multiLevelType w:val="multilevel"/>
    <w:tmpl w:val="77822894"/>
    <w:lvl w:ilvl="0">
      <w:start w:val="1"/>
      <w:numFmt w:val="bullet"/>
      <w:pStyle w:val="Odrky"/>
      <w:lvlText w:val=""/>
      <w:lvlJc w:val="left"/>
      <w:pPr>
        <w:tabs>
          <w:tab w:val="num" w:pos="567"/>
        </w:tabs>
        <w:ind w:left="567" w:hanging="283"/>
      </w:pPr>
      <w:rPr>
        <w:rFonts w:ascii="Symbol" w:hAnsi="Symbol" w:hint="default"/>
        <w:color w:val="00A4E8"/>
        <w:sz w:val="20"/>
      </w:rPr>
    </w:lvl>
    <w:lvl w:ilvl="1">
      <w:start w:val="1"/>
      <w:numFmt w:val="bullet"/>
      <w:lvlText w:val="►"/>
      <w:lvlJc w:val="left"/>
      <w:pPr>
        <w:tabs>
          <w:tab w:val="num" w:pos="1134"/>
        </w:tabs>
        <w:ind w:left="1134" w:hanging="283"/>
      </w:pPr>
      <w:rPr>
        <w:rFonts w:ascii="Arial" w:hAnsi="Arial" w:hint="default"/>
        <w:color w:val="95ADCA"/>
        <w:sz w:val="12"/>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64BF3909"/>
    <w:multiLevelType w:val="multilevel"/>
    <w:tmpl w:val="8B220FAA"/>
    <w:lvl w:ilvl="0">
      <w:start w:val="1"/>
      <w:numFmt w:val="decimal"/>
      <w:lvlText w:val="%1."/>
      <w:lvlJc w:val="left"/>
      <w:pPr>
        <w:ind w:left="3762" w:hanging="360"/>
      </w:pPr>
    </w:lvl>
    <w:lvl w:ilvl="1">
      <w:start w:val="1"/>
      <w:numFmt w:val="decimal"/>
      <w:lvlText w:val="%1.%2."/>
      <w:lvlJc w:val="left"/>
      <w:pPr>
        <w:ind w:left="9363"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54564CE"/>
    <w:multiLevelType w:val="hybridMultilevel"/>
    <w:tmpl w:val="22CEBABA"/>
    <w:lvl w:ilvl="0" w:tplc="04050019">
      <w:start w:val="1"/>
      <w:numFmt w:val="lowerLetter"/>
      <w:lvlText w:val="%1."/>
      <w:lvlJc w:val="left"/>
      <w:pPr>
        <w:ind w:left="1211" w:hanging="360"/>
      </w:pPr>
      <w:rPr>
        <w:rFonts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0" w15:restartNumberingAfterBreak="0">
    <w:nsid w:val="65E0034C"/>
    <w:multiLevelType w:val="hybridMultilevel"/>
    <w:tmpl w:val="41C20C30"/>
    <w:lvl w:ilvl="0" w:tplc="EE8C3622">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C12098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FBCAB2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3D203E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F32DE3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FC4D51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112F51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BC069E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622EDE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D2036F7"/>
    <w:multiLevelType w:val="hybridMultilevel"/>
    <w:tmpl w:val="A1CEE5F8"/>
    <w:lvl w:ilvl="0" w:tplc="E7289296">
      <w:start w:val="1"/>
      <w:numFmt w:val="bullet"/>
      <w:lvlText w:val="-"/>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C82DC30">
      <w:start w:val="1"/>
      <w:numFmt w:val="bullet"/>
      <w:lvlText w:val="o"/>
      <w:lvlJc w:val="left"/>
      <w:pPr>
        <w:ind w:left="10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5725392">
      <w:start w:val="1"/>
      <w:numFmt w:val="bullet"/>
      <w:lvlText w:val="▪"/>
      <w:lvlJc w:val="left"/>
      <w:pPr>
        <w:ind w:left="15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E9CDE82">
      <w:start w:val="1"/>
      <w:numFmt w:val="bullet"/>
      <w:lvlText w:val="•"/>
      <w:lvlJc w:val="left"/>
      <w:pPr>
        <w:ind w:left="22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6A20424">
      <w:start w:val="1"/>
      <w:numFmt w:val="bullet"/>
      <w:lvlText w:val="o"/>
      <w:lvlJc w:val="left"/>
      <w:pPr>
        <w:ind w:left="294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EE243BE">
      <w:start w:val="1"/>
      <w:numFmt w:val="bullet"/>
      <w:lvlText w:val="▪"/>
      <w:lvlJc w:val="left"/>
      <w:pPr>
        <w:ind w:left="366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606C19E">
      <w:start w:val="1"/>
      <w:numFmt w:val="bullet"/>
      <w:lvlText w:val="•"/>
      <w:lvlJc w:val="left"/>
      <w:pPr>
        <w:ind w:left="438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98E4566">
      <w:start w:val="1"/>
      <w:numFmt w:val="bullet"/>
      <w:lvlText w:val="o"/>
      <w:lvlJc w:val="left"/>
      <w:pPr>
        <w:ind w:left="51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CA472BE">
      <w:start w:val="1"/>
      <w:numFmt w:val="bullet"/>
      <w:lvlText w:val="▪"/>
      <w:lvlJc w:val="left"/>
      <w:pPr>
        <w:ind w:left="58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3B12E54"/>
    <w:multiLevelType w:val="hybridMultilevel"/>
    <w:tmpl w:val="0EE84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6FB43C1"/>
    <w:multiLevelType w:val="hybridMultilevel"/>
    <w:tmpl w:val="784A2CBA"/>
    <w:lvl w:ilvl="0" w:tplc="B7581FEA">
      <w:start w:val="2"/>
      <w:numFmt w:val="bullet"/>
      <w:lvlText w:val=""/>
      <w:lvlJc w:val="left"/>
      <w:pPr>
        <w:tabs>
          <w:tab w:val="num" w:pos="720"/>
        </w:tabs>
        <w:ind w:left="720" w:hanging="360"/>
      </w:pPr>
      <w:rPr>
        <w:rFonts w:ascii="Symbol" w:eastAsia="Courier" w:hAnsi="Symbol" w:cs="Courier"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AA043F"/>
    <w:multiLevelType w:val="multilevel"/>
    <w:tmpl w:val="28269E66"/>
    <w:lvl w:ilvl="0">
      <w:start w:val="1"/>
      <w:numFmt w:val="decimal"/>
      <w:pStyle w:val="Styl1"/>
      <w:lvlText w:val="%1."/>
      <w:lvlJc w:val="left"/>
      <w:pPr>
        <w:ind w:left="3762" w:hanging="360"/>
      </w:pPr>
      <w:rPr>
        <w:b/>
      </w:rPr>
    </w:lvl>
    <w:lvl w:ilvl="1">
      <w:start w:val="1"/>
      <w:numFmt w:val="decimal"/>
      <w:pStyle w:val="Styl2"/>
      <w:lvlText w:val="%1.%2."/>
      <w:lvlJc w:val="left"/>
      <w:pPr>
        <w:ind w:left="574" w:hanging="432"/>
      </w:pPr>
      <w:rPr>
        <w:rFonts w:asciiTheme="minorHAnsi" w:hAnsiTheme="minorHAnsi" w:hint="default"/>
        <w:b w:val="0"/>
      </w:rPr>
    </w:lvl>
    <w:lvl w:ilvl="2">
      <w:start w:val="1"/>
      <w:numFmt w:val="decimal"/>
      <w:pStyle w:val="Styl3"/>
      <w:lvlText w:val="%1.%2.%3."/>
      <w:lvlJc w:val="left"/>
      <w:pPr>
        <w:ind w:left="1224" w:hanging="504"/>
      </w:pPr>
      <w:rPr>
        <w:rFonts w:asciiTheme="minorHAnsi" w:hAnsi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AC82F3C"/>
    <w:multiLevelType w:val="hybridMultilevel"/>
    <w:tmpl w:val="9312A560"/>
    <w:lvl w:ilvl="0" w:tplc="CCB26B44">
      <w:start w:val="1"/>
      <w:numFmt w:val="bullet"/>
      <w:lvlText w:val="-"/>
      <w:lvlJc w:val="left"/>
      <w:pPr>
        <w:ind w:left="4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795C3DCC">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0DB42104">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D5EAD32">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B869202">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0D0A746">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1B64764">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200274E">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E0E1D46">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D2C538F"/>
    <w:multiLevelType w:val="multilevel"/>
    <w:tmpl w:val="A6FCA526"/>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1418" w:hanging="851"/>
      </w:pPr>
      <w:rPr>
        <w:rFonts w:hint="default"/>
      </w:rPr>
    </w:lvl>
    <w:lvl w:ilvl="3">
      <w:start w:val="1"/>
      <w:numFmt w:val="lowerRoman"/>
      <w:lvlText w:val="%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37"/>
  </w:num>
  <w:num w:numId="2">
    <w:abstractNumId w:val="28"/>
  </w:num>
  <w:num w:numId="3">
    <w:abstractNumId w:val="43"/>
  </w:num>
  <w:num w:numId="4">
    <w:abstractNumId w:val="44"/>
  </w:num>
  <w:num w:numId="5">
    <w:abstractNumId w:val="32"/>
  </w:num>
  <w:num w:numId="6">
    <w:abstractNumId w:val="34"/>
  </w:num>
  <w:num w:numId="7">
    <w:abstractNumId w:val="18"/>
  </w:num>
  <w:num w:numId="8">
    <w:abstractNumId w:val="38"/>
  </w:num>
  <w:num w:numId="9">
    <w:abstractNumId w:val="46"/>
  </w:num>
  <w:num w:numId="10">
    <w:abstractNumId w:val="12"/>
  </w:num>
  <w:num w:numId="11">
    <w:abstractNumId w:val="36"/>
  </w:num>
  <w:num w:numId="12">
    <w:abstractNumId w:val="6"/>
  </w:num>
  <w:num w:numId="13">
    <w:abstractNumId w:val="39"/>
  </w:num>
  <w:num w:numId="14">
    <w:abstractNumId w:val="15"/>
  </w:num>
  <w:num w:numId="15">
    <w:abstractNumId w:val="22"/>
  </w:num>
  <w:num w:numId="16">
    <w:abstractNumId w:val="44"/>
  </w:num>
  <w:num w:numId="17">
    <w:abstractNumId w:val="1"/>
  </w:num>
  <w:num w:numId="18">
    <w:abstractNumId w:val="44"/>
  </w:num>
  <w:num w:numId="19">
    <w:abstractNumId w:val="9"/>
  </w:num>
  <w:num w:numId="20">
    <w:abstractNumId w:val="2"/>
  </w:num>
  <w:num w:numId="21">
    <w:abstractNumId w:val="14"/>
  </w:num>
  <w:num w:numId="22">
    <w:abstractNumId w:val="29"/>
  </w:num>
  <w:num w:numId="23">
    <w:abstractNumId w:val="21"/>
  </w:num>
  <w:num w:numId="24">
    <w:abstractNumId w:val="10"/>
  </w:num>
  <w:num w:numId="25">
    <w:abstractNumId w:val="27"/>
  </w:num>
  <w:num w:numId="26">
    <w:abstractNumId w:val="7"/>
  </w:num>
  <w:num w:numId="27">
    <w:abstractNumId w:val="0"/>
  </w:num>
  <w:num w:numId="28">
    <w:abstractNumId w:val="5"/>
  </w:num>
  <w:num w:numId="29">
    <w:abstractNumId w:val="16"/>
  </w:num>
  <w:num w:numId="30">
    <w:abstractNumId w:val="26"/>
  </w:num>
  <w:num w:numId="31">
    <w:abstractNumId w:val="25"/>
  </w:num>
  <w:num w:numId="32">
    <w:abstractNumId w:val="35"/>
  </w:num>
  <w:num w:numId="33">
    <w:abstractNumId w:val="30"/>
  </w:num>
  <w:num w:numId="34">
    <w:abstractNumId w:val="24"/>
  </w:num>
  <w:num w:numId="35">
    <w:abstractNumId w:val="45"/>
  </w:num>
  <w:num w:numId="36">
    <w:abstractNumId w:val="17"/>
  </w:num>
  <w:num w:numId="37">
    <w:abstractNumId w:val="3"/>
  </w:num>
  <w:num w:numId="38">
    <w:abstractNumId w:val="20"/>
  </w:num>
  <w:num w:numId="39">
    <w:abstractNumId w:val="41"/>
  </w:num>
  <w:num w:numId="40">
    <w:abstractNumId w:val="19"/>
  </w:num>
  <w:num w:numId="41">
    <w:abstractNumId w:val="31"/>
  </w:num>
  <w:num w:numId="42">
    <w:abstractNumId w:val="23"/>
  </w:num>
  <w:num w:numId="43">
    <w:abstractNumId w:val="44"/>
  </w:num>
  <w:num w:numId="44">
    <w:abstractNumId w:val="44"/>
  </w:num>
  <w:num w:numId="45">
    <w:abstractNumId w:val="40"/>
  </w:num>
  <w:num w:numId="46">
    <w:abstractNumId w:val="44"/>
  </w:num>
  <w:num w:numId="47">
    <w:abstractNumId w:val="44"/>
  </w:num>
  <w:num w:numId="48">
    <w:abstractNumId w:val="44"/>
  </w:num>
  <w:num w:numId="49">
    <w:abstractNumId w:val="44"/>
  </w:num>
  <w:num w:numId="50">
    <w:abstractNumId w:val="44"/>
  </w:num>
  <w:num w:numId="51">
    <w:abstractNumId w:val="44"/>
  </w:num>
  <w:num w:numId="52">
    <w:abstractNumId w:val="4"/>
  </w:num>
  <w:num w:numId="53">
    <w:abstractNumId w:val="33"/>
  </w:num>
  <w:num w:numId="54">
    <w:abstractNumId w:val="11"/>
  </w:num>
  <w:num w:numId="55">
    <w:abstractNumId w:val="13"/>
  </w:num>
  <w:num w:numId="56">
    <w:abstractNumId w:val="8"/>
  </w:num>
  <w:num w:numId="57">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82F"/>
    <w:rsid w:val="00004E54"/>
    <w:rsid w:val="00010E03"/>
    <w:rsid w:val="00013078"/>
    <w:rsid w:val="0001485B"/>
    <w:rsid w:val="000158BB"/>
    <w:rsid w:val="00023567"/>
    <w:rsid w:val="000249BB"/>
    <w:rsid w:val="00025ECF"/>
    <w:rsid w:val="00027C40"/>
    <w:rsid w:val="00030272"/>
    <w:rsid w:val="00034AAE"/>
    <w:rsid w:val="00040D46"/>
    <w:rsid w:val="00043B3E"/>
    <w:rsid w:val="000463EE"/>
    <w:rsid w:val="00046864"/>
    <w:rsid w:val="00051850"/>
    <w:rsid w:val="00051E71"/>
    <w:rsid w:val="000657B6"/>
    <w:rsid w:val="0006763B"/>
    <w:rsid w:val="00067D92"/>
    <w:rsid w:val="0007057D"/>
    <w:rsid w:val="00074A10"/>
    <w:rsid w:val="0007666F"/>
    <w:rsid w:val="000910B1"/>
    <w:rsid w:val="0009564B"/>
    <w:rsid w:val="0009677E"/>
    <w:rsid w:val="000A4F7E"/>
    <w:rsid w:val="000B0A50"/>
    <w:rsid w:val="000B23BC"/>
    <w:rsid w:val="000B4D62"/>
    <w:rsid w:val="000B5D24"/>
    <w:rsid w:val="000B5FBB"/>
    <w:rsid w:val="000C3A7B"/>
    <w:rsid w:val="000C6F02"/>
    <w:rsid w:val="000C77BB"/>
    <w:rsid w:val="000D3179"/>
    <w:rsid w:val="000E0FCF"/>
    <w:rsid w:val="000E3695"/>
    <w:rsid w:val="000F496E"/>
    <w:rsid w:val="000F5221"/>
    <w:rsid w:val="0010049D"/>
    <w:rsid w:val="00106CE2"/>
    <w:rsid w:val="00110E36"/>
    <w:rsid w:val="0011211C"/>
    <w:rsid w:val="00117D56"/>
    <w:rsid w:val="00123CFC"/>
    <w:rsid w:val="001259D3"/>
    <w:rsid w:val="0012684A"/>
    <w:rsid w:val="00130B7D"/>
    <w:rsid w:val="0013102E"/>
    <w:rsid w:val="00131398"/>
    <w:rsid w:val="00132BFC"/>
    <w:rsid w:val="0014351F"/>
    <w:rsid w:val="00152366"/>
    <w:rsid w:val="00155E4F"/>
    <w:rsid w:val="001560A7"/>
    <w:rsid w:val="00156519"/>
    <w:rsid w:val="00165533"/>
    <w:rsid w:val="001655D2"/>
    <w:rsid w:val="001742D8"/>
    <w:rsid w:val="001919AE"/>
    <w:rsid w:val="0019376D"/>
    <w:rsid w:val="0019416E"/>
    <w:rsid w:val="001948D4"/>
    <w:rsid w:val="00196170"/>
    <w:rsid w:val="0019783D"/>
    <w:rsid w:val="001A1AB8"/>
    <w:rsid w:val="001A3591"/>
    <w:rsid w:val="001A6311"/>
    <w:rsid w:val="001B1704"/>
    <w:rsid w:val="001B64A2"/>
    <w:rsid w:val="001B751A"/>
    <w:rsid w:val="001C036E"/>
    <w:rsid w:val="001D79F5"/>
    <w:rsid w:val="001F38B7"/>
    <w:rsid w:val="001F7677"/>
    <w:rsid w:val="001F76C5"/>
    <w:rsid w:val="0020504D"/>
    <w:rsid w:val="00206494"/>
    <w:rsid w:val="00214A93"/>
    <w:rsid w:val="00215949"/>
    <w:rsid w:val="00216C47"/>
    <w:rsid w:val="00217C30"/>
    <w:rsid w:val="00226983"/>
    <w:rsid w:val="002274EB"/>
    <w:rsid w:val="002372E4"/>
    <w:rsid w:val="002514B4"/>
    <w:rsid w:val="00262FD5"/>
    <w:rsid w:val="0026380D"/>
    <w:rsid w:val="00264333"/>
    <w:rsid w:val="00271578"/>
    <w:rsid w:val="00274F18"/>
    <w:rsid w:val="00280205"/>
    <w:rsid w:val="00285921"/>
    <w:rsid w:val="002861EA"/>
    <w:rsid w:val="002911E6"/>
    <w:rsid w:val="00295547"/>
    <w:rsid w:val="002A6511"/>
    <w:rsid w:val="002A6FF0"/>
    <w:rsid w:val="002A7671"/>
    <w:rsid w:val="002C007F"/>
    <w:rsid w:val="002C18DD"/>
    <w:rsid w:val="002E4009"/>
    <w:rsid w:val="00304C4F"/>
    <w:rsid w:val="00306B5F"/>
    <w:rsid w:val="00307F73"/>
    <w:rsid w:val="00315757"/>
    <w:rsid w:val="00317B5C"/>
    <w:rsid w:val="0032094B"/>
    <w:rsid w:val="003227C4"/>
    <w:rsid w:val="0032339C"/>
    <w:rsid w:val="003237A6"/>
    <w:rsid w:val="00332296"/>
    <w:rsid w:val="003351C1"/>
    <w:rsid w:val="00335F62"/>
    <w:rsid w:val="003422F0"/>
    <w:rsid w:val="00345F23"/>
    <w:rsid w:val="00347217"/>
    <w:rsid w:val="003473BA"/>
    <w:rsid w:val="003525BD"/>
    <w:rsid w:val="00354BBE"/>
    <w:rsid w:val="00355279"/>
    <w:rsid w:val="00362E49"/>
    <w:rsid w:val="00364046"/>
    <w:rsid w:val="00365A62"/>
    <w:rsid w:val="0037251D"/>
    <w:rsid w:val="00373F94"/>
    <w:rsid w:val="00374728"/>
    <w:rsid w:val="003A784D"/>
    <w:rsid w:val="003A7C30"/>
    <w:rsid w:val="003A7C87"/>
    <w:rsid w:val="003B2FDF"/>
    <w:rsid w:val="003B511A"/>
    <w:rsid w:val="003B5233"/>
    <w:rsid w:val="003B62C3"/>
    <w:rsid w:val="003B7755"/>
    <w:rsid w:val="003C2E82"/>
    <w:rsid w:val="003C5649"/>
    <w:rsid w:val="003C6731"/>
    <w:rsid w:val="003E1096"/>
    <w:rsid w:val="003E1C10"/>
    <w:rsid w:val="003E4A3F"/>
    <w:rsid w:val="003F04C1"/>
    <w:rsid w:val="003F1975"/>
    <w:rsid w:val="004163FD"/>
    <w:rsid w:val="00416912"/>
    <w:rsid w:val="00416BCF"/>
    <w:rsid w:val="004246E5"/>
    <w:rsid w:val="00424F2F"/>
    <w:rsid w:val="00425914"/>
    <w:rsid w:val="0042732F"/>
    <w:rsid w:val="00427E99"/>
    <w:rsid w:val="00430F78"/>
    <w:rsid w:val="004345C3"/>
    <w:rsid w:val="0043620C"/>
    <w:rsid w:val="00440900"/>
    <w:rsid w:val="00441C26"/>
    <w:rsid w:val="00442A9B"/>
    <w:rsid w:val="00444C15"/>
    <w:rsid w:val="004467F7"/>
    <w:rsid w:val="00447721"/>
    <w:rsid w:val="00454899"/>
    <w:rsid w:val="00455F3D"/>
    <w:rsid w:val="004560BA"/>
    <w:rsid w:val="0045629E"/>
    <w:rsid w:val="00457EBE"/>
    <w:rsid w:val="0046337B"/>
    <w:rsid w:val="00471BB8"/>
    <w:rsid w:val="00473F80"/>
    <w:rsid w:val="00476827"/>
    <w:rsid w:val="004864FC"/>
    <w:rsid w:val="004908C2"/>
    <w:rsid w:val="00490B10"/>
    <w:rsid w:val="004946CB"/>
    <w:rsid w:val="0049498C"/>
    <w:rsid w:val="004960E9"/>
    <w:rsid w:val="00497BE9"/>
    <w:rsid w:val="004A400E"/>
    <w:rsid w:val="004A63F7"/>
    <w:rsid w:val="004B5CA2"/>
    <w:rsid w:val="004B6083"/>
    <w:rsid w:val="004B6FC4"/>
    <w:rsid w:val="004C46BF"/>
    <w:rsid w:val="004C6BDA"/>
    <w:rsid w:val="004E3D9A"/>
    <w:rsid w:val="004E578B"/>
    <w:rsid w:val="004E6C9F"/>
    <w:rsid w:val="004F550B"/>
    <w:rsid w:val="00506A5E"/>
    <w:rsid w:val="00513783"/>
    <w:rsid w:val="0051550C"/>
    <w:rsid w:val="00515B31"/>
    <w:rsid w:val="0051775B"/>
    <w:rsid w:val="00517D3D"/>
    <w:rsid w:val="005201E2"/>
    <w:rsid w:val="005210BE"/>
    <w:rsid w:val="00521F7E"/>
    <w:rsid w:val="00523F0C"/>
    <w:rsid w:val="0052443C"/>
    <w:rsid w:val="005245D8"/>
    <w:rsid w:val="00527305"/>
    <w:rsid w:val="00533A5B"/>
    <w:rsid w:val="00533D06"/>
    <w:rsid w:val="0054029D"/>
    <w:rsid w:val="005431E4"/>
    <w:rsid w:val="00543392"/>
    <w:rsid w:val="00562218"/>
    <w:rsid w:val="005625CF"/>
    <w:rsid w:val="00572C7E"/>
    <w:rsid w:val="00573F85"/>
    <w:rsid w:val="00577C2B"/>
    <w:rsid w:val="00583FD2"/>
    <w:rsid w:val="00586A63"/>
    <w:rsid w:val="0058758E"/>
    <w:rsid w:val="00591836"/>
    <w:rsid w:val="005A194A"/>
    <w:rsid w:val="005A3A3A"/>
    <w:rsid w:val="005B0356"/>
    <w:rsid w:val="005B2BFE"/>
    <w:rsid w:val="005B4B71"/>
    <w:rsid w:val="005B50D3"/>
    <w:rsid w:val="005B72CD"/>
    <w:rsid w:val="005C27B4"/>
    <w:rsid w:val="005C2AEE"/>
    <w:rsid w:val="005C5136"/>
    <w:rsid w:val="005C6F7C"/>
    <w:rsid w:val="005D00A3"/>
    <w:rsid w:val="005D157F"/>
    <w:rsid w:val="005E3DB0"/>
    <w:rsid w:val="005F15A7"/>
    <w:rsid w:val="005F18DA"/>
    <w:rsid w:val="00606DE2"/>
    <w:rsid w:val="0060706F"/>
    <w:rsid w:val="00611FAF"/>
    <w:rsid w:val="006145AD"/>
    <w:rsid w:val="00615B7F"/>
    <w:rsid w:val="006226B4"/>
    <w:rsid w:val="00627ADD"/>
    <w:rsid w:val="00631865"/>
    <w:rsid w:val="0063470E"/>
    <w:rsid w:val="0064786E"/>
    <w:rsid w:val="00652072"/>
    <w:rsid w:val="006637A3"/>
    <w:rsid w:val="0066630B"/>
    <w:rsid w:val="00670896"/>
    <w:rsid w:val="00671F22"/>
    <w:rsid w:val="006809EE"/>
    <w:rsid w:val="00682059"/>
    <w:rsid w:val="00686619"/>
    <w:rsid w:val="006921A7"/>
    <w:rsid w:val="006A0734"/>
    <w:rsid w:val="006B017F"/>
    <w:rsid w:val="006C179E"/>
    <w:rsid w:val="006C6386"/>
    <w:rsid w:val="006D1D35"/>
    <w:rsid w:val="006D34BC"/>
    <w:rsid w:val="006D60C0"/>
    <w:rsid w:val="006E77B0"/>
    <w:rsid w:val="006F282F"/>
    <w:rsid w:val="006F2DCD"/>
    <w:rsid w:val="006F4ABA"/>
    <w:rsid w:val="00704E98"/>
    <w:rsid w:val="007058B2"/>
    <w:rsid w:val="007074DC"/>
    <w:rsid w:val="007139C8"/>
    <w:rsid w:val="00713C3E"/>
    <w:rsid w:val="0072360A"/>
    <w:rsid w:val="00727815"/>
    <w:rsid w:val="0073149F"/>
    <w:rsid w:val="007358C5"/>
    <w:rsid w:val="00750BEE"/>
    <w:rsid w:val="0075268A"/>
    <w:rsid w:val="00754E46"/>
    <w:rsid w:val="00760DF6"/>
    <w:rsid w:val="007705E4"/>
    <w:rsid w:val="007719F8"/>
    <w:rsid w:val="00773C32"/>
    <w:rsid w:val="007748D9"/>
    <w:rsid w:val="00776B55"/>
    <w:rsid w:val="0078377F"/>
    <w:rsid w:val="00792BC3"/>
    <w:rsid w:val="00797E7E"/>
    <w:rsid w:val="007A48ED"/>
    <w:rsid w:val="007B38D0"/>
    <w:rsid w:val="007B535C"/>
    <w:rsid w:val="007B56CC"/>
    <w:rsid w:val="007B6FBE"/>
    <w:rsid w:val="007B728B"/>
    <w:rsid w:val="007B77A6"/>
    <w:rsid w:val="007C2AE5"/>
    <w:rsid w:val="007C4F07"/>
    <w:rsid w:val="007C6AF5"/>
    <w:rsid w:val="007D0E88"/>
    <w:rsid w:val="007D0F92"/>
    <w:rsid w:val="007D16BD"/>
    <w:rsid w:val="007D2C81"/>
    <w:rsid w:val="007D3C64"/>
    <w:rsid w:val="007D5483"/>
    <w:rsid w:val="007D6679"/>
    <w:rsid w:val="007D748F"/>
    <w:rsid w:val="007E0AED"/>
    <w:rsid w:val="007E3CCF"/>
    <w:rsid w:val="007F2AC8"/>
    <w:rsid w:val="007F3533"/>
    <w:rsid w:val="007F51D7"/>
    <w:rsid w:val="007F77DA"/>
    <w:rsid w:val="0080538E"/>
    <w:rsid w:val="00805A71"/>
    <w:rsid w:val="00810057"/>
    <w:rsid w:val="008205EF"/>
    <w:rsid w:val="00825D87"/>
    <w:rsid w:val="00832E04"/>
    <w:rsid w:val="00840569"/>
    <w:rsid w:val="00843482"/>
    <w:rsid w:val="008503CB"/>
    <w:rsid w:val="00851241"/>
    <w:rsid w:val="008521F3"/>
    <w:rsid w:val="0086180F"/>
    <w:rsid w:val="008654B5"/>
    <w:rsid w:val="00866F8C"/>
    <w:rsid w:val="008748AD"/>
    <w:rsid w:val="00882BF6"/>
    <w:rsid w:val="00892349"/>
    <w:rsid w:val="008933EB"/>
    <w:rsid w:val="008A1972"/>
    <w:rsid w:val="008A5645"/>
    <w:rsid w:val="008B07ED"/>
    <w:rsid w:val="008B0B41"/>
    <w:rsid w:val="008C2C5E"/>
    <w:rsid w:val="008D0C8A"/>
    <w:rsid w:val="008E38F1"/>
    <w:rsid w:val="008F2F90"/>
    <w:rsid w:val="008F6BAD"/>
    <w:rsid w:val="008F762C"/>
    <w:rsid w:val="009056E3"/>
    <w:rsid w:val="00905DA4"/>
    <w:rsid w:val="00910C22"/>
    <w:rsid w:val="009110A4"/>
    <w:rsid w:val="0091257E"/>
    <w:rsid w:val="009128DB"/>
    <w:rsid w:val="00917B8B"/>
    <w:rsid w:val="00924EB4"/>
    <w:rsid w:val="00926B05"/>
    <w:rsid w:val="00933C42"/>
    <w:rsid w:val="00941B4D"/>
    <w:rsid w:val="009427BB"/>
    <w:rsid w:val="009471F4"/>
    <w:rsid w:val="00947DF9"/>
    <w:rsid w:val="009568C6"/>
    <w:rsid w:val="00956A5D"/>
    <w:rsid w:val="00957719"/>
    <w:rsid w:val="0096587E"/>
    <w:rsid w:val="00970C0D"/>
    <w:rsid w:val="00975ACA"/>
    <w:rsid w:val="00981547"/>
    <w:rsid w:val="00982FBB"/>
    <w:rsid w:val="00983FA1"/>
    <w:rsid w:val="009842F6"/>
    <w:rsid w:val="00984C28"/>
    <w:rsid w:val="00984DC0"/>
    <w:rsid w:val="0099106D"/>
    <w:rsid w:val="00993D70"/>
    <w:rsid w:val="00996CF7"/>
    <w:rsid w:val="009A03CB"/>
    <w:rsid w:val="009A167B"/>
    <w:rsid w:val="009A3D00"/>
    <w:rsid w:val="009B6E38"/>
    <w:rsid w:val="009C0C63"/>
    <w:rsid w:val="009D0119"/>
    <w:rsid w:val="009D0C22"/>
    <w:rsid w:val="009D1FBB"/>
    <w:rsid w:val="009D2599"/>
    <w:rsid w:val="009E6065"/>
    <w:rsid w:val="009F2B0B"/>
    <w:rsid w:val="009F70E8"/>
    <w:rsid w:val="009F7819"/>
    <w:rsid w:val="00A03B92"/>
    <w:rsid w:val="00A221AF"/>
    <w:rsid w:val="00A265D1"/>
    <w:rsid w:val="00A30BD6"/>
    <w:rsid w:val="00A3101B"/>
    <w:rsid w:val="00A32F6A"/>
    <w:rsid w:val="00A43CA6"/>
    <w:rsid w:val="00A46879"/>
    <w:rsid w:val="00A50482"/>
    <w:rsid w:val="00A52715"/>
    <w:rsid w:val="00A60379"/>
    <w:rsid w:val="00A604BA"/>
    <w:rsid w:val="00A64B39"/>
    <w:rsid w:val="00A65C91"/>
    <w:rsid w:val="00A75C3F"/>
    <w:rsid w:val="00A770EA"/>
    <w:rsid w:val="00A8175A"/>
    <w:rsid w:val="00A81A33"/>
    <w:rsid w:val="00A83A1E"/>
    <w:rsid w:val="00A87727"/>
    <w:rsid w:val="00A90FDB"/>
    <w:rsid w:val="00A953C7"/>
    <w:rsid w:val="00A9564C"/>
    <w:rsid w:val="00AA096C"/>
    <w:rsid w:val="00AA3A64"/>
    <w:rsid w:val="00AA4F48"/>
    <w:rsid w:val="00AB246C"/>
    <w:rsid w:val="00AB2C8D"/>
    <w:rsid w:val="00AC38BC"/>
    <w:rsid w:val="00AD5521"/>
    <w:rsid w:val="00AE0992"/>
    <w:rsid w:val="00AE2CF1"/>
    <w:rsid w:val="00AE4BAC"/>
    <w:rsid w:val="00AF054B"/>
    <w:rsid w:val="00AF22B6"/>
    <w:rsid w:val="00AF5864"/>
    <w:rsid w:val="00AF7B54"/>
    <w:rsid w:val="00B07731"/>
    <w:rsid w:val="00B11E1F"/>
    <w:rsid w:val="00B16746"/>
    <w:rsid w:val="00B21D1C"/>
    <w:rsid w:val="00B24395"/>
    <w:rsid w:val="00B2525B"/>
    <w:rsid w:val="00B25DAD"/>
    <w:rsid w:val="00B3296F"/>
    <w:rsid w:val="00B4070E"/>
    <w:rsid w:val="00B47386"/>
    <w:rsid w:val="00B52B16"/>
    <w:rsid w:val="00B61292"/>
    <w:rsid w:val="00B663EE"/>
    <w:rsid w:val="00B66852"/>
    <w:rsid w:val="00B70471"/>
    <w:rsid w:val="00B808BF"/>
    <w:rsid w:val="00B94834"/>
    <w:rsid w:val="00BA0010"/>
    <w:rsid w:val="00BA15C8"/>
    <w:rsid w:val="00BA5322"/>
    <w:rsid w:val="00BA78BF"/>
    <w:rsid w:val="00BB2B6A"/>
    <w:rsid w:val="00BB4C93"/>
    <w:rsid w:val="00BC225A"/>
    <w:rsid w:val="00BC3A81"/>
    <w:rsid w:val="00BC461D"/>
    <w:rsid w:val="00BC513C"/>
    <w:rsid w:val="00BD06C9"/>
    <w:rsid w:val="00BD5500"/>
    <w:rsid w:val="00BE37B0"/>
    <w:rsid w:val="00BF4336"/>
    <w:rsid w:val="00C07872"/>
    <w:rsid w:val="00C131A5"/>
    <w:rsid w:val="00C13BA1"/>
    <w:rsid w:val="00C16D62"/>
    <w:rsid w:val="00C25027"/>
    <w:rsid w:val="00C25790"/>
    <w:rsid w:val="00C308B8"/>
    <w:rsid w:val="00C352DD"/>
    <w:rsid w:val="00C429E9"/>
    <w:rsid w:val="00C61188"/>
    <w:rsid w:val="00C647FA"/>
    <w:rsid w:val="00C65145"/>
    <w:rsid w:val="00C71D12"/>
    <w:rsid w:val="00C74945"/>
    <w:rsid w:val="00C87350"/>
    <w:rsid w:val="00C904BE"/>
    <w:rsid w:val="00CA47D3"/>
    <w:rsid w:val="00CA493A"/>
    <w:rsid w:val="00CA6904"/>
    <w:rsid w:val="00CB0ADE"/>
    <w:rsid w:val="00CB0E2E"/>
    <w:rsid w:val="00CC18E2"/>
    <w:rsid w:val="00CC20A8"/>
    <w:rsid w:val="00CC40FF"/>
    <w:rsid w:val="00CC6451"/>
    <w:rsid w:val="00CC76B9"/>
    <w:rsid w:val="00CD00E3"/>
    <w:rsid w:val="00CD454F"/>
    <w:rsid w:val="00CE1925"/>
    <w:rsid w:val="00CE2988"/>
    <w:rsid w:val="00CE30B3"/>
    <w:rsid w:val="00CF0459"/>
    <w:rsid w:val="00CF2D57"/>
    <w:rsid w:val="00CF7833"/>
    <w:rsid w:val="00CF7899"/>
    <w:rsid w:val="00D1251A"/>
    <w:rsid w:val="00D14A37"/>
    <w:rsid w:val="00D1516E"/>
    <w:rsid w:val="00D16357"/>
    <w:rsid w:val="00D20020"/>
    <w:rsid w:val="00D22C26"/>
    <w:rsid w:val="00D23AAF"/>
    <w:rsid w:val="00D26704"/>
    <w:rsid w:val="00D34EE7"/>
    <w:rsid w:val="00D36112"/>
    <w:rsid w:val="00D43C45"/>
    <w:rsid w:val="00D60E4E"/>
    <w:rsid w:val="00D61A68"/>
    <w:rsid w:val="00D62CC8"/>
    <w:rsid w:val="00D63235"/>
    <w:rsid w:val="00D660E4"/>
    <w:rsid w:val="00D80197"/>
    <w:rsid w:val="00D81D28"/>
    <w:rsid w:val="00D83136"/>
    <w:rsid w:val="00D838B5"/>
    <w:rsid w:val="00D85437"/>
    <w:rsid w:val="00D9337D"/>
    <w:rsid w:val="00D95C17"/>
    <w:rsid w:val="00D97526"/>
    <w:rsid w:val="00DA2B22"/>
    <w:rsid w:val="00DA3007"/>
    <w:rsid w:val="00DA3D15"/>
    <w:rsid w:val="00DA5244"/>
    <w:rsid w:val="00DB2776"/>
    <w:rsid w:val="00DB7655"/>
    <w:rsid w:val="00DB7E79"/>
    <w:rsid w:val="00DC2470"/>
    <w:rsid w:val="00DC466E"/>
    <w:rsid w:val="00DC4745"/>
    <w:rsid w:val="00DC76D4"/>
    <w:rsid w:val="00DD17D3"/>
    <w:rsid w:val="00DE2406"/>
    <w:rsid w:val="00DE505A"/>
    <w:rsid w:val="00DE63DF"/>
    <w:rsid w:val="00DE7D91"/>
    <w:rsid w:val="00DF09A4"/>
    <w:rsid w:val="00E0169B"/>
    <w:rsid w:val="00E03420"/>
    <w:rsid w:val="00E03C98"/>
    <w:rsid w:val="00E124AD"/>
    <w:rsid w:val="00E20B4D"/>
    <w:rsid w:val="00E223FC"/>
    <w:rsid w:val="00E23407"/>
    <w:rsid w:val="00E2705B"/>
    <w:rsid w:val="00E270AC"/>
    <w:rsid w:val="00E309D9"/>
    <w:rsid w:val="00E32C2E"/>
    <w:rsid w:val="00E35B9F"/>
    <w:rsid w:val="00E35C36"/>
    <w:rsid w:val="00E41A26"/>
    <w:rsid w:val="00E4545F"/>
    <w:rsid w:val="00E51A97"/>
    <w:rsid w:val="00E55CE8"/>
    <w:rsid w:val="00E574DF"/>
    <w:rsid w:val="00E60273"/>
    <w:rsid w:val="00E72ADB"/>
    <w:rsid w:val="00E94317"/>
    <w:rsid w:val="00E94AA9"/>
    <w:rsid w:val="00E9538D"/>
    <w:rsid w:val="00E95E0D"/>
    <w:rsid w:val="00EA59C7"/>
    <w:rsid w:val="00EA6ED8"/>
    <w:rsid w:val="00EB33B0"/>
    <w:rsid w:val="00EB6A1E"/>
    <w:rsid w:val="00EB7B77"/>
    <w:rsid w:val="00EC05E5"/>
    <w:rsid w:val="00EC54BA"/>
    <w:rsid w:val="00EC7EA6"/>
    <w:rsid w:val="00ED1C31"/>
    <w:rsid w:val="00ED6A91"/>
    <w:rsid w:val="00ED776C"/>
    <w:rsid w:val="00EE35FC"/>
    <w:rsid w:val="00EE4CDE"/>
    <w:rsid w:val="00EF7A07"/>
    <w:rsid w:val="00F019AF"/>
    <w:rsid w:val="00F05680"/>
    <w:rsid w:val="00F056C4"/>
    <w:rsid w:val="00F067C7"/>
    <w:rsid w:val="00F13D3F"/>
    <w:rsid w:val="00F214C2"/>
    <w:rsid w:val="00F24680"/>
    <w:rsid w:val="00F311AF"/>
    <w:rsid w:val="00F326D6"/>
    <w:rsid w:val="00F346B5"/>
    <w:rsid w:val="00F403BF"/>
    <w:rsid w:val="00F449CF"/>
    <w:rsid w:val="00F45D8E"/>
    <w:rsid w:val="00F467F9"/>
    <w:rsid w:val="00F57E17"/>
    <w:rsid w:val="00F64CD9"/>
    <w:rsid w:val="00F64EAE"/>
    <w:rsid w:val="00F722C7"/>
    <w:rsid w:val="00F8500D"/>
    <w:rsid w:val="00F85E4B"/>
    <w:rsid w:val="00F87844"/>
    <w:rsid w:val="00F938E8"/>
    <w:rsid w:val="00F9470F"/>
    <w:rsid w:val="00F96C62"/>
    <w:rsid w:val="00FA6AEB"/>
    <w:rsid w:val="00FB0EEB"/>
    <w:rsid w:val="00FB39DE"/>
    <w:rsid w:val="00FB5174"/>
    <w:rsid w:val="00FB61B0"/>
    <w:rsid w:val="00FD466A"/>
    <w:rsid w:val="00FE2638"/>
    <w:rsid w:val="00FE490D"/>
    <w:rsid w:val="00FF4667"/>
    <w:rsid w:val="00FF4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5D42E"/>
  <w15:docId w15:val="{54DDE669-868F-4800-A904-FD6486BA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1C1"/>
  </w:style>
  <w:style w:type="paragraph" w:styleId="Nadpis1">
    <w:name w:val="heading 1"/>
    <w:basedOn w:val="Normln"/>
    <w:next w:val="Normln"/>
    <w:link w:val="Nadpis1Char"/>
    <w:uiPriority w:val="9"/>
    <w:qFormat/>
    <w:rsid w:val="00AA4F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Char Char Char,Char Char Char Char Char,Section,m,Body Text (Reset numbering),Reset numbering,H2,h2,TF-Overskrit 2,h2 main heading,2m,h 2,B Sub/Bold,B Sub/Bold1,B Sub/Bold2,B Sub/Bold11,h2 main heading1,h2 main heading2,B Sub/Bold3,2,sub-sect"/>
    <w:basedOn w:val="Normln"/>
    <w:next w:val="Normln"/>
    <w:link w:val="Nadpis2Char"/>
    <w:uiPriority w:val="99"/>
    <w:unhideWhenUsed/>
    <w:qFormat/>
    <w:rsid w:val="009568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Char,Level 1 - 2,h3,C Sub-Sub/Italic,h3 sub heading,Head 31,Head 32,C Sub-Sub/Italic1,h3 sub heading1,H3,3m,Level 1 - 1,GPH Heading 3,Sub-section,H31,(Alt+3),3,Sub2Para"/>
    <w:basedOn w:val="Normln"/>
    <w:next w:val="Normln"/>
    <w:link w:val="Nadpis3Char"/>
    <w:uiPriority w:val="9"/>
    <w:unhideWhenUsed/>
    <w:qFormat/>
    <w:rsid w:val="00E35C3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F64EA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8F762C"/>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B25DAD"/>
    <w:pPr>
      <w:keepNext/>
      <w:keepLines/>
      <w:spacing w:before="40" w:after="0"/>
      <w:outlineLvl w:val="5"/>
    </w:pPr>
    <w:rPr>
      <w:rFonts w:asciiTheme="majorHAnsi" w:eastAsiaTheme="majorEastAsia" w:hAnsiTheme="majorHAnsi" w:cstheme="majorBidi"/>
      <w:color w:val="243F60" w:themeColor="accent1" w:themeShade="7F"/>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bsahA1">
    <w:name w:val="Obsah A1"/>
    <w:basedOn w:val="Nadpisobsahu"/>
    <w:link w:val="ObsahA1Char"/>
    <w:autoRedefine/>
    <w:qFormat/>
    <w:rsid w:val="00AA4F48"/>
    <w:pPr>
      <w:pBdr>
        <w:bottom w:val="single" w:sz="36" w:space="1" w:color="D9D9D9" w:themeColor="background1" w:themeShade="D9"/>
      </w:pBdr>
      <w:tabs>
        <w:tab w:val="left" w:pos="8647"/>
      </w:tabs>
      <w:spacing w:after="120" w:line="432" w:lineRule="auto"/>
      <w:ind w:right="28"/>
    </w:pPr>
    <w:rPr>
      <w:rFonts w:ascii="Verdana" w:hAnsi="Verdana"/>
      <w:b w:val="0"/>
      <w:bCs w:val="0"/>
      <w:sz w:val="18"/>
      <w:szCs w:val="24"/>
      <w:lang w:eastAsia="cs-CZ"/>
    </w:rPr>
  </w:style>
  <w:style w:type="character" w:customStyle="1" w:styleId="ObsahA1Char">
    <w:name w:val="Obsah A1 Char"/>
    <w:basedOn w:val="Standardnpsmoodstavce"/>
    <w:link w:val="ObsahA1"/>
    <w:rsid w:val="00AA4F48"/>
    <w:rPr>
      <w:rFonts w:ascii="Verdana" w:eastAsiaTheme="majorEastAsia" w:hAnsi="Verdana" w:cstheme="majorBidi"/>
      <w:color w:val="365F91" w:themeColor="accent1" w:themeShade="BF"/>
      <w:sz w:val="18"/>
      <w:szCs w:val="24"/>
      <w:lang w:eastAsia="cs-CZ"/>
    </w:rPr>
  </w:style>
  <w:style w:type="character" w:customStyle="1" w:styleId="Nadpis1Char">
    <w:name w:val="Nadpis 1 Char"/>
    <w:basedOn w:val="Standardnpsmoodstavce"/>
    <w:link w:val="Nadpis1"/>
    <w:uiPriority w:val="9"/>
    <w:rsid w:val="00AA4F48"/>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AA4F48"/>
    <w:pPr>
      <w:outlineLvl w:val="9"/>
    </w:pPr>
  </w:style>
  <w:style w:type="paragraph" w:styleId="Obsah2">
    <w:name w:val="toc 2"/>
    <w:basedOn w:val="Normln"/>
    <w:next w:val="Normln"/>
    <w:autoRedefine/>
    <w:uiPriority w:val="39"/>
    <w:unhideWhenUsed/>
    <w:rsid w:val="00347217"/>
    <w:pPr>
      <w:spacing w:after="100"/>
      <w:ind w:left="220"/>
    </w:pPr>
    <w:rPr>
      <w:sz w:val="18"/>
    </w:rPr>
  </w:style>
  <w:style w:type="paragraph" w:styleId="Obsah1">
    <w:name w:val="toc 1"/>
    <w:basedOn w:val="Normln"/>
    <w:next w:val="Normln"/>
    <w:autoRedefine/>
    <w:uiPriority w:val="39"/>
    <w:semiHidden/>
    <w:unhideWhenUsed/>
    <w:rsid w:val="00347217"/>
    <w:pPr>
      <w:spacing w:after="100"/>
    </w:pPr>
    <w:rPr>
      <w:sz w:val="18"/>
    </w:rPr>
  </w:style>
  <w:style w:type="paragraph" w:styleId="Obsah3">
    <w:name w:val="toc 3"/>
    <w:basedOn w:val="Normln"/>
    <w:next w:val="Normln"/>
    <w:autoRedefine/>
    <w:uiPriority w:val="39"/>
    <w:semiHidden/>
    <w:unhideWhenUsed/>
    <w:rsid w:val="00347217"/>
    <w:pPr>
      <w:spacing w:after="100"/>
      <w:ind w:left="440"/>
    </w:pPr>
    <w:rPr>
      <w:sz w:val="18"/>
    </w:rPr>
  </w:style>
  <w:style w:type="paragraph" w:styleId="Zhlav">
    <w:name w:val="header"/>
    <w:basedOn w:val="Normln"/>
    <w:link w:val="ZhlavChar"/>
    <w:uiPriority w:val="99"/>
    <w:unhideWhenUsed/>
    <w:rsid w:val="000B5D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5D24"/>
  </w:style>
  <w:style w:type="paragraph" w:styleId="Zpat">
    <w:name w:val="footer"/>
    <w:basedOn w:val="Normln"/>
    <w:link w:val="ZpatChar"/>
    <w:uiPriority w:val="99"/>
    <w:unhideWhenUsed/>
    <w:rsid w:val="000B5D24"/>
    <w:pPr>
      <w:tabs>
        <w:tab w:val="center" w:pos="4536"/>
        <w:tab w:val="right" w:pos="9072"/>
      </w:tabs>
      <w:spacing w:after="0" w:line="240" w:lineRule="auto"/>
    </w:pPr>
  </w:style>
  <w:style w:type="character" w:customStyle="1" w:styleId="ZpatChar">
    <w:name w:val="Zápatí Char"/>
    <w:basedOn w:val="Standardnpsmoodstavce"/>
    <w:link w:val="Zpat"/>
    <w:uiPriority w:val="99"/>
    <w:rsid w:val="000B5D24"/>
  </w:style>
  <w:style w:type="paragraph" w:styleId="Textbubliny">
    <w:name w:val="Balloon Text"/>
    <w:basedOn w:val="Normln"/>
    <w:link w:val="TextbublinyChar"/>
    <w:uiPriority w:val="99"/>
    <w:semiHidden/>
    <w:unhideWhenUsed/>
    <w:rsid w:val="000B5D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5D24"/>
    <w:rPr>
      <w:rFonts w:ascii="Tahoma" w:hAnsi="Tahoma" w:cs="Tahoma"/>
      <w:sz w:val="16"/>
      <w:szCs w:val="16"/>
    </w:rPr>
  </w:style>
  <w:style w:type="paragraph" w:customStyle="1" w:styleId="Titulka-podtitul">
    <w:name w:val="Titulka - podtitul"/>
    <w:basedOn w:val="Normln"/>
    <w:semiHidden/>
    <w:rsid w:val="000B5D24"/>
    <w:pPr>
      <w:spacing w:after="240" w:line="600" w:lineRule="exact"/>
      <w:ind w:right="709"/>
    </w:pPr>
    <w:rPr>
      <w:rFonts w:eastAsia="Times New Roman" w:cs="Times New Roman"/>
      <w:color w:val="00A4E8"/>
      <w:sz w:val="32"/>
      <w:szCs w:val="40"/>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F24680"/>
    <w:pPr>
      <w:ind w:left="720"/>
      <w:contextualSpacing/>
    </w:pPr>
  </w:style>
  <w:style w:type="table" w:customStyle="1" w:styleId="Tabulka-bezzhlav">
    <w:name w:val="Tabulka - bez záhlaví"/>
    <w:basedOn w:val="Normlntabulka"/>
    <w:rsid w:val="00F24680"/>
    <w:pPr>
      <w:spacing w:before="60" w:after="60" w:line="240" w:lineRule="auto"/>
    </w:pPr>
    <w:rPr>
      <w:rFonts w:eastAsia="Times New Roman" w:cs="Times New Roman"/>
      <w:sz w:val="18"/>
      <w:lang w:eastAsia="cs-CZ"/>
    </w:rPr>
    <w:tblPr>
      <w:tblInd w:w="113" w:type="dxa"/>
      <w:tblBorders>
        <w:top w:val="single" w:sz="36" w:space="0" w:color="E3E4E5"/>
        <w:bottom w:val="single" w:sz="36" w:space="0" w:color="E3E4E5"/>
        <w:insideH w:val="single" w:sz="4" w:space="0" w:color="C0C0C0"/>
      </w:tblBorders>
    </w:tblPr>
    <w:trPr>
      <w:cantSplit/>
    </w:trPr>
    <w:tblStylePr w:type="firstRow">
      <w:pPr>
        <w:wordWrap/>
        <w:jc w:val="left"/>
      </w:pPr>
      <w:tblPr/>
      <w:trPr>
        <w:cantSplit w:val="0"/>
        <w:tblHeader/>
      </w:trPr>
    </w:tblStylePr>
    <w:tblStylePr w:type="lastRow">
      <w:pPr>
        <w:keepNext/>
        <w:wordWrap/>
      </w:pPr>
    </w:tblStylePr>
  </w:style>
  <w:style w:type="paragraph" w:customStyle="1" w:styleId="Tabluka-zarovnntextuvlevo">
    <w:name w:val="Tabluka - zarovnání textu vlevo"/>
    <w:basedOn w:val="Normln"/>
    <w:semiHidden/>
    <w:rsid w:val="00F24680"/>
    <w:pPr>
      <w:spacing w:before="120" w:after="60" w:line="264" w:lineRule="auto"/>
    </w:pPr>
    <w:rPr>
      <w:rFonts w:eastAsia="Times New Roman" w:cs="Times New Roman"/>
      <w:sz w:val="18"/>
      <w:lang w:eastAsia="cs-CZ"/>
    </w:rPr>
  </w:style>
  <w:style w:type="character" w:styleId="slostrnky">
    <w:name w:val="page number"/>
    <w:basedOn w:val="Standardnpsmoodstavce"/>
    <w:uiPriority w:val="99"/>
    <w:rsid w:val="007D0F92"/>
    <w:rPr>
      <w:rFonts w:cs="Times New Roman"/>
    </w:rPr>
  </w:style>
  <w:style w:type="character" w:customStyle="1" w:styleId="Nadpis2Char">
    <w:name w:val="Nadpis 2 Char"/>
    <w:aliases w:val="Char Char Char Char,Char Char Char Char Char Char,Section Char,m Char,Body Text (Reset numbering) Char,Reset numbering Char,H2 Char,h2 Char,TF-Overskrit 2 Char,h2 main heading Char,2m Char,h 2 Char,B Sub/Bold Char,B Sub/Bold1 Char,2 Char"/>
    <w:basedOn w:val="Standardnpsmoodstavce"/>
    <w:link w:val="Nadpis2"/>
    <w:uiPriority w:val="9"/>
    <w:rsid w:val="009568C6"/>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686619"/>
    <w:pPr>
      <w:spacing w:after="120" w:line="240" w:lineRule="auto"/>
      <w:ind w:left="283"/>
      <w:jc w:val="both"/>
    </w:pPr>
    <w:rPr>
      <w:rFonts w:ascii="Times New Roman" w:eastAsia="Times New Roman" w:hAnsi="Times New Roman" w:cs="Times New Roman"/>
      <w:sz w:val="22"/>
      <w:lang w:eastAsia="cs-CZ"/>
    </w:rPr>
  </w:style>
  <w:style w:type="character" w:customStyle="1" w:styleId="ZkladntextodsazenChar">
    <w:name w:val="Základní text odsazený Char"/>
    <w:basedOn w:val="Standardnpsmoodstavce"/>
    <w:link w:val="Zkladntextodsazen"/>
    <w:rsid w:val="00686619"/>
    <w:rPr>
      <w:rFonts w:ascii="Times New Roman" w:eastAsia="Times New Roman" w:hAnsi="Times New Roman" w:cs="Times New Roman"/>
      <w:sz w:val="22"/>
      <w:lang w:eastAsia="cs-CZ"/>
    </w:rPr>
  </w:style>
  <w:style w:type="character" w:customStyle="1" w:styleId="Nadpis3Char">
    <w:name w:val="Nadpis 3 Char"/>
    <w:aliases w:val="Char Char,Level 1 - 2 Char,h3 Char,C Sub-Sub/Italic Char,h3 sub heading Char,Head 31 Char,Head 32 Char,C Sub-Sub/Italic1 Char,h3 sub heading1 Char,H3 Char,3m Char,Level 1 - 1 Char,GPH Heading 3 Char,Sub-section Char,H31 Char,(Alt+3) Char"/>
    <w:basedOn w:val="Standardnpsmoodstavce"/>
    <w:link w:val="Nadpis3"/>
    <w:uiPriority w:val="9"/>
    <w:rsid w:val="00E35C36"/>
    <w:rPr>
      <w:rFonts w:asciiTheme="majorHAnsi" w:eastAsiaTheme="majorEastAsia" w:hAnsiTheme="majorHAnsi" w:cstheme="majorBidi"/>
      <w:b/>
      <w:bCs/>
      <w:color w:val="4F81BD" w:themeColor="accent1"/>
    </w:rPr>
  </w:style>
  <w:style w:type="character" w:customStyle="1" w:styleId="zvraznn">
    <w:name w:val="zvýraznění"/>
    <w:basedOn w:val="Standardnpsmoodstavce"/>
    <w:rsid w:val="00E35C36"/>
    <w:rPr>
      <w:rFonts w:ascii="Arial" w:hAnsi="Arial"/>
      <w:b/>
      <w:spacing w:val="0"/>
      <w:sz w:val="20"/>
      <w:szCs w:val="17"/>
    </w:rPr>
  </w:style>
  <w:style w:type="paragraph" w:customStyle="1" w:styleId="Odrky">
    <w:name w:val="Odrážky"/>
    <w:basedOn w:val="Normln"/>
    <w:link w:val="OdrkyChar"/>
    <w:rsid w:val="00E35C36"/>
    <w:pPr>
      <w:numPr>
        <w:numId w:val="1"/>
      </w:numPr>
      <w:spacing w:before="120" w:after="120" w:line="264" w:lineRule="auto"/>
      <w:jc w:val="both"/>
    </w:pPr>
    <w:rPr>
      <w:rFonts w:ascii="Arial" w:eastAsia="Times New Roman" w:hAnsi="Arial" w:cs="Times New Roman"/>
      <w:szCs w:val="24"/>
      <w:lang w:eastAsia="cs-CZ"/>
    </w:rPr>
  </w:style>
  <w:style w:type="character" w:customStyle="1" w:styleId="OdrkyChar">
    <w:name w:val="Odrážky Char"/>
    <w:basedOn w:val="Standardnpsmoodstavce"/>
    <w:link w:val="Odrky"/>
    <w:locked/>
    <w:rsid w:val="00E35C36"/>
    <w:rPr>
      <w:rFonts w:ascii="Arial" w:eastAsia="Times New Roman" w:hAnsi="Arial" w:cs="Times New Roman"/>
      <w:szCs w:val="24"/>
      <w:lang w:eastAsia="cs-CZ"/>
    </w:rPr>
  </w:style>
  <w:style w:type="character" w:styleId="Hypertextovodkaz">
    <w:name w:val="Hyperlink"/>
    <w:basedOn w:val="Standardnpsmoodstavce"/>
    <w:uiPriority w:val="99"/>
    <w:unhideWhenUsed/>
    <w:rsid w:val="00DA2B22"/>
    <w:rPr>
      <w:color w:val="0000FF" w:themeColor="hyperlink"/>
      <w:u w:val="single"/>
    </w:rPr>
  </w:style>
  <w:style w:type="table" w:styleId="Mkatabulky">
    <w:name w:val="Table Grid"/>
    <w:basedOn w:val="Normlntabulka"/>
    <w:uiPriority w:val="59"/>
    <w:rsid w:val="008C2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uiPriority w:val="99"/>
    <w:rsid w:val="002C18DD"/>
    <w:pPr>
      <w:tabs>
        <w:tab w:val="num" w:pos="397"/>
      </w:tabs>
      <w:spacing w:before="60" w:after="0" w:line="264" w:lineRule="auto"/>
      <w:ind w:left="397" w:hanging="397"/>
    </w:pPr>
    <w:rPr>
      <w:rFonts w:eastAsia="Times New Roman" w:cs="Times New Roman"/>
      <w:sz w:val="18"/>
      <w:szCs w:val="24"/>
      <w:lang w:eastAsia="cs-CZ"/>
    </w:rPr>
  </w:style>
  <w:style w:type="paragraph" w:styleId="Revize">
    <w:name w:val="Revision"/>
    <w:hidden/>
    <w:uiPriority w:val="99"/>
    <w:semiHidden/>
    <w:rsid w:val="00521F7E"/>
    <w:pPr>
      <w:spacing w:after="0" w:line="240" w:lineRule="auto"/>
    </w:pPr>
  </w:style>
  <w:style w:type="character" w:customStyle="1" w:styleId="Nadpis4Char">
    <w:name w:val="Nadpis 4 Char"/>
    <w:basedOn w:val="Standardnpsmoodstavce"/>
    <w:link w:val="Nadpis4"/>
    <w:uiPriority w:val="9"/>
    <w:rsid w:val="00F64EAE"/>
    <w:rPr>
      <w:rFonts w:asciiTheme="majorHAnsi" w:eastAsiaTheme="majorEastAsia" w:hAnsiTheme="majorHAnsi" w:cstheme="majorBidi"/>
      <w:i/>
      <w:iCs/>
      <w:color w:val="365F91" w:themeColor="accent1" w:themeShade="BF"/>
    </w:rPr>
  </w:style>
  <w:style w:type="paragraph" w:styleId="Bezmezer">
    <w:name w:val="No Spacing"/>
    <w:qFormat/>
    <w:rsid w:val="00F64EAE"/>
    <w:pPr>
      <w:spacing w:after="0" w:line="240" w:lineRule="auto"/>
    </w:pPr>
    <w:rPr>
      <w:rFonts w:ascii="Calibri" w:eastAsia="Calibri" w:hAnsi="Calibri" w:cs="Times New Roman"/>
      <w:sz w:val="22"/>
      <w:szCs w:val="22"/>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F64EAE"/>
  </w:style>
  <w:style w:type="paragraph" w:customStyle="1" w:styleId="PSNumLv1">
    <w:name w:val="PS Num Lv1"/>
    <w:basedOn w:val="Normln"/>
    <w:uiPriority w:val="99"/>
    <w:rsid w:val="00F64EAE"/>
    <w:pPr>
      <w:keepNext/>
      <w:numPr>
        <w:numId w:val="2"/>
      </w:numPr>
      <w:spacing w:before="556" w:after="278" w:line="278" w:lineRule="exact"/>
      <w:jc w:val="both"/>
      <w:outlineLvl w:val="0"/>
    </w:pPr>
    <w:rPr>
      <w:rFonts w:eastAsia="Times New Roman" w:cs="Times New Roman"/>
      <w:b/>
      <w:caps/>
      <w:spacing w:val="4"/>
      <w:kern w:val="16"/>
      <w:sz w:val="19"/>
      <w:szCs w:val="19"/>
      <w:lang w:eastAsia="cs-CZ"/>
    </w:rPr>
  </w:style>
  <w:style w:type="paragraph" w:customStyle="1" w:styleId="PSNumLv2">
    <w:name w:val="PS Num Lv2"/>
    <w:basedOn w:val="Normln"/>
    <w:uiPriority w:val="99"/>
    <w:rsid w:val="00F64EAE"/>
    <w:pPr>
      <w:numPr>
        <w:ilvl w:val="1"/>
        <w:numId w:val="2"/>
      </w:numPr>
      <w:spacing w:before="60" w:after="278" w:line="278" w:lineRule="exact"/>
      <w:jc w:val="both"/>
      <w:outlineLvl w:val="1"/>
    </w:pPr>
    <w:rPr>
      <w:rFonts w:eastAsia="Times New Roman" w:cs="Times New Roman"/>
      <w:kern w:val="16"/>
      <w:sz w:val="19"/>
      <w:szCs w:val="19"/>
      <w:lang w:eastAsia="cs-CZ"/>
    </w:rPr>
  </w:style>
  <w:style w:type="paragraph" w:customStyle="1" w:styleId="PSNumLv3">
    <w:name w:val="PS Num Lv3"/>
    <w:basedOn w:val="Normln"/>
    <w:uiPriority w:val="99"/>
    <w:rsid w:val="00F64EAE"/>
    <w:pPr>
      <w:numPr>
        <w:ilvl w:val="2"/>
        <w:numId w:val="2"/>
      </w:numPr>
      <w:spacing w:before="60" w:after="278" w:line="278" w:lineRule="exact"/>
      <w:jc w:val="both"/>
      <w:outlineLvl w:val="2"/>
    </w:pPr>
    <w:rPr>
      <w:rFonts w:eastAsia="Times New Roman" w:cs="Times New Roman"/>
      <w:kern w:val="16"/>
      <w:sz w:val="19"/>
      <w:szCs w:val="19"/>
      <w:lang w:eastAsia="cs-CZ"/>
    </w:rPr>
  </w:style>
  <w:style w:type="paragraph" w:customStyle="1" w:styleId="PSNumLv4">
    <w:name w:val="PS Num Lv4"/>
    <w:basedOn w:val="Normln"/>
    <w:uiPriority w:val="99"/>
    <w:rsid w:val="00F64EAE"/>
    <w:pPr>
      <w:numPr>
        <w:ilvl w:val="3"/>
        <w:numId w:val="2"/>
      </w:numPr>
      <w:spacing w:before="60" w:after="278" w:line="278" w:lineRule="exact"/>
      <w:jc w:val="both"/>
      <w:outlineLvl w:val="3"/>
    </w:pPr>
    <w:rPr>
      <w:rFonts w:eastAsia="Times New Roman" w:cs="Times New Roman"/>
      <w:kern w:val="16"/>
      <w:sz w:val="19"/>
      <w:szCs w:val="19"/>
      <w:lang w:eastAsia="cs-CZ"/>
    </w:rPr>
  </w:style>
  <w:style w:type="paragraph" w:customStyle="1" w:styleId="PSNumLv5">
    <w:name w:val="PS Num Lv5"/>
    <w:basedOn w:val="Normln"/>
    <w:uiPriority w:val="99"/>
    <w:rsid w:val="00F64EAE"/>
    <w:pPr>
      <w:numPr>
        <w:ilvl w:val="4"/>
        <w:numId w:val="2"/>
      </w:numPr>
      <w:spacing w:before="60" w:after="278" w:line="278" w:lineRule="exact"/>
      <w:jc w:val="both"/>
      <w:outlineLvl w:val="4"/>
    </w:pPr>
    <w:rPr>
      <w:rFonts w:eastAsia="Times New Roman" w:cs="Times New Roman"/>
      <w:kern w:val="16"/>
      <w:sz w:val="19"/>
      <w:szCs w:val="19"/>
      <w:lang w:eastAsia="cs-CZ"/>
    </w:rPr>
  </w:style>
  <w:style w:type="paragraph" w:customStyle="1" w:styleId="PSNumLv6">
    <w:name w:val="PS Num Lv6"/>
    <w:basedOn w:val="Normln"/>
    <w:uiPriority w:val="99"/>
    <w:rsid w:val="00F64EAE"/>
    <w:pPr>
      <w:numPr>
        <w:ilvl w:val="5"/>
        <w:numId w:val="2"/>
      </w:numPr>
      <w:spacing w:before="60" w:after="278" w:line="278" w:lineRule="exact"/>
      <w:jc w:val="both"/>
      <w:outlineLvl w:val="5"/>
    </w:pPr>
    <w:rPr>
      <w:rFonts w:eastAsia="Times New Roman" w:cs="Times New Roman"/>
      <w:kern w:val="16"/>
      <w:sz w:val="19"/>
      <w:szCs w:val="19"/>
      <w:lang w:eastAsia="cs-CZ"/>
    </w:rPr>
  </w:style>
  <w:style w:type="paragraph" w:customStyle="1" w:styleId="PSNumLv7">
    <w:name w:val="PS Num Lv7"/>
    <w:basedOn w:val="Normln"/>
    <w:uiPriority w:val="99"/>
    <w:rsid w:val="00F64EAE"/>
    <w:pPr>
      <w:numPr>
        <w:ilvl w:val="6"/>
        <w:numId w:val="2"/>
      </w:numPr>
      <w:spacing w:before="60" w:after="278" w:line="278" w:lineRule="exact"/>
      <w:jc w:val="both"/>
      <w:outlineLvl w:val="6"/>
    </w:pPr>
    <w:rPr>
      <w:rFonts w:eastAsia="Times New Roman" w:cs="Times New Roman"/>
      <w:kern w:val="16"/>
      <w:sz w:val="19"/>
      <w:szCs w:val="19"/>
      <w:lang w:eastAsia="cs-CZ"/>
    </w:rPr>
  </w:style>
  <w:style w:type="paragraph" w:customStyle="1" w:styleId="PSNumLv8">
    <w:name w:val="PS Num Lv8"/>
    <w:basedOn w:val="Normln"/>
    <w:uiPriority w:val="99"/>
    <w:rsid w:val="00F64EAE"/>
    <w:pPr>
      <w:numPr>
        <w:ilvl w:val="7"/>
        <w:numId w:val="2"/>
      </w:numPr>
      <w:spacing w:before="60" w:after="278" w:line="278" w:lineRule="exact"/>
      <w:jc w:val="both"/>
      <w:outlineLvl w:val="7"/>
    </w:pPr>
    <w:rPr>
      <w:rFonts w:eastAsia="Times New Roman" w:cs="Times New Roman"/>
      <w:kern w:val="16"/>
      <w:sz w:val="19"/>
      <w:szCs w:val="19"/>
      <w:lang w:eastAsia="cs-CZ"/>
    </w:rPr>
  </w:style>
  <w:style w:type="paragraph" w:customStyle="1" w:styleId="PSNumLv9">
    <w:name w:val="PS Num Lv9"/>
    <w:basedOn w:val="Normln"/>
    <w:uiPriority w:val="99"/>
    <w:rsid w:val="00F64EAE"/>
    <w:pPr>
      <w:numPr>
        <w:ilvl w:val="8"/>
        <w:numId w:val="2"/>
      </w:numPr>
      <w:spacing w:before="60" w:after="278" w:line="278" w:lineRule="exact"/>
      <w:jc w:val="both"/>
      <w:outlineLvl w:val="8"/>
    </w:pPr>
    <w:rPr>
      <w:rFonts w:eastAsia="Times New Roman" w:cs="Times New Roman"/>
      <w:kern w:val="16"/>
      <w:sz w:val="19"/>
      <w:szCs w:val="19"/>
      <w:lang w:eastAsia="cs-CZ"/>
    </w:rPr>
  </w:style>
  <w:style w:type="character" w:customStyle="1" w:styleId="Nadpis6Char">
    <w:name w:val="Nadpis 6 Char"/>
    <w:basedOn w:val="Standardnpsmoodstavce"/>
    <w:link w:val="Nadpis6"/>
    <w:uiPriority w:val="9"/>
    <w:semiHidden/>
    <w:rsid w:val="00B25DAD"/>
    <w:rPr>
      <w:rFonts w:asciiTheme="majorHAnsi" w:eastAsiaTheme="majorEastAsia" w:hAnsiTheme="majorHAnsi" w:cstheme="majorBidi"/>
      <w:color w:val="243F60" w:themeColor="accent1" w:themeShade="7F"/>
      <w:sz w:val="22"/>
      <w:szCs w:val="22"/>
    </w:rPr>
  </w:style>
  <w:style w:type="paragraph" w:customStyle="1" w:styleId="BlockQuotation">
    <w:name w:val="Block Quotation"/>
    <w:basedOn w:val="Normln"/>
    <w:rsid w:val="00B25DAD"/>
    <w:pPr>
      <w:widowControl w:val="0"/>
      <w:spacing w:after="0" w:line="240" w:lineRule="auto"/>
      <w:ind w:left="426" w:right="425" w:hanging="426"/>
      <w:jc w:val="both"/>
    </w:pPr>
    <w:rPr>
      <w:rFonts w:ascii="Times New Roman" w:eastAsia="Times New Roman" w:hAnsi="Times New Roman" w:cs="Times New Roman"/>
      <w:sz w:val="22"/>
      <w:lang w:eastAsia="cs-CZ"/>
    </w:rPr>
  </w:style>
  <w:style w:type="character" w:styleId="Odkaznakoment">
    <w:name w:val="annotation reference"/>
    <w:rsid w:val="00B25DAD"/>
    <w:rPr>
      <w:sz w:val="16"/>
      <w:szCs w:val="16"/>
    </w:rPr>
  </w:style>
  <w:style w:type="paragraph" w:styleId="Textkomente">
    <w:name w:val="annotation text"/>
    <w:basedOn w:val="Normln"/>
    <w:link w:val="TextkomenteChar"/>
    <w:rsid w:val="00B25DAD"/>
    <w:pPr>
      <w:spacing w:before="120" w:after="120" w:line="240" w:lineRule="auto"/>
      <w:jc w:val="both"/>
    </w:pPr>
    <w:rPr>
      <w:rFonts w:ascii="Times New Roman" w:eastAsia="Times New Roman" w:hAnsi="Times New Roman" w:cs="Times New Roman"/>
    </w:rPr>
  </w:style>
  <w:style w:type="character" w:customStyle="1" w:styleId="TextkomenteChar">
    <w:name w:val="Text komentáře Char"/>
    <w:basedOn w:val="Standardnpsmoodstavce"/>
    <w:link w:val="Textkomente"/>
    <w:rsid w:val="00B25DAD"/>
    <w:rPr>
      <w:rFonts w:ascii="Times New Roman" w:eastAsia="Times New Roman" w:hAnsi="Times New Roman" w:cs="Times New Roman"/>
    </w:rPr>
  </w:style>
  <w:style w:type="paragraph" w:customStyle="1" w:styleId="Styl1">
    <w:name w:val="Styl 1"/>
    <w:basedOn w:val="Odstavecseseznamem"/>
    <w:link w:val="Styl1Char"/>
    <w:qFormat/>
    <w:rsid w:val="00B25DAD"/>
    <w:pPr>
      <w:numPr>
        <w:numId w:val="4"/>
      </w:numPr>
      <w:tabs>
        <w:tab w:val="left" w:pos="1276"/>
      </w:tabs>
      <w:spacing w:before="240" w:after="0"/>
      <w:contextualSpacing w:val="0"/>
      <w:jc w:val="center"/>
    </w:pPr>
    <w:rPr>
      <w:rFonts w:ascii="Times New Roman" w:eastAsia="Times New Roman" w:hAnsi="Times New Roman" w:cs="Arial"/>
      <w:b/>
      <w:sz w:val="22"/>
    </w:rPr>
  </w:style>
  <w:style w:type="paragraph" w:customStyle="1" w:styleId="Styl2">
    <w:name w:val="Styl 2"/>
    <w:basedOn w:val="Odstavecseseznamem"/>
    <w:link w:val="Styl2Char"/>
    <w:qFormat/>
    <w:rsid w:val="00B25DAD"/>
    <w:pPr>
      <w:numPr>
        <w:ilvl w:val="1"/>
        <w:numId w:val="4"/>
      </w:numPr>
      <w:spacing w:before="120" w:after="0"/>
      <w:contextualSpacing w:val="0"/>
      <w:jc w:val="both"/>
    </w:pPr>
    <w:rPr>
      <w:rFonts w:ascii="Times New Roman" w:eastAsia="Times New Roman" w:hAnsi="Times New Roman" w:cs="Arial"/>
      <w:sz w:val="22"/>
    </w:rPr>
  </w:style>
  <w:style w:type="character" w:customStyle="1" w:styleId="Styl1Char">
    <w:name w:val="Styl 1 Char"/>
    <w:basedOn w:val="OdstavecseseznamemChar"/>
    <w:link w:val="Styl1"/>
    <w:rsid w:val="00B25DAD"/>
    <w:rPr>
      <w:rFonts w:ascii="Times New Roman" w:eastAsia="Times New Roman" w:hAnsi="Times New Roman" w:cs="Arial"/>
      <w:b/>
      <w:sz w:val="22"/>
    </w:rPr>
  </w:style>
  <w:style w:type="paragraph" w:customStyle="1" w:styleId="Styl3">
    <w:name w:val="Styl 3"/>
    <w:basedOn w:val="Styl2"/>
    <w:link w:val="Styl3Char"/>
    <w:qFormat/>
    <w:rsid w:val="00B25DAD"/>
    <w:pPr>
      <w:numPr>
        <w:ilvl w:val="2"/>
      </w:numPr>
    </w:pPr>
  </w:style>
  <w:style w:type="character" w:customStyle="1" w:styleId="Styl2Char">
    <w:name w:val="Styl 2 Char"/>
    <w:basedOn w:val="OdstavecseseznamemChar"/>
    <w:link w:val="Styl2"/>
    <w:rsid w:val="00B25DAD"/>
    <w:rPr>
      <w:rFonts w:ascii="Times New Roman" w:eastAsia="Times New Roman" w:hAnsi="Times New Roman" w:cs="Arial"/>
      <w:sz w:val="22"/>
    </w:rPr>
  </w:style>
  <w:style w:type="character" w:customStyle="1" w:styleId="Styl3Char">
    <w:name w:val="Styl 3 Char"/>
    <w:basedOn w:val="Styl2Char"/>
    <w:link w:val="Styl3"/>
    <w:rsid w:val="00B25DAD"/>
    <w:rPr>
      <w:rFonts w:ascii="Times New Roman" w:eastAsia="Times New Roman" w:hAnsi="Times New Roman" w:cs="Arial"/>
      <w:sz w:val="22"/>
    </w:rPr>
  </w:style>
  <w:style w:type="paragraph" w:customStyle="1" w:styleId="Oblkanadp3">
    <w:name w:val="Obálka nadp 3"/>
    <w:basedOn w:val="Normln"/>
    <w:next w:val="Normln"/>
    <w:rsid w:val="00B25DAD"/>
    <w:pPr>
      <w:keepNext/>
      <w:keepLines/>
      <w:spacing w:before="1134" w:after="120" w:line="240" w:lineRule="auto"/>
      <w:ind w:left="1701"/>
      <w:jc w:val="center"/>
    </w:pPr>
    <w:rPr>
      <w:rFonts w:ascii="Arial Black" w:eastAsia="Times New Roman" w:hAnsi="Arial Black" w:cs="Times New Roman"/>
      <w:kern w:val="28"/>
      <w:sz w:val="24"/>
      <w:lang w:eastAsia="cs-CZ"/>
    </w:rPr>
  </w:style>
  <w:style w:type="character" w:customStyle="1" w:styleId="apple-converted-space">
    <w:name w:val="apple-converted-space"/>
    <w:basedOn w:val="Standardnpsmoodstavce"/>
    <w:rsid w:val="00B25DAD"/>
  </w:style>
  <w:style w:type="paragraph" w:customStyle="1" w:styleId="Texttabulky">
    <w:name w:val="Text tabulky"/>
    <w:basedOn w:val="Normln"/>
    <w:link w:val="TexttabulkyChar"/>
    <w:rsid w:val="00B25DAD"/>
    <w:pPr>
      <w:keepLines/>
      <w:suppressAutoHyphens/>
      <w:spacing w:after="0" w:line="240" w:lineRule="auto"/>
    </w:pPr>
    <w:rPr>
      <w:rFonts w:ascii="Georgia" w:eastAsia="Times New Roman" w:hAnsi="Georgia" w:cs="Times New Roman"/>
      <w:lang w:eastAsia="cs-CZ"/>
    </w:rPr>
  </w:style>
  <w:style w:type="paragraph" w:customStyle="1" w:styleId="Nadpis2vploze">
    <w:name w:val="Nadpis 2 v příloze"/>
    <w:basedOn w:val="Nadpis2"/>
    <w:next w:val="Normln"/>
    <w:rsid w:val="00B25DAD"/>
    <w:pPr>
      <w:keepNext w:val="0"/>
      <w:keepLines w:val="0"/>
      <w:tabs>
        <w:tab w:val="left" w:pos="1701"/>
      </w:tabs>
      <w:suppressAutoHyphens/>
      <w:spacing w:before="120" w:after="120" w:line="240" w:lineRule="auto"/>
      <w:ind w:left="1701" w:hanging="1701"/>
      <w:outlineLvl w:val="9"/>
    </w:pPr>
    <w:rPr>
      <w:rFonts w:ascii="Georgia" w:eastAsia="Times New Roman" w:hAnsi="Georgia" w:cs="Times New Roman"/>
      <w:bCs w:val="0"/>
      <w:color w:val="auto"/>
      <w:sz w:val="20"/>
      <w:szCs w:val="20"/>
      <w:lang w:eastAsia="cs-CZ"/>
    </w:rPr>
  </w:style>
  <w:style w:type="paragraph" w:customStyle="1" w:styleId="Styl22">
    <w:name w:val="Styl22"/>
    <w:basedOn w:val="Texttabulky"/>
    <w:link w:val="Styl22Char"/>
    <w:qFormat/>
    <w:rsid w:val="00B25DAD"/>
    <w:pPr>
      <w:jc w:val="center"/>
    </w:pPr>
    <w:rPr>
      <w:rFonts w:ascii="Times New Roman" w:hAnsi="Times New Roman"/>
      <w:sz w:val="24"/>
      <w:szCs w:val="24"/>
    </w:rPr>
  </w:style>
  <w:style w:type="character" w:customStyle="1" w:styleId="TexttabulkyChar">
    <w:name w:val="Text tabulky Char"/>
    <w:basedOn w:val="Standardnpsmoodstavce"/>
    <w:link w:val="Texttabulky"/>
    <w:rsid w:val="00B25DAD"/>
    <w:rPr>
      <w:rFonts w:ascii="Georgia" w:eastAsia="Times New Roman" w:hAnsi="Georgia" w:cs="Times New Roman"/>
      <w:lang w:eastAsia="cs-CZ"/>
    </w:rPr>
  </w:style>
  <w:style w:type="character" w:customStyle="1" w:styleId="Styl22Char">
    <w:name w:val="Styl22 Char"/>
    <w:basedOn w:val="TexttabulkyChar"/>
    <w:link w:val="Styl22"/>
    <w:rsid w:val="00B25DAD"/>
    <w:rPr>
      <w:rFonts w:ascii="Times New Roman" w:eastAsia="Times New Roman" w:hAnsi="Times New Roman" w:cs="Times New Roman"/>
      <w:sz w:val="24"/>
      <w:szCs w:val="24"/>
      <w:lang w:eastAsia="cs-CZ"/>
    </w:rPr>
  </w:style>
  <w:style w:type="character" w:customStyle="1" w:styleId="plt">
    <w:name w:val="pltč"/>
    <w:rsid w:val="00B25DAD"/>
    <w:rPr>
      <w:b/>
      <w:bCs w:val="0"/>
    </w:rPr>
  </w:style>
  <w:style w:type="paragraph" w:customStyle="1" w:styleId="tablebody">
    <w:name w:val="tablebody"/>
    <w:basedOn w:val="Normln"/>
    <w:uiPriority w:val="99"/>
    <w:rsid w:val="00306B5F"/>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
    <w:name w:val="TableGrid"/>
    <w:rsid w:val="00C71D12"/>
    <w:pPr>
      <w:spacing w:after="0" w:line="240" w:lineRule="auto"/>
    </w:pPr>
    <w:rPr>
      <w:rFonts w:asciiTheme="minorHAnsi" w:eastAsiaTheme="minorEastAsia" w:hAnsiTheme="minorHAnsi"/>
      <w:sz w:val="22"/>
      <w:szCs w:val="22"/>
      <w:lang w:eastAsia="cs-CZ"/>
    </w:rPr>
    <w:tblPr>
      <w:tblCellMar>
        <w:top w:w="0" w:type="dxa"/>
        <w:left w:w="0" w:type="dxa"/>
        <w:bottom w:w="0" w:type="dxa"/>
        <w:right w:w="0" w:type="dxa"/>
      </w:tblCellMar>
    </w:tblPr>
  </w:style>
  <w:style w:type="paragraph" w:styleId="Pedmtkomente">
    <w:name w:val="annotation subject"/>
    <w:basedOn w:val="Textkomente"/>
    <w:next w:val="Textkomente"/>
    <w:link w:val="PedmtkomenteChar"/>
    <w:uiPriority w:val="99"/>
    <w:semiHidden/>
    <w:unhideWhenUsed/>
    <w:rsid w:val="0073149F"/>
    <w:pPr>
      <w:spacing w:before="0" w:after="200"/>
      <w:jc w:val="left"/>
    </w:pPr>
    <w:rPr>
      <w:rFonts w:ascii="Verdana" w:eastAsiaTheme="minorHAnsi" w:hAnsi="Verdana" w:cstheme="minorBidi"/>
      <w:b/>
      <w:bCs/>
    </w:rPr>
  </w:style>
  <w:style w:type="character" w:customStyle="1" w:styleId="PedmtkomenteChar">
    <w:name w:val="Předmět komentáře Char"/>
    <w:basedOn w:val="TextkomenteChar"/>
    <w:link w:val="Pedmtkomente"/>
    <w:uiPriority w:val="99"/>
    <w:semiHidden/>
    <w:rsid w:val="0073149F"/>
    <w:rPr>
      <w:rFonts w:ascii="Times New Roman" w:eastAsia="Times New Roman" w:hAnsi="Times New Roman" w:cs="Times New Roman"/>
      <w:b/>
      <w:bCs/>
    </w:rPr>
  </w:style>
  <w:style w:type="paragraph" w:styleId="Zkladntext2">
    <w:name w:val="Body Text 2"/>
    <w:basedOn w:val="Normln"/>
    <w:link w:val="Zkladntext2Char"/>
    <w:uiPriority w:val="99"/>
    <w:rsid w:val="00043B3E"/>
    <w:pPr>
      <w:spacing w:after="120" w:line="480" w:lineRule="auto"/>
    </w:pPr>
    <w:rPr>
      <w:rFonts w:ascii="Arial" w:eastAsia="Calibri" w:hAnsi="Arial" w:cs="Arial"/>
      <w:sz w:val="22"/>
    </w:rPr>
  </w:style>
  <w:style w:type="character" w:customStyle="1" w:styleId="Zkladntext2Char">
    <w:name w:val="Základní text 2 Char"/>
    <w:basedOn w:val="Standardnpsmoodstavce"/>
    <w:link w:val="Zkladntext2"/>
    <w:uiPriority w:val="99"/>
    <w:rsid w:val="00043B3E"/>
    <w:rPr>
      <w:rFonts w:ascii="Arial" w:eastAsia="Calibri" w:hAnsi="Arial" w:cs="Arial"/>
      <w:sz w:val="22"/>
    </w:rPr>
  </w:style>
  <w:style w:type="paragraph" w:customStyle="1" w:styleId="Default">
    <w:name w:val="Default"/>
    <w:rsid w:val="00043B3E"/>
    <w:pPr>
      <w:autoSpaceDE w:val="0"/>
      <w:autoSpaceDN w:val="0"/>
      <w:adjustRightInd w:val="0"/>
      <w:spacing w:after="0" w:line="240" w:lineRule="auto"/>
    </w:pPr>
    <w:rPr>
      <w:rFonts w:ascii="Arial" w:eastAsia="Calibri" w:hAnsi="Arial" w:cs="Arial"/>
      <w:color w:val="000000"/>
      <w:sz w:val="24"/>
      <w:szCs w:val="24"/>
      <w:lang w:eastAsia="cs-CZ"/>
    </w:rPr>
  </w:style>
  <w:style w:type="character" w:customStyle="1" w:styleId="Nadpis5Char">
    <w:name w:val="Nadpis 5 Char"/>
    <w:basedOn w:val="Standardnpsmoodstavce"/>
    <w:link w:val="Nadpis5"/>
    <w:uiPriority w:val="9"/>
    <w:semiHidden/>
    <w:rsid w:val="008F762C"/>
    <w:rPr>
      <w:rFonts w:asciiTheme="majorHAnsi" w:eastAsiaTheme="majorEastAsia" w:hAnsiTheme="majorHAnsi" w:cstheme="majorBidi"/>
      <w:color w:val="365F91" w:themeColor="accent1" w:themeShade="BF"/>
    </w:rPr>
  </w:style>
  <w:style w:type="character" w:customStyle="1" w:styleId="Zkladntext">
    <w:name w:val="Základní text_"/>
    <w:basedOn w:val="Standardnpsmoodstavce"/>
    <w:link w:val="Zkladntext3"/>
    <w:uiPriority w:val="99"/>
    <w:locked/>
    <w:rsid w:val="008F762C"/>
    <w:rPr>
      <w:rFonts w:eastAsia="Times New Roman" w:cs="Arial"/>
      <w:shd w:val="clear" w:color="auto" w:fill="FFFFFF"/>
    </w:rPr>
  </w:style>
  <w:style w:type="paragraph" w:customStyle="1" w:styleId="Zkladntext3">
    <w:name w:val="Základní text3"/>
    <w:basedOn w:val="Normln"/>
    <w:link w:val="Zkladntext"/>
    <w:uiPriority w:val="99"/>
    <w:rsid w:val="008F762C"/>
    <w:pPr>
      <w:widowControl w:val="0"/>
      <w:shd w:val="clear" w:color="auto" w:fill="FFFFFF"/>
      <w:spacing w:after="120" w:line="240" w:lineRule="atLeast"/>
      <w:ind w:hanging="600"/>
      <w:jc w:val="right"/>
    </w:pPr>
    <w:rPr>
      <w:rFonts w:eastAsia="Times New Roman" w:cs="Arial"/>
    </w:rPr>
  </w:style>
  <w:style w:type="character" w:customStyle="1" w:styleId="Smlouva">
    <w:name w:val="Smlouva"/>
    <w:basedOn w:val="Standardnpsmoodstavce"/>
    <w:uiPriority w:val="1"/>
    <w:qFormat/>
    <w:rsid w:val="008F762C"/>
    <w:rPr>
      <w:rFonts w:ascii="Garamond" w:hAnsi="Garamond"/>
      <w:sz w:val="24"/>
      <w:lang w:val="cs-CZ"/>
    </w:rPr>
  </w:style>
  <w:style w:type="character" w:customStyle="1" w:styleId="Nevyeenzmnka1">
    <w:name w:val="Nevyřešená zmínka1"/>
    <w:basedOn w:val="Standardnpsmoodstavce"/>
    <w:uiPriority w:val="99"/>
    <w:semiHidden/>
    <w:unhideWhenUsed/>
    <w:rsid w:val="00023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244245">
      <w:bodyDiv w:val="1"/>
      <w:marLeft w:val="0"/>
      <w:marRight w:val="0"/>
      <w:marTop w:val="0"/>
      <w:marBottom w:val="0"/>
      <w:divBdr>
        <w:top w:val="none" w:sz="0" w:space="0" w:color="auto"/>
        <w:left w:val="none" w:sz="0" w:space="0" w:color="auto"/>
        <w:bottom w:val="none" w:sz="0" w:space="0" w:color="auto"/>
        <w:right w:val="none" w:sz="0" w:space="0" w:color="auto"/>
      </w:divBdr>
    </w:div>
    <w:div w:id="213859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fo.zlin.ica.cz/projects/remseal/wiki/AnalysisBasicConcep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zlin.ica.cz/projects/remseal/wiki/AnalysisBasicConcept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zlin.ica.cz/projects/remseal/wiki/AnalysisBasicConcep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43964ED386E433FAEC7B166A82F4685"/>
        <w:category>
          <w:name w:val="Obecné"/>
          <w:gallery w:val="placeholder"/>
        </w:category>
        <w:types>
          <w:type w:val="bbPlcHdr"/>
        </w:types>
        <w:behaviors>
          <w:behavior w:val="content"/>
        </w:behaviors>
        <w:guid w:val="{0694A273-4B24-4904-A99D-82D1D641692E}"/>
      </w:docPartPr>
      <w:docPartBody>
        <w:p w:rsidR="00846D39" w:rsidRDefault="004652DD" w:rsidP="004652DD">
          <w:pPr>
            <w:pStyle w:val="B43964ED386E433FAEC7B166A82F4685"/>
          </w:pPr>
          <w:r>
            <w:rPr>
              <w:rStyle w:val="Zstupntext"/>
              <w:rFonts w:ascii="Garamond" w:hAnsi="Garamond"/>
              <w:color w:val="FF0000"/>
            </w:rPr>
            <w:t>vedoucí zaměstnanec Správy v souladu s Podpisovým řádem Správy, v platném znění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E60"/>
    <w:rsid w:val="00161A86"/>
    <w:rsid w:val="00214F27"/>
    <w:rsid w:val="00276F27"/>
    <w:rsid w:val="00452466"/>
    <w:rsid w:val="004652DD"/>
    <w:rsid w:val="004A7E60"/>
    <w:rsid w:val="00846D39"/>
    <w:rsid w:val="00915458"/>
    <w:rsid w:val="00980330"/>
    <w:rsid w:val="009F6182"/>
    <w:rsid w:val="00A0421F"/>
    <w:rsid w:val="00B536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652DD"/>
  </w:style>
  <w:style w:type="paragraph" w:customStyle="1" w:styleId="19EF2F9C925A4CD698BAFF374AC0F793">
    <w:name w:val="19EF2F9C925A4CD698BAFF374AC0F793"/>
    <w:rsid w:val="004A7E60"/>
  </w:style>
  <w:style w:type="paragraph" w:customStyle="1" w:styleId="7177171FAFEF456198A7A35B1D6A4BB2">
    <w:name w:val="7177171FAFEF456198A7A35B1D6A4BB2"/>
    <w:rsid w:val="004A7E60"/>
  </w:style>
  <w:style w:type="paragraph" w:customStyle="1" w:styleId="B2114FA7683A4DFEB161F1BB975BC5EC">
    <w:name w:val="B2114FA7683A4DFEB161F1BB975BC5EC"/>
    <w:rsid w:val="004A7E60"/>
  </w:style>
  <w:style w:type="paragraph" w:customStyle="1" w:styleId="74EE1B9D66BE4FC28EDA0DF07EC57437">
    <w:name w:val="74EE1B9D66BE4FC28EDA0DF07EC57437"/>
    <w:rsid w:val="004A7E60"/>
  </w:style>
  <w:style w:type="paragraph" w:customStyle="1" w:styleId="5317AA9443634A1FA544A6C2111CEAB1">
    <w:name w:val="5317AA9443634A1FA544A6C2111CEAB1"/>
    <w:rsid w:val="004A7E60"/>
  </w:style>
  <w:style w:type="paragraph" w:customStyle="1" w:styleId="2D1550DA2414484E8674641FBBCFD1A4">
    <w:name w:val="2D1550DA2414484E8674641FBBCFD1A4"/>
    <w:rsid w:val="004A7E60"/>
  </w:style>
  <w:style w:type="paragraph" w:customStyle="1" w:styleId="9C14AD4DF631457292FB8EC53DAEB57A">
    <w:name w:val="9C14AD4DF631457292FB8EC53DAEB57A"/>
    <w:rsid w:val="004A7E60"/>
  </w:style>
  <w:style w:type="paragraph" w:customStyle="1" w:styleId="49A8BCF71FB444C6AD6FA5BE3BEA715F">
    <w:name w:val="49A8BCF71FB444C6AD6FA5BE3BEA715F"/>
    <w:rsid w:val="004A7E60"/>
  </w:style>
  <w:style w:type="paragraph" w:customStyle="1" w:styleId="1D59FC95DA59480AA3D94752D5BA18A8">
    <w:name w:val="1D59FC95DA59480AA3D94752D5BA18A8"/>
    <w:rsid w:val="004A7E60"/>
  </w:style>
  <w:style w:type="paragraph" w:customStyle="1" w:styleId="CD13FB4EFC9A4CD3B7885718A989E635">
    <w:name w:val="CD13FB4EFC9A4CD3B7885718A989E635"/>
    <w:rsid w:val="004A7E60"/>
  </w:style>
  <w:style w:type="paragraph" w:customStyle="1" w:styleId="028911E361814DBCAE36060F5864E52A">
    <w:name w:val="028911E361814DBCAE36060F5864E52A"/>
    <w:rsid w:val="004A7E60"/>
  </w:style>
  <w:style w:type="paragraph" w:customStyle="1" w:styleId="3060DA435902431FA4D0B74ADE71A035">
    <w:name w:val="3060DA435902431FA4D0B74ADE71A035"/>
    <w:rsid w:val="004A7E60"/>
  </w:style>
  <w:style w:type="paragraph" w:customStyle="1" w:styleId="54E0FBDBEEF74E848A62CF6EF5EA13D9">
    <w:name w:val="54E0FBDBEEF74E848A62CF6EF5EA13D9"/>
    <w:rsid w:val="004A7E60"/>
  </w:style>
  <w:style w:type="paragraph" w:customStyle="1" w:styleId="D81BCE4BB0C248C9983B2406E36F6D79">
    <w:name w:val="D81BCE4BB0C248C9983B2406E36F6D79"/>
    <w:rsid w:val="004A7E60"/>
  </w:style>
  <w:style w:type="paragraph" w:customStyle="1" w:styleId="13B68BCF849D45DAADCF466E8C7EFC44">
    <w:name w:val="13B68BCF849D45DAADCF466E8C7EFC44"/>
    <w:rsid w:val="004A7E60"/>
  </w:style>
  <w:style w:type="paragraph" w:customStyle="1" w:styleId="0808DEF897A3407DA2D967B42BAA0EE7">
    <w:name w:val="0808DEF897A3407DA2D967B42BAA0EE7"/>
    <w:rsid w:val="004A7E60"/>
  </w:style>
  <w:style w:type="paragraph" w:customStyle="1" w:styleId="BA9ECDA082B145B7A55B9AFA8497AF4D">
    <w:name w:val="BA9ECDA082B145B7A55B9AFA8497AF4D"/>
    <w:rsid w:val="004A7E60"/>
  </w:style>
  <w:style w:type="paragraph" w:customStyle="1" w:styleId="13BE6242B05A47F18C3BDD7ECF17E1C1">
    <w:name w:val="13BE6242B05A47F18C3BDD7ECF17E1C1"/>
    <w:rsid w:val="004A7E60"/>
  </w:style>
  <w:style w:type="paragraph" w:customStyle="1" w:styleId="B43964ED386E433FAEC7B166A82F4685">
    <w:name w:val="B43964ED386E433FAEC7B166A82F4685"/>
    <w:rsid w:val="00465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E7DE6-E3CB-4D80-8030-C9E51FE6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2365</Words>
  <Characters>13957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Šantora Aleš</dc:creator>
  <cp:lastModifiedBy>Pavla Čížková</cp:lastModifiedBy>
  <cp:revision>2</cp:revision>
  <cp:lastPrinted>2019-08-13T08:29:00Z</cp:lastPrinted>
  <dcterms:created xsi:type="dcterms:W3CDTF">2020-08-13T13:13:00Z</dcterms:created>
  <dcterms:modified xsi:type="dcterms:W3CDTF">2020-08-13T13:13:00Z</dcterms:modified>
</cp:coreProperties>
</file>