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B6" w:rsidRDefault="00845DB6" w:rsidP="00845D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DODATEK č. </w:t>
      </w:r>
      <w:r w:rsidR="007F68C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2</w:t>
      </w:r>
    </w:p>
    <w:p w:rsidR="00845DB6" w:rsidRPr="00845DB6" w:rsidRDefault="00845DB6" w:rsidP="00845D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845DB6" w:rsidRPr="00845DB6" w:rsidRDefault="00845DB6" w:rsidP="00845DB6">
      <w:pPr>
        <w:tabs>
          <w:tab w:val="center" w:pos="4536"/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ke Smlouvě o poskytnutí investiční dotace z rozpočtu statutárního města Liberec</w:t>
      </w:r>
    </w:p>
    <w:p w:rsidR="00845DB6" w:rsidRDefault="00845DB6" w:rsidP="00845DB6">
      <w:pPr>
        <w:tabs>
          <w:tab w:val="center" w:pos="4536"/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č. 8/07/0473</w:t>
      </w:r>
    </w:p>
    <w:p w:rsidR="00D91EE9" w:rsidRPr="00845DB6" w:rsidRDefault="00D91EE9" w:rsidP="00845DB6">
      <w:pPr>
        <w:tabs>
          <w:tab w:val="center" w:pos="4536"/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DS 201700133</w:t>
      </w:r>
    </w:p>
    <w:p w:rsidR="00845DB6" w:rsidRPr="00845DB6" w:rsidRDefault="00845DB6" w:rsidP="00845D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:rsidR="00845DB6" w:rsidRPr="00845DB6" w:rsidRDefault="00845DB6" w:rsidP="00845D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sz w:val="23"/>
          <w:szCs w:val="23"/>
          <w:lang w:eastAsia="cs-CZ"/>
        </w:rPr>
        <w:t>Smluvní strany:</w:t>
      </w:r>
    </w:p>
    <w:p w:rsidR="00845DB6" w:rsidRPr="00845DB6" w:rsidRDefault="00845DB6" w:rsidP="00845D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845DB6" w:rsidRPr="00845DB6" w:rsidRDefault="00845DB6" w:rsidP="00845DB6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statutární město Liberec</w:t>
      </w:r>
    </w:p>
    <w:p w:rsidR="00845DB6" w:rsidRPr="00845DB6" w:rsidRDefault="00845DB6" w:rsidP="00845DB6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sz w:val="23"/>
          <w:szCs w:val="23"/>
          <w:lang w:eastAsia="cs-CZ"/>
        </w:rPr>
        <w:t>se sídlem nám. Dr. E. Beneše 1, 460 59 Liberec 1</w:t>
      </w:r>
    </w:p>
    <w:p w:rsidR="00845DB6" w:rsidRPr="00845DB6" w:rsidRDefault="00845DB6" w:rsidP="00845DB6">
      <w:pPr>
        <w:keepNext/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sz w:val="23"/>
          <w:szCs w:val="23"/>
          <w:lang w:eastAsia="cs-CZ"/>
        </w:rPr>
        <w:t>IČ 002 62 978</w:t>
      </w:r>
    </w:p>
    <w:p w:rsidR="00845DB6" w:rsidRPr="00845DB6" w:rsidRDefault="00845DB6" w:rsidP="00845DB6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zastoupené Tiborem </w:t>
      </w:r>
      <w:proofErr w:type="spellStart"/>
      <w:r w:rsidRPr="00845DB6">
        <w:rPr>
          <w:rFonts w:ascii="Times New Roman" w:eastAsia="Times New Roman" w:hAnsi="Times New Roman" w:cs="Times New Roman"/>
          <w:sz w:val="23"/>
          <w:szCs w:val="23"/>
          <w:lang w:eastAsia="cs-CZ"/>
        </w:rPr>
        <w:t>Batthyánym</w:t>
      </w:r>
      <w:proofErr w:type="spellEnd"/>
      <w:r w:rsidRPr="00845DB6">
        <w:rPr>
          <w:rFonts w:ascii="Times New Roman" w:eastAsia="Times New Roman" w:hAnsi="Times New Roman" w:cs="Times New Roman"/>
          <w:sz w:val="23"/>
          <w:szCs w:val="23"/>
          <w:lang w:eastAsia="cs-CZ"/>
        </w:rPr>
        <w:t>, primátorem města</w:t>
      </w:r>
    </w:p>
    <w:p w:rsidR="00845DB6" w:rsidRPr="00845DB6" w:rsidRDefault="00845DB6" w:rsidP="00845DB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F3A2F">
        <w:rPr>
          <w:rFonts w:ascii="Times New Roman" w:eastAsia="Times New Roman" w:hAnsi="Times New Roman" w:cs="Times New Roman"/>
          <w:sz w:val="23"/>
          <w:szCs w:val="23"/>
          <w:lang w:eastAsia="cs-CZ"/>
        </w:rPr>
        <w:t>(jako strana poskytující příspěvek, dále jen poskytovatel)</w:t>
      </w:r>
      <w:bookmarkStart w:id="0" w:name="_GoBack"/>
      <w:bookmarkEnd w:id="0"/>
    </w:p>
    <w:p w:rsidR="00845DB6" w:rsidRPr="00845DB6" w:rsidRDefault="00845DB6" w:rsidP="00845D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845DB6" w:rsidRPr="00845DB6" w:rsidRDefault="00845DB6" w:rsidP="00845D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sz w:val="23"/>
          <w:szCs w:val="23"/>
          <w:lang w:eastAsia="cs-CZ"/>
        </w:rPr>
        <w:t>a</w:t>
      </w:r>
    </w:p>
    <w:p w:rsidR="00845DB6" w:rsidRPr="00845DB6" w:rsidRDefault="00845DB6" w:rsidP="00845DB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</w:p>
    <w:p w:rsidR="00845DB6" w:rsidRPr="00845DB6" w:rsidRDefault="00845DB6" w:rsidP="00845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45DB6">
        <w:rPr>
          <w:rFonts w:ascii="Times New Roman" w:hAnsi="Times New Roman" w:cs="Times New Roman"/>
          <w:b/>
          <w:sz w:val="23"/>
          <w:szCs w:val="23"/>
        </w:rPr>
        <w:t>Patriots</w:t>
      </w:r>
      <w:proofErr w:type="spellEnd"/>
      <w:r w:rsidRPr="00845DB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845DB6">
        <w:rPr>
          <w:rFonts w:ascii="Times New Roman" w:hAnsi="Times New Roman" w:cs="Times New Roman"/>
          <w:b/>
          <w:sz w:val="23"/>
          <w:szCs w:val="23"/>
        </w:rPr>
        <w:t>Liberec</w:t>
      </w:r>
      <w:r w:rsidR="007F68CC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="007F68CC">
        <w:rPr>
          <w:rFonts w:ascii="Times New Roman" w:hAnsi="Times New Roman" w:cs="Times New Roman"/>
          <w:b/>
          <w:sz w:val="23"/>
          <w:szCs w:val="23"/>
        </w:rPr>
        <w:t>z.s</w:t>
      </w:r>
      <w:proofErr w:type="spellEnd"/>
      <w:r w:rsidR="007F68CC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</w:p>
    <w:p w:rsidR="00845DB6" w:rsidRPr="00845DB6" w:rsidRDefault="00845DB6" w:rsidP="00845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5DB6">
        <w:rPr>
          <w:rFonts w:ascii="Times New Roman" w:hAnsi="Times New Roman" w:cs="Times New Roman"/>
          <w:sz w:val="23"/>
          <w:szCs w:val="23"/>
        </w:rPr>
        <w:t>se sídlem Krkonošská 606/4, Liberec III-Jeřáb, 460 07 Liberec</w:t>
      </w:r>
    </w:p>
    <w:p w:rsidR="00845DB6" w:rsidRPr="00845DB6" w:rsidRDefault="00845DB6" w:rsidP="00845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5DB6">
        <w:rPr>
          <w:rFonts w:ascii="Times New Roman" w:hAnsi="Times New Roman" w:cs="Times New Roman"/>
          <w:sz w:val="23"/>
          <w:szCs w:val="23"/>
        </w:rPr>
        <w:t>IČ 467 49 705</w:t>
      </w:r>
    </w:p>
    <w:p w:rsidR="00845DB6" w:rsidRPr="00845DB6" w:rsidRDefault="00845DB6" w:rsidP="00845DB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5DB6">
        <w:rPr>
          <w:rFonts w:ascii="Times New Roman" w:hAnsi="Times New Roman" w:cs="Times New Roman"/>
          <w:sz w:val="23"/>
          <w:szCs w:val="23"/>
        </w:rPr>
        <w:t>zastoupený Janem Drábkem, prezidentem spolku</w:t>
      </w:r>
    </w:p>
    <w:p w:rsidR="00845DB6" w:rsidRDefault="00845DB6" w:rsidP="00845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845DB6">
        <w:rPr>
          <w:rFonts w:ascii="Times New Roman" w:hAnsi="Times New Roman" w:cs="Times New Roman"/>
          <w:i/>
          <w:sz w:val="23"/>
          <w:szCs w:val="23"/>
        </w:rPr>
        <w:t>(dále jen příjemce)</w:t>
      </w:r>
    </w:p>
    <w:p w:rsidR="002F0EF0" w:rsidRPr="00845DB6" w:rsidRDefault="002F0EF0" w:rsidP="00845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:rsidR="00845DB6" w:rsidRDefault="002F0EF0" w:rsidP="002F0EF0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cs-CZ"/>
        </w:rPr>
      </w:pPr>
      <w:r w:rsidRPr="002F0EF0">
        <w:rPr>
          <w:rFonts w:eastAsia="Times New Roman"/>
          <w:b/>
          <w:sz w:val="23"/>
          <w:szCs w:val="23"/>
          <w:lang w:eastAsia="cs-CZ"/>
        </w:rPr>
        <w:t>Předmět dodatku</w:t>
      </w:r>
    </w:p>
    <w:p w:rsidR="002F0EF0" w:rsidRPr="002F0EF0" w:rsidRDefault="002F0EF0" w:rsidP="002F0EF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eastAsia="Times New Roman"/>
          <w:b/>
          <w:sz w:val="23"/>
          <w:szCs w:val="23"/>
          <w:lang w:eastAsia="cs-CZ"/>
        </w:rPr>
      </w:pPr>
    </w:p>
    <w:p w:rsidR="00845DB6" w:rsidRPr="00845DB6" w:rsidRDefault="002F0EF0" w:rsidP="00845DB6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>
        <w:rPr>
          <w:rFonts w:ascii="Times New Roman" w:hAnsi="Times New Roman" w:cs="Times New Roman"/>
          <w:sz w:val="23"/>
          <w:szCs w:val="23"/>
        </w:rPr>
        <w:t xml:space="preserve">V souladu </w:t>
      </w:r>
      <w:r w:rsidR="007F68CC">
        <w:rPr>
          <w:rFonts w:ascii="Times New Roman" w:hAnsi="Times New Roman" w:cs="Times New Roman"/>
          <w:sz w:val="23"/>
          <w:szCs w:val="23"/>
        </w:rPr>
        <w:t>s usnesením Rady města</w:t>
      </w:r>
      <w:r w:rsidR="00845DB6" w:rsidRPr="00845DB6">
        <w:rPr>
          <w:rFonts w:ascii="Times New Roman" w:hAnsi="Times New Roman" w:cs="Times New Roman"/>
          <w:sz w:val="23"/>
          <w:szCs w:val="23"/>
        </w:rPr>
        <w:t xml:space="preserve"> Liberec č.</w:t>
      </w:r>
      <w:r w:rsidR="002A36AE">
        <w:rPr>
          <w:rFonts w:ascii="Times New Roman" w:hAnsi="Times New Roman" w:cs="Times New Roman"/>
          <w:sz w:val="23"/>
          <w:szCs w:val="23"/>
        </w:rPr>
        <w:t xml:space="preserve"> 90</w:t>
      </w:r>
      <w:r w:rsidR="007F68CC">
        <w:rPr>
          <w:rFonts w:ascii="Times New Roman" w:hAnsi="Times New Roman" w:cs="Times New Roman"/>
          <w:sz w:val="23"/>
          <w:szCs w:val="23"/>
        </w:rPr>
        <w:t>/</w:t>
      </w:r>
      <w:r w:rsidR="00845DB6" w:rsidRPr="00845DB6">
        <w:rPr>
          <w:rFonts w:ascii="Times New Roman" w:hAnsi="Times New Roman" w:cs="Times New Roman"/>
          <w:sz w:val="23"/>
          <w:szCs w:val="23"/>
        </w:rPr>
        <w:t>201</w:t>
      </w:r>
      <w:r w:rsidR="007F68CC">
        <w:rPr>
          <w:rFonts w:ascii="Times New Roman" w:hAnsi="Times New Roman" w:cs="Times New Roman"/>
          <w:sz w:val="23"/>
          <w:szCs w:val="23"/>
        </w:rPr>
        <w:t>7</w:t>
      </w:r>
      <w:r w:rsidR="00845DB6" w:rsidRPr="00845DB6">
        <w:rPr>
          <w:rFonts w:ascii="Times New Roman" w:hAnsi="Times New Roman" w:cs="Times New Roman"/>
          <w:sz w:val="23"/>
          <w:szCs w:val="23"/>
        </w:rPr>
        <w:t xml:space="preserve"> ze dne </w:t>
      </w:r>
      <w:r w:rsidR="007F68CC">
        <w:rPr>
          <w:rFonts w:ascii="Times New Roman" w:hAnsi="Times New Roman" w:cs="Times New Roman"/>
          <w:sz w:val="23"/>
          <w:szCs w:val="23"/>
        </w:rPr>
        <w:t xml:space="preserve">17. 1. 2017 </w:t>
      </w:r>
      <w:r>
        <w:rPr>
          <w:rFonts w:ascii="Times New Roman" w:hAnsi="Times New Roman" w:cs="Times New Roman"/>
          <w:sz w:val="23"/>
          <w:szCs w:val="23"/>
        </w:rPr>
        <w:t xml:space="preserve">smluvní strany uzavírají </w:t>
      </w:r>
      <w:r w:rsidR="007F68CC">
        <w:rPr>
          <w:rFonts w:ascii="Times New Roman" w:hAnsi="Times New Roman" w:cs="Times New Roman"/>
          <w:sz w:val="23"/>
          <w:szCs w:val="23"/>
        </w:rPr>
        <w:t>t</w:t>
      </w:r>
      <w:r w:rsidR="00845DB6" w:rsidRPr="00845DB6">
        <w:rPr>
          <w:rFonts w:ascii="Times New Roman" w:hAnsi="Times New Roman" w:cs="Times New Roman"/>
          <w:sz w:val="23"/>
          <w:szCs w:val="23"/>
        </w:rPr>
        <w:t>ento</w:t>
      </w:r>
      <w:r w:rsidR="001A6CF7">
        <w:rPr>
          <w:rFonts w:ascii="Times New Roman" w:hAnsi="Times New Roman" w:cs="Times New Roman"/>
          <w:sz w:val="23"/>
          <w:szCs w:val="23"/>
        </w:rPr>
        <w:t xml:space="preserve"> </w:t>
      </w:r>
      <w:r w:rsidR="00845DB6" w:rsidRPr="00845DB6">
        <w:rPr>
          <w:rFonts w:ascii="Times New Roman" w:hAnsi="Times New Roman" w:cs="Times New Roman"/>
          <w:sz w:val="23"/>
          <w:szCs w:val="23"/>
        </w:rPr>
        <w:t>Dodatek č.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A6CF7">
        <w:rPr>
          <w:rFonts w:ascii="Times New Roman" w:hAnsi="Times New Roman" w:cs="Times New Roman"/>
          <w:sz w:val="23"/>
          <w:szCs w:val="23"/>
        </w:rPr>
        <w:t>2</w:t>
      </w:r>
      <w:r w:rsidR="00845DB6" w:rsidRPr="00845DB6">
        <w:rPr>
          <w:rFonts w:ascii="Times New Roman" w:hAnsi="Times New Roman" w:cs="Times New Roman"/>
          <w:sz w:val="23"/>
          <w:szCs w:val="23"/>
        </w:rPr>
        <w:t xml:space="preserve"> upravující smlouvu č. </w:t>
      </w:r>
      <w:r w:rsidR="00845DB6" w:rsidRPr="00845DB6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8/07/0473  v Čl. II. odst. h) takto:</w:t>
      </w:r>
    </w:p>
    <w:p w:rsidR="00845DB6" w:rsidRPr="00845DB6" w:rsidRDefault="00845DB6" w:rsidP="00845DB6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odst. h) se zrušuje a nahrazuje novým textem:</w:t>
      </w:r>
    </w:p>
    <w:p w:rsidR="00845DB6" w:rsidRPr="002F0EF0" w:rsidRDefault="00845DB6" w:rsidP="00845DB6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845DB6">
        <w:rPr>
          <w:rFonts w:ascii="Times New Roman" w:eastAsia="Times New Roman" w:hAnsi="Times New Roman" w:cs="Times New Roman"/>
          <w:sz w:val="23"/>
          <w:szCs w:val="23"/>
          <w:lang w:eastAsia="cs-CZ"/>
        </w:rPr>
        <w:t>„</w:t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Příjemce se zavazuje, že </w:t>
      </w:r>
      <w:r w:rsidR="007F68CC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na výzvu poskytovatele převede předmětné hřiště</w:t>
      </w:r>
      <w:r w:rsidR="00342E46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 w:rsidR="007F68CC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bezúplatně, a to ve lhůtě 6 měsíců</w:t>
      </w:r>
      <w:r w:rsidR="008B0A2F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od doručení výzvy do majetku statutárního města Liberec. V případě, že tak neučiní, zaniká mu nárok na tuto dotaci a je povinen poskytnutou investiční dotaci poskytovateli vrátit na jeho bankovní účet ve stejné lhůtě.“</w:t>
      </w:r>
    </w:p>
    <w:p w:rsidR="000F3A2F" w:rsidRDefault="002F0EF0" w:rsidP="002F0EF0">
      <w:pPr>
        <w:pStyle w:val="Odstavecseseznamem"/>
        <w:numPr>
          <w:ilvl w:val="0"/>
          <w:numId w:val="1"/>
        </w:numPr>
        <w:spacing w:after="0"/>
        <w:jc w:val="center"/>
        <w:rPr>
          <w:rFonts w:eastAsia="Times New Roman"/>
          <w:b/>
          <w:sz w:val="23"/>
          <w:szCs w:val="23"/>
          <w:lang w:eastAsia="cs-CZ"/>
        </w:rPr>
      </w:pPr>
      <w:r w:rsidRPr="002F0EF0">
        <w:rPr>
          <w:rFonts w:eastAsia="Times New Roman"/>
          <w:b/>
          <w:sz w:val="23"/>
          <w:szCs w:val="23"/>
          <w:lang w:eastAsia="cs-CZ"/>
        </w:rPr>
        <w:t>Doložky</w:t>
      </w:r>
    </w:p>
    <w:p w:rsidR="002F0EF0" w:rsidRPr="002F0EF0" w:rsidRDefault="002F0EF0" w:rsidP="002F0EF0">
      <w:pPr>
        <w:pStyle w:val="Odstavecseseznamem"/>
        <w:spacing w:after="0"/>
        <w:ind w:left="1080"/>
        <w:rPr>
          <w:rFonts w:eastAsia="Times New Roman"/>
          <w:b/>
          <w:sz w:val="23"/>
          <w:szCs w:val="23"/>
          <w:lang w:eastAsia="cs-CZ"/>
        </w:rPr>
      </w:pPr>
    </w:p>
    <w:p w:rsidR="000F3A2F" w:rsidRPr="002F0EF0" w:rsidRDefault="002F0EF0" w:rsidP="002F0E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F0EF0">
        <w:rPr>
          <w:rFonts w:ascii="Times New Roman" w:hAnsi="Times New Roman" w:cs="Times New Roman"/>
          <w:sz w:val="23"/>
          <w:szCs w:val="23"/>
        </w:rPr>
        <w:t xml:space="preserve">1. </w:t>
      </w:r>
      <w:r w:rsidR="000F3A2F" w:rsidRPr="002F0EF0">
        <w:rPr>
          <w:rFonts w:ascii="Times New Roman" w:hAnsi="Times New Roman" w:cs="Times New Roman"/>
          <w:sz w:val="23"/>
          <w:szCs w:val="23"/>
        </w:rPr>
        <w:t>Smluvní strany souhlasí, že tato smlouva může být zveřejněna na webových stránkách statutárního města Liberec (</w:t>
      </w:r>
      <w:hyperlink r:id="rId5" w:history="1">
        <w:r w:rsidR="000F3A2F" w:rsidRPr="002F0EF0">
          <w:rPr>
            <w:rFonts w:ascii="Times New Roman" w:hAnsi="Times New Roman" w:cs="Times New Roman"/>
            <w:sz w:val="23"/>
            <w:szCs w:val="23"/>
          </w:rPr>
          <w:t>www.liberec.cz</w:t>
        </w:r>
      </w:hyperlink>
      <w:r w:rsidR="000F3A2F" w:rsidRPr="002F0EF0">
        <w:rPr>
          <w:rFonts w:ascii="Times New Roman" w:hAnsi="Times New Roman" w:cs="Times New Roman"/>
          <w:sz w:val="23"/>
          <w:szCs w:val="23"/>
        </w:rPr>
        <w:t>), s výjimkou osobních údajů fyzických osob uvedených v této smlouvě.</w:t>
      </w:r>
    </w:p>
    <w:p w:rsidR="00B71C63" w:rsidRDefault="00B71C63" w:rsidP="000F3A2F">
      <w:pPr>
        <w:widowControl w:val="0"/>
        <w:spacing w:line="23" w:lineRule="atLeast"/>
        <w:rPr>
          <w:rFonts w:ascii="Times New Roman" w:hAnsi="Times New Roman" w:cs="Times New Roman"/>
          <w:sz w:val="23"/>
          <w:szCs w:val="23"/>
        </w:rPr>
      </w:pPr>
    </w:p>
    <w:p w:rsidR="000F3A2F" w:rsidRPr="002F0EF0" w:rsidRDefault="002F0EF0" w:rsidP="000F3A2F">
      <w:pPr>
        <w:widowControl w:val="0"/>
        <w:spacing w:line="23" w:lineRule="atLeast"/>
        <w:rPr>
          <w:rFonts w:ascii="Times New Roman" w:hAnsi="Times New Roman" w:cs="Times New Roman"/>
          <w:bCs/>
          <w:sz w:val="23"/>
          <w:szCs w:val="23"/>
        </w:rPr>
      </w:pPr>
      <w:r w:rsidRPr="002F0EF0">
        <w:rPr>
          <w:rFonts w:ascii="Times New Roman" w:hAnsi="Times New Roman" w:cs="Times New Roman"/>
          <w:sz w:val="23"/>
          <w:szCs w:val="23"/>
        </w:rPr>
        <w:t xml:space="preserve">2. </w:t>
      </w:r>
      <w:r w:rsidR="000F3A2F" w:rsidRPr="002F0EF0">
        <w:rPr>
          <w:rFonts w:ascii="Times New Roman" w:hAnsi="Times New Roman" w:cs="Times New Roman"/>
          <w:sz w:val="23"/>
          <w:szCs w:val="23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0F3A2F" w:rsidRPr="002F0EF0" w:rsidRDefault="002F0EF0" w:rsidP="000F3A2F">
      <w:pPr>
        <w:spacing w:line="23" w:lineRule="atLeast"/>
        <w:rPr>
          <w:rFonts w:ascii="Times New Roman" w:hAnsi="Times New Roman" w:cs="Times New Roman"/>
          <w:sz w:val="23"/>
          <w:szCs w:val="23"/>
        </w:rPr>
      </w:pPr>
      <w:r w:rsidRPr="002F0EF0">
        <w:rPr>
          <w:rFonts w:ascii="Times New Roman" w:hAnsi="Times New Roman" w:cs="Times New Roman"/>
          <w:sz w:val="23"/>
          <w:szCs w:val="23"/>
        </w:rPr>
        <w:t xml:space="preserve">3. </w:t>
      </w:r>
      <w:r w:rsidR="000F3A2F" w:rsidRPr="002F0EF0">
        <w:rPr>
          <w:rFonts w:ascii="Times New Roman" w:hAnsi="Times New Roman" w:cs="Times New Roman"/>
          <w:sz w:val="23"/>
          <w:szCs w:val="23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0F3A2F" w:rsidRPr="002F0EF0" w:rsidRDefault="002F0EF0" w:rsidP="000F3A2F">
      <w:pPr>
        <w:widowControl w:val="0"/>
        <w:spacing w:line="23" w:lineRule="atLeast"/>
        <w:rPr>
          <w:rFonts w:ascii="Times New Roman" w:hAnsi="Times New Roman" w:cs="Times New Roman"/>
          <w:bCs/>
          <w:sz w:val="23"/>
          <w:szCs w:val="23"/>
        </w:rPr>
      </w:pPr>
      <w:r w:rsidRPr="002F0EF0">
        <w:rPr>
          <w:rFonts w:ascii="Times New Roman" w:hAnsi="Times New Roman" w:cs="Times New Roman"/>
          <w:bCs/>
          <w:sz w:val="23"/>
          <w:szCs w:val="23"/>
        </w:rPr>
        <w:t xml:space="preserve">4. </w:t>
      </w:r>
      <w:r w:rsidR="000F3A2F" w:rsidRPr="002F0EF0">
        <w:rPr>
          <w:rFonts w:ascii="Times New Roman" w:hAnsi="Times New Roman" w:cs="Times New Roman"/>
          <w:bCs/>
          <w:sz w:val="23"/>
          <w:szCs w:val="23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845DB6" w:rsidRPr="002F0EF0" w:rsidRDefault="002F0EF0" w:rsidP="000F3A2F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F0EF0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5. </w:t>
      </w:r>
      <w:r w:rsidR="000F3A2F" w:rsidRPr="002F0EF0">
        <w:rPr>
          <w:rFonts w:ascii="Times New Roman" w:hAnsi="Times New Roman" w:cs="Times New Roman"/>
          <w:bCs/>
          <w:sz w:val="23"/>
          <w:szCs w:val="23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:rsidR="000F3A2F" w:rsidRPr="002F0EF0" w:rsidRDefault="000F3A2F" w:rsidP="000F3A2F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F3A2F" w:rsidRDefault="002F0EF0" w:rsidP="002F0EF0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3"/>
          <w:szCs w:val="23"/>
        </w:rPr>
      </w:pPr>
      <w:r w:rsidRPr="002F0EF0">
        <w:rPr>
          <w:b/>
          <w:bCs/>
          <w:sz w:val="23"/>
          <w:szCs w:val="23"/>
        </w:rPr>
        <w:t>Závěrečná ustanovení</w:t>
      </w:r>
    </w:p>
    <w:p w:rsidR="002F0EF0" w:rsidRPr="002F0EF0" w:rsidRDefault="002F0EF0" w:rsidP="002F0EF0">
      <w:pPr>
        <w:pStyle w:val="Odstavecseseznamem"/>
        <w:spacing w:after="0"/>
        <w:ind w:left="1080"/>
        <w:rPr>
          <w:b/>
          <w:bCs/>
          <w:sz w:val="23"/>
          <w:szCs w:val="23"/>
        </w:rPr>
      </w:pPr>
    </w:p>
    <w:p w:rsidR="002F0EF0" w:rsidRPr="002F0EF0" w:rsidRDefault="002F0EF0" w:rsidP="002F0EF0">
      <w:pPr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1.</w:t>
      </w: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Ostatní ustanovení smlouvy zůstávají nadále v platnosti.</w:t>
      </w:r>
    </w:p>
    <w:p w:rsidR="002F0EF0" w:rsidRPr="002F0EF0" w:rsidRDefault="002F0EF0" w:rsidP="002F0EF0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2. </w:t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Smluvní strany prohlašují, že se s obsahem dodatku seznámily a dodatek plně vyjadřuje jejich pravou svobodnou vůli.</w:t>
      </w:r>
    </w:p>
    <w:p w:rsidR="002F0EF0" w:rsidRPr="002F0EF0" w:rsidRDefault="002F0EF0" w:rsidP="002F0EF0">
      <w:pPr>
        <w:pStyle w:val="Odstavecseseznamem"/>
        <w:spacing w:after="0"/>
        <w:ind w:left="720"/>
        <w:rPr>
          <w:rFonts w:eastAsia="Times New Roman"/>
          <w:sz w:val="23"/>
          <w:szCs w:val="23"/>
          <w:lang w:eastAsia="cs-CZ"/>
        </w:rPr>
      </w:pPr>
    </w:p>
    <w:p w:rsidR="002F0EF0" w:rsidRPr="002F0EF0" w:rsidRDefault="002F0EF0" w:rsidP="002F0EF0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3. </w:t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Tento dodatek je vyhotoven ve třech stejnopisech, z nichž poskytovatel obdrží dva stejnopisy a příjemce obdrží jeden stejnopis.</w:t>
      </w:r>
    </w:p>
    <w:p w:rsidR="002F0EF0" w:rsidRPr="002F0EF0" w:rsidRDefault="002F0EF0" w:rsidP="002F0EF0">
      <w:pPr>
        <w:pStyle w:val="Odstavecseseznamem"/>
        <w:spacing w:after="0"/>
        <w:ind w:left="1080"/>
        <w:rPr>
          <w:b/>
          <w:bCs/>
          <w:sz w:val="23"/>
          <w:szCs w:val="23"/>
        </w:rPr>
      </w:pPr>
    </w:p>
    <w:p w:rsidR="000F3A2F" w:rsidRPr="002F0EF0" w:rsidRDefault="000F3A2F" w:rsidP="000F3A2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845DB6" w:rsidRPr="002F0EF0" w:rsidRDefault="00845DB6" w:rsidP="00845DB6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V</w:t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Liberci</w:t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dne</w:t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  <w:t>V</w:t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Liberci</w:t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dne</w:t>
      </w:r>
    </w:p>
    <w:p w:rsidR="00845DB6" w:rsidRPr="002F0EF0" w:rsidRDefault="00845DB6" w:rsidP="00845DB6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845DB6" w:rsidRPr="002F0EF0" w:rsidRDefault="00845DB6" w:rsidP="00DB17F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>Za poskytovatele:</w:t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  <w:t>Za příjemce:</w:t>
      </w:r>
    </w:p>
    <w:p w:rsidR="00DB17F8" w:rsidRPr="002F0EF0" w:rsidRDefault="00DB17F8" w:rsidP="00DB17F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DB17F8" w:rsidRPr="002F0EF0" w:rsidRDefault="00DB17F8" w:rsidP="00DB17F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DB17F8" w:rsidRPr="002F0EF0" w:rsidRDefault="00DB17F8" w:rsidP="00DB17F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DB17F8" w:rsidRPr="002F0EF0" w:rsidRDefault="00DB17F8" w:rsidP="00DB17F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845DB6" w:rsidRPr="002F0EF0" w:rsidRDefault="00144DF4" w:rsidP="00DB17F8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</w:pPr>
      <w:r w:rsidRPr="002F0EF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 xml:space="preserve">Tibor </w:t>
      </w:r>
      <w:proofErr w:type="spellStart"/>
      <w:r w:rsidRPr="002F0EF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Batthyány</w:t>
      </w:r>
      <w:proofErr w:type="spellEnd"/>
      <w:r w:rsidR="00DB17F8" w:rsidRPr="002F0EF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,</w:t>
      </w:r>
      <w:r w:rsidR="00DB17F8" w:rsidRPr="002F0EF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ab/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="00DB17F8" w:rsidRPr="002F0EF0">
        <w:rPr>
          <w:rFonts w:ascii="Times New Roman" w:eastAsia="Times New Roman" w:hAnsi="Times New Roman" w:cs="Times New Roman"/>
          <w:b/>
          <w:sz w:val="23"/>
          <w:szCs w:val="23"/>
          <w:lang w:eastAsia="cs-CZ"/>
        </w:rPr>
        <w:t>Jan Drábek,</w:t>
      </w:r>
    </w:p>
    <w:p w:rsidR="00845DB6" w:rsidRPr="002F0EF0" w:rsidRDefault="00144DF4" w:rsidP="00DB17F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primátor města           </w:t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</w:r>
      <w:r w:rsidR="00DB17F8" w:rsidRPr="002F0EF0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  <w:t>prezident spolku</w:t>
      </w:r>
    </w:p>
    <w:sectPr w:rsidR="00845DB6" w:rsidRPr="002F0EF0" w:rsidSect="00845DB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79DD"/>
    <w:multiLevelType w:val="hybridMultilevel"/>
    <w:tmpl w:val="B276D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526A"/>
    <w:multiLevelType w:val="hybridMultilevel"/>
    <w:tmpl w:val="EFAC1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F5F82"/>
    <w:multiLevelType w:val="hybridMultilevel"/>
    <w:tmpl w:val="8E503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A4078"/>
    <w:multiLevelType w:val="hybridMultilevel"/>
    <w:tmpl w:val="52749708"/>
    <w:lvl w:ilvl="0" w:tplc="43E2B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2F9"/>
    <w:multiLevelType w:val="hybridMultilevel"/>
    <w:tmpl w:val="CE9E2146"/>
    <w:lvl w:ilvl="0" w:tplc="D8F859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B6"/>
    <w:rsid w:val="000279EC"/>
    <w:rsid w:val="000F3A2F"/>
    <w:rsid w:val="00144DF4"/>
    <w:rsid w:val="001A6CF7"/>
    <w:rsid w:val="002A36AE"/>
    <w:rsid w:val="002F0EF0"/>
    <w:rsid w:val="00342E46"/>
    <w:rsid w:val="007B3ED6"/>
    <w:rsid w:val="007F68CC"/>
    <w:rsid w:val="00845DB6"/>
    <w:rsid w:val="008B0A2F"/>
    <w:rsid w:val="00B71C63"/>
    <w:rsid w:val="00D25633"/>
    <w:rsid w:val="00D64FC4"/>
    <w:rsid w:val="00D91EE9"/>
    <w:rsid w:val="00DB17F8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B4F56-996D-46BD-BF1B-20C888C3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D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D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F3A2F"/>
    <w:pPr>
      <w:ind w:left="708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er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Strasserová Jitka</dc:creator>
  <cp:lastModifiedBy>Lelková Jana</cp:lastModifiedBy>
  <cp:revision>4</cp:revision>
  <cp:lastPrinted>2017-01-11T14:39:00Z</cp:lastPrinted>
  <dcterms:created xsi:type="dcterms:W3CDTF">2017-01-18T10:36:00Z</dcterms:created>
  <dcterms:modified xsi:type="dcterms:W3CDTF">2017-01-26T09:44:00Z</dcterms:modified>
</cp:coreProperties>
</file>