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BC2C20" w:rsidRDefault="004A1C78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Agricoltori Tachov I</w:t>
      </w:r>
      <w:r w:rsidR="002A0CDA">
        <w:rPr>
          <w:rFonts w:ascii="Arial" w:hAnsi="Arial" w:cs="Arial"/>
          <w:color w:val="404040" w:themeColor="text1" w:themeTint="BF"/>
          <w:sz w:val="20"/>
          <w:szCs w:val="20"/>
        </w:rPr>
        <w:t>V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 xml:space="preserve"> a.s.</w:t>
      </w:r>
    </w:p>
    <w:p w:rsidR="00BC2C20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Vojtěšská 211/6</w:t>
      </w:r>
    </w:p>
    <w:p w:rsidR="00BC2C20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110 00 Praha 1-Nové Město</w:t>
      </w:r>
    </w:p>
    <w:p w:rsidR="004A1C78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</w:t>
      </w:r>
      <w:r w:rsidR="0093461F">
        <w:rPr>
          <w:rFonts w:ascii="Arial" w:hAnsi="Arial" w:cs="Arial"/>
          <w:sz w:val="20"/>
          <w:szCs w:val="20"/>
        </w:rPr>
        <w:t>280726/2020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2A0CDA">
        <w:rPr>
          <w:rFonts w:ascii="Arial" w:hAnsi="Arial" w:cs="Arial"/>
          <w:sz w:val="20"/>
          <w:szCs w:val="20"/>
        </w:rPr>
        <w:t>30</w:t>
      </w:r>
      <w:r w:rsidR="00910642">
        <w:rPr>
          <w:rFonts w:ascii="Arial" w:hAnsi="Arial" w:cs="Arial"/>
          <w:sz w:val="20"/>
          <w:szCs w:val="20"/>
        </w:rPr>
        <w:t>.7.2020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2A0CDA">
        <w:rPr>
          <w:rFonts w:ascii="Arial" w:hAnsi="Arial" w:cs="Arial"/>
          <w:b/>
          <w:sz w:val="20"/>
          <w:szCs w:val="20"/>
        </w:rPr>
        <w:t>43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2A0CDA">
        <w:rPr>
          <w:rFonts w:ascii="Arial" w:hAnsi="Arial" w:cs="Arial"/>
          <w:b/>
          <w:sz w:val="20"/>
          <w:szCs w:val="20"/>
        </w:rPr>
        <w:t>14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2A0CDA">
        <w:rPr>
          <w:rFonts w:ascii="Arial" w:hAnsi="Arial" w:cs="Arial"/>
          <w:b/>
          <w:sz w:val="20"/>
          <w:szCs w:val="20"/>
        </w:rPr>
        <w:t>30.4.2014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2A0CDA">
        <w:rPr>
          <w:rFonts w:ascii="Arial" w:hAnsi="Arial" w:cs="Arial"/>
          <w:bCs/>
          <w:iCs/>
          <w:sz w:val="20"/>
          <w:szCs w:val="20"/>
        </w:rPr>
        <w:t>30.4.2014</w:t>
      </w:r>
      <w:r w:rsidR="00281762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2A0CDA">
        <w:rPr>
          <w:rFonts w:ascii="Arial" w:hAnsi="Arial" w:cs="Arial"/>
          <w:bCs/>
          <w:iCs/>
          <w:sz w:val="20"/>
          <w:szCs w:val="20"/>
        </w:rPr>
        <w:t>43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2A0CDA">
        <w:rPr>
          <w:rFonts w:ascii="Arial" w:hAnsi="Arial" w:cs="Arial"/>
          <w:bCs/>
          <w:iCs/>
          <w:sz w:val="20"/>
          <w:szCs w:val="20"/>
        </w:rPr>
        <w:t>14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BC2C20">
        <w:rPr>
          <w:rFonts w:ascii="Arial" w:hAnsi="Arial" w:cs="Arial"/>
          <w:iCs/>
          <w:sz w:val="20"/>
          <w:szCs w:val="20"/>
        </w:rPr>
        <w:t xml:space="preserve"> </w:t>
      </w:r>
      <w:r w:rsidR="00BC2C20" w:rsidRPr="00BC2C20">
        <w:rPr>
          <w:rFonts w:ascii="Arial" w:hAnsi="Arial" w:cs="Arial"/>
          <w:b/>
          <w:bCs/>
          <w:iCs/>
          <w:sz w:val="20"/>
          <w:szCs w:val="20"/>
        </w:rPr>
        <w:t>resp.v dodatku č.</w:t>
      </w:r>
      <w:r w:rsidR="00722023">
        <w:rPr>
          <w:rFonts w:ascii="Arial" w:hAnsi="Arial" w:cs="Arial"/>
          <w:b/>
          <w:bCs/>
          <w:iCs/>
          <w:sz w:val="20"/>
          <w:szCs w:val="20"/>
        </w:rPr>
        <w:t>6</w:t>
      </w:r>
      <w:r w:rsidR="00BC2C20">
        <w:rPr>
          <w:rFonts w:ascii="Arial" w:hAnsi="Arial" w:cs="Arial"/>
          <w:iCs/>
          <w:sz w:val="20"/>
          <w:szCs w:val="20"/>
        </w:rPr>
        <w:t xml:space="preserve"> této smlouvy,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201</w:t>
      </w:r>
      <w:r w:rsidR="00910642">
        <w:rPr>
          <w:rFonts w:ascii="Arial" w:hAnsi="Arial" w:cs="Arial"/>
          <w:b/>
          <w:sz w:val="20"/>
          <w:szCs w:val="20"/>
        </w:rPr>
        <w:t>9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r w:rsidR="00F20170" w:rsidRPr="00E155F0">
        <w:rPr>
          <w:rFonts w:ascii="Arial" w:hAnsi="Arial" w:cs="Arial"/>
          <w:b/>
          <w:sz w:val="20"/>
          <w:szCs w:val="20"/>
        </w:rPr>
        <w:t>2,</w:t>
      </w:r>
      <w:r w:rsidR="00910642">
        <w:rPr>
          <w:rFonts w:ascii="Arial" w:hAnsi="Arial" w:cs="Arial"/>
          <w:b/>
          <w:sz w:val="20"/>
          <w:szCs w:val="20"/>
        </w:rPr>
        <w:t>8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2A0CDA">
        <w:rPr>
          <w:rFonts w:ascii="Arial" w:hAnsi="Arial" w:cs="Arial"/>
          <w:sz w:val="20"/>
          <w:szCs w:val="20"/>
        </w:rPr>
        <w:t>35 749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910642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2A0CDA">
        <w:rPr>
          <w:rFonts w:ascii="Arial" w:hAnsi="Arial" w:cs="Arial"/>
          <w:sz w:val="20"/>
          <w:szCs w:val="20"/>
        </w:rPr>
        <w:t>1 001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B524D0">
        <w:rPr>
          <w:rFonts w:ascii="Arial" w:hAnsi="Arial" w:cs="Arial"/>
          <w:sz w:val="20"/>
          <w:szCs w:val="20"/>
        </w:rPr>
        <w:t>jedentisíc</w:t>
      </w:r>
      <w:r w:rsidR="00722023">
        <w:rPr>
          <w:rFonts w:ascii="Arial" w:hAnsi="Arial" w:cs="Arial"/>
          <w:sz w:val="20"/>
          <w:szCs w:val="20"/>
        </w:rPr>
        <w:t>jednak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2A0CDA">
        <w:rPr>
          <w:rFonts w:ascii="Arial" w:hAnsi="Arial" w:cs="Arial"/>
          <w:b/>
          <w:sz w:val="20"/>
          <w:szCs w:val="20"/>
        </w:rPr>
        <w:t>36 750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722023">
        <w:rPr>
          <w:rFonts w:ascii="Arial" w:hAnsi="Arial" w:cs="Arial"/>
          <w:sz w:val="20"/>
          <w:szCs w:val="20"/>
        </w:rPr>
        <w:t>třicetšesttisícsedmsetpadesát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2020</w:t>
      </w:r>
    </w:p>
    <w:p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722023">
        <w:rPr>
          <w:rFonts w:ascii="Arial" w:hAnsi="Arial" w:cs="Arial"/>
          <w:b/>
          <w:sz w:val="20"/>
        </w:rPr>
        <w:t>43</w:t>
      </w:r>
      <w:r>
        <w:rPr>
          <w:rFonts w:ascii="Arial" w:hAnsi="Arial" w:cs="Arial"/>
          <w:b/>
          <w:sz w:val="20"/>
        </w:rPr>
        <w:t>N</w:t>
      </w:r>
      <w:r w:rsidR="00722023">
        <w:rPr>
          <w:rFonts w:ascii="Arial" w:hAnsi="Arial" w:cs="Arial"/>
          <w:b/>
          <w:sz w:val="20"/>
        </w:rPr>
        <w:t>14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93461F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93461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257C6"/>
    <w:rsid w:val="0027113D"/>
    <w:rsid w:val="00273861"/>
    <w:rsid w:val="002808A9"/>
    <w:rsid w:val="00281762"/>
    <w:rsid w:val="002834BF"/>
    <w:rsid w:val="00292B85"/>
    <w:rsid w:val="002A0CDA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3243B"/>
    <w:rsid w:val="00485E88"/>
    <w:rsid w:val="004A1C78"/>
    <w:rsid w:val="004C71BF"/>
    <w:rsid w:val="004D6E85"/>
    <w:rsid w:val="005056F0"/>
    <w:rsid w:val="0052642D"/>
    <w:rsid w:val="005270CF"/>
    <w:rsid w:val="005317E8"/>
    <w:rsid w:val="005878FC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56A16"/>
    <w:rsid w:val="00663540"/>
    <w:rsid w:val="00695F55"/>
    <w:rsid w:val="006B488D"/>
    <w:rsid w:val="006B4DB2"/>
    <w:rsid w:val="006C573C"/>
    <w:rsid w:val="006D490A"/>
    <w:rsid w:val="00703D0F"/>
    <w:rsid w:val="00705D2B"/>
    <w:rsid w:val="00722023"/>
    <w:rsid w:val="00740C0D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3461F"/>
    <w:rsid w:val="009449B3"/>
    <w:rsid w:val="00970622"/>
    <w:rsid w:val="009730FA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524D0"/>
    <w:rsid w:val="00B719B3"/>
    <w:rsid w:val="00B74BDA"/>
    <w:rsid w:val="00B83333"/>
    <w:rsid w:val="00BA20A5"/>
    <w:rsid w:val="00BA3E1A"/>
    <w:rsid w:val="00BB460E"/>
    <w:rsid w:val="00BB6001"/>
    <w:rsid w:val="00BC04E6"/>
    <w:rsid w:val="00BC2C20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59FA"/>
    <w:rsid w:val="00D37CAC"/>
    <w:rsid w:val="00D64F42"/>
    <w:rsid w:val="00D77A89"/>
    <w:rsid w:val="00D964EE"/>
    <w:rsid w:val="00DA3995"/>
    <w:rsid w:val="00DD7F79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74CE1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0A5778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AB3D5-549E-421F-B0CA-669C8B30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2020-07-30T13:25:00Z</cp:lastPrinted>
  <dcterms:created xsi:type="dcterms:W3CDTF">2020-07-30T13:25:00Z</dcterms:created>
  <dcterms:modified xsi:type="dcterms:W3CDTF">2020-08-12T07:57:00Z</dcterms:modified>
</cp:coreProperties>
</file>