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14:paraId="120D3CAA" w14:textId="77777777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543F8" w14:textId="77777777"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14:paraId="1E911211" w14:textId="77777777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20DD08BF" w14:textId="77777777"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A549B2" w14:textId="77777777"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1209285B" w14:textId="77777777"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5DD3C0" w14:textId="53CA8079" w:rsidR="000E4288" w:rsidRPr="00587420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</w:t>
            </w:r>
            <w:r w:rsidR="00A61583">
              <w:rPr>
                <w:rFonts w:ascii="Times New Roman" w:hAnsi="Times New Roman" w:cs="Times New Roman"/>
                <w:b/>
                <w:sz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F93114">
              <w:rPr>
                <w:rFonts w:ascii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4F66EE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AB6423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3501DA" w:rsidRPr="000E4288" w14:paraId="6B4DFD61" w14:textId="77777777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E6EDB2F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3DDB7F14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28A6F669" w14:textId="77777777"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2847F350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44D58B25" w14:textId="77777777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14:paraId="29FE70B8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14:paraId="21370DB3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14:paraId="5815511C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14:paraId="3944DADA" w14:textId="77777777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47DA77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1294E0C6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14:paraId="747FC1BA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14:paraId="6437E671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14:paraId="4F907037" w14:textId="77777777"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732DCEC9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1700356F" w14:textId="2965838D" w:rsidR="004F66EE" w:rsidRDefault="00AB64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IDEA nábytek, s.r.o.</w:t>
            </w:r>
          </w:p>
          <w:p w14:paraId="367489F8" w14:textId="6057F3D9" w:rsidR="00AB6423" w:rsidRDefault="00AB64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Evropská 675</w:t>
            </w:r>
          </w:p>
          <w:p w14:paraId="2932A7C5" w14:textId="429090FB" w:rsidR="00AB6423" w:rsidRPr="00587420" w:rsidRDefault="00AB64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664 42 Modřice</w:t>
            </w:r>
          </w:p>
          <w:p w14:paraId="7E0E9659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0AAC8EC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2EAD17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5737464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66372ED8" w14:textId="77777777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218CA259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2B3CEDA0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5B74DCEE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14:paraId="2D4C6D14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14:paraId="68017134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14:paraId="1A60C909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0E0D1C63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14:paraId="2806CBB2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14:paraId="27C13B51" w14:textId="36404FE1" w:rsid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3B0D4920" w14:textId="77777777"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07BB1B08" w14:textId="231FCC91" w:rsidR="0003523F" w:rsidRPr="003501DA" w:rsidRDefault="000352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</w:t>
            </w:r>
          </w:p>
          <w:p w14:paraId="3008C38B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5B4289D4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14:paraId="22AE7E28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1B2A8CD7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4A69D272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58BB3E0C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422A21AB" w14:textId="77777777" w:rsidR="004F66EE" w:rsidRDefault="00AB6423" w:rsidP="001552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48907847</w:t>
            </w:r>
          </w:p>
          <w:p w14:paraId="4832F6E9" w14:textId="20CBEFA4" w:rsidR="00AB6423" w:rsidRPr="00C12EC6" w:rsidRDefault="00AB6423" w:rsidP="001552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CZ48907847</w:t>
            </w:r>
          </w:p>
        </w:tc>
      </w:tr>
      <w:tr w:rsidR="003501DA" w:rsidRPr="000E4288" w14:paraId="33458904" w14:textId="77777777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6E0D0B61" w14:textId="77777777"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14:paraId="057A6C32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14:paraId="449579A1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14:paraId="3567E98F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Celk.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6E77E525" w14:textId="77777777"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089EA040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87668A1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14:paraId="0198B6DE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14:paraId="5AAC15F9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6D3DB8F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589AC3AE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4451D608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128CD95C" w14:textId="77777777"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07B59D7" w14:textId="77777777"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14:paraId="57326884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14:paraId="43E080DF" w14:textId="77777777" w:rsidR="00587420" w:rsidRDefault="00587420">
            <w:pPr>
              <w:rPr>
                <w:rFonts w:ascii="Times New Roman" w:hAnsi="Times New Roman" w:cs="Times New Roman"/>
              </w:rPr>
            </w:pPr>
          </w:p>
          <w:p w14:paraId="16BCBA97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14:paraId="614EE295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2A576305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757E7813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FD17920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72207CCA" w14:textId="4800351F" w:rsidR="00BB2773" w:rsidRDefault="00AB64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11.8.2020</w:t>
            </w:r>
          </w:p>
          <w:p w14:paraId="63604C1D" w14:textId="77777777"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14:paraId="0054E2C2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538BE75F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3937F883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14:paraId="1AA1531F" w14:textId="77777777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6269D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3A240571" w14:textId="77777777" w:rsidR="00F472EE" w:rsidRDefault="00F472EE">
            <w:pPr>
              <w:rPr>
                <w:rFonts w:ascii="Times New Roman" w:hAnsi="Times New Roman" w:cs="Times New Roman"/>
              </w:rPr>
            </w:pPr>
          </w:p>
          <w:p w14:paraId="12F18091" w14:textId="05499652" w:rsidR="00821F8F" w:rsidRDefault="00F472EE" w:rsidP="00C12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</w:t>
            </w:r>
            <w:r w:rsidR="004F66EE">
              <w:rPr>
                <w:rFonts w:ascii="Times New Roman" w:hAnsi="Times New Roman" w:cs="Times New Roman"/>
              </w:rPr>
              <w:t xml:space="preserve"> </w:t>
            </w:r>
            <w:r w:rsidR="00AB6423">
              <w:rPr>
                <w:rFonts w:ascii="Times New Roman" w:hAnsi="Times New Roman" w:cs="Times New Roman"/>
              </w:rPr>
              <w:t>nábytek (8x skříň, 26x komoda, 10x stůl + 2 židle, 1x nástavec na skříň) v celkové částce 88 850,82 Kč bez DPH (Vaše objednávka číslo O102018360) pro</w:t>
            </w:r>
            <w:r w:rsidR="00C12EC6">
              <w:rPr>
                <w:rFonts w:ascii="Times New Roman" w:hAnsi="Times New Roman" w:cs="Times New Roman"/>
              </w:rPr>
              <w:t xml:space="preserve"> </w:t>
            </w:r>
            <w:r w:rsidR="001552AE">
              <w:rPr>
                <w:rFonts w:ascii="Times New Roman" w:hAnsi="Times New Roman" w:cs="Times New Roman"/>
              </w:rPr>
              <w:t>DO</w:t>
            </w:r>
            <w:r w:rsidR="00C12EC6">
              <w:rPr>
                <w:rFonts w:ascii="Times New Roman" w:hAnsi="Times New Roman" w:cs="Times New Roman"/>
              </w:rPr>
              <w:t xml:space="preserve"> </w:t>
            </w:r>
            <w:r w:rsidR="00F93114">
              <w:rPr>
                <w:rFonts w:ascii="Times New Roman" w:hAnsi="Times New Roman" w:cs="Times New Roman"/>
              </w:rPr>
              <w:t>Svatý Petr</w:t>
            </w:r>
            <w:r w:rsidR="003947C2">
              <w:rPr>
                <w:rFonts w:ascii="Times New Roman" w:hAnsi="Times New Roman" w:cs="Times New Roman"/>
              </w:rPr>
              <w:t>, Špindlerův</w:t>
            </w:r>
            <w:r w:rsidR="00AB6423">
              <w:rPr>
                <w:rFonts w:ascii="Times New Roman" w:hAnsi="Times New Roman" w:cs="Times New Roman"/>
              </w:rPr>
              <w:t> Mlýn.</w:t>
            </w:r>
          </w:p>
          <w:p w14:paraId="55DDFD36" w14:textId="77777777" w:rsidR="00821F8F" w:rsidRDefault="00821F8F" w:rsidP="00821F8F">
            <w:pPr>
              <w:rPr>
                <w:rFonts w:ascii="Times New Roman" w:hAnsi="Times New Roman" w:cs="Times New Roman"/>
              </w:rPr>
            </w:pPr>
          </w:p>
          <w:p w14:paraId="4047E5D8" w14:textId="5E66A891" w:rsidR="00821F8F" w:rsidRPr="000E4288" w:rsidRDefault="004F66EE" w:rsidP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Dodání do </w:t>
            </w:r>
            <w:r w:rsidR="00AB6423">
              <w:rPr>
                <w:rFonts w:ascii="Times New Roman" w:hAnsi="Times New Roman" w:cs="Times New Roman"/>
              </w:rPr>
              <w:t>18.8.2020</w:t>
            </w:r>
          </w:p>
          <w:p w14:paraId="21497885" w14:textId="77777777" w:rsidR="00F472EE" w:rsidRPr="000E4288" w:rsidRDefault="00F472EE" w:rsidP="00A84221">
            <w:pPr>
              <w:rPr>
                <w:rFonts w:ascii="Times New Roman" w:hAnsi="Times New Roman" w:cs="Times New Roman"/>
              </w:rPr>
            </w:pPr>
          </w:p>
        </w:tc>
      </w:tr>
    </w:tbl>
    <w:p w14:paraId="39FE86B5" w14:textId="77777777"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88"/>
    <w:rsid w:val="0003523F"/>
    <w:rsid w:val="000E0276"/>
    <w:rsid w:val="000E4288"/>
    <w:rsid w:val="001552AE"/>
    <w:rsid w:val="003501DA"/>
    <w:rsid w:val="003947C2"/>
    <w:rsid w:val="004E6BD3"/>
    <w:rsid w:val="004F66EE"/>
    <w:rsid w:val="00587420"/>
    <w:rsid w:val="006A609D"/>
    <w:rsid w:val="007646DC"/>
    <w:rsid w:val="00821F8F"/>
    <w:rsid w:val="0084326B"/>
    <w:rsid w:val="008C148C"/>
    <w:rsid w:val="00914A6A"/>
    <w:rsid w:val="00A61583"/>
    <w:rsid w:val="00A84221"/>
    <w:rsid w:val="00AB6423"/>
    <w:rsid w:val="00BB2773"/>
    <w:rsid w:val="00C12EC6"/>
    <w:rsid w:val="00F472EE"/>
    <w:rsid w:val="00F93114"/>
    <w:rsid w:val="00FC313C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D919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Miroslav Petera</cp:lastModifiedBy>
  <cp:revision>3</cp:revision>
  <cp:lastPrinted>2019-02-04T12:50:00Z</cp:lastPrinted>
  <dcterms:created xsi:type="dcterms:W3CDTF">2020-08-12T06:53:00Z</dcterms:created>
  <dcterms:modified xsi:type="dcterms:W3CDTF">2020-08-12T06:54:00Z</dcterms:modified>
</cp:coreProperties>
</file>