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6"/>
        <w:gridCol w:w="997"/>
        <w:gridCol w:w="1436"/>
        <w:gridCol w:w="393"/>
        <w:gridCol w:w="1487"/>
        <w:gridCol w:w="1249"/>
        <w:gridCol w:w="462"/>
        <w:gridCol w:w="1016"/>
        <w:gridCol w:w="1436"/>
      </w:tblGrid>
      <w:tr w:rsidR="00351822" w:rsidRPr="00351822" w:rsidTr="00351822">
        <w:trPr>
          <w:trHeight w:val="574"/>
        </w:trPr>
        <w:tc>
          <w:tcPr>
            <w:tcW w:w="14551" w:type="dxa"/>
            <w:gridSpan w:val="9"/>
            <w:noWrap/>
            <w:hideMark/>
          </w:tcPr>
          <w:p w:rsidR="00351822" w:rsidRPr="00351822" w:rsidRDefault="00351822" w:rsidP="00351822">
            <w:r w:rsidRPr="00351822">
              <w:t>Krycí list rozpočtu</w:t>
            </w:r>
          </w:p>
        </w:tc>
      </w:tr>
      <w:tr w:rsidR="00351822" w:rsidRPr="00351822" w:rsidTr="00351822">
        <w:trPr>
          <w:trHeight w:val="269"/>
        </w:trPr>
        <w:tc>
          <w:tcPr>
            <w:tcW w:w="2470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Název stavby:</w:t>
            </w:r>
          </w:p>
        </w:tc>
        <w:tc>
          <w:tcPr>
            <w:tcW w:w="2906" w:type="dxa"/>
            <w:gridSpan w:val="2"/>
            <w:vMerge w:val="restart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Depozitář Rokycany</w:t>
            </w:r>
          </w:p>
        </w:tc>
        <w:tc>
          <w:tcPr>
            <w:tcW w:w="2468" w:type="dxa"/>
            <w:vMerge w:val="restart"/>
            <w:noWrap/>
            <w:hideMark/>
          </w:tcPr>
          <w:p w:rsidR="00351822" w:rsidRPr="00351822" w:rsidRDefault="00351822">
            <w:r w:rsidRPr="00351822">
              <w:t>Objednatel:</w:t>
            </w:r>
          </w:p>
        </w:tc>
        <w:tc>
          <w:tcPr>
            <w:tcW w:w="2697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1633" w:type="dxa"/>
            <w:vMerge w:val="restart"/>
            <w:noWrap/>
            <w:hideMark/>
          </w:tcPr>
          <w:p w:rsidR="00351822" w:rsidRPr="00351822" w:rsidRDefault="00351822">
            <w:r w:rsidRPr="00351822">
              <w:t>IČ/DIČ:</w:t>
            </w:r>
          </w:p>
        </w:tc>
        <w:tc>
          <w:tcPr>
            <w:tcW w:w="2377" w:type="dxa"/>
            <w:vMerge w:val="restart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450"/>
        </w:trPr>
        <w:tc>
          <w:tcPr>
            <w:tcW w:w="2470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906" w:type="dxa"/>
            <w:gridSpan w:val="2"/>
            <w:vMerge/>
            <w:hideMark/>
          </w:tcPr>
          <w:p w:rsidR="00351822" w:rsidRPr="00351822" w:rsidRDefault="00351822">
            <w:pPr>
              <w:rPr>
                <w:b/>
                <w:bCs/>
              </w:rPr>
            </w:pPr>
          </w:p>
        </w:tc>
        <w:tc>
          <w:tcPr>
            <w:tcW w:w="2468" w:type="dxa"/>
            <w:vMerge/>
            <w:hideMark/>
          </w:tcPr>
          <w:p w:rsidR="00351822" w:rsidRPr="00351822" w:rsidRDefault="00351822"/>
        </w:tc>
        <w:tc>
          <w:tcPr>
            <w:tcW w:w="2697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1633" w:type="dxa"/>
            <w:vMerge/>
            <w:hideMark/>
          </w:tcPr>
          <w:p w:rsidR="00351822" w:rsidRPr="00351822" w:rsidRDefault="00351822"/>
        </w:tc>
        <w:tc>
          <w:tcPr>
            <w:tcW w:w="2377" w:type="dxa"/>
            <w:vMerge/>
            <w:hideMark/>
          </w:tcPr>
          <w:p w:rsidR="00351822" w:rsidRPr="00351822" w:rsidRDefault="00351822"/>
        </w:tc>
      </w:tr>
      <w:tr w:rsidR="00351822" w:rsidRPr="00351822" w:rsidTr="00351822">
        <w:trPr>
          <w:trHeight w:val="269"/>
        </w:trPr>
        <w:tc>
          <w:tcPr>
            <w:tcW w:w="2470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Druh stavby:</w:t>
            </w:r>
          </w:p>
        </w:tc>
        <w:tc>
          <w:tcPr>
            <w:tcW w:w="2906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depozitář - nové instalace</w:t>
            </w:r>
          </w:p>
        </w:tc>
        <w:tc>
          <w:tcPr>
            <w:tcW w:w="2468" w:type="dxa"/>
            <w:vMerge w:val="restart"/>
            <w:noWrap/>
            <w:hideMark/>
          </w:tcPr>
          <w:p w:rsidR="00351822" w:rsidRPr="00351822" w:rsidRDefault="00351822">
            <w:r w:rsidRPr="00351822">
              <w:t>Projektant:</w:t>
            </w:r>
          </w:p>
        </w:tc>
        <w:tc>
          <w:tcPr>
            <w:tcW w:w="2697" w:type="dxa"/>
            <w:gridSpan w:val="2"/>
            <w:vMerge w:val="restart"/>
            <w:noWrap/>
            <w:hideMark/>
          </w:tcPr>
          <w:p w:rsidR="00351822" w:rsidRPr="00351822" w:rsidRDefault="00351822"/>
        </w:tc>
        <w:tc>
          <w:tcPr>
            <w:tcW w:w="1633" w:type="dxa"/>
            <w:vMerge w:val="restart"/>
            <w:noWrap/>
            <w:hideMark/>
          </w:tcPr>
          <w:p w:rsidR="00351822" w:rsidRPr="00351822" w:rsidRDefault="00351822">
            <w:r w:rsidRPr="00351822">
              <w:t>IČ/DIČ:</w:t>
            </w:r>
          </w:p>
        </w:tc>
        <w:tc>
          <w:tcPr>
            <w:tcW w:w="2377" w:type="dxa"/>
            <w:vMerge w:val="restart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450"/>
        </w:trPr>
        <w:tc>
          <w:tcPr>
            <w:tcW w:w="2470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906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468" w:type="dxa"/>
            <w:vMerge/>
            <w:hideMark/>
          </w:tcPr>
          <w:p w:rsidR="00351822" w:rsidRPr="00351822" w:rsidRDefault="00351822"/>
        </w:tc>
        <w:tc>
          <w:tcPr>
            <w:tcW w:w="2697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1633" w:type="dxa"/>
            <w:vMerge/>
            <w:hideMark/>
          </w:tcPr>
          <w:p w:rsidR="00351822" w:rsidRPr="00351822" w:rsidRDefault="00351822"/>
        </w:tc>
        <w:tc>
          <w:tcPr>
            <w:tcW w:w="2377" w:type="dxa"/>
            <w:vMerge/>
            <w:hideMark/>
          </w:tcPr>
          <w:p w:rsidR="00351822" w:rsidRPr="00351822" w:rsidRDefault="00351822"/>
        </w:tc>
      </w:tr>
      <w:tr w:rsidR="00351822" w:rsidRPr="00351822" w:rsidTr="00351822">
        <w:trPr>
          <w:trHeight w:val="269"/>
        </w:trPr>
        <w:tc>
          <w:tcPr>
            <w:tcW w:w="2470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Lokalita:</w:t>
            </w:r>
          </w:p>
        </w:tc>
        <w:tc>
          <w:tcPr>
            <w:tcW w:w="2906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Rokycany</w:t>
            </w:r>
          </w:p>
        </w:tc>
        <w:tc>
          <w:tcPr>
            <w:tcW w:w="2468" w:type="dxa"/>
            <w:vMerge w:val="restart"/>
            <w:noWrap/>
            <w:hideMark/>
          </w:tcPr>
          <w:p w:rsidR="00351822" w:rsidRPr="00351822" w:rsidRDefault="00351822">
            <w:r w:rsidRPr="00351822">
              <w:t>Zhotovitel:</w:t>
            </w:r>
          </w:p>
        </w:tc>
        <w:tc>
          <w:tcPr>
            <w:tcW w:w="2697" w:type="dxa"/>
            <w:gridSpan w:val="2"/>
            <w:vMerge w:val="restart"/>
            <w:noWrap/>
            <w:hideMark/>
          </w:tcPr>
          <w:p w:rsidR="00351822" w:rsidRPr="00351822" w:rsidRDefault="00351822"/>
        </w:tc>
        <w:tc>
          <w:tcPr>
            <w:tcW w:w="1633" w:type="dxa"/>
            <w:vMerge w:val="restart"/>
            <w:noWrap/>
            <w:hideMark/>
          </w:tcPr>
          <w:p w:rsidR="00351822" w:rsidRPr="00351822" w:rsidRDefault="00351822">
            <w:r w:rsidRPr="00351822">
              <w:t>IČ/DIČ:</w:t>
            </w:r>
          </w:p>
        </w:tc>
        <w:tc>
          <w:tcPr>
            <w:tcW w:w="2377" w:type="dxa"/>
            <w:vMerge w:val="restart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450"/>
        </w:trPr>
        <w:tc>
          <w:tcPr>
            <w:tcW w:w="2470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906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468" w:type="dxa"/>
            <w:vMerge/>
            <w:hideMark/>
          </w:tcPr>
          <w:p w:rsidR="00351822" w:rsidRPr="00351822" w:rsidRDefault="00351822"/>
        </w:tc>
        <w:tc>
          <w:tcPr>
            <w:tcW w:w="2697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1633" w:type="dxa"/>
            <w:vMerge/>
            <w:hideMark/>
          </w:tcPr>
          <w:p w:rsidR="00351822" w:rsidRPr="00351822" w:rsidRDefault="00351822"/>
        </w:tc>
        <w:tc>
          <w:tcPr>
            <w:tcW w:w="2377" w:type="dxa"/>
            <w:vMerge/>
            <w:hideMark/>
          </w:tcPr>
          <w:p w:rsidR="00351822" w:rsidRPr="00351822" w:rsidRDefault="00351822"/>
        </w:tc>
      </w:tr>
      <w:tr w:rsidR="00351822" w:rsidRPr="00351822" w:rsidTr="00351822">
        <w:trPr>
          <w:trHeight w:val="269"/>
        </w:trPr>
        <w:tc>
          <w:tcPr>
            <w:tcW w:w="2470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Začátek výstavby:</w:t>
            </w:r>
          </w:p>
        </w:tc>
        <w:tc>
          <w:tcPr>
            <w:tcW w:w="2906" w:type="dxa"/>
            <w:gridSpan w:val="2"/>
            <w:vMerge w:val="restart"/>
            <w:noWrap/>
            <w:hideMark/>
          </w:tcPr>
          <w:p w:rsidR="00351822" w:rsidRPr="00351822" w:rsidRDefault="00351822">
            <w:proofErr w:type="gramStart"/>
            <w:r w:rsidRPr="00351822">
              <w:t>31.05.2018</w:t>
            </w:r>
            <w:proofErr w:type="gramEnd"/>
          </w:p>
        </w:tc>
        <w:tc>
          <w:tcPr>
            <w:tcW w:w="2468" w:type="dxa"/>
            <w:vMerge w:val="restart"/>
            <w:noWrap/>
            <w:hideMark/>
          </w:tcPr>
          <w:p w:rsidR="00351822" w:rsidRPr="00351822" w:rsidRDefault="00351822">
            <w:r w:rsidRPr="00351822">
              <w:t>Konec výstavby:</w:t>
            </w:r>
          </w:p>
        </w:tc>
        <w:tc>
          <w:tcPr>
            <w:tcW w:w="2697" w:type="dxa"/>
            <w:gridSpan w:val="2"/>
            <w:vMerge w:val="restart"/>
            <w:noWrap/>
            <w:hideMark/>
          </w:tcPr>
          <w:p w:rsidR="00351822" w:rsidRPr="00351822" w:rsidRDefault="00351822"/>
        </w:tc>
        <w:tc>
          <w:tcPr>
            <w:tcW w:w="1633" w:type="dxa"/>
            <w:vMerge w:val="restart"/>
            <w:noWrap/>
            <w:hideMark/>
          </w:tcPr>
          <w:p w:rsidR="00351822" w:rsidRPr="00351822" w:rsidRDefault="00351822">
            <w:r w:rsidRPr="00351822">
              <w:t>Položek:</w:t>
            </w:r>
          </w:p>
        </w:tc>
        <w:tc>
          <w:tcPr>
            <w:tcW w:w="2377" w:type="dxa"/>
            <w:vMerge w:val="restart"/>
            <w:noWrap/>
            <w:hideMark/>
          </w:tcPr>
          <w:p w:rsidR="00351822" w:rsidRPr="00351822" w:rsidRDefault="00351822">
            <w:r w:rsidRPr="00351822">
              <w:t>59</w:t>
            </w:r>
          </w:p>
        </w:tc>
      </w:tr>
      <w:tr w:rsidR="00351822" w:rsidRPr="00351822" w:rsidTr="00351822">
        <w:trPr>
          <w:trHeight w:val="450"/>
        </w:trPr>
        <w:tc>
          <w:tcPr>
            <w:tcW w:w="2470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906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468" w:type="dxa"/>
            <w:vMerge/>
            <w:hideMark/>
          </w:tcPr>
          <w:p w:rsidR="00351822" w:rsidRPr="00351822" w:rsidRDefault="00351822"/>
        </w:tc>
        <w:tc>
          <w:tcPr>
            <w:tcW w:w="2697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1633" w:type="dxa"/>
            <w:vMerge/>
            <w:hideMark/>
          </w:tcPr>
          <w:p w:rsidR="00351822" w:rsidRPr="00351822" w:rsidRDefault="00351822"/>
        </w:tc>
        <w:tc>
          <w:tcPr>
            <w:tcW w:w="2377" w:type="dxa"/>
            <w:vMerge/>
            <w:hideMark/>
          </w:tcPr>
          <w:p w:rsidR="00351822" w:rsidRPr="00351822" w:rsidRDefault="00351822"/>
        </w:tc>
      </w:tr>
      <w:tr w:rsidR="00351822" w:rsidRPr="00351822" w:rsidTr="00351822">
        <w:trPr>
          <w:trHeight w:val="269"/>
        </w:trPr>
        <w:tc>
          <w:tcPr>
            <w:tcW w:w="2470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JKSO:</w:t>
            </w:r>
          </w:p>
        </w:tc>
        <w:tc>
          <w:tcPr>
            <w:tcW w:w="2906" w:type="dxa"/>
            <w:gridSpan w:val="2"/>
            <w:vMerge w:val="restart"/>
            <w:noWrap/>
            <w:hideMark/>
          </w:tcPr>
          <w:p w:rsidR="00351822" w:rsidRPr="00351822" w:rsidRDefault="00351822"/>
        </w:tc>
        <w:tc>
          <w:tcPr>
            <w:tcW w:w="2468" w:type="dxa"/>
            <w:vMerge w:val="restart"/>
            <w:noWrap/>
            <w:hideMark/>
          </w:tcPr>
          <w:p w:rsidR="00351822" w:rsidRPr="00351822" w:rsidRDefault="00351822">
            <w:r w:rsidRPr="00351822">
              <w:t>Zpracoval:</w:t>
            </w:r>
          </w:p>
        </w:tc>
        <w:tc>
          <w:tcPr>
            <w:tcW w:w="2697" w:type="dxa"/>
            <w:gridSpan w:val="2"/>
            <w:vMerge w:val="restart"/>
            <w:noWrap/>
            <w:hideMark/>
          </w:tcPr>
          <w:p w:rsidR="00351822" w:rsidRPr="00351822" w:rsidRDefault="00351822">
            <w:r w:rsidRPr="00351822">
              <w:t>Polák</w:t>
            </w:r>
          </w:p>
        </w:tc>
        <w:tc>
          <w:tcPr>
            <w:tcW w:w="1633" w:type="dxa"/>
            <w:vMerge w:val="restart"/>
            <w:noWrap/>
            <w:hideMark/>
          </w:tcPr>
          <w:p w:rsidR="00351822" w:rsidRPr="00351822" w:rsidRDefault="00351822">
            <w:r w:rsidRPr="00351822">
              <w:t>Datum:</w:t>
            </w:r>
          </w:p>
        </w:tc>
        <w:tc>
          <w:tcPr>
            <w:tcW w:w="2377" w:type="dxa"/>
            <w:vMerge w:val="restart"/>
            <w:noWrap/>
            <w:hideMark/>
          </w:tcPr>
          <w:p w:rsidR="00351822" w:rsidRPr="00351822" w:rsidRDefault="00351822">
            <w:proofErr w:type="gramStart"/>
            <w:r w:rsidRPr="00351822">
              <w:t>31.05.2018</w:t>
            </w:r>
            <w:proofErr w:type="gramEnd"/>
          </w:p>
        </w:tc>
      </w:tr>
      <w:tr w:rsidR="00351822" w:rsidRPr="00351822" w:rsidTr="00351822">
        <w:trPr>
          <w:trHeight w:val="450"/>
        </w:trPr>
        <w:tc>
          <w:tcPr>
            <w:tcW w:w="2470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906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2468" w:type="dxa"/>
            <w:vMerge/>
            <w:hideMark/>
          </w:tcPr>
          <w:p w:rsidR="00351822" w:rsidRPr="00351822" w:rsidRDefault="00351822"/>
        </w:tc>
        <w:tc>
          <w:tcPr>
            <w:tcW w:w="2697" w:type="dxa"/>
            <w:gridSpan w:val="2"/>
            <w:vMerge/>
            <w:hideMark/>
          </w:tcPr>
          <w:p w:rsidR="00351822" w:rsidRPr="00351822" w:rsidRDefault="00351822"/>
        </w:tc>
        <w:tc>
          <w:tcPr>
            <w:tcW w:w="1633" w:type="dxa"/>
            <w:vMerge/>
            <w:hideMark/>
          </w:tcPr>
          <w:p w:rsidR="00351822" w:rsidRPr="00351822" w:rsidRDefault="00351822"/>
        </w:tc>
        <w:tc>
          <w:tcPr>
            <w:tcW w:w="2377" w:type="dxa"/>
            <w:vMerge/>
            <w:hideMark/>
          </w:tcPr>
          <w:p w:rsidR="00351822" w:rsidRPr="00351822" w:rsidRDefault="00351822"/>
        </w:tc>
      </w:tr>
      <w:tr w:rsidR="00351822" w:rsidRPr="00351822" w:rsidTr="00351822">
        <w:trPr>
          <w:trHeight w:val="469"/>
        </w:trPr>
        <w:tc>
          <w:tcPr>
            <w:tcW w:w="14551" w:type="dxa"/>
            <w:gridSpan w:val="9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Rozpočtové náklady v Kč</w:t>
            </w:r>
          </w:p>
        </w:tc>
      </w:tr>
      <w:tr w:rsidR="00351822" w:rsidRPr="00351822" w:rsidTr="00351822">
        <w:trPr>
          <w:trHeight w:val="529"/>
        </w:trPr>
        <w:tc>
          <w:tcPr>
            <w:tcW w:w="870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A</w:t>
            </w:r>
          </w:p>
        </w:tc>
        <w:tc>
          <w:tcPr>
            <w:tcW w:w="3977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Základní rozpočtové náklady</w:t>
            </w:r>
          </w:p>
        </w:tc>
        <w:tc>
          <w:tcPr>
            <w:tcW w:w="529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B</w:t>
            </w:r>
          </w:p>
        </w:tc>
        <w:tc>
          <w:tcPr>
            <w:tcW w:w="4513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Doplňkové náklady</w:t>
            </w:r>
          </w:p>
        </w:tc>
        <w:tc>
          <w:tcPr>
            <w:tcW w:w="652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C</w:t>
            </w:r>
          </w:p>
        </w:tc>
        <w:tc>
          <w:tcPr>
            <w:tcW w:w="4010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Náklady na umístění stavby (NUS)</w:t>
            </w:r>
          </w:p>
        </w:tc>
      </w:tr>
      <w:tr w:rsidR="00351822" w:rsidRPr="00351822" w:rsidTr="00351822">
        <w:trPr>
          <w:trHeight w:val="304"/>
        </w:trPr>
        <w:tc>
          <w:tcPr>
            <w:tcW w:w="870" w:type="dxa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HSV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Dodávky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347 370,39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>Práce přesčas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r w:rsidRPr="00351822">
              <w:t>Zařízení staveniště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80 000,00</w:t>
            </w:r>
          </w:p>
        </w:tc>
      </w:tr>
      <w:tr w:rsidR="00351822" w:rsidRPr="00351822" w:rsidTr="00351822">
        <w:trPr>
          <w:trHeight w:val="304"/>
        </w:trPr>
        <w:tc>
          <w:tcPr>
            <w:tcW w:w="870" w:type="dxa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Montáž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320 229,74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 xml:space="preserve">Bez pevné </w:t>
            </w:r>
            <w:proofErr w:type="spellStart"/>
            <w:r w:rsidRPr="00351822">
              <w:t>podl</w:t>
            </w:r>
            <w:proofErr w:type="spellEnd"/>
            <w:r w:rsidRPr="00351822">
              <w:t>.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proofErr w:type="spellStart"/>
            <w:r w:rsidRPr="00351822">
              <w:t>Mimostav</w:t>
            </w:r>
            <w:proofErr w:type="spellEnd"/>
            <w:r w:rsidRPr="00351822">
              <w:t>. doprava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32 000,00</w:t>
            </w:r>
          </w:p>
        </w:tc>
      </w:tr>
      <w:tr w:rsidR="00351822" w:rsidRPr="00351822" w:rsidTr="00351822">
        <w:trPr>
          <w:trHeight w:val="304"/>
        </w:trPr>
        <w:tc>
          <w:tcPr>
            <w:tcW w:w="870" w:type="dxa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PSV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Dodávky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378 603,09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>Kulturní památka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r w:rsidRPr="00351822">
              <w:t>Územní vlivy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25 000,00</w:t>
            </w:r>
          </w:p>
        </w:tc>
      </w:tr>
      <w:tr w:rsidR="00351822" w:rsidRPr="00351822" w:rsidTr="00351822">
        <w:trPr>
          <w:trHeight w:val="304"/>
        </w:trPr>
        <w:tc>
          <w:tcPr>
            <w:tcW w:w="870" w:type="dxa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Montáž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853 962,70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 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r w:rsidRPr="00351822">
              <w:t>Provozní vlivy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15 000,00</w:t>
            </w:r>
          </w:p>
        </w:tc>
      </w:tr>
      <w:tr w:rsidR="00351822" w:rsidRPr="00351822" w:rsidTr="00351822">
        <w:trPr>
          <w:trHeight w:val="304"/>
        </w:trPr>
        <w:tc>
          <w:tcPr>
            <w:tcW w:w="870" w:type="dxa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"M"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Dodávky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 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r w:rsidRPr="00351822">
              <w:t>Ostatní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</w:tr>
      <w:tr w:rsidR="00351822" w:rsidRPr="00351822" w:rsidTr="00351822">
        <w:trPr>
          <w:trHeight w:val="304"/>
        </w:trPr>
        <w:tc>
          <w:tcPr>
            <w:tcW w:w="870" w:type="dxa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Montáž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1 782 603,00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 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r w:rsidRPr="00351822">
              <w:t>NUS z rozpočtu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</w:tr>
      <w:tr w:rsidR="00351822" w:rsidRPr="00351822" w:rsidTr="00351822">
        <w:trPr>
          <w:trHeight w:val="304"/>
        </w:trPr>
        <w:tc>
          <w:tcPr>
            <w:tcW w:w="2470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Ostatní materiál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 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 </w:t>
            </w:r>
          </w:p>
        </w:tc>
      </w:tr>
      <w:tr w:rsidR="00351822" w:rsidRPr="00351822" w:rsidTr="00351822">
        <w:trPr>
          <w:trHeight w:val="304"/>
        </w:trPr>
        <w:tc>
          <w:tcPr>
            <w:tcW w:w="2470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Přesun hmot a sutí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52 451,00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 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 </w:t>
            </w:r>
          </w:p>
        </w:tc>
      </w:tr>
      <w:tr w:rsidR="00351822" w:rsidRPr="00351822" w:rsidTr="00351822">
        <w:trPr>
          <w:trHeight w:val="334"/>
        </w:trPr>
        <w:tc>
          <w:tcPr>
            <w:tcW w:w="2470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ZRN celkem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3 735 219,92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DN celkem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r w:rsidRPr="00351822">
              <w:t>0,00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NUS celkem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r w:rsidRPr="00351822">
              <w:t>152 000,00</w:t>
            </w:r>
          </w:p>
        </w:tc>
      </w:tr>
      <w:tr w:rsidR="00351822" w:rsidRPr="00351822" w:rsidTr="00351822">
        <w:trPr>
          <w:trHeight w:val="255"/>
        </w:trPr>
        <w:tc>
          <w:tcPr>
            <w:tcW w:w="870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529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468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652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1633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304"/>
        </w:trPr>
        <w:tc>
          <w:tcPr>
            <w:tcW w:w="2470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Základ 0%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3 887 219,92</w:t>
            </w:r>
          </w:p>
        </w:tc>
        <w:tc>
          <w:tcPr>
            <w:tcW w:w="529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468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652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1633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304"/>
        </w:trPr>
        <w:tc>
          <w:tcPr>
            <w:tcW w:w="2470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Základ 15%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0,00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DPH 15%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0,00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Celkem bez DPH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3 887 219,92</w:t>
            </w:r>
          </w:p>
        </w:tc>
      </w:tr>
      <w:tr w:rsidR="00351822" w:rsidRPr="00351822" w:rsidTr="00351822">
        <w:trPr>
          <w:trHeight w:val="304"/>
        </w:trPr>
        <w:tc>
          <w:tcPr>
            <w:tcW w:w="2470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Základ 21%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0,00</w:t>
            </w:r>
          </w:p>
        </w:tc>
        <w:tc>
          <w:tcPr>
            <w:tcW w:w="2997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DPH 21%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816 316,18</w:t>
            </w:r>
          </w:p>
        </w:tc>
        <w:tc>
          <w:tcPr>
            <w:tcW w:w="2285" w:type="dxa"/>
            <w:gridSpan w:val="2"/>
            <w:noWrap/>
            <w:hideMark/>
          </w:tcPr>
          <w:p w:rsidR="00351822" w:rsidRPr="00351822" w:rsidRDefault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Celkem včetně DPH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 w:rsidP="00351822">
            <w:pPr>
              <w:rPr>
                <w:b/>
                <w:bCs/>
              </w:rPr>
            </w:pPr>
            <w:r w:rsidRPr="00351822">
              <w:rPr>
                <w:b/>
                <w:bCs/>
              </w:rPr>
              <w:t>4 703 536,10</w:t>
            </w:r>
          </w:p>
        </w:tc>
      </w:tr>
      <w:tr w:rsidR="00351822" w:rsidRPr="00351822" w:rsidTr="00351822">
        <w:trPr>
          <w:trHeight w:val="270"/>
        </w:trPr>
        <w:tc>
          <w:tcPr>
            <w:tcW w:w="870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1600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529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468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045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652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1633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2377" w:type="dxa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289"/>
        </w:trPr>
        <w:tc>
          <w:tcPr>
            <w:tcW w:w="4847" w:type="dxa"/>
            <w:gridSpan w:val="3"/>
            <w:noWrap/>
            <w:hideMark/>
          </w:tcPr>
          <w:p w:rsidR="00351822" w:rsidRPr="00351822" w:rsidRDefault="00351822">
            <w:r w:rsidRPr="00351822">
              <w:t>Projektant</w:t>
            </w:r>
          </w:p>
        </w:tc>
        <w:tc>
          <w:tcPr>
            <w:tcW w:w="5042" w:type="dxa"/>
            <w:gridSpan w:val="3"/>
            <w:noWrap/>
            <w:hideMark/>
          </w:tcPr>
          <w:p w:rsidR="00351822" w:rsidRPr="00351822" w:rsidRDefault="00351822">
            <w:r w:rsidRPr="00351822">
              <w:t>Objednatel</w:t>
            </w:r>
          </w:p>
        </w:tc>
        <w:tc>
          <w:tcPr>
            <w:tcW w:w="4662" w:type="dxa"/>
            <w:gridSpan w:val="3"/>
            <w:noWrap/>
            <w:hideMark/>
          </w:tcPr>
          <w:p w:rsidR="00351822" w:rsidRPr="00351822" w:rsidRDefault="00351822">
            <w:r w:rsidRPr="00351822">
              <w:t>Zhotovitel</w:t>
            </w:r>
          </w:p>
        </w:tc>
      </w:tr>
      <w:tr w:rsidR="00351822" w:rsidRPr="00351822" w:rsidTr="00351822">
        <w:trPr>
          <w:trHeight w:val="289"/>
        </w:trPr>
        <w:tc>
          <w:tcPr>
            <w:tcW w:w="4847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5042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4662" w:type="dxa"/>
            <w:gridSpan w:val="3"/>
            <w:noWrap/>
            <w:hideMark/>
          </w:tcPr>
          <w:p w:rsidR="00351822" w:rsidRPr="00351822" w:rsidRDefault="00351822">
            <w:r w:rsidRPr="00351822">
              <w:t xml:space="preserve">SILBA - </w:t>
            </w:r>
            <w:proofErr w:type="spellStart"/>
            <w:r w:rsidRPr="00351822">
              <w:t>Elstav</w:t>
            </w:r>
            <w:proofErr w:type="spellEnd"/>
            <w:r w:rsidRPr="00351822">
              <w:t xml:space="preserve"> s.r.o.</w:t>
            </w:r>
          </w:p>
        </w:tc>
      </w:tr>
      <w:tr w:rsidR="00351822" w:rsidRPr="00351822" w:rsidTr="00351822">
        <w:trPr>
          <w:trHeight w:val="289"/>
        </w:trPr>
        <w:tc>
          <w:tcPr>
            <w:tcW w:w="4847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5042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4662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289"/>
        </w:trPr>
        <w:tc>
          <w:tcPr>
            <w:tcW w:w="4847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5042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  <w:tc>
          <w:tcPr>
            <w:tcW w:w="4662" w:type="dxa"/>
            <w:gridSpan w:val="3"/>
            <w:noWrap/>
            <w:hideMark/>
          </w:tcPr>
          <w:p w:rsidR="00351822" w:rsidRPr="00351822" w:rsidRDefault="00351822">
            <w:r w:rsidRPr="00351822">
              <w:t> </w:t>
            </w:r>
          </w:p>
        </w:tc>
      </w:tr>
      <w:tr w:rsidR="00351822" w:rsidRPr="00351822" w:rsidTr="00351822">
        <w:trPr>
          <w:trHeight w:val="289"/>
        </w:trPr>
        <w:tc>
          <w:tcPr>
            <w:tcW w:w="4847" w:type="dxa"/>
            <w:gridSpan w:val="3"/>
            <w:noWrap/>
            <w:hideMark/>
          </w:tcPr>
          <w:p w:rsidR="00351822" w:rsidRPr="00351822" w:rsidRDefault="00351822">
            <w:r w:rsidRPr="00351822">
              <w:t>Datum, razítko a podpis</w:t>
            </w:r>
          </w:p>
        </w:tc>
        <w:tc>
          <w:tcPr>
            <w:tcW w:w="5042" w:type="dxa"/>
            <w:gridSpan w:val="3"/>
            <w:noWrap/>
            <w:hideMark/>
          </w:tcPr>
          <w:p w:rsidR="00351822" w:rsidRPr="00351822" w:rsidRDefault="00351822">
            <w:r w:rsidRPr="00351822">
              <w:t>Datum, razítko a podpis</w:t>
            </w:r>
          </w:p>
        </w:tc>
        <w:tc>
          <w:tcPr>
            <w:tcW w:w="4662" w:type="dxa"/>
            <w:gridSpan w:val="3"/>
            <w:noWrap/>
            <w:hideMark/>
          </w:tcPr>
          <w:p w:rsidR="00351822" w:rsidRPr="00351822" w:rsidRDefault="00351822">
            <w:r w:rsidRPr="00351822">
              <w:t>Datum, razítko a podpis</w:t>
            </w:r>
          </w:p>
        </w:tc>
      </w:tr>
    </w:tbl>
    <w:p w:rsidR="00F1798F" w:rsidRDefault="00F1798F">
      <w:bookmarkStart w:id="0" w:name="_GoBack"/>
      <w:bookmarkEnd w:id="0"/>
    </w:p>
    <w:sectPr w:rsidR="00F1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22"/>
    <w:rsid w:val="00351822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D401-B4F7-487F-A4C8-4366C4E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Hanáčková  Jana</dc:creator>
  <cp:keywords/>
  <dc:description/>
  <cp:lastModifiedBy>Hanáčková  Jana</cp:lastModifiedBy>
  <cp:revision>1</cp:revision>
  <dcterms:created xsi:type="dcterms:W3CDTF">2020-08-12T05:50:00Z</dcterms:created>
  <dcterms:modified xsi:type="dcterms:W3CDTF">2020-08-12T05:51:00Z</dcterms:modified>
</cp:coreProperties>
</file>