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041F7EC8"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683485">
        <w:rPr>
          <w:rFonts w:ascii="Arial" w:hAnsi="Arial" w:cs="Arial"/>
          <w:sz w:val="20"/>
        </w:rPr>
        <w:t>2674</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515B8650" w14:textId="77777777" w:rsidR="0057455A"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0FDBE81A"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985DC7">
        <w:rPr>
          <w:rFonts w:ascii="Arial" w:hAnsi="Arial" w:cs="Arial"/>
          <w:sz w:val="22"/>
          <w:szCs w:val="22"/>
        </w:rPr>
        <w:t>0</w:t>
      </w:r>
      <w:r w:rsidR="00F44AE4">
        <w:rPr>
          <w:rFonts w:ascii="Arial" w:hAnsi="Arial" w:cs="Arial"/>
          <w:sz w:val="22"/>
          <w:szCs w:val="22"/>
        </w:rPr>
        <w:t>5</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1A69764C"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F44AE4">
        <w:rPr>
          <w:rFonts w:ascii="Arial" w:hAnsi="Arial" w:cs="Arial"/>
          <w:b/>
          <w:sz w:val="22"/>
          <w:szCs w:val="22"/>
        </w:rPr>
        <w:t xml:space="preserve">Oprava kotlů </w:t>
      </w:r>
      <w:proofErr w:type="spellStart"/>
      <w:r w:rsidR="00F44AE4">
        <w:rPr>
          <w:rFonts w:ascii="Arial" w:hAnsi="Arial" w:cs="Arial"/>
          <w:b/>
          <w:sz w:val="22"/>
          <w:szCs w:val="22"/>
        </w:rPr>
        <w:t>Hoval</w:t>
      </w:r>
      <w:proofErr w:type="spellEnd"/>
      <w:r w:rsidR="00F44AE4">
        <w:rPr>
          <w:rFonts w:ascii="Arial" w:hAnsi="Arial" w:cs="Arial"/>
          <w:b/>
          <w:sz w:val="22"/>
          <w:szCs w:val="22"/>
        </w:rPr>
        <w:t xml:space="preserve"> v provozu </w:t>
      </w:r>
      <w:proofErr w:type="spellStart"/>
      <w:r w:rsidR="00F44AE4">
        <w:rPr>
          <w:rFonts w:ascii="Arial" w:hAnsi="Arial" w:cs="Arial"/>
          <w:b/>
          <w:sz w:val="22"/>
          <w:szCs w:val="22"/>
        </w:rPr>
        <w:t>energocentra</w:t>
      </w:r>
      <w:proofErr w:type="spellEnd"/>
      <w:r w:rsidR="00F44AE4">
        <w:rPr>
          <w:rFonts w:ascii="Arial" w:hAnsi="Arial" w:cs="Arial"/>
          <w:b/>
          <w:sz w:val="22"/>
          <w:szCs w:val="22"/>
        </w:rPr>
        <w:t xml:space="preserve"> 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7DDD876F"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proofErr w:type="spellStart"/>
      <w:r w:rsidR="00F44AE4">
        <w:rPr>
          <w:rFonts w:ascii="Arial" w:hAnsi="Arial" w:cs="Arial"/>
          <w:b/>
          <w:sz w:val="20"/>
        </w:rPr>
        <w:t>Hoval</w:t>
      </w:r>
      <w:proofErr w:type="spellEnd"/>
      <w:r w:rsidR="00F44AE4">
        <w:rPr>
          <w:rFonts w:ascii="Arial" w:hAnsi="Arial" w:cs="Arial"/>
          <w:b/>
          <w:sz w:val="20"/>
        </w:rPr>
        <w:t xml:space="preserve"> spol. s r.o.</w:t>
      </w:r>
    </w:p>
    <w:p w14:paraId="036AEE4F" w14:textId="2466763F"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F44AE4">
        <w:rPr>
          <w:rFonts w:ascii="Arial" w:hAnsi="Arial" w:cs="Arial"/>
          <w:sz w:val="20"/>
        </w:rPr>
        <w:t>Republikánská</w:t>
      </w:r>
      <w:r w:rsidR="00A97242">
        <w:rPr>
          <w:rFonts w:ascii="Arial" w:hAnsi="Arial" w:cs="Arial"/>
          <w:sz w:val="20"/>
        </w:rPr>
        <w:t xml:space="preserve"> 11</w:t>
      </w:r>
      <w:r w:rsidR="00F44AE4">
        <w:rPr>
          <w:rFonts w:ascii="Arial" w:hAnsi="Arial" w:cs="Arial"/>
          <w:sz w:val="20"/>
        </w:rPr>
        <w:t>02</w:t>
      </w:r>
      <w:r w:rsidR="00A97242">
        <w:rPr>
          <w:rFonts w:ascii="Arial" w:hAnsi="Arial" w:cs="Arial"/>
          <w:sz w:val="20"/>
        </w:rPr>
        <w:t>/</w:t>
      </w:r>
      <w:r w:rsidR="00F44AE4">
        <w:rPr>
          <w:rFonts w:ascii="Arial" w:hAnsi="Arial" w:cs="Arial"/>
          <w:sz w:val="20"/>
        </w:rPr>
        <w:t>45</w:t>
      </w:r>
      <w:r w:rsidR="00A97242">
        <w:rPr>
          <w:rFonts w:ascii="Arial" w:hAnsi="Arial" w:cs="Arial"/>
          <w:sz w:val="20"/>
        </w:rPr>
        <w:t xml:space="preserve">, </w:t>
      </w:r>
      <w:proofErr w:type="spellStart"/>
      <w:r w:rsidR="00F44AE4">
        <w:rPr>
          <w:rFonts w:ascii="Arial" w:hAnsi="Arial" w:cs="Arial"/>
          <w:sz w:val="20"/>
        </w:rPr>
        <w:t>Lobzy</w:t>
      </w:r>
      <w:proofErr w:type="spellEnd"/>
      <w:r w:rsidR="00A97242">
        <w:rPr>
          <w:rFonts w:ascii="Arial" w:hAnsi="Arial" w:cs="Arial"/>
          <w:sz w:val="20"/>
        </w:rPr>
        <w:t xml:space="preserve">, </w:t>
      </w:r>
      <w:r w:rsidR="00F44AE4">
        <w:rPr>
          <w:rFonts w:ascii="Arial" w:hAnsi="Arial" w:cs="Arial"/>
          <w:sz w:val="20"/>
        </w:rPr>
        <w:t>312</w:t>
      </w:r>
      <w:r w:rsidR="00A97242">
        <w:rPr>
          <w:rFonts w:ascii="Arial" w:hAnsi="Arial" w:cs="Arial"/>
          <w:sz w:val="20"/>
        </w:rPr>
        <w:t xml:space="preserve"> 00 P</w:t>
      </w:r>
      <w:r w:rsidR="00F44AE4">
        <w:rPr>
          <w:rFonts w:ascii="Arial" w:hAnsi="Arial" w:cs="Arial"/>
          <w:sz w:val="20"/>
        </w:rPr>
        <w:t>l</w:t>
      </w:r>
      <w:r w:rsidR="00985D85">
        <w:rPr>
          <w:rFonts w:ascii="Arial" w:hAnsi="Arial" w:cs="Arial"/>
          <w:sz w:val="20"/>
        </w:rPr>
        <w:t>z</w:t>
      </w:r>
      <w:r w:rsidR="00F44AE4">
        <w:rPr>
          <w:rFonts w:ascii="Arial" w:hAnsi="Arial" w:cs="Arial"/>
          <w:sz w:val="20"/>
        </w:rPr>
        <w:t>eň</w:t>
      </w:r>
    </w:p>
    <w:p w14:paraId="02137E63" w14:textId="17A626F4"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985D85">
        <w:rPr>
          <w:rFonts w:ascii="Arial" w:hAnsi="Arial" w:cs="Arial"/>
          <w:sz w:val="20"/>
        </w:rPr>
        <w:t xml:space="preserve">Jan </w:t>
      </w:r>
      <w:proofErr w:type="spellStart"/>
      <w:r w:rsidR="00985D85">
        <w:rPr>
          <w:rFonts w:ascii="Arial" w:hAnsi="Arial" w:cs="Arial"/>
          <w:sz w:val="20"/>
        </w:rPr>
        <w:t>Metlický</w:t>
      </w:r>
      <w:proofErr w:type="spellEnd"/>
      <w:r w:rsidR="00F43B2C">
        <w:rPr>
          <w:rFonts w:ascii="Arial" w:hAnsi="Arial" w:cs="Arial"/>
          <w:sz w:val="20"/>
        </w:rPr>
        <w:t>,</w:t>
      </w:r>
      <w:r w:rsidR="000638BF" w:rsidRPr="00E2673D">
        <w:rPr>
          <w:rFonts w:ascii="Arial" w:hAnsi="Arial" w:cs="Arial"/>
          <w:sz w:val="20"/>
        </w:rPr>
        <w:t xml:space="preserve"> jednatel společnosti</w:t>
      </w:r>
    </w:p>
    <w:p w14:paraId="71A3E5B1" w14:textId="7AA073F8" w:rsidR="00042E04" w:rsidRPr="00CE4322" w:rsidRDefault="00042E04" w:rsidP="00042E04">
      <w:pPr>
        <w:tabs>
          <w:tab w:val="left" w:pos="2127"/>
        </w:tabs>
        <w:jc w:val="both"/>
        <w:rPr>
          <w:rFonts w:ascii="Arial" w:hAnsi="Arial" w:cs="Arial"/>
          <w:sz w:val="20"/>
        </w:rPr>
      </w:pPr>
    </w:p>
    <w:p w14:paraId="37AFA61F" w14:textId="6DA13E21"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odd. C, vložka </w:t>
      </w:r>
      <w:r w:rsidR="00985D85">
        <w:rPr>
          <w:rFonts w:ascii="Arial" w:hAnsi="Arial" w:cs="Arial"/>
          <w:sz w:val="20"/>
        </w:rPr>
        <w:t xml:space="preserve">7564 </w:t>
      </w:r>
      <w:r>
        <w:rPr>
          <w:rFonts w:ascii="Arial" w:hAnsi="Arial" w:cs="Arial"/>
          <w:sz w:val="20"/>
        </w:rPr>
        <w:t xml:space="preserve">vedená u </w:t>
      </w:r>
      <w:r w:rsidR="00985D85">
        <w:rPr>
          <w:rFonts w:ascii="Arial" w:hAnsi="Arial" w:cs="Arial"/>
          <w:sz w:val="20"/>
        </w:rPr>
        <w:t>Krajského s</w:t>
      </w:r>
      <w:r w:rsidR="007D04F2">
        <w:rPr>
          <w:rFonts w:ascii="Arial" w:hAnsi="Arial" w:cs="Arial"/>
          <w:sz w:val="20"/>
        </w:rPr>
        <w:t>oudu</w:t>
      </w:r>
      <w:r>
        <w:rPr>
          <w:rFonts w:ascii="Arial" w:hAnsi="Arial" w:cs="Arial"/>
          <w:sz w:val="20"/>
        </w:rPr>
        <w:t xml:space="preserve"> v P</w:t>
      </w:r>
      <w:r w:rsidR="00985D85">
        <w:rPr>
          <w:rFonts w:ascii="Arial" w:hAnsi="Arial" w:cs="Arial"/>
          <w:sz w:val="20"/>
        </w:rPr>
        <w:t>lzni</w:t>
      </w:r>
    </w:p>
    <w:p w14:paraId="6884BF9D" w14:textId="5AB58776"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985D85">
        <w:rPr>
          <w:rFonts w:ascii="Arial" w:hAnsi="Arial" w:cs="Arial"/>
          <w:sz w:val="20"/>
        </w:rPr>
        <w:t>64834034</w:t>
      </w:r>
    </w:p>
    <w:p w14:paraId="47B7C765" w14:textId="034F80C9"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985D85">
        <w:rPr>
          <w:rFonts w:ascii="Arial" w:hAnsi="Arial" w:cs="Arial"/>
          <w:sz w:val="20"/>
        </w:rPr>
        <w:t>64834034</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08658B62"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733905">
        <w:rPr>
          <w:rFonts w:ascii="Arial" w:hAnsi="Arial" w:cs="Arial"/>
          <w:b/>
          <w:sz w:val="20"/>
        </w:rPr>
        <w:t xml:space="preserve"> provedení </w:t>
      </w:r>
      <w:r w:rsidR="00985D85">
        <w:rPr>
          <w:rFonts w:ascii="Arial" w:hAnsi="Arial" w:cs="Arial"/>
          <w:b/>
          <w:sz w:val="20"/>
        </w:rPr>
        <w:t xml:space="preserve">opravy zařízení kotlů </w:t>
      </w:r>
      <w:proofErr w:type="spellStart"/>
      <w:r w:rsidR="00985D85">
        <w:rPr>
          <w:rFonts w:ascii="Arial" w:hAnsi="Arial" w:cs="Arial"/>
          <w:b/>
          <w:sz w:val="20"/>
        </w:rPr>
        <w:t>Hoval</w:t>
      </w:r>
      <w:proofErr w:type="spellEnd"/>
      <w:r w:rsidR="00985D85">
        <w:rPr>
          <w:rFonts w:ascii="Arial" w:hAnsi="Arial" w:cs="Arial"/>
          <w:b/>
          <w:sz w:val="20"/>
        </w:rPr>
        <w:t xml:space="preserve"> </w:t>
      </w:r>
      <w:proofErr w:type="spellStart"/>
      <w:r w:rsidR="00985D85">
        <w:rPr>
          <w:rFonts w:ascii="Arial" w:hAnsi="Arial" w:cs="Arial"/>
          <w:b/>
          <w:sz w:val="20"/>
        </w:rPr>
        <w:t>UltraGas</w:t>
      </w:r>
      <w:proofErr w:type="spellEnd"/>
      <w:r w:rsidR="00985D85">
        <w:rPr>
          <w:rFonts w:ascii="Arial" w:hAnsi="Arial" w:cs="Arial"/>
          <w:b/>
          <w:sz w:val="20"/>
        </w:rPr>
        <w:t xml:space="preserve"> (1700D) </w:t>
      </w:r>
      <w:r w:rsidR="007D04F2">
        <w:rPr>
          <w:rFonts w:ascii="Arial" w:hAnsi="Arial" w:cs="Arial"/>
          <w:b/>
          <w:sz w:val="20"/>
        </w:rPr>
        <w:t>ve Státní opeře</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1826BB81" w:rsidR="00137763" w:rsidRDefault="0051422D" w:rsidP="00733905">
      <w:pPr>
        <w:jc w:val="both"/>
        <w:rPr>
          <w:rFonts w:ascii="Arial" w:hAnsi="Arial" w:cs="Arial"/>
          <w:sz w:val="20"/>
        </w:rPr>
      </w:pPr>
      <w:r>
        <w:rPr>
          <w:rFonts w:ascii="Arial" w:hAnsi="Arial" w:cs="Arial"/>
          <w:sz w:val="20"/>
        </w:rPr>
        <w:t>Zho</w:t>
      </w:r>
      <w:r w:rsidR="002073DE">
        <w:rPr>
          <w:rFonts w:ascii="Arial" w:hAnsi="Arial" w:cs="Arial"/>
          <w:sz w:val="20"/>
        </w:rPr>
        <w:t xml:space="preserve">tovitel </w:t>
      </w:r>
      <w:r w:rsidR="002073DE" w:rsidRPr="00985D85">
        <w:rPr>
          <w:rFonts w:ascii="Arial" w:hAnsi="Arial" w:cs="Arial"/>
          <w:sz w:val="20"/>
        </w:rPr>
        <w:t>provede</w:t>
      </w:r>
      <w:r w:rsidR="00F844D9" w:rsidRPr="00985D85">
        <w:rPr>
          <w:rFonts w:ascii="Arial" w:hAnsi="Arial" w:cs="Arial"/>
          <w:sz w:val="20"/>
        </w:rPr>
        <w:t xml:space="preserve"> </w:t>
      </w:r>
      <w:r w:rsidR="00985D85" w:rsidRPr="00985D85">
        <w:rPr>
          <w:rFonts w:ascii="Arial" w:hAnsi="Arial" w:cs="Arial"/>
          <w:sz w:val="20"/>
        </w:rPr>
        <w:t xml:space="preserve">opravy kotlů </w:t>
      </w:r>
      <w:proofErr w:type="spellStart"/>
      <w:r w:rsidR="00985D85" w:rsidRPr="00985D85">
        <w:rPr>
          <w:rFonts w:ascii="Arial" w:hAnsi="Arial" w:cs="Arial"/>
          <w:sz w:val="20"/>
        </w:rPr>
        <w:t>Hoval</w:t>
      </w:r>
      <w:proofErr w:type="spellEnd"/>
      <w:r w:rsidR="00985D85" w:rsidRPr="00985D85">
        <w:rPr>
          <w:rFonts w:ascii="Arial" w:hAnsi="Arial" w:cs="Arial"/>
          <w:sz w:val="20"/>
        </w:rPr>
        <w:t xml:space="preserve"> </w:t>
      </w:r>
      <w:proofErr w:type="spellStart"/>
      <w:r w:rsidR="00985D85" w:rsidRPr="00985D85">
        <w:rPr>
          <w:rFonts w:ascii="Arial" w:hAnsi="Arial" w:cs="Arial"/>
          <w:sz w:val="20"/>
        </w:rPr>
        <w:t>UltraGas</w:t>
      </w:r>
      <w:proofErr w:type="spellEnd"/>
      <w:r w:rsidR="00985D85" w:rsidRPr="00985D85">
        <w:rPr>
          <w:rFonts w:ascii="Arial" w:hAnsi="Arial" w:cs="Arial"/>
          <w:sz w:val="20"/>
        </w:rPr>
        <w:t xml:space="preserve"> 1700D</w:t>
      </w:r>
      <w:r w:rsidR="00985D85">
        <w:rPr>
          <w:rFonts w:ascii="Arial" w:hAnsi="Arial" w:cs="Arial"/>
          <w:sz w:val="20"/>
        </w:rPr>
        <w:t xml:space="preserve"> spočívající ve výměně náplní neutralizačních boxů a instalaci stabilizačních klapek pro UG (400-1150)</w:t>
      </w:r>
    </w:p>
    <w:p w14:paraId="6CD02951" w14:textId="04614AAA" w:rsidR="00002672" w:rsidRPr="00002672" w:rsidRDefault="00985D85" w:rsidP="00002672">
      <w:pPr>
        <w:pStyle w:val="Odstavecseseznamem"/>
        <w:numPr>
          <w:ilvl w:val="0"/>
          <w:numId w:val="43"/>
        </w:numPr>
        <w:jc w:val="both"/>
        <w:rPr>
          <w:rFonts w:ascii="Arial" w:hAnsi="Arial" w:cs="Arial"/>
          <w:sz w:val="20"/>
        </w:rPr>
      </w:pPr>
      <w:r>
        <w:rPr>
          <w:rFonts w:ascii="Arial" w:hAnsi="Arial" w:cs="Arial"/>
          <w:sz w:val="20"/>
        </w:rPr>
        <w:t>Stabilizační klapka pro UG 400-1150 4k</w:t>
      </w:r>
      <w:r w:rsidR="006F6E06">
        <w:rPr>
          <w:rFonts w:ascii="Arial" w:hAnsi="Arial" w:cs="Arial"/>
          <w:sz w:val="20"/>
        </w:rPr>
        <w:t>u</w:t>
      </w:r>
      <w:r>
        <w:rPr>
          <w:rFonts w:ascii="Arial" w:hAnsi="Arial" w:cs="Arial"/>
          <w:sz w:val="20"/>
        </w:rPr>
        <w:t>s</w:t>
      </w:r>
      <w:r w:rsidR="006F6E06">
        <w:rPr>
          <w:rFonts w:ascii="Arial" w:hAnsi="Arial" w:cs="Arial"/>
          <w:sz w:val="20"/>
        </w:rPr>
        <w:t>y</w:t>
      </w:r>
    </w:p>
    <w:p w14:paraId="2FC37530" w14:textId="5CEC3565" w:rsidR="006F6E06" w:rsidRDefault="006F6E06" w:rsidP="00985D85">
      <w:pPr>
        <w:pStyle w:val="Odstavecseseznamem"/>
        <w:numPr>
          <w:ilvl w:val="0"/>
          <w:numId w:val="43"/>
        </w:numPr>
        <w:jc w:val="both"/>
        <w:rPr>
          <w:rFonts w:ascii="Arial" w:hAnsi="Arial" w:cs="Arial"/>
          <w:sz w:val="20"/>
        </w:rPr>
      </w:pPr>
      <w:r>
        <w:rPr>
          <w:rFonts w:ascii="Arial" w:hAnsi="Arial" w:cs="Arial"/>
          <w:sz w:val="20"/>
        </w:rPr>
        <w:t>Práce servisního technika 40 hodin</w:t>
      </w:r>
    </w:p>
    <w:p w14:paraId="6CC953DB" w14:textId="4FB04F05" w:rsidR="006F6E06" w:rsidRPr="00985D85" w:rsidRDefault="00002672" w:rsidP="00985D85">
      <w:pPr>
        <w:pStyle w:val="Odstavecseseznamem"/>
        <w:numPr>
          <w:ilvl w:val="0"/>
          <w:numId w:val="43"/>
        </w:numPr>
        <w:jc w:val="both"/>
        <w:rPr>
          <w:rFonts w:ascii="Arial" w:hAnsi="Arial" w:cs="Arial"/>
          <w:sz w:val="20"/>
        </w:rPr>
      </w:pPr>
      <w:r>
        <w:rPr>
          <w:rFonts w:ascii="Arial" w:hAnsi="Arial" w:cs="Arial"/>
          <w:sz w:val="20"/>
        </w:rPr>
        <w:t>Dopravné</w:t>
      </w:r>
    </w:p>
    <w:p w14:paraId="1EC4FCAD" w14:textId="77777777" w:rsidR="00B55DD2" w:rsidRPr="00B55DD2" w:rsidRDefault="00B55DD2"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725BBD2F" w14:textId="52ECB90D" w:rsidR="0057455A" w:rsidRDefault="008D32CB" w:rsidP="00683485">
      <w:pPr>
        <w:pStyle w:val="Zkladntextodsazen2"/>
        <w:tabs>
          <w:tab w:val="clear" w:pos="284"/>
          <w:tab w:val="clear" w:pos="1418"/>
        </w:tabs>
        <w:jc w:val="left"/>
        <w:rPr>
          <w:rFonts w:ascii="Arial" w:hAnsi="Arial" w:cs="Arial"/>
          <w:b/>
          <w:sz w:val="20"/>
        </w:rPr>
      </w:pPr>
      <w:r w:rsidRPr="0057672D">
        <w:rPr>
          <w:rFonts w:ascii="Arial" w:hAnsi="Arial" w:cs="Arial"/>
          <w:bCs/>
          <w:sz w:val="20"/>
        </w:rPr>
        <w:t xml:space="preserve"> </w:t>
      </w:r>
    </w:p>
    <w:p w14:paraId="27955DBD" w14:textId="77777777" w:rsidR="0057455A" w:rsidRDefault="0057455A">
      <w:pPr>
        <w:tabs>
          <w:tab w:val="left" w:pos="-6237"/>
          <w:tab w:val="left" w:pos="-6096"/>
          <w:tab w:val="left" w:pos="426"/>
        </w:tabs>
        <w:jc w:val="both"/>
        <w:rPr>
          <w:rFonts w:ascii="Arial" w:hAnsi="Arial" w:cs="Arial"/>
          <w:b/>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2C54D1FA"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lastRenderedPageBreak/>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0C2E50">
      <w:pPr>
        <w:pStyle w:val="Zkladntextodsazen2"/>
        <w:tabs>
          <w:tab w:val="clear" w:pos="284"/>
          <w:tab w:val="clear" w:pos="1418"/>
        </w:tabs>
        <w:ind w:left="426" w:hanging="426"/>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42A80BD4" w:rsidR="004B44C0" w:rsidRPr="009E158E" w:rsidRDefault="004B44C0" w:rsidP="000C2E50">
      <w:pPr>
        <w:pStyle w:val="Zkladntextodsazen2"/>
        <w:tabs>
          <w:tab w:val="clear" w:pos="284"/>
          <w:tab w:val="clear" w:pos="1418"/>
        </w:tabs>
        <w:ind w:left="426" w:hanging="426"/>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13593E11" w14:textId="34D2C4A6" w:rsidR="00D36F61" w:rsidRDefault="00BD78A5" w:rsidP="0006692F">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 xml:space="preserve">Číslo zakázky: </w:t>
      </w:r>
      <w:r w:rsidR="0006692F" w:rsidRPr="0006692F">
        <w:rPr>
          <w:rFonts w:ascii="Arial" w:hAnsi="Arial" w:cs="Arial"/>
          <w:b/>
          <w:sz w:val="20"/>
        </w:rPr>
        <w:t>T004/20V/00005879</w:t>
      </w:r>
      <w:r w:rsidR="0006692F">
        <w:rPr>
          <w:rFonts w:ascii="Arial" w:hAnsi="Arial" w:cs="Arial"/>
          <w:b/>
          <w:sz w:val="20"/>
        </w:rPr>
        <w:t>.</w:t>
      </w: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4B6A2130"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 xml:space="preserve">7, </w:t>
      </w:r>
      <w:proofErr w:type="spellStart"/>
      <w:r>
        <w:rPr>
          <w:rFonts w:ascii="Arial" w:hAnsi="Arial" w:cs="Arial"/>
          <w:sz w:val="20"/>
        </w:rPr>
        <w:t>orien.č</w:t>
      </w:r>
      <w:proofErr w:type="spellEnd"/>
      <w:r>
        <w:rPr>
          <w:rFonts w:ascii="Arial" w:hAnsi="Arial" w:cs="Arial"/>
          <w:sz w:val="20"/>
        </w:rPr>
        <w:t>.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r w:rsidR="006F6E06">
        <w:rPr>
          <w:rFonts w:ascii="Arial" w:hAnsi="Arial" w:cs="Arial"/>
          <w:sz w:val="20"/>
        </w:rPr>
        <w:t>kotelna</w:t>
      </w:r>
      <w:r>
        <w:rPr>
          <w:rFonts w:ascii="Arial" w:hAnsi="Arial" w:cs="Arial"/>
          <w:sz w:val="20"/>
        </w:rPr>
        <w:t>,</w:t>
      </w:r>
      <w:r w:rsidR="008D121B">
        <w:rPr>
          <w:rFonts w:ascii="Arial" w:hAnsi="Arial" w:cs="Arial"/>
          <w:sz w:val="20"/>
        </w:rPr>
        <w:t xml:space="preserve"> </w:t>
      </w:r>
      <w:r w:rsidR="006F6E06">
        <w:rPr>
          <w:rFonts w:ascii="Arial" w:hAnsi="Arial" w:cs="Arial"/>
          <w:sz w:val="20"/>
        </w:rPr>
        <w:t>2. podzemní podlaží</w:t>
      </w:r>
      <w:r w:rsidR="00BD78A5">
        <w:rPr>
          <w:rFonts w:ascii="Arial" w:hAnsi="Arial" w:cs="Arial"/>
          <w:sz w:val="20"/>
        </w:rPr>
        <w:t xml:space="preserve"> </w:t>
      </w:r>
      <w:proofErr w:type="spellStart"/>
      <w:r w:rsidR="00BD78A5">
        <w:rPr>
          <w:rFonts w:ascii="Arial" w:hAnsi="Arial" w:cs="Arial"/>
          <w:sz w:val="20"/>
        </w:rPr>
        <w:t>č.m</w:t>
      </w:r>
      <w:proofErr w:type="spellEnd"/>
      <w:r w:rsidR="00BD78A5">
        <w:rPr>
          <w:rFonts w:ascii="Arial" w:hAnsi="Arial" w:cs="Arial"/>
          <w:sz w:val="20"/>
        </w:rPr>
        <w:t xml:space="preserve">. </w:t>
      </w:r>
      <w:r>
        <w:rPr>
          <w:rFonts w:ascii="Arial" w:hAnsi="Arial" w:cs="Arial"/>
          <w:sz w:val="20"/>
        </w:rPr>
        <w:t>1-</w:t>
      </w:r>
      <w:r w:rsidR="006F6E06">
        <w:rPr>
          <w:rFonts w:ascii="Arial" w:hAnsi="Arial" w:cs="Arial"/>
          <w:sz w:val="20"/>
        </w:rPr>
        <w:t>S</w:t>
      </w:r>
      <w:r w:rsidR="000C2E50">
        <w:rPr>
          <w:rFonts w:ascii="Arial" w:hAnsi="Arial" w:cs="Arial"/>
          <w:sz w:val="20"/>
        </w:rPr>
        <w:t>2</w:t>
      </w:r>
      <w:r w:rsidR="006F6E06">
        <w:rPr>
          <w:rFonts w:ascii="Arial" w:hAnsi="Arial" w:cs="Arial"/>
          <w:sz w:val="20"/>
        </w:rPr>
        <w:t>1</w:t>
      </w:r>
      <w:r w:rsidR="00710F7A">
        <w:rPr>
          <w:rFonts w:ascii="Arial" w:hAnsi="Arial" w:cs="Arial"/>
          <w:sz w:val="20"/>
        </w:rPr>
        <w:t>.</w:t>
      </w:r>
      <w:r w:rsidR="009820A4" w:rsidRPr="009820A4">
        <w:rPr>
          <w:rFonts w:ascii="Arial" w:hAnsi="Arial" w:cs="Arial"/>
          <w:sz w:val="20"/>
        </w:rPr>
        <w:t xml:space="preserve">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57FCBFE9" w14:textId="5E9026CB" w:rsidR="00F66F85" w:rsidRPr="009E158E" w:rsidRDefault="00F66F85" w:rsidP="00C3641C">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1BBDD38" w14:textId="6BFF083B" w:rsidR="004B44C0" w:rsidRDefault="004B44C0">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5DC7">
        <w:rPr>
          <w:rFonts w:ascii="Arial" w:hAnsi="Arial" w:cs="Arial"/>
          <w:sz w:val="20"/>
        </w:rPr>
        <w:t xml:space="preserve">                        </w:t>
      </w:r>
      <w:r w:rsidR="00985DC7">
        <w:rPr>
          <w:rFonts w:ascii="Arial" w:hAnsi="Arial" w:cs="Arial"/>
          <w:sz w:val="20"/>
        </w:rPr>
        <w:tab/>
      </w:r>
      <w:r w:rsidR="00985DC7">
        <w:rPr>
          <w:rFonts w:ascii="Arial" w:hAnsi="Arial" w:cs="Arial"/>
          <w:b/>
          <w:sz w:val="20"/>
        </w:rPr>
        <w:t xml:space="preserve">do </w:t>
      </w:r>
      <w:r w:rsidR="000C2E50">
        <w:rPr>
          <w:rFonts w:ascii="Arial" w:hAnsi="Arial" w:cs="Arial"/>
          <w:b/>
          <w:sz w:val="20"/>
        </w:rPr>
        <w:t>1</w:t>
      </w:r>
      <w:r w:rsidR="00985DC7">
        <w:rPr>
          <w:rFonts w:ascii="Arial" w:hAnsi="Arial" w:cs="Arial"/>
          <w:b/>
          <w:sz w:val="20"/>
        </w:rPr>
        <w:t xml:space="preserve"> týdn</w:t>
      </w:r>
      <w:r w:rsidR="000C2E50">
        <w:rPr>
          <w:rFonts w:ascii="Arial" w:hAnsi="Arial" w:cs="Arial"/>
          <w:b/>
          <w:sz w:val="20"/>
        </w:rPr>
        <w:t>e</w:t>
      </w:r>
      <w:r w:rsidR="00985DC7">
        <w:rPr>
          <w:rFonts w:ascii="Arial" w:hAnsi="Arial" w:cs="Arial"/>
          <w:b/>
          <w:sz w:val="20"/>
        </w:rPr>
        <w:t xml:space="preserve"> od podpisu smlouvy</w:t>
      </w:r>
    </w:p>
    <w:p w14:paraId="6F226B75" w14:textId="77777777" w:rsidR="00FF1094" w:rsidRPr="009E158E" w:rsidRDefault="00FF1094" w:rsidP="00FF7313">
      <w:pPr>
        <w:rPr>
          <w:rFonts w:ascii="Arial" w:hAnsi="Arial" w:cs="Arial"/>
          <w:sz w:val="20"/>
        </w:rPr>
      </w:pPr>
    </w:p>
    <w:p w14:paraId="16815799" w14:textId="502CDBB2"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Pr>
          <w:rFonts w:ascii="Arial" w:hAnsi="Arial" w:cs="Arial"/>
          <w:b/>
          <w:sz w:val="20"/>
        </w:rPr>
        <w:t xml:space="preserve">do </w:t>
      </w:r>
      <w:r w:rsidR="006F6E06">
        <w:rPr>
          <w:rFonts w:ascii="Arial" w:hAnsi="Arial" w:cs="Arial"/>
          <w:b/>
          <w:sz w:val="20"/>
        </w:rPr>
        <w:t>2</w:t>
      </w:r>
      <w:r w:rsidR="000C2E50">
        <w:rPr>
          <w:rFonts w:ascii="Arial" w:hAnsi="Arial" w:cs="Arial"/>
          <w:b/>
          <w:sz w:val="20"/>
        </w:rPr>
        <w:t xml:space="preserve"> týdnů</w:t>
      </w:r>
      <w:r w:rsidR="00985DC7">
        <w:rPr>
          <w:rFonts w:ascii="Arial" w:hAnsi="Arial" w:cs="Arial"/>
          <w:b/>
          <w:sz w:val="20"/>
        </w:rPr>
        <w:t xml:space="preserve"> od zahájení prací</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31B8B27F"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2517FA">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w:t>
      </w:r>
      <w:r w:rsidR="002517FA">
        <w:rPr>
          <w:rFonts w:ascii="Arial" w:hAnsi="Arial" w:cs="Arial"/>
          <w:sz w:val="20"/>
        </w:rPr>
        <w:t>,</w:t>
      </w:r>
      <w:r w:rsidR="00F66F85" w:rsidRPr="009E158E">
        <w:rPr>
          <w:rFonts w:ascii="Arial" w:hAnsi="Arial" w:cs="Arial"/>
          <w:sz w:val="20"/>
        </w:rPr>
        <w:t xml:space="preserve"> o cenách</w:t>
      </w:r>
      <w:r w:rsidR="002517FA">
        <w:rPr>
          <w:rFonts w:ascii="Arial" w:hAnsi="Arial" w:cs="Arial"/>
          <w:sz w:val="20"/>
        </w:rPr>
        <w:t>, v platném znění, a to</w:t>
      </w:r>
      <w:r w:rsidR="00F66F85" w:rsidRPr="009E158E">
        <w:rPr>
          <w:rFonts w:ascii="Arial" w:hAnsi="Arial" w:cs="Arial"/>
          <w:sz w:val="20"/>
        </w:rPr>
        <w:t xml:space="preserve">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658A5E7F"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t>98.</w:t>
      </w:r>
      <w:r w:rsidR="006F6E06">
        <w:rPr>
          <w:rFonts w:ascii="Arial" w:hAnsi="Arial" w:cs="Arial"/>
          <w:b/>
          <w:sz w:val="20"/>
        </w:rPr>
        <w:t>4</w:t>
      </w:r>
      <w:r w:rsidR="00002672">
        <w:rPr>
          <w:rFonts w:ascii="Arial" w:hAnsi="Arial" w:cs="Arial"/>
          <w:b/>
          <w:sz w:val="20"/>
        </w:rPr>
        <w:t>96</w:t>
      </w:r>
      <w:r w:rsidR="00985DC7">
        <w:rPr>
          <w:rFonts w:ascii="Arial" w:hAnsi="Arial" w:cs="Arial"/>
          <w:b/>
          <w:sz w:val="20"/>
        </w:rPr>
        <w:t>,</w:t>
      </w:r>
      <w:r w:rsidR="00002672">
        <w:rPr>
          <w:rFonts w:ascii="Arial" w:hAnsi="Arial" w:cs="Arial"/>
          <w:b/>
          <w:sz w:val="20"/>
        </w:rPr>
        <w:t>2</w:t>
      </w:r>
      <w:r w:rsidR="006F6E06">
        <w:rPr>
          <w:rFonts w:ascii="Arial" w:hAnsi="Arial" w:cs="Arial"/>
          <w:b/>
          <w:sz w:val="20"/>
        </w:rPr>
        <w:t>4</w:t>
      </w:r>
      <w:r w:rsidR="00985DC7" w:rsidRPr="00FF1094">
        <w:rPr>
          <w:rFonts w:ascii="Arial" w:hAnsi="Arial" w:cs="Arial"/>
          <w:b/>
          <w:sz w:val="20"/>
        </w:rPr>
        <w:t xml:space="preserve"> 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310D79B5"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363A68">
        <w:rPr>
          <w:rFonts w:ascii="Arial" w:hAnsi="Arial" w:cs="Arial"/>
          <w:b/>
          <w:sz w:val="20"/>
        </w:rPr>
        <w:t>2</w:t>
      </w:r>
      <w:r w:rsidR="000C2E50">
        <w:rPr>
          <w:rFonts w:ascii="Arial" w:hAnsi="Arial" w:cs="Arial"/>
          <w:b/>
          <w:sz w:val="20"/>
        </w:rPr>
        <w:t>4</w:t>
      </w:r>
      <w:r w:rsidRPr="009E158E">
        <w:rPr>
          <w:rFonts w:ascii="Arial" w:hAnsi="Arial" w:cs="Arial"/>
          <w:b/>
          <w:sz w:val="20"/>
        </w:rPr>
        <w:t xml:space="preserve"> měsíců.</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35F2B077" w14:textId="77777777" w:rsidR="00002672" w:rsidRPr="009E158E" w:rsidRDefault="00002672">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lastRenderedPageBreak/>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53A6321A"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2F29C939" w14:textId="1C9AB3ED"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ustanoven pan</w:t>
      </w:r>
      <w:r w:rsidR="000C2E50">
        <w:rPr>
          <w:rFonts w:ascii="Arial" w:hAnsi="Arial" w:cs="Arial"/>
          <w:sz w:val="20"/>
        </w:rPr>
        <w:t xml:space="preserve"> </w:t>
      </w:r>
      <w:r w:rsidR="006F6E06">
        <w:rPr>
          <w:rFonts w:ascii="Arial" w:hAnsi="Arial" w:cs="Arial"/>
          <w:sz w:val="20"/>
        </w:rPr>
        <w:t>Petr Sojka</w:t>
      </w:r>
      <w:r w:rsidRPr="009E158E">
        <w:rPr>
          <w:rFonts w:ascii="Arial" w:hAnsi="Arial" w:cs="Arial"/>
          <w:sz w:val="20"/>
        </w:rPr>
        <w:t xml:space="preserve">, </w:t>
      </w:r>
      <w:r w:rsidR="006F6E06">
        <w:rPr>
          <w:rFonts w:ascii="Arial" w:hAnsi="Arial" w:cs="Arial"/>
          <w:sz w:val="20"/>
        </w:rPr>
        <w:t xml:space="preserve">servisní technik </w:t>
      </w:r>
      <w:proofErr w:type="spellStart"/>
      <w:r w:rsidR="006F6E06">
        <w:rPr>
          <w:rFonts w:ascii="Arial" w:hAnsi="Arial" w:cs="Arial"/>
          <w:sz w:val="20"/>
        </w:rPr>
        <w:t>Hoval</w:t>
      </w:r>
      <w:proofErr w:type="spellEnd"/>
      <w:r w:rsidR="006F6E06">
        <w:rPr>
          <w:rFonts w:ascii="Arial" w:hAnsi="Arial" w:cs="Arial"/>
          <w:sz w:val="20"/>
        </w:rPr>
        <w:t xml:space="preserve"> </w:t>
      </w:r>
      <w:r w:rsidRPr="009E158E">
        <w:rPr>
          <w:rFonts w:ascii="Arial" w:hAnsi="Arial" w:cs="Arial"/>
          <w:sz w:val="20"/>
        </w:rPr>
        <w:t>tel.</w:t>
      </w:r>
      <w:bookmarkStart w:id="0" w:name="_GoBack"/>
      <w:bookmarkEnd w:id="0"/>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8B1E86" w14:textId="77777777" w:rsidR="000C2E50" w:rsidRDefault="000C2E50">
      <w:pPr>
        <w:pStyle w:val="Zkladntextodsazen3"/>
        <w:tabs>
          <w:tab w:val="clear" w:pos="284"/>
          <w:tab w:val="left" w:pos="426"/>
        </w:tabs>
        <w:ind w:left="0"/>
        <w:rPr>
          <w:rFonts w:ascii="Arial" w:hAnsi="Arial" w:cs="Arial"/>
          <w:b/>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lastRenderedPageBreak/>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4B3F0F3A" w14:textId="7375276A" w:rsidR="004B44C0" w:rsidRPr="009E158E"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r w:rsidR="00CA4C77">
        <w:rPr>
          <w:rFonts w:ascii="Arial" w:hAnsi="Arial" w:cs="Arial"/>
          <w:sz w:val="20"/>
        </w:rPr>
        <w:tab/>
      </w:r>
      <w:r w:rsidR="00CA4C77">
        <w:rPr>
          <w:rFonts w:ascii="Arial" w:hAnsi="Arial" w:cs="Arial"/>
          <w:sz w:val="20"/>
        </w:rPr>
        <w:tab/>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63F4234" w14:textId="77777777" w:rsidR="004B44C0" w:rsidRPr="009E158E" w:rsidRDefault="004B44C0">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D677EFF"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67FF2F4"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15A47739"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2517FA">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56E2133F" w14:textId="77777777"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7AF4D04"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D59FA95"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2517FA">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5F1C178C" w14:textId="5297DE1E"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10378917"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3D92E510"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3715C4A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46C3642A"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256627">
        <w:rPr>
          <w:rFonts w:ascii="Arial" w:hAnsi="Arial" w:cs="Arial"/>
          <w:sz w:val="20"/>
        </w:rPr>
        <w:t xml:space="preserve">          </w:t>
      </w:r>
      <w:proofErr w:type="spellStart"/>
      <w:r w:rsidR="006F6E06">
        <w:rPr>
          <w:rFonts w:ascii="Arial" w:hAnsi="Arial" w:cs="Arial"/>
          <w:b/>
          <w:sz w:val="20"/>
        </w:rPr>
        <w:t>Hoval</w:t>
      </w:r>
      <w:proofErr w:type="spellEnd"/>
      <w:r w:rsidR="006F6E06">
        <w:rPr>
          <w:rFonts w:ascii="Arial" w:hAnsi="Arial" w:cs="Arial"/>
          <w:b/>
          <w:sz w:val="20"/>
        </w:rPr>
        <w:t>,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0F31FC7C"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6F6E06">
        <w:rPr>
          <w:rFonts w:ascii="Arial" w:hAnsi="Arial" w:cs="Arial"/>
          <w:sz w:val="20"/>
        </w:rPr>
        <w:t xml:space="preserve">      Jan </w:t>
      </w:r>
      <w:proofErr w:type="spellStart"/>
      <w:r w:rsidR="006F6E06">
        <w:rPr>
          <w:rFonts w:ascii="Arial" w:hAnsi="Arial" w:cs="Arial"/>
          <w:sz w:val="20"/>
        </w:rPr>
        <w:t>Metlický</w:t>
      </w:r>
      <w:proofErr w:type="spellEnd"/>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72A91D2C" w14:textId="3D80166F" w:rsidR="00042E04"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p>
    <w:sectPr w:rsidR="00042E04" w:rsidSect="006F6E06">
      <w:footerReference w:type="default" r:id="rId8"/>
      <w:headerReference w:type="first" r:id="rId9"/>
      <w:footerReference w:type="first" r:id="rId10"/>
      <w:pgSz w:w="11906" w:h="16838" w:code="9"/>
      <w:pgMar w:top="851"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3474" w14:textId="77777777" w:rsidR="00497C42" w:rsidRDefault="00497C42">
      <w:r>
        <w:separator/>
      </w:r>
    </w:p>
  </w:endnote>
  <w:endnote w:type="continuationSeparator" w:id="0">
    <w:p w14:paraId="51857E03" w14:textId="77777777" w:rsidR="00497C42" w:rsidRDefault="004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45BC1598"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C3641C">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C3641C">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4FEA91B9"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C3641C">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C3641C">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06F3" w14:textId="77777777" w:rsidR="00497C42" w:rsidRDefault="00497C42">
      <w:r>
        <w:separator/>
      </w:r>
    </w:p>
  </w:footnote>
  <w:footnote w:type="continuationSeparator" w:id="0">
    <w:p w14:paraId="67465A20" w14:textId="77777777" w:rsidR="00497C42" w:rsidRDefault="0049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8"/>
  </w:num>
  <w:num w:numId="15">
    <w:abstractNumId w:val="12"/>
  </w:num>
  <w:num w:numId="16">
    <w:abstractNumId w:val="15"/>
  </w:num>
  <w:num w:numId="17">
    <w:abstractNumId w:val="26"/>
  </w:num>
  <w:num w:numId="18">
    <w:abstractNumId w:val="31"/>
  </w:num>
  <w:num w:numId="19">
    <w:abstractNumId w:val="23"/>
  </w:num>
  <w:num w:numId="20">
    <w:abstractNumId w:val="13"/>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6"/>
  </w:num>
  <w:num w:numId="41">
    <w:abstractNumId w:val="40"/>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220E3"/>
    <w:rsid w:val="00036217"/>
    <w:rsid w:val="000377CC"/>
    <w:rsid w:val="0004119C"/>
    <w:rsid w:val="00042E04"/>
    <w:rsid w:val="00062732"/>
    <w:rsid w:val="000638BF"/>
    <w:rsid w:val="0006692F"/>
    <w:rsid w:val="00067120"/>
    <w:rsid w:val="0007327B"/>
    <w:rsid w:val="00075639"/>
    <w:rsid w:val="0008400E"/>
    <w:rsid w:val="0009391C"/>
    <w:rsid w:val="000A57B7"/>
    <w:rsid w:val="000A79A7"/>
    <w:rsid w:val="000C2E50"/>
    <w:rsid w:val="000D4A83"/>
    <w:rsid w:val="000D7AD0"/>
    <w:rsid w:val="000E0360"/>
    <w:rsid w:val="00117D2D"/>
    <w:rsid w:val="0012198F"/>
    <w:rsid w:val="00133504"/>
    <w:rsid w:val="00137763"/>
    <w:rsid w:val="00177A89"/>
    <w:rsid w:val="0018731C"/>
    <w:rsid w:val="001D766D"/>
    <w:rsid w:val="001F467C"/>
    <w:rsid w:val="002073DE"/>
    <w:rsid w:val="00234164"/>
    <w:rsid w:val="00243D14"/>
    <w:rsid w:val="002464C4"/>
    <w:rsid w:val="002517FA"/>
    <w:rsid w:val="00252761"/>
    <w:rsid w:val="00256627"/>
    <w:rsid w:val="00260633"/>
    <w:rsid w:val="00283384"/>
    <w:rsid w:val="00300B6C"/>
    <w:rsid w:val="00333F44"/>
    <w:rsid w:val="00335812"/>
    <w:rsid w:val="00350886"/>
    <w:rsid w:val="00363A68"/>
    <w:rsid w:val="003D00EF"/>
    <w:rsid w:val="003D1BEE"/>
    <w:rsid w:val="003D496B"/>
    <w:rsid w:val="004070D1"/>
    <w:rsid w:val="00431870"/>
    <w:rsid w:val="0046572A"/>
    <w:rsid w:val="004834DD"/>
    <w:rsid w:val="00497C42"/>
    <w:rsid w:val="004B44C0"/>
    <w:rsid w:val="004B5E37"/>
    <w:rsid w:val="004C7187"/>
    <w:rsid w:val="0051422D"/>
    <w:rsid w:val="0053064F"/>
    <w:rsid w:val="00543F9B"/>
    <w:rsid w:val="00552E92"/>
    <w:rsid w:val="00562FAB"/>
    <w:rsid w:val="005672B0"/>
    <w:rsid w:val="0057455A"/>
    <w:rsid w:val="0057672D"/>
    <w:rsid w:val="00584B86"/>
    <w:rsid w:val="005A7A72"/>
    <w:rsid w:val="005B5E91"/>
    <w:rsid w:val="005C56A0"/>
    <w:rsid w:val="005E0D9E"/>
    <w:rsid w:val="005E3412"/>
    <w:rsid w:val="005F7921"/>
    <w:rsid w:val="00653270"/>
    <w:rsid w:val="0067114E"/>
    <w:rsid w:val="00677E06"/>
    <w:rsid w:val="00683485"/>
    <w:rsid w:val="00691312"/>
    <w:rsid w:val="006A00A3"/>
    <w:rsid w:val="006A6550"/>
    <w:rsid w:val="006D6284"/>
    <w:rsid w:val="006F6E06"/>
    <w:rsid w:val="00710F7A"/>
    <w:rsid w:val="0071346E"/>
    <w:rsid w:val="0071355E"/>
    <w:rsid w:val="00717DC7"/>
    <w:rsid w:val="00733905"/>
    <w:rsid w:val="007477B3"/>
    <w:rsid w:val="00760CBF"/>
    <w:rsid w:val="007629DE"/>
    <w:rsid w:val="00770A18"/>
    <w:rsid w:val="00782596"/>
    <w:rsid w:val="007A3166"/>
    <w:rsid w:val="007A4C53"/>
    <w:rsid w:val="007B51F2"/>
    <w:rsid w:val="007B758B"/>
    <w:rsid w:val="007D04F2"/>
    <w:rsid w:val="00806E60"/>
    <w:rsid w:val="00812C9C"/>
    <w:rsid w:val="0081664B"/>
    <w:rsid w:val="00830EA2"/>
    <w:rsid w:val="008412A1"/>
    <w:rsid w:val="00864562"/>
    <w:rsid w:val="00872AC3"/>
    <w:rsid w:val="00882714"/>
    <w:rsid w:val="00882DF2"/>
    <w:rsid w:val="00883580"/>
    <w:rsid w:val="00885117"/>
    <w:rsid w:val="00894214"/>
    <w:rsid w:val="008A532E"/>
    <w:rsid w:val="008C42DB"/>
    <w:rsid w:val="008D121B"/>
    <w:rsid w:val="008D32CB"/>
    <w:rsid w:val="008D60AA"/>
    <w:rsid w:val="008D7710"/>
    <w:rsid w:val="008E0AF5"/>
    <w:rsid w:val="00942108"/>
    <w:rsid w:val="009435A4"/>
    <w:rsid w:val="009820A4"/>
    <w:rsid w:val="00985D85"/>
    <w:rsid w:val="00985DC7"/>
    <w:rsid w:val="009D10BF"/>
    <w:rsid w:val="009D65CF"/>
    <w:rsid w:val="009E158E"/>
    <w:rsid w:val="009F47E7"/>
    <w:rsid w:val="00A4304D"/>
    <w:rsid w:val="00A45C35"/>
    <w:rsid w:val="00A62024"/>
    <w:rsid w:val="00A94DBC"/>
    <w:rsid w:val="00A96BE6"/>
    <w:rsid w:val="00A97242"/>
    <w:rsid w:val="00AA2855"/>
    <w:rsid w:val="00AB2B16"/>
    <w:rsid w:val="00AC49F4"/>
    <w:rsid w:val="00AF404D"/>
    <w:rsid w:val="00AF41DC"/>
    <w:rsid w:val="00B21ADD"/>
    <w:rsid w:val="00B26EEC"/>
    <w:rsid w:val="00B42A1C"/>
    <w:rsid w:val="00B433E9"/>
    <w:rsid w:val="00B44347"/>
    <w:rsid w:val="00B54B89"/>
    <w:rsid w:val="00B55DD2"/>
    <w:rsid w:val="00B66072"/>
    <w:rsid w:val="00B96C58"/>
    <w:rsid w:val="00BA73B8"/>
    <w:rsid w:val="00BC2DCC"/>
    <w:rsid w:val="00BD78A5"/>
    <w:rsid w:val="00BF20C3"/>
    <w:rsid w:val="00C13E82"/>
    <w:rsid w:val="00C26775"/>
    <w:rsid w:val="00C3641C"/>
    <w:rsid w:val="00C63A2F"/>
    <w:rsid w:val="00C74DB5"/>
    <w:rsid w:val="00C94A73"/>
    <w:rsid w:val="00CA1BE8"/>
    <w:rsid w:val="00CA4C77"/>
    <w:rsid w:val="00CB0DA3"/>
    <w:rsid w:val="00CB2AFC"/>
    <w:rsid w:val="00CC0486"/>
    <w:rsid w:val="00CD23F8"/>
    <w:rsid w:val="00CE4322"/>
    <w:rsid w:val="00CE77B6"/>
    <w:rsid w:val="00D36F61"/>
    <w:rsid w:val="00D658E1"/>
    <w:rsid w:val="00D74F80"/>
    <w:rsid w:val="00D94E84"/>
    <w:rsid w:val="00DB68F6"/>
    <w:rsid w:val="00DC2472"/>
    <w:rsid w:val="00DE4BFE"/>
    <w:rsid w:val="00E00183"/>
    <w:rsid w:val="00E13EC4"/>
    <w:rsid w:val="00E23B27"/>
    <w:rsid w:val="00E2673D"/>
    <w:rsid w:val="00E541E2"/>
    <w:rsid w:val="00E91978"/>
    <w:rsid w:val="00EA5688"/>
    <w:rsid w:val="00EB7D35"/>
    <w:rsid w:val="00EC0E51"/>
    <w:rsid w:val="00EC4AB4"/>
    <w:rsid w:val="00F0384B"/>
    <w:rsid w:val="00F133A6"/>
    <w:rsid w:val="00F36488"/>
    <w:rsid w:val="00F37A9C"/>
    <w:rsid w:val="00F43B2C"/>
    <w:rsid w:val="00F44AE4"/>
    <w:rsid w:val="00F57A46"/>
    <w:rsid w:val="00F61292"/>
    <w:rsid w:val="00F66F85"/>
    <w:rsid w:val="00F74CE6"/>
    <w:rsid w:val="00F844D9"/>
    <w:rsid w:val="00F94AA1"/>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DB236-2FE4-47E3-8799-58276F36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2485</Words>
  <Characters>14662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2020-08-11T06:51:00Z</dcterms:created>
  <dcterms:modified xsi:type="dcterms:W3CDTF">2020-08-11T06:52:00Z</dcterms:modified>
</cp:coreProperties>
</file>