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B2" w:rsidRDefault="00CF268D">
      <w:pPr>
        <w:pStyle w:val="Zkladntext40"/>
        <w:shd w:val="clear" w:color="auto" w:fill="auto"/>
        <w:spacing w:after="0"/>
      </w:pPr>
      <w:r>
        <w:rPr>
          <w:noProof/>
          <w:lang w:bidi="ar-SA"/>
        </w:rPr>
        <w:drawing>
          <wp:anchor distT="0" distB="496570" distL="114300" distR="967740" simplePos="0" relativeHeight="125829378" behindDoc="0" locked="0" layoutInCell="1" allowOverlap="1">
            <wp:simplePos x="0" y="0"/>
            <wp:positionH relativeFrom="page">
              <wp:posOffset>589280</wp:posOffset>
            </wp:positionH>
            <wp:positionV relativeFrom="paragraph">
              <wp:posOffset>25400</wp:posOffset>
            </wp:positionV>
            <wp:extent cx="713105" cy="4330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310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435610" distB="0" distL="431165" distR="114300" simplePos="0" relativeHeight="125829379" behindDoc="0" locked="0" layoutInCell="1" allowOverlap="1">
                <wp:simplePos x="0" y="0"/>
                <wp:positionH relativeFrom="page">
                  <wp:posOffset>906145</wp:posOffset>
                </wp:positionH>
                <wp:positionV relativeFrom="paragraph">
                  <wp:posOffset>461010</wp:posOffset>
                </wp:positionV>
                <wp:extent cx="1246505" cy="49403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37B2" w:rsidRDefault="00CF268D">
                            <w:pPr>
                              <w:pStyle w:val="Zkladntext60"/>
                              <w:shd w:val="clear" w:color="auto" w:fill="auto"/>
                              <w:spacing w:before="80"/>
                              <w:jc w:val="left"/>
                            </w:pPr>
                            <w:r>
                              <w:t xml:space="preserve">(AGENTURA </w:t>
                            </w:r>
                            <w:r>
                              <w:rPr>
                                <w:color w:val="000000"/>
                              </w:rPr>
                              <w:t>OCHRANY</w:t>
                            </w:r>
                          </w:p>
                          <w:p w:rsidR="001E37B2" w:rsidRDefault="00CF268D">
                            <w:pPr>
                              <w:pStyle w:val="Zkladntext60"/>
                              <w:shd w:val="clear" w:color="auto" w:fill="auto"/>
                              <w:spacing w:before="0"/>
                            </w:pPr>
                            <w:r>
                              <w:t xml:space="preserve">PŘÍRODY </w:t>
                            </w:r>
                            <w:r>
                              <w:rPr>
                                <w:i/>
                                <w:iCs/>
                              </w:rPr>
                              <w:t>A</w:t>
                            </w:r>
                            <w:r>
                              <w:t xml:space="preserve"> KRAJINY</w:t>
                            </w:r>
                            <w:r>
                              <w:br/>
                              <w:t>ČESKÉ REPUBLIKY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1.349999999999994pt;margin-top:36.299999999999997pt;width:98.150000000000006pt;height:38.899999999999999pt;z-index:-125829374;mso-wrap-distance-left:33.950000000000003pt;mso-wrap-distance-top:34.299999999999997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80" w:after="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(AGENTURA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OCHRANY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PŘÍRODY </w:t>
                      </w: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KRAJINY</w:t>
                        <w:br/>
                        <w:t>ČESKÉ REPUBLIKY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KAPLANOVA 1931/1</w:t>
      </w:r>
    </w:p>
    <w:p w:rsidR="001E37B2" w:rsidRDefault="00CF268D">
      <w:pPr>
        <w:pStyle w:val="Zkladntext40"/>
        <w:shd w:val="clear" w:color="auto" w:fill="auto"/>
      </w:pPr>
      <w:r>
        <w:t>148 00 PRAHA 11 - CHODOV</w:t>
      </w:r>
    </w:p>
    <w:p w:rsidR="001E37B2" w:rsidRDefault="00CF268D">
      <w:pPr>
        <w:pStyle w:val="Zkladntext40"/>
        <w:shd w:val="clear" w:color="auto" w:fill="auto"/>
        <w:spacing w:after="0"/>
      </w:pPr>
      <w:r>
        <w:t>TEL: 283 069 242</w:t>
      </w:r>
    </w:p>
    <w:p w:rsidR="001E37B2" w:rsidRDefault="00CF268D">
      <w:pPr>
        <w:pStyle w:val="Zkladntext40"/>
        <w:shd w:val="clear" w:color="auto" w:fill="auto"/>
      </w:pPr>
      <w:r>
        <w:t>FAX: 283 069 241</w:t>
      </w:r>
    </w:p>
    <w:p w:rsidR="001E37B2" w:rsidRDefault="00CF268D">
      <w:pPr>
        <w:pStyle w:val="Zkladntext40"/>
        <w:pBdr>
          <w:bottom w:val="single" w:sz="4" w:space="0" w:color="auto"/>
        </w:pBdr>
        <w:shd w:val="clear" w:color="auto" w:fill="auto"/>
        <w:spacing w:after="620"/>
        <w:ind w:left="5640"/>
      </w:pPr>
      <w:r>
        <w:t xml:space="preserve">ID DS: DKKDKDJ </w:t>
      </w:r>
      <w:hyperlink r:id="rId8" w:history="1">
        <w:r>
          <w:rPr>
            <w:lang w:val="en-US" w:eastAsia="en-US" w:bidi="en-US"/>
          </w:rPr>
          <w:t>aopkcr@nature.cz</w:t>
        </w:r>
      </w:hyperlink>
    </w:p>
    <w:p w:rsidR="001E37B2" w:rsidRDefault="00CF268D">
      <w:pPr>
        <w:pStyle w:val="Zkladntext70"/>
        <w:shd w:val="clear" w:color="auto" w:fill="auto"/>
      </w:pPr>
      <w:r>
        <w:t>Číslo smlouvy: 08607/SVSL/20</w:t>
      </w:r>
    </w:p>
    <w:p w:rsidR="001E37B2" w:rsidRDefault="00CF268D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Č. 2</w:t>
      </w:r>
      <w:bookmarkEnd w:id="0"/>
      <w:bookmarkEnd w:id="1"/>
    </w:p>
    <w:p w:rsidR="001E37B2" w:rsidRDefault="00CF268D">
      <w:pPr>
        <w:pStyle w:val="Zkladntext1"/>
        <w:shd w:val="clear" w:color="auto" w:fill="auto"/>
        <w:spacing w:after="500" w:line="240" w:lineRule="auto"/>
        <w:jc w:val="center"/>
      </w:pPr>
      <w:r>
        <w:rPr>
          <w:b/>
          <w:bCs/>
        </w:rPr>
        <w:t xml:space="preserve">ke smlouvě </w:t>
      </w:r>
      <w:r>
        <w:rPr>
          <w:b/>
          <w:bCs/>
        </w:rPr>
        <w:t>o dílo č. 07755/SVSL/19 ze dne 4.10. 2019 (dále jen „Smlouva“)</w:t>
      </w:r>
    </w:p>
    <w:p w:rsidR="001E37B2" w:rsidRDefault="00CF268D">
      <w:pPr>
        <w:pStyle w:val="Zkladntext1"/>
        <w:shd w:val="clear" w:color="auto" w:fill="auto"/>
        <w:spacing w:after="380" w:line="240" w:lineRule="auto"/>
        <w:jc w:val="center"/>
      </w:pPr>
      <w:r>
        <w:rPr>
          <w:b/>
          <w:bCs/>
        </w:rPr>
        <w:t>I. Smluvní strany</w:t>
      </w:r>
    </w:p>
    <w:p w:rsidR="001E37B2" w:rsidRDefault="00CF268D">
      <w:pPr>
        <w:pStyle w:val="Zkladntext1"/>
        <w:numPr>
          <w:ilvl w:val="0"/>
          <w:numId w:val="1"/>
        </w:numPr>
        <w:shd w:val="clear" w:color="auto" w:fill="auto"/>
        <w:tabs>
          <w:tab w:val="left" w:pos="445"/>
        </w:tabs>
        <w:spacing w:after="120" w:line="240" w:lineRule="auto"/>
      </w:pPr>
      <w:r>
        <w:rPr>
          <w:b/>
          <w:bCs/>
        </w:rPr>
        <w:t>Objednatel</w:t>
      </w:r>
    </w:p>
    <w:p w:rsidR="001E37B2" w:rsidRDefault="00CF268D">
      <w:pPr>
        <w:pStyle w:val="Zkladntext1"/>
        <w:shd w:val="clear" w:color="auto" w:fill="auto"/>
        <w:spacing w:after="120" w:line="240" w:lineRule="auto"/>
      </w:pPr>
      <w:r>
        <w:rPr>
          <w:b/>
          <w:bCs/>
        </w:rPr>
        <w:t>Česká republika - Agentura ochrany přírody a krajiny České republiky</w:t>
      </w:r>
    </w:p>
    <w:p w:rsidR="001E37B2" w:rsidRDefault="00CF268D">
      <w:pPr>
        <w:pStyle w:val="Zkladntext1"/>
        <w:shd w:val="clear" w:color="auto" w:fill="auto"/>
        <w:tabs>
          <w:tab w:val="left" w:pos="1739"/>
        </w:tabs>
        <w:spacing w:after="0" w:line="240" w:lineRule="auto"/>
      </w:pPr>
      <w:r>
        <w:t>Sídlo:</w:t>
      </w:r>
      <w:r>
        <w:tab/>
        <w:t>Kaplanova 1931/1, 148 00 Praha 11 - Chodov</w:t>
      </w:r>
    </w:p>
    <w:p w:rsidR="001E37B2" w:rsidRDefault="00CF268D">
      <w:pPr>
        <w:pStyle w:val="Zkladntext1"/>
        <w:shd w:val="clear" w:color="auto" w:fill="auto"/>
        <w:tabs>
          <w:tab w:val="left" w:pos="1739"/>
        </w:tabs>
        <w:spacing w:after="0" w:line="240" w:lineRule="auto"/>
      </w:pPr>
      <w:r>
        <w:t>Zastoupený:</w:t>
      </w:r>
      <w:r>
        <w:tab/>
        <w:t>RNDr. František Pele, ředitel</w:t>
      </w:r>
    </w:p>
    <w:p w:rsidR="001E37B2" w:rsidRDefault="00CF268D">
      <w:pPr>
        <w:pStyle w:val="Zkladntext1"/>
        <w:shd w:val="clear" w:color="auto" w:fill="auto"/>
        <w:spacing w:after="0" w:line="240" w:lineRule="auto"/>
      </w:pPr>
      <w:r>
        <w:t>Bankovní spojení: ČNB Praha, Číslo účtu:</w:t>
      </w:r>
    </w:p>
    <w:p w:rsidR="001E37B2" w:rsidRDefault="00CF268D">
      <w:pPr>
        <w:pStyle w:val="Zkladntext1"/>
        <w:shd w:val="clear" w:color="auto" w:fill="auto"/>
        <w:tabs>
          <w:tab w:val="left" w:pos="1739"/>
        </w:tabs>
        <w:spacing w:after="0" w:line="240" w:lineRule="auto"/>
      </w:pPr>
      <w:r>
        <w:t>IČO:</w:t>
      </w:r>
      <w:r>
        <w:tab/>
        <w:t>629 335 91</w:t>
      </w:r>
    </w:p>
    <w:p w:rsidR="001E37B2" w:rsidRDefault="00CF268D">
      <w:pPr>
        <w:pStyle w:val="Zkladntext1"/>
        <w:shd w:val="clear" w:color="auto" w:fill="auto"/>
        <w:tabs>
          <w:tab w:val="left" w:pos="1739"/>
        </w:tabs>
        <w:spacing w:after="260" w:line="240" w:lineRule="auto"/>
      </w:pPr>
      <w:r>
        <w:t>DIČ:</w:t>
      </w:r>
      <w:r>
        <w:tab/>
        <w:t>neplátce DPH (dále jen „objednatel”)</w:t>
      </w:r>
    </w:p>
    <w:p w:rsidR="001E37B2" w:rsidRDefault="00CF268D">
      <w:pPr>
        <w:pStyle w:val="Zkladntext1"/>
        <w:shd w:val="clear" w:color="auto" w:fill="auto"/>
        <w:spacing w:after="380" w:line="240" w:lineRule="auto"/>
      </w:pPr>
      <w:r>
        <w:t>a</w:t>
      </w:r>
    </w:p>
    <w:p w:rsidR="001E37B2" w:rsidRDefault="00CF268D">
      <w:pPr>
        <w:pStyle w:val="Zkladntext1"/>
        <w:numPr>
          <w:ilvl w:val="0"/>
          <w:numId w:val="1"/>
        </w:numPr>
        <w:shd w:val="clear" w:color="auto" w:fill="auto"/>
        <w:tabs>
          <w:tab w:val="left" w:pos="469"/>
        </w:tabs>
        <w:spacing w:after="120" w:line="240" w:lineRule="auto"/>
      </w:pPr>
      <w:r>
        <w:rPr>
          <w:b/>
          <w:bCs/>
        </w:rPr>
        <w:t>Zhotovitel</w:t>
      </w:r>
    </w:p>
    <w:p w:rsidR="001E37B2" w:rsidRDefault="00CF268D">
      <w:pPr>
        <w:pStyle w:val="Zkladntext1"/>
        <w:shd w:val="clear" w:color="auto" w:fill="auto"/>
        <w:spacing w:after="0" w:line="240" w:lineRule="auto"/>
      </w:pPr>
      <w:bookmarkStart w:id="2" w:name="_GoBack"/>
      <w:bookmarkEnd w:id="2"/>
      <w:r>
        <w:t>Sídlo:</w:t>
      </w:r>
    </w:p>
    <w:p w:rsidR="001E37B2" w:rsidRDefault="00CF268D">
      <w:pPr>
        <w:pStyle w:val="Zkladntext1"/>
        <w:shd w:val="clear" w:color="auto" w:fill="auto"/>
        <w:spacing w:after="0" w:line="240" w:lineRule="auto"/>
      </w:pPr>
      <w:r>
        <w:t>Zastoupený:</w:t>
      </w:r>
    </w:p>
    <w:p w:rsidR="001E37B2" w:rsidRDefault="00CF268D">
      <w:pPr>
        <w:pStyle w:val="Zkladntext1"/>
        <w:shd w:val="clear" w:color="auto" w:fill="auto"/>
        <w:spacing w:after="0" w:line="240" w:lineRule="auto"/>
      </w:pPr>
      <w:r>
        <w:t>IČO: 13617826</w:t>
      </w:r>
    </w:p>
    <w:p w:rsidR="001E37B2" w:rsidRDefault="00CF268D">
      <w:pPr>
        <w:pStyle w:val="Zkladntext1"/>
        <w:shd w:val="clear" w:color="auto" w:fill="auto"/>
        <w:spacing w:after="0" w:line="240" w:lineRule="auto"/>
      </w:pPr>
      <w:r>
        <w:t>Bankovní spojení:</w:t>
      </w:r>
    </w:p>
    <w:p w:rsidR="001E37B2" w:rsidRDefault="00CF268D">
      <w:pPr>
        <w:pStyle w:val="Zkladntext1"/>
        <w:shd w:val="clear" w:color="auto" w:fill="auto"/>
        <w:spacing w:after="0" w:line="240" w:lineRule="auto"/>
      </w:pPr>
      <w:r>
        <w:t>Telefon:</w:t>
      </w:r>
    </w:p>
    <w:p w:rsidR="001E37B2" w:rsidRDefault="00CF268D">
      <w:pPr>
        <w:pStyle w:val="Zkladntext1"/>
        <w:shd w:val="clear" w:color="auto" w:fill="auto"/>
        <w:spacing w:after="260" w:line="240" w:lineRule="auto"/>
      </w:pPr>
      <w:r>
        <w:t>E-mail:</w:t>
      </w:r>
    </w:p>
    <w:p w:rsidR="001E37B2" w:rsidRDefault="00CF268D">
      <w:pPr>
        <w:pStyle w:val="Zkladntext1"/>
        <w:shd w:val="clear" w:color="auto" w:fill="auto"/>
        <w:spacing w:after="1240" w:line="240" w:lineRule="auto"/>
      </w:pPr>
      <w:r>
        <w:t>(dále jen „zhotovitel”)</w:t>
      </w:r>
    </w:p>
    <w:p w:rsidR="001E37B2" w:rsidRDefault="00CF268D">
      <w:pPr>
        <w:pStyle w:val="Nadpis30"/>
        <w:keepNext/>
        <w:keepLines/>
        <w:shd w:val="clear" w:color="auto" w:fill="auto"/>
        <w:spacing w:after="500"/>
        <w:jc w:val="center"/>
      </w:pPr>
      <w:bookmarkStart w:id="3" w:name="bookmark2"/>
      <w:bookmarkStart w:id="4" w:name="bookmark3"/>
      <w:r>
        <w:rPr>
          <w:rFonts w:ascii="Arial" w:eastAsia="Arial" w:hAnsi="Arial" w:cs="Arial"/>
        </w:rPr>
        <w:t>II.</w:t>
      </w:r>
      <w:bookmarkEnd w:id="3"/>
      <w:bookmarkEnd w:id="4"/>
    </w:p>
    <w:p w:rsidR="001E37B2" w:rsidRDefault="00CF268D">
      <w:pPr>
        <w:pStyle w:val="Zkladntext1"/>
        <w:numPr>
          <w:ilvl w:val="1"/>
          <w:numId w:val="1"/>
        </w:numPr>
        <w:shd w:val="clear" w:color="auto" w:fill="auto"/>
        <w:tabs>
          <w:tab w:val="left" w:pos="450"/>
        </w:tabs>
        <w:spacing w:after="120" w:line="269" w:lineRule="auto"/>
        <w:ind w:left="320" w:hanging="320"/>
        <w:jc w:val="both"/>
        <w:sectPr w:rsidR="001E37B2">
          <w:pgSz w:w="11900" w:h="16840"/>
          <w:pgMar w:top="717" w:right="1411" w:bottom="145" w:left="1336" w:header="289" w:footer="3" w:gutter="0"/>
          <w:pgNumType w:start="1"/>
          <w:cols w:space="720"/>
          <w:noEndnote/>
          <w:docGrid w:linePitch="360"/>
        </w:sectPr>
      </w:pPr>
      <w:r>
        <w:t>Při zpracování projektové dokumentace bylo zjištěno, že datové rozvody v objektu se blíží ke konci své životnosti a již neodpovídají aktuálním požadavkům na provoz vysokorychlostní datové sítě. Z uvedeného důvodu se projektové</w:t>
      </w:r>
      <w:r>
        <w:t xml:space="preserve"> práce rozšiřují o zpracování projektové dokumentace na kompletní rekonstrukci strukturované kabeláže (datových rozvodů). Požadavky na strukturovanou kabeláž jsou uvedeny v příloze 3. Kabeláž bude ukončena v datovém rozvaděči v místnosti - serverovna. Rozm</w:t>
      </w:r>
      <w:r>
        <w:t>ístění a počty zásuvek budou provedeny dle nákresů v přílohách 4, 5, 6. Pro návrh vybavení a elektroinstalace v serverovně bude využit v maximální možné míře poskytnutý projekt zpracovaný firmou Alexa-projekce s.r.o.. Zároveň dochází k navýšení ceny za díl</w:t>
      </w:r>
      <w:r>
        <w:t>a o</w:t>
      </w:r>
    </w:p>
    <w:p w:rsidR="001E37B2" w:rsidRDefault="00CF268D">
      <w:pPr>
        <w:pStyle w:val="Zkladntext1"/>
        <w:shd w:val="clear" w:color="auto" w:fill="auto"/>
        <w:spacing w:after="360" w:line="240" w:lineRule="auto"/>
        <w:ind w:firstLine="340"/>
      </w:pPr>
      <w:r>
        <w:lastRenderedPageBreak/>
        <w:t>náklady na tyto projektové práce.</w:t>
      </w:r>
    </w:p>
    <w:p w:rsidR="001E37B2" w:rsidRDefault="00CF268D">
      <w:pPr>
        <w:pStyle w:val="Zkladntext1"/>
        <w:shd w:val="clear" w:color="auto" w:fill="auto"/>
        <w:spacing w:after="120"/>
        <w:ind w:left="340" w:firstLine="40"/>
      </w:pPr>
      <w:r>
        <w:t>Na základě výše uvedených skutečností se smluvní strany dohodly na uzavření tohoto dodatku č. 2 ke Smlouvě (dále jen „Dodatek“).</w:t>
      </w:r>
    </w:p>
    <w:p w:rsidR="001E37B2" w:rsidRDefault="00CF268D">
      <w:pPr>
        <w:pStyle w:val="Zkladntext1"/>
        <w:numPr>
          <w:ilvl w:val="1"/>
          <w:numId w:val="1"/>
        </w:numPr>
        <w:shd w:val="clear" w:color="auto" w:fill="auto"/>
        <w:tabs>
          <w:tab w:val="left" w:pos="493"/>
        </w:tabs>
        <w:spacing w:after="120" w:line="269" w:lineRule="auto"/>
      </w:pPr>
      <w:r>
        <w:t xml:space="preserve">ČI. </w:t>
      </w:r>
      <w:r>
        <w:rPr>
          <w:lang w:val="en-US" w:eastAsia="en-US" w:bidi="en-US"/>
        </w:rPr>
        <w:t xml:space="preserve">III., </w:t>
      </w:r>
      <w:r>
        <w:t>bod 3.1 Smlouvy se nahrazuje následujícím zněním:</w:t>
      </w:r>
    </w:p>
    <w:p w:rsidR="001E37B2" w:rsidRDefault="00CF268D">
      <w:pPr>
        <w:pStyle w:val="Zkladntext1"/>
        <w:shd w:val="clear" w:color="auto" w:fill="auto"/>
        <w:spacing w:after="360" w:line="266" w:lineRule="auto"/>
        <w:ind w:left="340" w:firstLine="140"/>
      </w:pPr>
      <w:r>
        <w:t xml:space="preserve">„Zhotovitel se zavazuje </w:t>
      </w:r>
      <w:r>
        <w:t>provést části předmětu díla dle článku 2.2 smlouvy a předat je objednateli ve lhůtě do: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7"/>
        <w:gridCol w:w="4733"/>
      </w:tblGrid>
      <w:tr w:rsidR="001E37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rPr>
                <w:b/>
                <w:bCs/>
              </w:rPr>
              <w:t>Část díla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Termín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7B2" w:rsidRDefault="00CF268D">
            <w:pPr>
              <w:pStyle w:val="Jin0"/>
              <w:shd w:val="clear" w:color="auto" w:fill="auto"/>
              <w:spacing w:after="0" w:line="269" w:lineRule="auto"/>
              <w:ind w:left="300" w:firstLine="20"/>
            </w:pPr>
            <w:r>
              <w:t>a) Zajištění podkladů pro PD (digitalizace podkladů, kontrolní měření, průzkum vlhkosti objektu)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before="100" w:after="0" w:line="240" w:lineRule="auto"/>
              <w:jc w:val="both"/>
            </w:pPr>
            <w:r>
              <w:t>do 3 týdnů od nabytí účinnosti smlouvy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/>
              <w:ind w:left="300" w:firstLine="20"/>
            </w:pPr>
            <w:r>
              <w:t xml:space="preserve">b) </w:t>
            </w:r>
            <w:r>
              <w:t>Vypracování projektové dokumentace pro stavební povolení vč. položkového rozpočtu a výkazu výměr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do 28.2.2020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before="80" w:after="0" w:line="290" w:lineRule="auto"/>
              <w:ind w:left="300" w:firstLine="20"/>
            </w:pPr>
            <w:r>
              <w:t>c) Inženýrská činnost (zajištění vyjádření dotčených orgánů a správců sítí, zajištění stavebního povolení vč. nabytí právní moci)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/>
              <w:jc w:val="both"/>
            </w:pPr>
            <w:r>
              <w:t>podání do 3 dnů</w:t>
            </w:r>
            <w:r>
              <w:t xml:space="preserve"> od dokončení projektových prací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before="80" w:after="0" w:line="295" w:lineRule="auto"/>
              <w:ind w:left="300" w:firstLine="20"/>
            </w:pPr>
            <w:r>
              <w:t>d) Vypracování projektové dokumentace pro realizaci stavby vč. položkového rozpočtu a výkazu výměr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76" w:lineRule="auto"/>
              <w:jc w:val="both"/>
            </w:pPr>
            <w:r>
              <w:t>po nabytí právní moci stavebního povolení a do 6 týdnů od získání souhlasného stanoviska NPÚ (odboru památkové péče).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before="80" w:after="0" w:line="240" w:lineRule="auto"/>
              <w:ind w:firstLine="300"/>
            </w:pPr>
            <w:r>
              <w:t xml:space="preserve">e) </w:t>
            </w:r>
            <w:r>
              <w:t>výkon autorského dozoru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69" w:lineRule="auto"/>
              <w:jc w:val="both"/>
            </w:pPr>
            <w:r>
              <w:t>od data uzavření smlouvy o dílo mezi objednatelem a dodavatelem po celou dobu realizace stavby až do její kolaudace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before="80" w:after="0" w:line="290" w:lineRule="auto"/>
              <w:ind w:left="300" w:firstLine="20"/>
            </w:pPr>
            <w:r>
              <w:t xml:space="preserve">f) Vypracování projektové dokumentace na strukturovanou kabeláž (datové rozvody) vč. Položkového rozpočtu a výkazu </w:t>
            </w:r>
            <w:r>
              <w:t>výměr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</w:pPr>
            <w:r>
              <w:t>Do 30. 8. 2020</w:t>
            </w:r>
          </w:p>
        </w:tc>
      </w:tr>
    </w:tbl>
    <w:p w:rsidR="001E37B2" w:rsidRDefault="001E37B2">
      <w:pPr>
        <w:spacing w:after="839" w:line="1" w:lineRule="exact"/>
      </w:pPr>
    </w:p>
    <w:p w:rsidR="001E37B2" w:rsidRDefault="00CF268D">
      <w:pPr>
        <w:pStyle w:val="Zkladntext1"/>
        <w:numPr>
          <w:ilvl w:val="1"/>
          <w:numId w:val="1"/>
        </w:numPr>
        <w:shd w:val="clear" w:color="auto" w:fill="auto"/>
        <w:tabs>
          <w:tab w:val="left" w:pos="493"/>
        </w:tabs>
        <w:spacing w:after="120" w:line="240" w:lineRule="auto"/>
      </w:pPr>
      <w:r>
        <w:t>ČI. IV., bod 4.2 Smlouvy se nahrazuje následujícím zněním:</w:t>
      </w:r>
    </w:p>
    <w:p w:rsidR="001E37B2" w:rsidRDefault="00CF268D">
      <w:pPr>
        <w:pStyle w:val="Zkladntext1"/>
        <w:shd w:val="clear" w:color="auto" w:fill="auto"/>
        <w:spacing w:after="120" w:line="240" w:lineRule="auto"/>
        <w:ind w:firstLine="480"/>
      </w:pPr>
      <w:r>
        <w:t>Cena je stanovena:</w:t>
      </w:r>
    </w:p>
    <w:p w:rsidR="001E37B2" w:rsidRDefault="00CF268D">
      <w:pPr>
        <w:pStyle w:val="Zkladntext1"/>
        <w:shd w:val="clear" w:color="auto" w:fill="auto"/>
        <w:tabs>
          <w:tab w:val="left" w:pos="2686"/>
        </w:tabs>
        <w:spacing w:after="0" w:line="240" w:lineRule="auto"/>
        <w:ind w:firstLine="480"/>
      </w:pPr>
      <w:r>
        <w:t>Cena bez DPH:</w:t>
      </w:r>
      <w:r>
        <w:tab/>
        <w:t>496.300,- Kč</w:t>
      </w:r>
    </w:p>
    <w:p w:rsidR="001E37B2" w:rsidRDefault="00CF268D">
      <w:pPr>
        <w:pStyle w:val="Zkladntext1"/>
        <w:shd w:val="clear" w:color="auto" w:fill="auto"/>
        <w:tabs>
          <w:tab w:val="left" w:pos="2686"/>
        </w:tabs>
        <w:spacing w:after="0" w:line="240" w:lineRule="auto"/>
        <w:ind w:firstLine="480"/>
      </w:pPr>
      <w:r>
        <w:t>DPH 21%:</w:t>
      </w:r>
      <w:r>
        <w:tab/>
        <w:t>104 223,-Kč</w:t>
      </w:r>
    </w:p>
    <w:p w:rsidR="001E37B2" w:rsidRDefault="00CF268D">
      <w:pPr>
        <w:pStyle w:val="Zkladntext1"/>
        <w:shd w:val="clear" w:color="auto" w:fill="auto"/>
        <w:tabs>
          <w:tab w:val="left" w:pos="2686"/>
        </w:tabs>
        <w:spacing w:after="120" w:line="240" w:lineRule="auto"/>
        <w:ind w:firstLine="480"/>
      </w:pPr>
      <w:r>
        <w:t>Cena včetně DPH:</w:t>
      </w:r>
      <w:r>
        <w:tab/>
        <w:t>600 523,- Kč</w:t>
      </w:r>
    </w:p>
    <w:p w:rsidR="001E37B2" w:rsidRDefault="00CF268D">
      <w:pPr>
        <w:pStyle w:val="Zkladntext1"/>
        <w:shd w:val="clear" w:color="auto" w:fill="auto"/>
        <w:spacing w:after="120" w:line="240" w:lineRule="auto"/>
        <w:ind w:firstLine="340"/>
      </w:pPr>
      <w:r>
        <w:t>Zhotovitel je plátcem DPH.</w:t>
      </w:r>
      <w:r>
        <w:br w:type="page"/>
      </w:r>
    </w:p>
    <w:p w:rsidR="001E37B2" w:rsidRDefault="00CF268D">
      <w:pPr>
        <w:pStyle w:val="Zkladntext1"/>
        <w:shd w:val="clear" w:color="auto" w:fill="auto"/>
        <w:spacing w:after="120" w:line="240" w:lineRule="auto"/>
      </w:pPr>
      <w:r>
        <w:lastRenderedPageBreak/>
        <w:t xml:space="preserve">2.4ČI. IV., bod 4.3 Smlouvy se nahrazuje </w:t>
      </w:r>
      <w:r>
        <w:t>následujícím zněním:</w:t>
      </w:r>
    </w:p>
    <w:p w:rsidR="001E37B2" w:rsidRDefault="00CF268D">
      <w:pPr>
        <w:pStyle w:val="Titulektabulky0"/>
        <w:shd w:val="clear" w:color="auto" w:fill="auto"/>
        <w:ind w:left="350"/>
      </w:pPr>
      <w:r>
        <w:t>Cena jednotlivých částí díla dle bodu 2.2 smlouvy je stanovena následujícím způsobem: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8"/>
        <w:gridCol w:w="2592"/>
        <w:gridCol w:w="2501"/>
      </w:tblGrid>
      <w:tr w:rsidR="001E37B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018" w:type="dxa"/>
            <w:tcBorders>
              <w:top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560"/>
            </w:pPr>
            <w:r>
              <w:rPr>
                <w:b/>
                <w:bCs/>
              </w:rPr>
              <w:t>Část díla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rPr>
                <w:b/>
                <w:bCs/>
              </w:rPr>
              <w:t>Cena bez DPH</w:t>
            </w: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rPr>
                <w:b/>
                <w:bCs/>
              </w:rPr>
              <w:t>Cena včetně DPH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before="100" w:after="0" w:line="276" w:lineRule="auto"/>
              <w:ind w:left="300" w:firstLine="40"/>
            </w:pPr>
            <w:r>
              <w:t>a) Zajištění podkladů pro PD (digitalizace podkladů, kontrolní měření, průzkum vlhkosti objektu)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55.100 Kč</w:t>
            </w: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66.671 Kč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4018" w:type="dxa"/>
            <w:tcBorders>
              <w:top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/>
              <w:ind w:left="300" w:firstLine="40"/>
            </w:pPr>
            <w:r>
              <w:t>b) Vypracování projektové dokumentace pro stavební povolení vč. položkového rozpočtu a výkazu výměr</w:t>
            </w:r>
          </w:p>
        </w:tc>
        <w:tc>
          <w:tcPr>
            <w:tcW w:w="2592" w:type="dxa"/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227.000 Kč</w:t>
            </w: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274.670 Kč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before="80" w:after="0" w:line="293" w:lineRule="auto"/>
              <w:ind w:left="300" w:firstLine="40"/>
            </w:pPr>
            <w:r>
              <w:t xml:space="preserve">c) Inženýrská činnost (zajištění vyjádření dotčených orgánů a správců sítí, zajištění stavebního povolení vč. nabytí </w:t>
            </w:r>
            <w:r>
              <w:t>právní moci)</w:t>
            </w:r>
          </w:p>
        </w:tc>
        <w:tc>
          <w:tcPr>
            <w:tcW w:w="2592" w:type="dxa"/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25.200 Kč</w:t>
            </w:r>
          </w:p>
        </w:tc>
        <w:tc>
          <w:tcPr>
            <w:tcW w:w="25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30.492 Kč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before="80" w:after="0" w:line="293" w:lineRule="auto"/>
              <w:ind w:left="300" w:firstLine="40"/>
            </w:pPr>
            <w:r>
              <w:t>d) Vypracování projektové dokumentace pro realizaci stavby vč. položkového rozpočtu a výkazu výměr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120.000 Kč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145.200 Kč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018" w:type="dxa"/>
            <w:tcBorders>
              <w:top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before="80" w:after="0" w:line="240" w:lineRule="auto"/>
              <w:ind w:firstLine="300"/>
            </w:pPr>
            <w:r>
              <w:t>e) Výkon autorského dozoru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36.000 Kč</w:t>
            </w: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43.560 Kč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40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before="80" w:after="0" w:line="290" w:lineRule="auto"/>
              <w:ind w:left="300" w:firstLine="40"/>
            </w:pPr>
            <w:r>
              <w:t xml:space="preserve">f) Vypracování projektové dokumentace na </w:t>
            </w:r>
            <w:r>
              <w:t>strukturovanou kabeláž (datové rozvody) vč. Položkového rozpočtu a výkazu výměr</w:t>
            </w:r>
          </w:p>
        </w:tc>
        <w:tc>
          <w:tcPr>
            <w:tcW w:w="2592" w:type="dxa"/>
            <w:tcBorders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33.000 Kč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39.930 Kč</w:t>
            </w:r>
          </w:p>
        </w:tc>
      </w:tr>
    </w:tbl>
    <w:p w:rsidR="001E37B2" w:rsidRDefault="001E37B2">
      <w:pPr>
        <w:spacing w:after="259" w:line="1" w:lineRule="exact"/>
      </w:pPr>
    </w:p>
    <w:p w:rsidR="001E37B2" w:rsidRDefault="00CF268D">
      <w:pPr>
        <w:pStyle w:val="Zkladntext1"/>
        <w:shd w:val="clear" w:color="auto" w:fill="auto"/>
        <w:spacing w:after="0"/>
        <w:jc w:val="both"/>
      </w:pPr>
      <w:r>
        <w:t xml:space="preserve">Vypracování projektové dokumentace stavby včetně položkového rozpočtu, výkazu výměr pro výběr zhotovitele a zajištění inženýrské činnosti obsahuje tyto </w:t>
      </w:r>
      <w:r>
        <w:t>části:</w:t>
      </w:r>
      <w:r>
        <w:rPr>
          <w:vertAlign w:val="superscript"/>
        </w:rPr>
        <w:t>:</w:t>
      </w:r>
    </w:p>
    <w:p w:rsidR="001E37B2" w:rsidRDefault="00CF268D">
      <w:pPr>
        <w:pStyle w:val="Zkladntext1"/>
        <w:numPr>
          <w:ilvl w:val="0"/>
          <w:numId w:val="2"/>
        </w:numPr>
        <w:shd w:val="clear" w:color="auto" w:fill="auto"/>
        <w:tabs>
          <w:tab w:val="left" w:pos="1291"/>
        </w:tabs>
        <w:spacing w:after="0"/>
        <w:ind w:left="1300" w:hanging="360"/>
        <w:jc w:val="both"/>
      </w:pPr>
      <w:r>
        <w:t>Kompletní digitalizace podkladů zaměření stávajícího stavu a kontrolní měření na místě stavby</w:t>
      </w:r>
    </w:p>
    <w:p w:rsidR="001E37B2" w:rsidRDefault="00CF268D">
      <w:pPr>
        <w:pStyle w:val="Zkladntext1"/>
        <w:numPr>
          <w:ilvl w:val="0"/>
          <w:numId w:val="2"/>
        </w:numPr>
        <w:shd w:val="clear" w:color="auto" w:fill="auto"/>
        <w:tabs>
          <w:tab w:val="left" w:pos="1291"/>
        </w:tabs>
        <w:spacing w:after="0"/>
        <w:ind w:firstLine="920"/>
        <w:jc w:val="both"/>
      </w:pPr>
      <w:r>
        <w:t>Provedení průzkumu vlhkosti zdivá v 1. PP a části 1. NP</w:t>
      </w:r>
    </w:p>
    <w:p w:rsidR="001E37B2" w:rsidRDefault="00CF268D">
      <w:pPr>
        <w:pStyle w:val="Zkladntext1"/>
        <w:numPr>
          <w:ilvl w:val="0"/>
          <w:numId w:val="2"/>
        </w:numPr>
        <w:shd w:val="clear" w:color="auto" w:fill="auto"/>
        <w:tabs>
          <w:tab w:val="left" w:pos="1291"/>
        </w:tabs>
        <w:spacing w:after="0"/>
        <w:ind w:firstLine="920"/>
        <w:jc w:val="both"/>
      </w:pPr>
      <w:r>
        <w:t>Stavební část (architektonicko-stavební a stavebně-konstrukční řešení)</w:t>
      </w:r>
    </w:p>
    <w:p w:rsidR="001E37B2" w:rsidRDefault="00CF268D">
      <w:pPr>
        <w:pStyle w:val="Zkladntext1"/>
        <w:numPr>
          <w:ilvl w:val="0"/>
          <w:numId w:val="2"/>
        </w:numPr>
        <w:shd w:val="clear" w:color="auto" w:fill="auto"/>
        <w:tabs>
          <w:tab w:val="left" w:pos="1291"/>
        </w:tabs>
        <w:spacing w:after="0"/>
        <w:ind w:firstLine="920"/>
        <w:jc w:val="both"/>
      </w:pPr>
      <w:r>
        <w:t>Požárně bezpečnostní řešení</w:t>
      </w:r>
    </w:p>
    <w:p w:rsidR="001E37B2" w:rsidRDefault="00CF268D">
      <w:pPr>
        <w:pStyle w:val="Zkladntext1"/>
        <w:numPr>
          <w:ilvl w:val="0"/>
          <w:numId w:val="2"/>
        </w:numPr>
        <w:shd w:val="clear" w:color="auto" w:fill="auto"/>
        <w:tabs>
          <w:tab w:val="left" w:pos="1291"/>
        </w:tabs>
        <w:spacing w:after="0"/>
        <w:ind w:left="1300" w:hanging="360"/>
        <w:jc w:val="both"/>
      </w:pPr>
      <w:r>
        <w:t>Technika prostředí staveb (kompletní rekonstrukce zdravotechniky, ÚT, VZT, elektro silnoproud a slaboproud, plynoinstalace-včetně nové přípojky plynu)</w:t>
      </w:r>
    </w:p>
    <w:p w:rsidR="001E37B2" w:rsidRDefault="00CF268D">
      <w:pPr>
        <w:pStyle w:val="Zkladntext1"/>
        <w:numPr>
          <w:ilvl w:val="0"/>
          <w:numId w:val="2"/>
        </w:numPr>
        <w:shd w:val="clear" w:color="auto" w:fill="auto"/>
        <w:tabs>
          <w:tab w:val="left" w:pos="1291"/>
        </w:tabs>
        <w:spacing w:after="0"/>
        <w:ind w:firstLine="920"/>
        <w:jc w:val="both"/>
      </w:pPr>
      <w:r>
        <w:t>Výkaz výměr a položkový rozpočet nákladů</w:t>
      </w:r>
    </w:p>
    <w:p w:rsidR="001E37B2" w:rsidRDefault="00CF268D">
      <w:pPr>
        <w:pStyle w:val="Zkladntext1"/>
        <w:numPr>
          <w:ilvl w:val="0"/>
          <w:numId w:val="2"/>
        </w:numPr>
        <w:shd w:val="clear" w:color="auto" w:fill="auto"/>
        <w:tabs>
          <w:tab w:val="left" w:pos="1291"/>
        </w:tabs>
        <w:spacing w:after="120"/>
        <w:ind w:firstLine="920"/>
        <w:jc w:val="both"/>
      </w:pPr>
      <w:r>
        <w:t>Energetický průkaz s energetickým štítkem budovy</w:t>
      </w:r>
    </w:p>
    <w:p w:rsidR="001E37B2" w:rsidRDefault="00CF268D">
      <w:pPr>
        <w:pStyle w:val="Zkladntext1"/>
        <w:shd w:val="clear" w:color="auto" w:fill="auto"/>
        <w:spacing w:after="0"/>
        <w:ind w:firstLine="320"/>
        <w:jc w:val="both"/>
      </w:pPr>
      <w:r>
        <w:t xml:space="preserve">Inženýrskou </w:t>
      </w:r>
      <w:r>
        <w:t>činnost: zajistit opatření stavebního úřadu vč. vyjádření dotčených orgánů.</w:t>
      </w:r>
    </w:p>
    <w:p w:rsidR="001E37B2" w:rsidRDefault="00CF268D">
      <w:pPr>
        <w:pStyle w:val="Zkladntext1"/>
        <w:shd w:val="clear" w:color="auto" w:fill="auto"/>
        <w:spacing w:after="480"/>
        <w:ind w:left="320"/>
        <w:jc w:val="both"/>
      </w:pPr>
      <w:r>
        <w:t xml:space="preserve">V případě, že stavební záměr nevyžaduje opatření stavebního úřadu zajistit od místně příslušného stavebního úřadu „sdělení“ že zamýšlený záměr nevyžaduje žádné opatření stavebního </w:t>
      </w:r>
      <w:r>
        <w:t>úřadu</w:t>
      </w:r>
    </w:p>
    <w:p w:rsidR="001E37B2" w:rsidRDefault="00CF268D">
      <w:pPr>
        <w:pStyle w:val="Zkladntext1"/>
        <w:shd w:val="clear" w:color="auto" w:fill="auto"/>
        <w:spacing w:after="180" w:line="240" w:lineRule="auto"/>
        <w:jc w:val="both"/>
      </w:pPr>
      <w:r>
        <w:t>2.5 Příloha č. 2 Smlouvy se nahrazuje přílohou č. 2 tohoto dodatku.</w:t>
      </w:r>
      <w:r>
        <w:br w:type="page"/>
      </w:r>
    </w:p>
    <w:p w:rsidR="001E37B2" w:rsidRDefault="00CF268D">
      <w:pPr>
        <w:pStyle w:val="Nadpis40"/>
        <w:keepNext/>
        <w:keepLines/>
        <w:shd w:val="clear" w:color="auto" w:fill="auto"/>
        <w:spacing w:after="380" w:line="240" w:lineRule="auto"/>
        <w:jc w:val="center"/>
      </w:pPr>
      <w:bookmarkStart w:id="5" w:name="bookmark6"/>
      <w:bookmarkStart w:id="6" w:name="bookmark7"/>
      <w:r>
        <w:rPr>
          <w:u w:val="none"/>
          <w:lang w:val="en-US" w:eastAsia="en-US" w:bidi="en-US"/>
        </w:rPr>
        <w:lastRenderedPageBreak/>
        <w:t>III.</w:t>
      </w:r>
      <w:bookmarkEnd w:id="5"/>
      <w:bookmarkEnd w:id="6"/>
    </w:p>
    <w:p w:rsidR="001E37B2" w:rsidRDefault="00CF268D">
      <w:pPr>
        <w:pStyle w:val="Zkladntext1"/>
        <w:numPr>
          <w:ilvl w:val="0"/>
          <w:numId w:val="3"/>
        </w:numPr>
        <w:shd w:val="clear" w:color="auto" w:fill="auto"/>
        <w:tabs>
          <w:tab w:val="left" w:pos="432"/>
        </w:tabs>
        <w:spacing w:after="120" w:line="276" w:lineRule="auto"/>
      </w:pPr>
      <w:r>
        <w:t>Ostatní ustanovení Smlouvy zůstávají beze změny.</w:t>
      </w:r>
    </w:p>
    <w:p w:rsidR="001E37B2" w:rsidRDefault="00CF268D">
      <w:pPr>
        <w:pStyle w:val="Zkladntext1"/>
        <w:numPr>
          <w:ilvl w:val="0"/>
          <w:numId w:val="3"/>
        </w:numPr>
        <w:shd w:val="clear" w:color="auto" w:fill="auto"/>
        <w:tabs>
          <w:tab w:val="left" w:pos="456"/>
        </w:tabs>
        <w:spacing w:after="120"/>
        <w:ind w:left="340" w:hanging="340"/>
        <w:jc w:val="both"/>
      </w:pPr>
      <w:r>
        <w:t>Zhotovitel bere na vědomí, že tento Dodatek může podléhat povinnosti jeho uveřejnění podle zákona č. 340/2015 Sb., o zvláštních</w:t>
      </w:r>
      <w:r>
        <w:t xml:space="preserve"> podmínkách účinnosti některých smluv, uveřejňování těchto smluv a o registru smluv (dále jen „zákon o registru smluv“), zákona č. 134/2016 Sb., o zadávání veřejných zakázek, ve znění pozdějších předpisů a/nebo jeho zpřístupnění podle zákona č. 106/1999 Sb</w:t>
      </w:r>
      <w:r>
        <w:t>., o svobodném přístupu k informacím, ve znění pozdějších předpisů a tímto s uveřejněním či zpřístupněním podle výše uvedených právních předpisů souhlasí.</w:t>
      </w:r>
    </w:p>
    <w:p w:rsidR="001E37B2" w:rsidRDefault="00CF268D">
      <w:pPr>
        <w:pStyle w:val="Zkladntext1"/>
        <w:numPr>
          <w:ilvl w:val="0"/>
          <w:numId w:val="3"/>
        </w:numPr>
        <w:shd w:val="clear" w:color="auto" w:fill="auto"/>
        <w:tabs>
          <w:tab w:val="left" w:pos="456"/>
        </w:tabs>
        <w:spacing w:after="120" w:line="276" w:lineRule="auto"/>
        <w:ind w:left="340" w:hanging="340"/>
        <w:jc w:val="both"/>
      </w:pPr>
      <w:r>
        <w:t>Tento Dodatek nabývá platnosti dnem podpisu oprávněným zástupcem poslední smluvní strany.</w:t>
      </w:r>
    </w:p>
    <w:p w:rsidR="001E37B2" w:rsidRDefault="00CF268D">
      <w:pPr>
        <w:pStyle w:val="Zkladntext1"/>
        <w:shd w:val="clear" w:color="auto" w:fill="auto"/>
        <w:spacing w:after="120" w:line="276" w:lineRule="auto"/>
        <w:ind w:left="340" w:hanging="340"/>
        <w:jc w:val="both"/>
      </w:pPr>
      <w:r>
        <w:t xml:space="preserve">3.4Tento </w:t>
      </w:r>
      <w:r>
        <w:t>Dodatek nabývá účinnosti dnem podpisu oprávněným zástupcem poslední smluvní strany. Podléhá-li však tento Dodatek povinnosti uveřejnění prostřednictvím registru smluv podle zákona o registru smluv, nenabude účinnosti dříve, než dnem jeho uveřejnění. Smluvn</w:t>
      </w:r>
      <w:r>
        <w:t>í strany se budou vzájemně o nabytí účinnosti Dodatku neprodleně informovat.</w:t>
      </w:r>
    </w:p>
    <w:p w:rsidR="001E37B2" w:rsidRDefault="00CF268D">
      <w:pPr>
        <w:pStyle w:val="Zkladntext1"/>
        <w:shd w:val="clear" w:color="auto" w:fill="auto"/>
        <w:spacing w:after="480" w:line="276" w:lineRule="auto"/>
        <w:ind w:left="340" w:hanging="340"/>
        <w:jc w:val="both"/>
      </w:pPr>
      <w:r>
        <w:t>3.5 Dodatek je vyhotoven ve čtyřech (4) stejnopisech, z nichž každý má platnost originálu. Tři (3) stejnopisy obdrží objednatel, jeden (1) stejnopis obdrží zhotovitel.</w:t>
      </w:r>
    </w:p>
    <w:p w:rsidR="001E37B2" w:rsidRDefault="00CF268D">
      <w:pPr>
        <w:pStyle w:val="Zkladntext1"/>
        <w:shd w:val="clear" w:color="auto" w:fill="auto"/>
        <w:spacing w:after="120" w:line="276" w:lineRule="auto"/>
        <w:ind w:firstLine="340"/>
      </w:pPr>
      <w:r>
        <w:t>Přílohy: Př</w:t>
      </w:r>
      <w:r>
        <w:t>íloha č. 1 - Cenová nabídka</w:t>
      </w:r>
    </w:p>
    <w:p w:rsidR="001E37B2" w:rsidRDefault="00CF268D">
      <w:pPr>
        <w:pStyle w:val="Zkladntext1"/>
        <w:shd w:val="clear" w:color="auto" w:fill="auto"/>
        <w:spacing w:after="120" w:line="240" w:lineRule="auto"/>
        <w:ind w:left="1380"/>
      </w:pPr>
      <w:r>
        <w:t>Příloha č. 2 - Požadavky objednatele na stavbu</w:t>
      </w:r>
    </w:p>
    <w:p w:rsidR="001E37B2" w:rsidRDefault="00CF268D">
      <w:pPr>
        <w:pStyle w:val="Zkladntext1"/>
        <w:shd w:val="clear" w:color="auto" w:fill="auto"/>
        <w:spacing w:after="120" w:line="240" w:lineRule="auto"/>
        <w:ind w:left="1380"/>
      </w:pPr>
      <w:r>
        <w:t>Příloha č. 3 - Technické požadavky na strukturovanou kabeláž - slovní popis</w:t>
      </w:r>
    </w:p>
    <w:p w:rsidR="001E37B2" w:rsidRDefault="00CF268D">
      <w:pPr>
        <w:pStyle w:val="Zkladntext1"/>
        <w:shd w:val="clear" w:color="auto" w:fill="auto"/>
        <w:spacing w:after="120" w:line="240" w:lineRule="auto"/>
        <w:ind w:left="1380"/>
      </w:pPr>
      <w:r>
        <w:t>Příloha č. 4 - Nákres 1 np.</w:t>
      </w:r>
    </w:p>
    <w:p w:rsidR="001E37B2" w:rsidRDefault="00CF268D">
      <w:pPr>
        <w:pStyle w:val="Zkladntext1"/>
        <w:shd w:val="clear" w:color="auto" w:fill="auto"/>
        <w:spacing w:after="120" w:line="240" w:lineRule="auto"/>
        <w:ind w:left="1380"/>
      </w:pPr>
      <w:r>
        <w:t>Příloha č. 5 - Nákres 2 np.</w:t>
      </w:r>
    </w:p>
    <w:p w:rsidR="001E37B2" w:rsidRDefault="00CF268D">
      <w:pPr>
        <w:pStyle w:val="Zkladntext1"/>
        <w:shd w:val="clear" w:color="auto" w:fill="auto"/>
        <w:spacing w:after="0" w:line="240" w:lineRule="auto"/>
        <w:ind w:left="1380"/>
      </w:pPr>
      <w:r>
        <w:t>Příloha č. 6 - Nákres 3 np.</w:t>
      </w:r>
    </w:p>
    <w:p w:rsidR="001E37B2" w:rsidRDefault="00CF268D">
      <w:pPr>
        <w:spacing w:line="1" w:lineRule="exact"/>
        <w:sectPr w:rsidR="001E37B2">
          <w:footerReference w:type="even" r:id="rId9"/>
          <w:footerReference w:type="default" r:id="rId10"/>
          <w:pgSz w:w="11900" w:h="16840"/>
          <w:pgMar w:top="1469" w:right="1341" w:bottom="1986" w:left="140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77520" distB="20955" distL="0" distR="0" simplePos="0" relativeHeight="125829381" behindDoc="0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477520</wp:posOffset>
                </wp:positionV>
                <wp:extent cx="804545" cy="17081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37B2" w:rsidRDefault="00CF268D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1.200000000000003pt;margin-top:37.600000000000001pt;width:63.350000000000001pt;height:13.449999999999999pt;z-index:-125829372;mso-wrap-distance-left:0;mso-wrap-distance-top:37.600000000000001pt;mso-wrap-distance-right:0;mso-wrap-distance-bottom:1.6499999999999999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9400" distB="179705" distL="0" distR="0" simplePos="0" relativeHeight="125829383" behindDoc="0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279400</wp:posOffset>
                </wp:positionV>
                <wp:extent cx="770890" cy="21018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37B2" w:rsidRDefault="00CF268D">
                            <w:pPr>
                              <w:pStyle w:val="Nadpis30"/>
                              <w:keepNext/>
                              <w:keepLines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bookmarkStart w:id="7" w:name="bookmark4"/>
                            <w:bookmarkStart w:id="8" w:name="bookmark5"/>
                            <w:r>
                              <w:t>1 0 -08- 2020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59.5pt;margin-top:22.pt;width:60.700000000000003pt;height:16.550000000000001pt;z-index:-125829370;mso-wrap-distance-left:0;mso-wrap-distance-top:22.pt;mso-wrap-distance-right:0;mso-wrap-distance-bottom:14.15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/>
                        <w:keepLines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0 -08- 2020</w:t>
                      </w:r>
                      <w:bookmarkEnd w:id="4"/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80695" distB="0" distL="1444625" distR="0" simplePos="0" relativeHeight="125829385" behindDoc="0" locked="0" layoutInCell="1" allowOverlap="1">
            <wp:simplePos x="0" y="0"/>
            <wp:positionH relativeFrom="page">
              <wp:posOffset>5598160</wp:posOffset>
            </wp:positionH>
            <wp:positionV relativeFrom="paragraph">
              <wp:posOffset>480695</wp:posOffset>
            </wp:positionV>
            <wp:extent cx="895985" cy="18923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95985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468630</wp:posOffset>
                </wp:positionV>
                <wp:extent cx="1393190" cy="17081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37B2" w:rsidRDefault="00CF268D">
                            <w:pPr>
                              <w:pStyle w:val="Titulekobrzku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Ve Starém Městě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27.05000000000001pt;margin-top:36.899999999999999pt;width:109.7pt;height:13.4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Ve Starém Městě 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E37B2" w:rsidRDefault="001E37B2">
      <w:pPr>
        <w:spacing w:before="65" w:after="65" w:line="240" w:lineRule="exact"/>
        <w:rPr>
          <w:sz w:val="19"/>
          <w:szCs w:val="19"/>
        </w:rPr>
      </w:pPr>
    </w:p>
    <w:p w:rsidR="001E37B2" w:rsidRDefault="001E37B2">
      <w:pPr>
        <w:spacing w:line="1" w:lineRule="exact"/>
        <w:sectPr w:rsidR="001E37B2">
          <w:type w:val="continuous"/>
          <w:pgSz w:w="11900" w:h="16840"/>
          <w:pgMar w:top="1369" w:right="0" w:bottom="1369" w:left="0" w:header="0" w:footer="3" w:gutter="0"/>
          <w:cols w:space="720"/>
          <w:noEndnote/>
          <w:docGrid w:linePitch="360"/>
        </w:sectPr>
      </w:pPr>
    </w:p>
    <w:p w:rsidR="001E37B2" w:rsidRDefault="00CF268D">
      <w:pPr>
        <w:pStyle w:val="Zkladntext1"/>
        <w:shd w:val="clear" w:color="auto" w:fill="auto"/>
        <w:spacing w:after="0" w:line="240" w:lineRule="auto"/>
        <w:ind w:left="1040"/>
        <w:sectPr w:rsidR="001E37B2">
          <w:type w:val="continuous"/>
          <w:pgSz w:w="11900" w:h="16840"/>
          <w:pgMar w:top="1369" w:right="1412" w:bottom="1369" w:left="134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4869815</wp:posOffset>
                </wp:positionH>
                <wp:positionV relativeFrom="paragraph">
                  <wp:posOffset>12700</wp:posOffset>
                </wp:positionV>
                <wp:extent cx="643255" cy="17081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37B2" w:rsidRDefault="00CF268D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83.44999999999999pt;margin-top:1.pt;width:50.649999999999999pt;height:13.449999999999999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</w:t>
      </w:r>
    </w:p>
    <w:p w:rsidR="001E37B2" w:rsidRDefault="00CF268D">
      <w:pPr>
        <w:pStyle w:val="Zkladntext1"/>
        <w:shd w:val="clear" w:color="auto" w:fill="auto"/>
        <w:spacing w:after="560" w:line="240" w:lineRule="auto"/>
      </w:pPr>
      <w:r>
        <w:lastRenderedPageBreak/>
        <w:t>Příloha č. 1</w:t>
      </w:r>
    </w:p>
    <w:p w:rsidR="001E37B2" w:rsidRDefault="00CF268D">
      <w:pPr>
        <w:pStyle w:val="Nadpis10"/>
        <w:keepNext/>
        <w:keepLines/>
        <w:shd w:val="clear" w:color="auto" w:fill="auto"/>
        <w:spacing w:after="0"/>
      </w:pPr>
      <w:bookmarkStart w:id="9" w:name="bookmark8"/>
      <w:bookmarkStart w:id="10" w:name="bookmark9"/>
      <w:r>
        <w:t>CENOVÁ NABÍDKA PRACÍ</w:t>
      </w:r>
      <w:bookmarkEnd w:id="9"/>
      <w:bookmarkEnd w:id="10"/>
    </w:p>
    <w:p w:rsidR="001E37B2" w:rsidRDefault="00CF268D">
      <w:pPr>
        <w:pStyle w:val="Zkladntext1"/>
        <w:shd w:val="clear" w:color="auto" w:fill="auto"/>
        <w:spacing w:after="220" w:line="240" w:lineRule="auto"/>
        <w:jc w:val="center"/>
      </w:pPr>
      <w:r>
        <w:t>(projektové práce)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6134"/>
      </w:tblGrid>
      <w:tr w:rsidR="001E37B2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915" w:type="dxa"/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</w:pPr>
            <w:r>
              <w:t>Objednatel Stavba:</w:t>
            </w:r>
          </w:p>
        </w:tc>
        <w:tc>
          <w:tcPr>
            <w:tcW w:w="6134" w:type="dxa"/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800"/>
            </w:pPr>
            <w:r>
              <w:t>AOPK ČR, Kaplanova 1931/1, Praha 11</w:t>
            </w:r>
          </w:p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800"/>
            </w:pPr>
            <w:r>
              <w:t>Objekt Lafayettova 45/13, Olomouc - strukturovaná kabeláž</w:t>
            </w:r>
          </w:p>
        </w:tc>
      </w:tr>
    </w:tbl>
    <w:p w:rsidR="001E37B2" w:rsidRDefault="00CF268D">
      <w:pPr>
        <w:pStyle w:val="Titulektabulky0"/>
        <w:shd w:val="clear" w:color="auto" w:fill="auto"/>
      </w:pPr>
      <w:r>
        <w:t>Zhotovitel : tel ./fax.: mobil: e-mail:</w:t>
      </w:r>
    </w:p>
    <w:p w:rsidR="001E37B2" w:rsidRDefault="001E37B2">
      <w:pPr>
        <w:spacing w:after="219" w:line="1" w:lineRule="exact"/>
      </w:pPr>
    </w:p>
    <w:p w:rsidR="001E37B2" w:rsidRDefault="00CF268D">
      <w:pPr>
        <w:pStyle w:val="Zkladntext1"/>
        <w:shd w:val="clear" w:color="auto" w:fill="auto"/>
        <w:spacing w:after="0" w:line="240" w:lineRule="auto"/>
      </w:pPr>
      <w:r>
        <w:t xml:space="preserve">Předmětem cenové nabídky </w:t>
      </w:r>
      <w:r>
        <w:t>je vypracování projektové dokumentace strukturované kabeláže (datových</w:t>
      </w:r>
    </w:p>
    <w:p w:rsidR="001E37B2" w:rsidRDefault="00CF268D">
      <w:pPr>
        <w:pStyle w:val="Zkladntext1"/>
        <w:shd w:val="clear" w:color="auto" w:fill="auto"/>
        <w:spacing w:after="220" w:line="240" w:lineRule="auto"/>
      </w:pPr>
      <w:r>
        <w:t>rozvodů) v budově AOPK ČR AOPK v Olomouci na adrese Lafayettova 45/13, který je umístěn na stavebním pozemku č.487 v katastrálním území Olomouc-město. Jedná se o památkově chráněný obje</w:t>
      </w:r>
      <w:r>
        <w:t>kt umístěný v památkové rezervaci.</w:t>
      </w:r>
    </w:p>
    <w:p w:rsidR="001E37B2" w:rsidRDefault="00CF268D">
      <w:pPr>
        <w:pStyle w:val="Zkladntext1"/>
        <w:shd w:val="clear" w:color="auto" w:fill="auto"/>
        <w:spacing w:after="220" w:line="240" w:lineRule="auto"/>
      </w:pPr>
      <w:r>
        <w:t xml:space="preserve">Datová kabeláž bude provedena dle předaných technických požadavků a bude ukončena v datovém rozvaděči v místnosti - serverovna. Datový rozvaděč a servrovna bude přemístěna dle nového dispozičního řešení v návaznosti na </w:t>
      </w:r>
      <w:r>
        <w:t>vybudování inspekčního pokoje.</w:t>
      </w:r>
    </w:p>
    <w:p w:rsidR="001E37B2" w:rsidRDefault="00CF268D">
      <w:pPr>
        <w:pStyle w:val="Zkladntext1"/>
        <w:shd w:val="clear" w:color="auto" w:fill="auto"/>
        <w:spacing w:after="220" w:line="240" w:lineRule="auto"/>
      </w:pPr>
      <w:r>
        <w:t>Cenová nabídka zahrnuje zpracování jednostupňové projektové dokumentace pro realizaci stavby včetně výkazu výměr a kontrolního položkového rozpočtu prací projektované stavby. Cenová nabídka zahrnuje i konzultace (kontrolní vý</w:t>
      </w:r>
      <w:r>
        <w:t>bory) a případné úpravy navrženého řešení dle požadavků investora.</w:t>
      </w:r>
    </w:p>
    <w:p w:rsidR="001E37B2" w:rsidRDefault="00CF268D">
      <w:pPr>
        <w:pStyle w:val="Zkladntext1"/>
        <w:shd w:val="clear" w:color="auto" w:fill="auto"/>
        <w:spacing w:after="220" w:line="240" w:lineRule="auto"/>
      </w:pPr>
      <w:r>
        <w:t>Projektová dokumentace bude zadavateli předána v 6-ti tištěných paré a v elektronické podobě.</w:t>
      </w:r>
    </w:p>
    <w:p w:rsidR="001E37B2" w:rsidRDefault="00CF268D">
      <w:pPr>
        <w:pStyle w:val="Nadpis40"/>
        <w:keepNext/>
        <w:keepLines/>
        <w:shd w:val="clear" w:color="auto" w:fill="auto"/>
        <w:spacing w:after="0" w:line="240" w:lineRule="auto"/>
      </w:pPr>
      <w:bookmarkStart w:id="11" w:name="bookmark10"/>
      <w:bookmarkStart w:id="12" w:name="bookmark11"/>
      <w:r>
        <w:t>Podklady pro cenovou nabídku:</w:t>
      </w:r>
      <w:bookmarkEnd w:id="11"/>
      <w:bookmarkEnd w:id="12"/>
    </w:p>
    <w:p w:rsidR="001E37B2" w:rsidRDefault="00CF268D">
      <w:pPr>
        <w:pStyle w:val="Zkladntext1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</w:pPr>
      <w:r>
        <w:t>Technické požadavky - slovní popis</w:t>
      </w:r>
    </w:p>
    <w:p w:rsidR="001E37B2" w:rsidRDefault="00CF268D">
      <w:pPr>
        <w:pStyle w:val="Zkladntext1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left="160" w:hanging="160"/>
      </w:pPr>
      <w:r>
        <w:t xml:space="preserve">Půdorysy 1.NP, 2.NP, 3.NP se </w:t>
      </w:r>
      <w:r>
        <w:t>zakreslením umístění datových zásuvek a změnou umístění datového rozvaděče</w:t>
      </w:r>
    </w:p>
    <w:p w:rsidR="001E37B2" w:rsidRDefault="00CF268D">
      <w:pPr>
        <w:pStyle w:val="Zkladntext1"/>
        <w:numPr>
          <w:ilvl w:val="0"/>
          <w:numId w:val="4"/>
        </w:numPr>
        <w:shd w:val="clear" w:color="auto" w:fill="auto"/>
        <w:tabs>
          <w:tab w:val="left" w:pos="258"/>
        </w:tabs>
        <w:spacing w:after="220" w:line="240" w:lineRule="auto"/>
        <w:ind w:left="160" w:hanging="160"/>
      </w:pPr>
      <w:r>
        <w:t xml:space="preserve">Projekt „Zabezpečení </w:t>
      </w:r>
      <w:r>
        <w:rPr>
          <w:lang w:val="en-US" w:eastAsia="en-US" w:bidi="en-US"/>
        </w:rPr>
        <w:t xml:space="preserve">serveroven </w:t>
      </w:r>
      <w:r>
        <w:t>AOPK ČR AOPK ČR Olomouc - elektroinstalace“ zpracovaný firmou Alexa - projekce s.r.o. Brno v dubnu 2018</w:t>
      </w:r>
    </w:p>
    <w:p w:rsidR="001E37B2" w:rsidRDefault="00CF268D">
      <w:pPr>
        <w:pStyle w:val="Nadpis20"/>
        <w:keepNext/>
        <w:keepLines/>
        <w:shd w:val="clear" w:color="auto" w:fill="auto"/>
        <w:ind w:left="160" w:hanging="160"/>
      </w:pPr>
      <w:bookmarkStart w:id="13" w:name="bookmark12"/>
      <w:bookmarkStart w:id="14" w:name="bookmark13"/>
      <w:r>
        <w:t>NABÍDKOVÁ CENA</w:t>
      </w:r>
      <w:bookmarkEnd w:id="13"/>
      <w:bookmarkEnd w:id="1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0"/>
        <w:gridCol w:w="1680"/>
      </w:tblGrid>
      <w:tr w:rsidR="001E37B2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4570" w:type="dxa"/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1/ Projektové práce</w:t>
            </w:r>
          </w:p>
          <w:p w:rsidR="001E37B2" w:rsidRDefault="00CF268D">
            <w:pPr>
              <w:pStyle w:val="Jin0"/>
              <w:numPr>
                <w:ilvl w:val="0"/>
                <w:numId w:val="5"/>
              </w:numPr>
              <w:shd w:val="clear" w:color="auto" w:fill="auto"/>
              <w:tabs>
                <w:tab w:val="left" w:pos="642"/>
              </w:tabs>
              <w:spacing w:after="0" w:line="240" w:lineRule="auto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Projektové</w:t>
            </w:r>
            <w:r>
              <w:rPr>
                <w:sz w:val="17"/>
                <w:szCs w:val="17"/>
              </w:rPr>
              <w:t xml:space="preserve"> dokumentace</w:t>
            </w:r>
          </w:p>
          <w:p w:rsidR="001E37B2" w:rsidRDefault="00CF268D">
            <w:pPr>
              <w:pStyle w:val="Jin0"/>
              <w:numPr>
                <w:ilvl w:val="0"/>
                <w:numId w:val="5"/>
              </w:numPr>
              <w:shd w:val="clear" w:color="auto" w:fill="auto"/>
              <w:tabs>
                <w:tab w:val="left" w:pos="642"/>
              </w:tabs>
              <w:spacing w:after="0" w:line="240" w:lineRule="auto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Výkaz výměr a položkový rozpočet nákladů</w:t>
            </w:r>
          </w:p>
          <w:p w:rsidR="001E37B2" w:rsidRDefault="00CF268D">
            <w:pPr>
              <w:pStyle w:val="Jin0"/>
              <w:numPr>
                <w:ilvl w:val="0"/>
                <w:numId w:val="5"/>
              </w:numPr>
              <w:shd w:val="clear" w:color="auto" w:fill="auto"/>
              <w:tabs>
                <w:tab w:val="left" w:pos="589"/>
              </w:tabs>
              <w:spacing w:after="0" w:line="240" w:lineRule="auto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Tisk a kompletace (6 paré á 500,- Kč/paré)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22 000,00 Kč</w:t>
            </w:r>
          </w:p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5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8 000,00 Kč</w:t>
            </w:r>
          </w:p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5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3 000,00 KČ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570" w:type="dxa"/>
            <w:shd w:val="clear" w:color="auto" w:fill="FFFFFF"/>
            <w:vAlign w:val="bottom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 xml:space="preserve">Nabídková cena </w:t>
            </w:r>
            <w:r>
              <w:t>(bez DPH)</w:t>
            </w:r>
          </w:p>
          <w:p w:rsidR="001E37B2" w:rsidRDefault="00CF268D">
            <w:pPr>
              <w:pStyle w:val="Jin0"/>
              <w:shd w:val="clear" w:color="auto" w:fill="auto"/>
              <w:spacing w:after="0" w:line="240" w:lineRule="auto"/>
            </w:pPr>
            <w:r>
              <w:t>DPH 21%</w:t>
            </w:r>
          </w:p>
          <w:p w:rsidR="001E37B2" w:rsidRDefault="00CF268D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 xml:space="preserve">Nabídková cena </w:t>
            </w:r>
            <w:r>
              <w:t>(včetně DPH)</w:t>
            </w:r>
          </w:p>
        </w:tc>
        <w:tc>
          <w:tcPr>
            <w:tcW w:w="1680" w:type="dxa"/>
            <w:shd w:val="clear" w:color="auto" w:fill="FFFFFF"/>
            <w:vAlign w:val="bottom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440"/>
            </w:pPr>
            <w:r>
              <w:rPr>
                <w:b/>
                <w:bCs/>
              </w:rPr>
              <w:t>33 000,00 Kč</w:t>
            </w:r>
          </w:p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540"/>
            </w:pPr>
            <w:r>
              <w:t>6 930,00 Kč</w:t>
            </w:r>
          </w:p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440"/>
              <w:jc w:val="both"/>
            </w:pPr>
            <w:r>
              <w:rPr>
                <w:b/>
                <w:bCs/>
              </w:rPr>
              <w:t>39 930,00 Kč</w:t>
            </w:r>
          </w:p>
        </w:tc>
      </w:tr>
    </w:tbl>
    <w:p w:rsidR="001E37B2" w:rsidRDefault="001E37B2">
      <w:pPr>
        <w:spacing w:after="219" w:line="1" w:lineRule="exact"/>
      </w:pPr>
    </w:p>
    <w:p w:rsidR="001E37B2" w:rsidRDefault="00CF268D">
      <w:pPr>
        <w:pStyle w:val="Nadpis20"/>
        <w:keepNext/>
        <w:keepLines/>
        <w:shd w:val="clear" w:color="auto" w:fill="auto"/>
        <w:ind w:left="0" w:firstLine="0"/>
      </w:pPr>
      <w:bookmarkStart w:id="15" w:name="bookmark14"/>
      <w:bookmarkStart w:id="16" w:name="bookmark15"/>
      <w:r>
        <w:t>TERMÍNY PLNĚNÍ</w:t>
      </w:r>
      <w:bookmarkEnd w:id="15"/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6389"/>
      </w:tblGrid>
      <w:tr w:rsidR="001E37B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90" w:type="dxa"/>
            <w:shd w:val="clear" w:color="auto" w:fill="FFFFFF"/>
            <w:vAlign w:val="bottom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</w:pPr>
            <w:r>
              <w:t>Zahájení prací:</w:t>
            </w:r>
          </w:p>
        </w:tc>
        <w:tc>
          <w:tcPr>
            <w:tcW w:w="6389" w:type="dxa"/>
            <w:shd w:val="clear" w:color="auto" w:fill="FFFFFF"/>
            <w:vAlign w:val="bottom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do 2 dnů po podpisu smlouvy o dílo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390" w:type="dxa"/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</w:pPr>
            <w:r>
              <w:t>Dokončení prací:</w:t>
            </w:r>
          </w:p>
        </w:tc>
        <w:tc>
          <w:tcPr>
            <w:tcW w:w="6389" w:type="dxa"/>
            <w:shd w:val="clear" w:color="auto" w:fill="FFFFFF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ind w:left="320" w:firstLine="20"/>
            </w:pPr>
            <w:r>
              <w:t>předání - současně s předáním prováděcí dokumentace stavbu „Celková rekonstrukce objektu v Olomouci“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390" w:type="dxa"/>
            <w:shd w:val="clear" w:color="auto" w:fill="FFFFFF"/>
            <w:vAlign w:val="bottom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</w:pPr>
            <w:r>
              <w:t>Vypracoval:</w:t>
            </w:r>
          </w:p>
        </w:tc>
        <w:tc>
          <w:tcPr>
            <w:tcW w:w="6389" w:type="dxa"/>
            <w:shd w:val="clear" w:color="auto" w:fill="FFFFFF"/>
            <w:vAlign w:val="bottom"/>
          </w:tcPr>
          <w:p w:rsidR="001E37B2" w:rsidRDefault="00CF268D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10.06.2020</w:t>
            </w:r>
          </w:p>
        </w:tc>
      </w:tr>
    </w:tbl>
    <w:p w:rsidR="001E37B2" w:rsidRDefault="00CF268D">
      <w:pPr>
        <w:pStyle w:val="Zkladntext1"/>
        <w:shd w:val="clear" w:color="auto" w:fill="auto"/>
        <w:spacing w:after="280" w:line="240" w:lineRule="auto"/>
      </w:pPr>
      <w:r>
        <w:t>Příloha č. 2</w:t>
      </w:r>
    </w:p>
    <w:p w:rsidR="001E37B2" w:rsidRDefault="00CF268D">
      <w:pPr>
        <w:pStyle w:val="Nadpis10"/>
        <w:keepNext/>
        <w:keepLines/>
        <w:shd w:val="clear" w:color="auto" w:fill="auto"/>
        <w:spacing w:after="340"/>
      </w:pPr>
      <w:bookmarkStart w:id="17" w:name="bookmark16"/>
      <w:bookmarkStart w:id="18" w:name="bookmark17"/>
      <w:r>
        <w:lastRenderedPageBreak/>
        <w:t>POŽADAVKY OBJEDNATELE NA STAVBU</w:t>
      </w:r>
      <w:bookmarkEnd w:id="17"/>
      <w:bookmarkEnd w:id="18"/>
    </w:p>
    <w:p w:rsidR="001E37B2" w:rsidRDefault="00CF268D">
      <w:pPr>
        <w:pStyle w:val="Zkladntext80"/>
        <w:pBdr>
          <w:bottom w:val="single" w:sz="4" w:space="0" w:color="auto"/>
        </w:pBdr>
        <w:shd w:val="clear" w:color="auto" w:fill="auto"/>
      </w:pPr>
      <w:r>
        <w:t>Rozsah prací:</w:t>
      </w:r>
    </w:p>
    <w:p w:rsidR="001E37B2" w:rsidRDefault="00CF268D">
      <w:pPr>
        <w:pStyle w:val="Zkladntext1"/>
        <w:numPr>
          <w:ilvl w:val="0"/>
          <w:numId w:val="6"/>
        </w:numPr>
        <w:shd w:val="clear" w:color="auto" w:fill="auto"/>
        <w:tabs>
          <w:tab w:val="left" w:pos="767"/>
        </w:tabs>
        <w:spacing w:after="160" w:line="240" w:lineRule="auto"/>
        <w:ind w:firstLine="380"/>
        <w:jc w:val="both"/>
      </w:pPr>
      <w:r>
        <w:t>výmalba interiéru objektu</w:t>
      </w:r>
    </w:p>
    <w:p w:rsidR="001E37B2" w:rsidRDefault="00CF268D">
      <w:pPr>
        <w:pStyle w:val="Zkladntext1"/>
        <w:numPr>
          <w:ilvl w:val="0"/>
          <w:numId w:val="6"/>
        </w:numPr>
        <w:shd w:val="clear" w:color="auto" w:fill="auto"/>
        <w:tabs>
          <w:tab w:val="left" w:pos="767"/>
        </w:tabs>
        <w:spacing w:after="160" w:line="240" w:lineRule="auto"/>
        <w:ind w:firstLine="380"/>
        <w:jc w:val="both"/>
      </w:pPr>
      <w:r>
        <w:t>lokální opravy omítek venkovní fasády</w:t>
      </w:r>
    </w:p>
    <w:p w:rsidR="001E37B2" w:rsidRDefault="00CF268D">
      <w:pPr>
        <w:pStyle w:val="Zkladntext1"/>
        <w:numPr>
          <w:ilvl w:val="0"/>
          <w:numId w:val="6"/>
        </w:numPr>
        <w:shd w:val="clear" w:color="auto" w:fill="auto"/>
        <w:tabs>
          <w:tab w:val="left" w:pos="767"/>
        </w:tabs>
        <w:spacing w:after="160" w:line="240" w:lineRule="auto"/>
        <w:ind w:firstLine="380"/>
        <w:jc w:val="both"/>
      </w:pPr>
      <w:r>
        <w:t>celková rekonstrukce otopné soustavy</w:t>
      </w:r>
    </w:p>
    <w:p w:rsidR="001E37B2" w:rsidRDefault="00CF268D">
      <w:pPr>
        <w:pStyle w:val="Zkladntext1"/>
        <w:numPr>
          <w:ilvl w:val="0"/>
          <w:numId w:val="6"/>
        </w:numPr>
        <w:shd w:val="clear" w:color="auto" w:fill="auto"/>
        <w:tabs>
          <w:tab w:val="left" w:pos="767"/>
        </w:tabs>
        <w:spacing w:after="160" w:line="240" w:lineRule="auto"/>
        <w:ind w:firstLine="380"/>
        <w:jc w:val="both"/>
      </w:pPr>
      <w:r>
        <w:t>repasování oken</w:t>
      </w:r>
    </w:p>
    <w:p w:rsidR="001E37B2" w:rsidRDefault="00CF268D">
      <w:pPr>
        <w:pStyle w:val="Zkladntext1"/>
        <w:numPr>
          <w:ilvl w:val="0"/>
          <w:numId w:val="6"/>
        </w:numPr>
        <w:shd w:val="clear" w:color="auto" w:fill="auto"/>
        <w:tabs>
          <w:tab w:val="left" w:pos="767"/>
        </w:tabs>
        <w:spacing w:after="160" w:line="240" w:lineRule="auto"/>
        <w:ind w:firstLine="380"/>
        <w:jc w:val="both"/>
      </w:pPr>
      <w:r>
        <w:t>zateplení zadní fasády objektu</w:t>
      </w:r>
    </w:p>
    <w:p w:rsidR="001E37B2" w:rsidRDefault="00CF268D">
      <w:pPr>
        <w:pStyle w:val="Zkladntext1"/>
        <w:numPr>
          <w:ilvl w:val="0"/>
          <w:numId w:val="6"/>
        </w:numPr>
        <w:shd w:val="clear" w:color="auto" w:fill="auto"/>
        <w:tabs>
          <w:tab w:val="left" w:pos="767"/>
        </w:tabs>
        <w:spacing w:after="160" w:line="240" w:lineRule="auto"/>
        <w:ind w:firstLine="380"/>
        <w:jc w:val="both"/>
      </w:pPr>
      <w:r>
        <w:t>vytvoření inspekčního pokoje</w:t>
      </w:r>
    </w:p>
    <w:p w:rsidR="001E37B2" w:rsidRDefault="00CF268D">
      <w:pPr>
        <w:pStyle w:val="Zkladntext1"/>
        <w:numPr>
          <w:ilvl w:val="0"/>
          <w:numId w:val="6"/>
        </w:numPr>
        <w:shd w:val="clear" w:color="auto" w:fill="auto"/>
        <w:tabs>
          <w:tab w:val="left" w:pos="767"/>
        </w:tabs>
        <w:spacing w:after="160" w:line="240" w:lineRule="auto"/>
        <w:ind w:firstLine="380"/>
        <w:jc w:val="both"/>
      </w:pPr>
      <w:r>
        <w:t>oprava střechy</w:t>
      </w:r>
    </w:p>
    <w:p w:rsidR="001E37B2" w:rsidRDefault="00CF268D">
      <w:pPr>
        <w:pStyle w:val="Zkladntext1"/>
        <w:numPr>
          <w:ilvl w:val="0"/>
          <w:numId w:val="6"/>
        </w:numPr>
        <w:shd w:val="clear" w:color="auto" w:fill="auto"/>
        <w:tabs>
          <w:tab w:val="left" w:pos="767"/>
        </w:tabs>
        <w:spacing w:after="160" w:line="240" w:lineRule="auto"/>
        <w:ind w:firstLine="380"/>
        <w:jc w:val="both"/>
      </w:pPr>
      <w:r>
        <w:t>rekonstrukce elektrorozvodů</w:t>
      </w:r>
    </w:p>
    <w:p w:rsidR="001E37B2" w:rsidRDefault="00CF268D">
      <w:pPr>
        <w:pStyle w:val="Zkladntext1"/>
        <w:numPr>
          <w:ilvl w:val="0"/>
          <w:numId w:val="6"/>
        </w:numPr>
        <w:shd w:val="clear" w:color="auto" w:fill="auto"/>
        <w:tabs>
          <w:tab w:val="left" w:pos="767"/>
        </w:tabs>
        <w:spacing w:after="160" w:line="240" w:lineRule="auto"/>
        <w:ind w:firstLine="380"/>
        <w:jc w:val="both"/>
      </w:pPr>
      <w:r>
        <w:t>kompletní rekonstrukce strukturované</w:t>
      </w:r>
      <w:r>
        <w:t xml:space="preserve"> kabeláže (datových rozvodů)</w:t>
      </w:r>
    </w:p>
    <w:p w:rsidR="001E37B2" w:rsidRDefault="00CF268D">
      <w:pPr>
        <w:pStyle w:val="Zkladntext1"/>
        <w:numPr>
          <w:ilvl w:val="0"/>
          <w:numId w:val="6"/>
        </w:numPr>
        <w:shd w:val="clear" w:color="auto" w:fill="auto"/>
        <w:tabs>
          <w:tab w:val="left" w:pos="767"/>
        </w:tabs>
        <w:spacing w:after="160" w:line="240" w:lineRule="auto"/>
        <w:ind w:firstLine="380"/>
        <w:jc w:val="both"/>
      </w:pPr>
      <w:r>
        <w:t>větrání suterénu</w:t>
      </w:r>
    </w:p>
    <w:p w:rsidR="001E37B2" w:rsidRDefault="00CF268D">
      <w:pPr>
        <w:pStyle w:val="Zkladntext1"/>
        <w:numPr>
          <w:ilvl w:val="0"/>
          <w:numId w:val="6"/>
        </w:numPr>
        <w:shd w:val="clear" w:color="auto" w:fill="auto"/>
        <w:tabs>
          <w:tab w:val="left" w:pos="767"/>
        </w:tabs>
        <w:spacing w:after="160" w:line="240" w:lineRule="auto"/>
        <w:ind w:firstLine="380"/>
        <w:jc w:val="both"/>
      </w:pPr>
      <w:r>
        <w:t>výměna podlah chodeb a schodišť</w:t>
      </w:r>
    </w:p>
    <w:p w:rsidR="001E37B2" w:rsidRDefault="00CF268D">
      <w:pPr>
        <w:pStyle w:val="Zkladntext1"/>
        <w:numPr>
          <w:ilvl w:val="0"/>
          <w:numId w:val="6"/>
        </w:numPr>
        <w:shd w:val="clear" w:color="auto" w:fill="auto"/>
        <w:tabs>
          <w:tab w:val="left" w:pos="767"/>
        </w:tabs>
        <w:spacing w:after="160" w:line="240" w:lineRule="auto"/>
        <w:ind w:firstLine="380"/>
        <w:jc w:val="both"/>
      </w:pPr>
      <w:r>
        <w:t>vyčištění fasády objektu</w:t>
      </w:r>
    </w:p>
    <w:p w:rsidR="001E37B2" w:rsidRDefault="00CF268D">
      <w:pPr>
        <w:pStyle w:val="Zkladntext1"/>
        <w:numPr>
          <w:ilvl w:val="0"/>
          <w:numId w:val="6"/>
        </w:numPr>
        <w:shd w:val="clear" w:color="auto" w:fill="auto"/>
        <w:tabs>
          <w:tab w:val="left" w:pos="767"/>
        </w:tabs>
        <w:spacing w:after="160" w:line="240" w:lineRule="auto"/>
        <w:ind w:firstLine="380"/>
        <w:jc w:val="both"/>
      </w:pPr>
      <w:r>
        <w:t>obnova sanitárního zařízení v přízemí</w:t>
      </w:r>
    </w:p>
    <w:p w:rsidR="001E37B2" w:rsidRDefault="00CF268D">
      <w:pPr>
        <w:pStyle w:val="Zkladntext1"/>
        <w:numPr>
          <w:ilvl w:val="0"/>
          <w:numId w:val="6"/>
        </w:numPr>
        <w:shd w:val="clear" w:color="auto" w:fill="auto"/>
        <w:tabs>
          <w:tab w:val="left" w:pos="767"/>
        </w:tabs>
        <w:spacing w:after="160" w:line="240" w:lineRule="auto"/>
        <w:ind w:firstLine="380"/>
        <w:jc w:val="both"/>
      </w:pPr>
      <w:r>
        <w:t>kompletní rozvody ZTI (voda, kanalizace)</w:t>
      </w:r>
    </w:p>
    <w:p w:rsidR="001E37B2" w:rsidRDefault="00CF268D">
      <w:pPr>
        <w:pStyle w:val="Zkladntext1"/>
        <w:numPr>
          <w:ilvl w:val="0"/>
          <w:numId w:val="6"/>
        </w:numPr>
        <w:shd w:val="clear" w:color="auto" w:fill="auto"/>
        <w:tabs>
          <w:tab w:val="left" w:pos="767"/>
        </w:tabs>
        <w:spacing w:after="160" w:line="240" w:lineRule="auto"/>
        <w:ind w:firstLine="380"/>
        <w:jc w:val="both"/>
      </w:pPr>
      <w:r>
        <w:t>instalace klimatizace do kanceláří v podkroví</w:t>
      </w:r>
    </w:p>
    <w:p w:rsidR="001E37B2" w:rsidRDefault="00CF268D">
      <w:pPr>
        <w:pStyle w:val="Zkladntext1"/>
        <w:numPr>
          <w:ilvl w:val="0"/>
          <w:numId w:val="6"/>
        </w:numPr>
        <w:shd w:val="clear" w:color="auto" w:fill="auto"/>
        <w:tabs>
          <w:tab w:val="left" w:pos="767"/>
        </w:tabs>
        <w:spacing w:after="160" w:line="240" w:lineRule="auto"/>
        <w:ind w:firstLine="380"/>
        <w:jc w:val="both"/>
        <w:sectPr w:rsidR="001E37B2">
          <w:footerReference w:type="even" r:id="rId12"/>
          <w:footerReference w:type="default" r:id="rId13"/>
          <w:pgSz w:w="11900" w:h="16840"/>
          <w:pgMar w:top="1393" w:right="1370" w:bottom="2201" w:left="1380" w:header="965" w:footer="3" w:gutter="0"/>
          <w:cols w:space="720"/>
          <w:noEndnote/>
          <w:docGrid w:linePitch="360"/>
        </w:sectPr>
      </w:pPr>
      <w:r>
        <w:t>celková rekonstrukce zabezpečení budovy s napojením na stávající ústřednu PZTS</w:t>
      </w:r>
    </w:p>
    <w:p w:rsidR="001E37B2" w:rsidRDefault="00CF268D">
      <w:pPr>
        <w:pStyle w:val="Zkladntext1"/>
        <w:shd w:val="clear" w:color="auto" w:fill="auto"/>
        <w:spacing w:before="280" w:after="640" w:line="240" w:lineRule="auto"/>
        <w:ind w:firstLine="720"/>
      </w:pPr>
      <w:r>
        <w:lastRenderedPageBreak/>
        <w:t>Příloha č. 3</w:t>
      </w:r>
    </w:p>
    <w:p w:rsidR="001E37B2" w:rsidRDefault="00CF268D">
      <w:pPr>
        <w:pStyle w:val="Nadpis40"/>
        <w:keepNext/>
        <w:keepLines/>
        <w:shd w:val="clear" w:color="auto" w:fill="auto"/>
        <w:jc w:val="center"/>
      </w:pPr>
      <w:bookmarkStart w:id="19" w:name="bookmark18"/>
      <w:bookmarkStart w:id="20" w:name="bookmark19"/>
      <w:r>
        <w:rPr>
          <w:u w:val="none"/>
        </w:rPr>
        <w:t>Technické požadavky na strukturovanou kabeláž - slovní popis</w:t>
      </w:r>
      <w:bookmarkEnd w:id="19"/>
      <w:bookmarkEnd w:id="20"/>
    </w:p>
    <w:p w:rsidR="001E37B2" w:rsidRDefault="00CF268D">
      <w:pPr>
        <w:pStyle w:val="Zkladntext1"/>
        <w:shd w:val="clear" w:color="auto" w:fill="auto"/>
        <w:spacing w:line="276" w:lineRule="auto"/>
        <w:ind w:firstLine="740"/>
        <w:jc w:val="both"/>
      </w:pPr>
      <w:r>
        <w:t>Předmětem veřejné zakázky je vybudování strukturované kabeláže (datových rozvodů) v budově AOPK ČR. Datová kabeláž bude vedena horizontálně a vertikálně se zakončením v místnosti 102 v samostatně stojícím datovém rozvaděči. Dodání datového rozvaděče není s</w:t>
      </w:r>
      <w:r>
        <w:t xml:space="preserve">oučástí zakázky, rozvaděč již bude v místnosti připraven. Na straně rozvaděče bude kabeláž zakončena v </w:t>
      </w:r>
      <w:r>
        <w:rPr>
          <w:lang w:val="en-US" w:eastAsia="en-US" w:bidi="en-US"/>
        </w:rPr>
        <w:t xml:space="preserve">patch </w:t>
      </w:r>
      <w:r>
        <w:t>panelech. Na straně koncových zařízení v datových zásuvkách. Rozmístění zásuvek a jejich počty jsou znázorněny v přiložené výkresové dokumentaci.</w:t>
      </w:r>
    </w:p>
    <w:p w:rsidR="001E37B2" w:rsidRDefault="00CF268D">
      <w:pPr>
        <w:pStyle w:val="Zkladntext1"/>
        <w:shd w:val="clear" w:color="auto" w:fill="auto"/>
        <w:ind w:firstLine="740"/>
        <w:jc w:val="both"/>
      </w:pPr>
      <w:r>
        <w:t>C</w:t>
      </w:r>
      <w:r>
        <w:t xml:space="preserve">elkem je požadováno 62 zásuvek RJ45 </w:t>
      </w:r>
      <w:r>
        <w:rPr>
          <w:lang w:val="en-US" w:eastAsia="en-US" w:bidi="en-US"/>
        </w:rPr>
        <w:t xml:space="preserve">cat </w:t>
      </w:r>
      <w:r>
        <w:t>6. Bude použito prvků (zásuvek, keystonů), které při montáží nevyžadují speciální nástroje. Součástí celého řešení je provedení stavebních prací, montáže prvků, konektorování, měření a označení všech tras. Součástí z</w:t>
      </w:r>
      <w:r>
        <w:t>akázky je požadavek na odstranění staré kabeláže. Realizace odstranění staré kabeláže bude provedena odstraněním kabeláže z lišt a parapetních kanálů, odstraněním kabeláže z kabelových chrániček, odstraněním lišt a kanálů ze zdí, odstraněním starých datový</w:t>
      </w:r>
      <w:r>
        <w:t xml:space="preserve">ch zásuvek </w:t>
      </w:r>
      <w:r>
        <w:rPr>
          <w:lang w:val="en-US" w:eastAsia="en-US" w:bidi="en-US"/>
        </w:rPr>
        <w:t xml:space="preserve">a patch </w:t>
      </w:r>
      <w:r>
        <w:t>panelů. Tam, kde nebude odstranění ze zdi možné (např. prostupy stropem) provede dodavatel prosté ustřižení kabelů a zazdění pod omítku. Součástí celého projektu bude zpětné zazdění všech zbudovaných průrazů, omítnutí a štukování míst po</w:t>
      </w:r>
      <w:r>
        <w:t xml:space="preserve">škozených při demontáži staré a montáži nové kabeláže a vymalování dotčených míst. Po dokončení všech prací zhotovitel provede finální úklid do stavu běžného před započetím rekonstrukce. Všechny komponenty staré datové sítě zůstávají v majetku zadavatele. </w:t>
      </w:r>
      <w:r>
        <w:t>Technické požadavky jsou požadovány ve shodné nebo vyšší kvalitě, než je uvedeno v dokumentaci dále.</w:t>
      </w:r>
    </w:p>
    <w:p w:rsidR="001E37B2" w:rsidRDefault="00CF268D">
      <w:pPr>
        <w:pStyle w:val="Nadpis40"/>
        <w:keepNext/>
        <w:keepLines/>
        <w:shd w:val="clear" w:color="auto" w:fill="auto"/>
      </w:pPr>
      <w:bookmarkStart w:id="21" w:name="bookmark20"/>
      <w:bookmarkStart w:id="22" w:name="bookmark21"/>
      <w:r>
        <w:rPr>
          <w:u w:val="none"/>
        </w:rPr>
        <w:t>Rozvod strukturované kabeláže</w:t>
      </w:r>
      <w:bookmarkEnd w:id="21"/>
      <w:bookmarkEnd w:id="22"/>
    </w:p>
    <w:p w:rsidR="001E37B2" w:rsidRDefault="00CF268D">
      <w:pPr>
        <w:pStyle w:val="Zkladntext1"/>
        <w:shd w:val="clear" w:color="auto" w:fill="auto"/>
        <w:ind w:firstLine="740"/>
        <w:jc w:val="both"/>
      </w:pPr>
      <w:r>
        <w:t>Strukturovaná kabeláž řeší rozvody pro připojení zařízení LAN. Systém strukturované kabeláže bude ve svých obecných aspektech</w:t>
      </w:r>
      <w:r>
        <w:t>, v projekčních a také instalačních zásadách standardizován. Systém bude splňovat požadavky všech platných standardů. Všechny komponenty musí být testovány a certifikovány. Instalace a servis musí být proveden odbornými montážními firmami. Přípojná místa z</w:t>
      </w:r>
      <w:r>
        <w:t>ásuvek budou využívána pro data nebo telefon.</w:t>
      </w:r>
    </w:p>
    <w:p w:rsidR="001E37B2" w:rsidRDefault="00CF268D">
      <w:pPr>
        <w:pStyle w:val="Nadpis40"/>
        <w:keepNext/>
        <w:keepLines/>
        <w:shd w:val="clear" w:color="auto" w:fill="auto"/>
      </w:pPr>
      <w:bookmarkStart w:id="23" w:name="bookmark22"/>
      <w:bookmarkStart w:id="24" w:name="bookmark23"/>
      <w:r>
        <w:rPr>
          <w:u w:val="none"/>
        </w:rPr>
        <w:t>Konektivita</w:t>
      </w:r>
      <w:bookmarkEnd w:id="23"/>
      <w:bookmarkEnd w:id="24"/>
    </w:p>
    <w:p w:rsidR="001E37B2" w:rsidRDefault="00CF268D">
      <w:pPr>
        <w:pStyle w:val="Zkladntext1"/>
        <w:shd w:val="clear" w:color="auto" w:fill="auto"/>
      </w:pPr>
      <w:r>
        <w:t xml:space="preserve">V místnosti 102 bude před zahájením prací zadavatelem umístěn datový rozvaděč, do kterého dodavatel dodá </w:t>
      </w:r>
      <w:r>
        <w:rPr>
          <w:lang w:val="en-US" w:eastAsia="en-US" w:bidi="en-US"/>
        </w:rPr>
        <w:t xml:space="preserve">patch </w:t>
      </w:r>
      <w:r>
        <w:t xml:space="preserve">panely a svede do nich kabely od všech datových zásuvek. Dodavatel ponechá rezervu v kabelech cca 1m. V rozvaděči budou odděleny </w:t>
      </w:r>
      <w:r>
        <w:rPr>
          <w:lang w:val="en-US" w:eastAsia="en-US" w:bidi="en-US"/>
        </w:rPr>
        <w:t xml:space="preserve">patch </w:t>
      </w:r>
      <w:r>
        <w:t>panely vyvazovacími panely.</w:t>
      </w:r>
    </w:p>
    <w:p w:rsidR="001E37B2" w:rsidRDefault="00CF268D">
      <w:pPr>
        <w:pStyle w:val="Zkladntext1"/>
        <w:shd w:val="clear" w:color="auto" w:fill="auto"/>
        <w:spacing w:line="276" w:lineRule="auto"/>
      </w:pPr>
      <w:r>
        <w:t xml:space="preserve">Na každém patře je realizováno několik datových RJ45. Umístění datových zásuvek je popsáno v </w:t>
      </w:r>
      <w:r>
        <w:t>technické zprávě a výkresové dokumentaci.</w:t>
      </w:r>
    </w:p>
    <w:p w:rsidR="001E37B2" w:rsidRDefault="00CF268D">
      <w:pPr>
        <w:pStyle w:val="Zkladntext1"/>
        <w:shd w:val="clear" w:color="auto" w:fill="auto"/>
        <w:spacing w:line="276" w:lineRule="auto"/>
      </w:pPr>
      <w:r>
        <w:rPr>
          <w:b/>
          <w:bCs/>
        </w:rPr>
        <w:t>Požadavky a součásti dodávky</w:t>
      </w:r>
    </w:p>
    <w:p w:rsidR="001E37B2" w:rsidRDefault="00CF268D">
      <w:pPr>
        <w:pStyle w:val="Zkladntext1"/>
        <w:shd w:val="clear" w:color="auto" w:fill="auto"/>
        <w:spacing w:line="276" w:lineRule="auto"/>
      </w:pPr>
      <w:r>
        <w:t>Součástí dodávky jsou:</w:t>
      </w:r>
    </w:p>
    <w:p w:rsidR="001E37B2" w:rsidRDefault="00CF268D">
      <w:pPr>
        <w:pStyle w:val="Zkladntext1"/>
        <w:shd w:val="clear" w:color="auto" w:fill="auto"/>
        <w:spacing w:after="0" w:line="288" w:lineRule="auto"/>
        <w:ind w:firstLine="340"/>
      </w:pPr>
      <w:r>
        <w:t>•Zakrytí všech podlahových krytin proti znečištění a poškrábání</w:t>
      </w:r>
    </w:p>
    <w:p w:rsidR="001E37B2" w:rsidRDefault="00CF268D">
      <w:pPr>
        <w:pStyle w:val="Zkladntext1"/>
        <w:shd w:val="clear" w:color="auto" w:fill="auto"/>
        <w:spacing w:after="0" w:line="288" w:lineRule="auto"/>
        <w:ind w:left="340"/>
      </w:pPr>
      <w:r>
        <w:t xml:space="preserve">•Stavební práce - průchody stavebními konstrukcemi, průchody zdivém, zazdění otvorů •Zednické </w:t>
      </w:r>
      <w:r>
        <w:t>začišťovací práce- konečné stavební začištění (omítnutí a štukování) okolo poškozených konstrukcí</w:t>
      </w:r>
    </w:p>
    <w:p w:rsidR="001E37B2" w:rsidRDefault="00CF268D">
      <w:pPr>
        <w:pStyle w:val="Zkladntext1"/>
        <w:shd w:val="clear" w:color="auto" w:fill="auto"/>
        <w:spacing w:after="0" w:line="288" w:lineRule="auto"/>
        <w:ind w:firstLine="340"/>
      </w:pPr>
      <w:r>
        <w:t>•Malířské práce - konečné vymalování poškozených míst.</w:t>
      </w:r>
    </w:p>
    <w:p w:rsidR="001E37B2" w:rsidRDefault="00CF268D">
      <w:pPr>
        <w:pStyle w:val="Zkladntext1"/>
        <w:shd w:val="clear" w:color="auto" w:fill="auto"/>
        <w:spacing w:after="0" w:line="288" w:lineRule="auto"/>
        <w:ind w:left="340"/>
      </w:pPr>
      <w:r>
        <w:t>•Úklidové práce - finální úklid do stavu běžného před započetím rekonstrukce •Instalace kabeláže</w:t>
      </w:r>
    </w:p>
    <w:p w:rsidR="001E37B2" w:rsidRDefault="00CF268D">
      <w:pPr>
        <w:pStyle w:val="Zkladntext1"/>
        <w:shd w:val="clear" w:color="auto" w:fill="auto"/>
        <w:spacing w:after="0" w:line="288" w:lineRule="auto"/>
        <w:ind w:firstLine="340"/>
      </w:pPr>
      <w:r>
        <w:t>•Dodán</w:t>
      </w:r>
      <w:r>
        <w:t>í materiálu</w:t>
      </w:r>
    </w:p>
    <w:p w:rsidR="001E37B2" w:rsidRDefault="00CF268D">
      <w:pPr>
        <w:pStyle w:val="Zkladntext1"/>
        <w:shd w:val="clear" w:color="auto" w:fill="auto"/>
        <w:spacing w:after="0" w:line="288" w:lineRule="auto"/>
        <w:ind w:firstLine="340"/>
      </w:pPr>
      <w:r>
        <w:t>•Označení tras kabelů</w:t>
      </w:r>
    </w:p>
    <w:p w:rsidR="001E37B2" w:rsidRDefault="00CF268D">
      <w:pPr>
        <w:pStyle w:val="Zkladntext1"/>
        <w:shd w:val="clear" w:color="auto" w:fill="auto"/>
        <w:spacing w:after="0" w:line="288" w:lineRule="auto"/>
        <w:ind w:firstLine="340"/>
      </w:pPr>
      <w:r>
        <w:t>•Certifikační měření linky</w:t>
      </w:r>
    </w:p>
    <w:p w:rsidR="001E37B2" w:rsidRDefault="00CF268D">
      <w:pPr>
        <w:pStyle w:val="Zkladntext1"/>
        <w:shd w:val="clear" w:color="auto" w:fill="auto"/>
        <w:spacing w:after="0" w:line="288" w:lineRule="auto"/>
        <w:ind w:firstLine="340"/>
      </w:pPr>
      <w:r>
        <w:t>•Vystavení protokolů z měření ve třech vyhotoveních,</w:t>
      </w:r>
    </w:p>
    <w:p w:rsidR="001E37B2" w:rsidRDefault="00CF268D">
      <w:pPr>
        <w:pStyle w:val="Zkladntext1"/>
        <w:shd w:val="clear" w:color="auto" w:fill="auto"/>
        <w:spacing w:line="288" w:lineRule="auto"/>
        <w:ind w:firstLine="340"/>
      </w:pPr>
      <w:r>
        <w:t>•Zpracování dokumentace skutečného stavu.</w:t>
      </w:r>
    </w:p>
    <w:p w:rsidR="001E37B2" w:rsidRDefault="00CF268D">
      <w:pPr>
        <w:pStyle w:val="Zkladntext1"/>
        <w:shd w:val="clear" w:color="auto" w:fill="auto"/>
        <w:spacing w:line="286" w:lineRule="auto"/>
      </w:pPr>
      <w:r>
        <w:t>Datový rozvaděč nebude součástí dodávky.</w:t>
      </w:r>
    </w:p>
    <w:p w:rsidR="001E37B2" w:rsidRDefault="00CF268D">
      <w:pPr>
        <w:pStyle w:val="Zkladntext1"/>
        <w:shd w:val="clear" w:color="auto" w:fill="auto"/>
        <w:spacing w:line="286" w:lineRule="auto"/>
      </w:pPr>
      <w:r>
        <w:t>Rozmístění přípojných bodů - datových zásuvek:</w:t>
      </w:r>
    </w:p>
    <w:p w:rsidR="001E37B2" w:rsidRDefault="00CF268D">
      <w:pPr>
        <w:pStyle w:val="Zkladntext1"/>
        <w:shd w:val="clear" w:color="auto" w:fill="auto"/>
        <w:tabs>
          <w:tab w:val="left" w:leader="dot" w:pos="4939"/>
        </w:tabs>
        <w:jc w:val="both"/>
      </w:pPr>
      <w:r>
        <w:lastRenderedPageBreak/>
        <w:t>Zadavatel ur</w:t>
      </w:r>
      <w:r>
        <w:t>čil rozmístění přípojných bodů zakreslením optimálního umístění těchto bodů v přílohách. Uvedené přílohy jsou nedílnou součástí zadávací dokumentace a slouží jako podklad pro vedení kabelových tras. Pro přesné měření vzdáleností zadavatel umožní uchazeči v</w:t>
      </w:r>
      <w:r>
        <w:t xml:space="preserve"> rámci prohlídky místa plnění měření a kontrolu tras dle potřeb uchazeče. Prohlídka se uskuteční každé pracovní úterý době od 9:00 do 11:00 po předchozí domluvě na mailu</w:t>
      </w:r>
      <w:r>
        <w:tab/>
      </w:r>
    </w:p>
    <w:p w:rsidR="001E37B2" w:rsidRDefault="00CF268D">
      <w:pPr>
        <w:pStyle w:val="Zkladntext1"/>
        <w:shd w:val="clear" w:color="auto" w:fill="auto"/>
        <w:tabs>
          <w:tab w:val="left" w:leader="dot" w:pos="2381"/>
        </w:tabs>
        <w:spacing w:after="360" w:line="286" w:lineRule="auto"/>
        <w:jc w:val="both"/>
      </w:pPr>
      <w:r>
        <w:t>Kontaktní osoba</w:t>
      </w:r>
      <w:r>
        <w:tab/>
      </w:r>
    </w:p>
    <w:p w:rsidR="001E37B2" w:rsidRDefault="00CF268D">
      <w:pPr>
        <w:pStyle w:val="Zkladntext1"/>
        <w:shd w:val="clear" w:color="auto" w:fill="auto"/>
        <w:spacing w:line="286" w:lineRule="auto"/>
        <w:jc w:val="both"/>
      </w:pPr>
      <w:r>
        <w:rPr>
          <w:b/>
          <w:bCs/>
        </w:rPr>
        <w:t>Technické požadavky:</w:t>
      </w:r>
    </w:p>
    <w:p w:rsidR="001E37B2" w:rsidRDefault="00CF268D">
      <w:pPr>
        <w:pStyle w:val="Nadpis40"/>
        <w:keepNext/>
        <w:keepLines/>
        <w:shd w:val="clear" w:color="auto" w:fill="auto"/>
        <w:spacing w:line="286" w:lineRule="auto"/>
        <w:jc w:val="both"/>
      </w:pPr>
      <w:bookmarkStart w:id="25" w:name="bookmark24"/>
      <w:bookmarkStart w:id="26" w:name="bookmark25"/>
      <w:r>
        <w:t>Požadavky na kabely:</w:t>
      </w:r>
      <w:bookmarkEnd w:id="25"/>
      <w:bookmarkEnd w:id="26"/>
    </w:p>
    <w:p w:rsidR="001E37B2" w:rsidRDefault="00CF268D">
      <w:pPr>
        <w:pStyle w:val="Zkladntext1"/>
        <w:shd w:val="clear" w:color="auto" w:fill="auto"/>
        <w:spacing w:after="200" w:line="276" w:lineRule="auto"/>
        <w:ind w:left="740" w:hanging="360"/>
      </w:pPr>
      <w:r>
        <w:t xml:space="preserve">•Datový </w:t>
      </w:r>
      <w:r>
        <w:rPr>
          <w:b/>
          <w:bCs/>
        </w:rPr>
        <w:t xml:space="preserve">kabel UTP kategorie 6, </w:t>
      </w:r>
      <w:r>
        <w:t>měděný drát AWG 23, barva šedá, splňuje normy ANSI/TIA/EIA 568, ISO/IEC 11801 a EN 50173, podporované protokoly: 2.5/5GBASE-T a nižší, šířka pásma min. 250 MHz, bez stínění</w:t>
      </w:r>
    </w:p>
    <w:p w:rsidR="001E37B2" w:rsidRDefault="00CF268D">
      <w:pPr>
        <w:pStyle w:val="Zkladntext1"/>
        <w:shd w:val="clear" w:color="auto" w:fill="auto"/>
        <w:spacing w:line="286" w:lineRule="auto"/>
      </w:pPr>
      <w:r>
        <w:t>Při instalaci kabelu se musí dodržovat následující zásady:</w:t>
      </w:r>
    </w:p>
    <w:p w:rsidR="001E37B2" w:rsidRDefault="00CF268D">
      <w:pPr>
        <w:pStyle w:val="Zkladntext1"/>
        <w:shd w:val="clear" w:color="auto" w:fill="auto"/>
        <w:spacing w:after="0" w:line="286" w:lineRule="auto"/>
        <w:ind w:firstLine="380"/>
      </w:pPr>
      <w:r>
        <w:t>•</w:t>
      </w:r>
      <w:r>
        <w:t>zatahovat co nejkratší úseky kabelů</w:t>
      </w:r>
    </w:p>
    <w:p w:rsidR="001E37B2" w:rsidRDefault="00CF268D">
      <w:pPr>
        <w:pStyle w:val="Zkladntext1"/>
        <w:shd w:val="clear" w:color="auto" w:fill="auto"/>
        <w:spacing w:after="0" w:line="286" w:lineRule="auto"/>
        <w:ind w:firstLine="380"/>
      </w:pPr>
      <w:r>
        <w:t>•kabely volně vedle sebe ukládat do kabelových tras</w:t>
      </w:r>
    </w:p>
    <w:p w:rsidR="001E37B2" w:rsidRDefault="00CF268D">
      <w:pPr>
        <w:pStyle w:val="Zkladntext1"/>
        <w:shd w:val="clear" w:color="auto" w:fill="auto"/>
        <w:spacing w:after="0" w:line="286" w:lineRule="auto"/>
        <w:ind w:left="380"/>
      </w:pPr>
      <w:r>
        <w:t>•kabely nevkládat do lišt, kde po uzavření lišty dojde k deformaci kabelu do pravého úhlu •minimální poloměr ohybu datového kabelu nesmí být nikdy menší, než jaký se sp</w:t>
      </w:r>
      <w:r>
        <w:t>ecifikuje pro daný typ výrobku</w:t>
      </w:r>
    </w:p>
    <w:p w:rsidR="001E37B2" w:rsidRDefault="00CF268D">
      <w:pPr>
        <w:pStyle w:val="Zkladntext1"/>
        <w:shd w:val="clear" w:color="auto" w:fill="auto"/>
        <w:spacing w:after="0" w:line="286" w:lineRule="auto"/>
        <w:ind w:firstLine="380"/>
      </w:pPr>
      <w:r>
        <w:t>•fyzický délka pevného kabelu nesmí překročit 50 metrů</w:t>
      </w:r>
    </w:p>
    <w:p w:rsidR="001E37B2" w:rsidRDefault="00CF268D">
      <w:pPr>
        <w:pStyle w:val="Zkladntext1"/>
        <w:shd w:val="clear" w:color="auto" w:fill="auto"/>
        <w:spacing w:after="0" w:line="286" w:lineRule="auto"/>
        <w:ind w:left="740" w:hanging="360"/>
      </w:pPr>
      <w:r>
        <w:t xml:space="preserve">•kabely musí být pokládány vcelku od uživatelské zásuvky až po ukončení v </w:t>
      </w:r>
      <w:r>
        <w:rPr>
          <w:lang w:val="en-US" w:eastAsia="en-US" w:bidi="en-US"/>
        </w:rPr>
        <w:t xml:space="preserve">patch </w:t>
      </w:r>
      <w:r>
        <w:t>panelu v racku - spojování je nepřípustné !</w:t>
      </w:r>
    </w:p>
    <w:p w:rsidR="001E37B2" w:rsidRDefault="00CF268D">
      <w:pPr>
        <w:pStyle w:val="Zkladntext1"/>
        <w:shd w:val="clear" w:color="auto" w:fill="auto"/>
        <w:spacing w:after="0" w:line="286" w:lineRule="auto"/>
        <w:ind w:left="380"/>
      </w:pPr>
      <w:r>
        <w:t>•zapojení kabelů dle TIA/EIA T568B jak na stra</w:t>
      </w:r>
      <w:r>
        <w:t xml:space="preserve">ně datových zásuvek tak, i v </w:t>
      </w:r>
      <w:r>
        <w:rPr>
          <w:lang w:val="en-US" w:eastAsia="en-US" w:bidi="en-US"/>
        </w:rPr>
        <w:t xml:space="preserve">patch </w:t>
      </w:r>
      <w:r>
        <w:t>panelu, •rozpletení vodičů co nejkratší (maximálně 13 mm)</w:t>
      </w:r>
    </w:p>
    <w:p w:rsidR="001E37B2" w:rsidRDefault="00CF268D">
      <w:pPr>
        <w:pStyle w:val="Zkladntext1"/>
        <w:shd w:val="clear" w:color="auto" w:fill="auto"/>
        <w:spacing w:after="0" w:line="286" w:lineRule="auto"/>
        <w:ind w:left="740" w:hanging="360"/>
      </w:pPr>
      <w:r>
        <w:t>•nesmí se připustit působení sil, které zanechávají vzorky od otlačení na obalu kabelu (například nevhodným připevněním nebo křížením)</w:t>
      </w:r>
    </w:p>
    <w:p w:rsidR="001E37B2" w:rsidRDefault="00CF268D">
      <w:pPr>
        <w:pStyle w:val="Zkladntext1"/>
        <w:shd w:val="clear" w:color="auto" w:fill="auto"/>
        <w:spacing w:after="0" w:line="286" w:lineRule="auto"/>
        <w:ind w:firstLine="380"/>
      </w:pPr>
      <w:r>
        <w:t>•nesmí se překročit nejvyšší</w:t>
      </w:r>
      <w:r>
        <w:t xml:space="preserve"> tahové napětí kabelů, síla by neměla překročit 50 N</w:t>
      </w:r>
    </w:p>
    <w:p w:rsidR="001E37B2" w:rsidRDefault="00CF268D">
      <w:pPr>
        <w:pStyle w:val="Zkladntext1"/>
        <w:shd w:val="clear" w:color="auto" w:fill="auto"/>
        <w:spacing w:after="0" w:line="286" w:lineRule="auto"/>
        <w:ind w:firstLine="380"/>
      </w:pPr>
      <w:r>
        <w:t>•neinstalovat datové kabely v blízkosti zdrojů rušení, vedení silových vodičů</w:t>
      </w:r>
    </w:p>
    <w:p w:rsidR="001E37B2" w:rsidRDefault="00CF268D">
      <w:pPr>
        <w:pStyle w:val="Zkladntext1"/>
        <w:shd w:val="clear" w:color="auto" w:fill="auto"/>
        <w:spacing w:after="0" w:line="286" w:lineRule="auto"/>
        <w:ind w:left="380"/>
      </w:pPr>
      <w:r>
        <w:t>•při instalaci datových kabelů je nutné zachovat minimální vzdálenost od zářivek 130 mm •při křížení datového a silového vede</w:t>
      </w:r>
      <w:r>
        <w:t>ní je nutné, aby se kabely křížily pod úhlem 90°.</w:t>
      </w:r>
    </w:p>
    <w:p w:rsidR="001E37B2" w:rsidRDefault="00CF268D">
      <w:pPr>
        <w:pStyle w:val="Zkladntext1"/>
        <w:shd w:val="clear" w:color="auto" w:fill="auto"/>
        <w:spacing w:after="360" w:line="286" w:lineRule="auto"/>
        <w:ind w:firstLine="380"/>
      </w:pPr>
      <w:r>
        <w:t>•minimální odstup datových kabelů a tras od silového vedení - 200mm</w:t>
      </w:r>
    </w:p>
    <w:p w:rsidR="001E37B2" w:rsidRDefault="00CF268D">
      <w:pPr>
        <w:pStyle w:val="Nadpis40"/>
        <w:keepNext/>
        <w:keepLines/>
        <w:shd w:val="clear" w:color="auto" w:fill="auto"/>
        <w:spacing w:line="286" w:lineRule="auto"/>
      </w:pPr>
      <w:bookmarkStart w:id="27" w:name="bookmark26"/>
      <w:bookmarkStart w:id="28" w:name="bookmark27"/>
      <w:r>
        <w:t>Požadavky na datové zásuvky:</w:t>
      </w:r>
      <w:bookmarkEnd w:id="27"/>
      <w:bookmarkEnd w:id="28"/>
    </w:p>
    <w:p w:rsidR="001E37B2" w:rsidRDefault="00CF268D">
      <w:pPr>
        <w:pStyle w:val="Zkladntext1"/>
        <w:shd w:val="clear" w:color="auto" w:fill="auto"/>
        <w:spacing w:after="0" w:line="290" w:lineRule="auto"/>
        <w:ind w:firstLine="380"/>
      </w:pPr>
      <w:r>
        <w:t xml:space="preserve">•v místě zákresu instalovat </w:t>
      </w:r>
      <w:r>
        <w:rPr>
          <w:b/>
          <w:bCs/>
        </w:rPr>
        <w:t>zásuvky RJ45 UTP CAT.6</w:t>
      </w:r>
    </w:p>
    <w:p w:rsidR="001E37B2" w:rsidRDefault="00CF268D">
      <w:pPr>
        <w:pStyle w:val="Zkladntext1"/>
        <w:shd w:val="clear" w:color="auto" w:fill="auto"/>
        <w:spacing w:after="0" w:line="290" w:lineRule="auto"/>
        <w:ind w:firstLine="380"/>
      </w:pPr>
      <w:r>
        <w:t>•barva bílá</w:t>
      </w:r>
    </w:p>
    <w:p w:rsidR="001E37B2" w:rsidRDefault="00CF268D">
      <w:pPr>
        <w:pStyle w:val="Zkladntext1"/>
        <w:shd w:val="clear" w:color="auto" w:fill="auto"/>
        <w:spacing w:after="0" w:line="290" w:lineRule="auto"/>
        <w:ind w:firstLine="380"/>
      </w:pPr>
      <w:r>
        <w:t>•podporované protokoly: 2.5G/5GBASE-T a nižší</w:t>
      </w:r>
    </w:p>
    <w:p w:rsidR="001E37B2" w:rsidRDefault="00CF268D">
      <w:pPr>
        <w:pStyle w:val="Zkladntext1"/>
        <w:shd w:val="clear" w:color="auto" w:fill="auto"/>
        <w:spacing w:after="0" w:line="290" w:lineRule="auto"/>
        <w:ind w:left="380"/>
      </w:pPr>
      <w:r>
        <w:t>•zásuvka se systémem rychlého připojení konektorů bez použití nástrojů (nářadí), •garantovaných min. 1000 předních zapojení/odpojení konektoru propojovacího kabelu, •testované na POE+ podle IEEE 802.3at.</w:t>
      </w:r>
    </w:p>
    <w:p w:rsidR="001E37B2" w:rsidRDefault="00CF268D">
      <w:pPr>
        <w:pStyle w:val="Zkladntext1"/>
        <w:shd w:val="clear" w:color="auto" w:fill="auto"/>
        <w:spacing w:after="0" w:line="290" w:lineRule="auto"/>
        <w:ind w:firstLine="380"/>
      </w:pPr>
      <w:r>
        <w:t>•na zásuvku lze připojit kabely drát AWG 23</w:t>
      </w:r>
    </w:p>
    <w:p w:rsidR="001E37B2" w:rsidRDefault="00CF268D">
      <w:pPr>
        <w:pStyle w:val="Zkladntext1"/>
        <w:shd w:val="clear" w:color="auto" w:fill="auto"/>
        <w:spacing w:after="200" w:line="290" w:lineRule="auto"/>
        <w:ind w:firstLine="380"/>
      </w:pPr>
      <w:r>
        <w:t xml:space="preserve">•zapojení kabelů na svorkovnici dle </w:t>
      </w:r>
      <w:r>
        <w:rPr>
          <w:lang w:val="en-US" w:eastAsia="en-US" w:bidi="en-US"/>
        </w:rPr>
        <w:t xml:space="preserve">TIA/EIA </w:t>
      </w:r>
      <w:r>
        <w:t>T568B</w:t>
      </w:r>
    </w:p>
    <w:p w:rsidR="001E37B2" w:rsidRDefault="00CF268D">
      <w:pPr>
        <w:pStyle w:val="Zkladntext1"/>
        <w:shd w:val="clear" w:color="auto" w:fill="auto"/>
        <w:spacing w:line="286" w:lineRule="auto"/>
      </w:pPr>
      <w:r>
        <w:t>Při instalaci zásuvky se musí dodržovat následující zásady:</w:t>
      </w:r>
    </w:p>
    <w:p w:rsidR="001E37B2" w:rsidRDefault="00CF268D">
      <w:pPr>
        <w:pStyle w:val="Zkladntext1"/>
        <w:shd w:val="clear" w:color="auto" w:fill="auto"/>
        <w:spacing w:after="0" w:line="286" w:lineRule="auto"/>
        <w:ind w:firstLine="380"/>
      </w:pPr>
      <w:r>
        <w:t>•minimalizovat délku od rozpletení kabelu a zapojení do svorkovnice datové zásuvky</w:t>
      </w:r>
    </w:p>
    <w:p w:rsidR="001E37B2" w:rsidRDefault="00CF268D">
      <w:pPr>
        <w:pStyle w:val="Zkladntext1"/>
        <w:shd w:val="clear" w:color="auto" w:fill="auto"/>
        <w:spacing w:after="200" w:line="286" w:lineRule="auto"/>
        <w:ind w:firstLine="380"/>
      </w:pPr>
      <w:r>
        <w:t xml:space="preserve">•zapojení kabelů dle </w:t>
      </w:r>
      <w:r>
        <w:rPr>
          <w:lang w:val="en-US" w:eastAsia="en-US" w:bidi="en-US"/>
        </w:rPr>
        <w:t xml:space="preserve">TIA/EIA </w:t>
      </w:r>
      <w:r>
        <w:t>T568B jak na straně datových zásuv</w:t>
      </w:r>
      <w:r>
        <w:t xml:space="preserve">ek, tak i v </w:t>
      </w:r>
      <w:r>
        <w:rPr>
          <w:lang w:val="en-US" w:eastAsia="en-US" w:bidi="en-US"/>
        </w:rPr>
        <w:t xml:space="preserve">patch </w:t>
      </w:r>
      <w:r>
        <w:t>panelu v racku</w:t>
      </w:r>
    </w:p>
    <w:p w:rsidR="001E37B2" w:rsidRDefault="00CF268D">
      <w:pPr>
        <w:pStyle w:val="Zkladntext1"/>
        <w:shd w:val="clear" w:color="auto" w:fill="auto"/>
        <w:spacing w:line="286" w:lineRule="auto"/>
      </w:pPr>
      <w:r>
        <w:rPr>
          <w:b/>
          <w:bCs/>
          <w:u w:val="single"/>
        </w:rPr>
        <w:t>Požadavky na plastové instalační lišty a parapetní kanály:</w:t>
      </w:r>
    </w:p>
    <w:p w:rsidR="001E37B2" w:rsidRDefault="00CF268D">
      <w:pPr>
        <w:pStyle w:val="Zkladntext1"/>
        <w:shd w:val="clear" w:color="auto" w:fill="auto"/>
        <w:spacing w:after="0" w:line="276" w:lineRule="auto"/>
        <w:ind w:firstLine="380"/>
        <w:jc w:val="both"/>
      </w:pPr>
      <w:r>
        <w:t>•materiál - plastové instalační lišty nebo parapetní kanály</w:t>
      </w:r>
    </w:p>
    <w:p w:rsidR="001E37B2" w:rsidRDefault="00CF268D">
      <w:pPr>
        <w:pStyle w:val="Zkladntext1"/>
        <w:shd w:val="clear" w:color="auto" w:fill="auto"/>
        <w:spacing w:after="0" w:line="276" w:lineRule="auto"/>
        <w:ind w:firstLine="380"/>
        <w:jc w:val="both"/>
      </w:pPr>
      <w:r>
        <w:t>•lišty musí mít dostatečnou kapacitu pro instalaci všech potřebných kabelů</w:t>
      </w:r>
    </w:p>
    <w:p w:rsidR="001E37B2" w:rsidRDefault="00CF268D">
      <w:pPr>
        <w:pStyle w:val="Zkladntext1"/>
        <w:shd w:val="clear" w:color="auto" w:fill="auto"/>
        <w:spacing w:after="220" w:line="276" w:lineRule="auto"/>
        <w:ind w:firstLine="380"/>
        <w:jc w:val="both"/>
      </w:pPr>
      <w:r>
        <w:t>•barva bílá</w:t>
      </w:r>
    </w:p>
    <w:p w:rsidR="001E37B2" w:rsidRDefault="00CF268D">
      <w:pPr>
        <w:pStyle w:val="Nadpis40"/>
        <w:keepNext/>
        <w:keepLines/>
        <w:shd w:val="clear" w:color="auto" w:fill="auto"/>
        <w:jc w:val="both"/>
      </w:pPr>
      <w:bookmarkStart w:id="29" w:name="bookmark28"/>
      <w:bookmarkStart w:id="30" w:name="bookmark29"/>
      <w:r>
        <w:lastRenderedPageBreak/>
        <w:t xml:space="preserve">Požadavky na </w:t>
      </w:r>
      <w:r>
        <w:rPr>
          <w:lang w:val="en-US" w:eastAsia="en-US" w:bidi="en-US"/>
        </w:rPr>
        <w:t>patc</w:t>
      </w:r>
      <w:r>
        <w:rPr>
          <w:lang w:val="en-US" w:eastAsia="en-US" w:bidi="en-US"/>
        </w:rPr>
        <w:t xml:space="preserve">h </w:t>
      </w:r>
      <w:r>
        <w:t>panely:</w:t>
      </w:r>
      <w:bookmarkEnd w:id="29"/>
      <w:bookmarkEnd w:id="30"/>
    </w:p>
    <w:p w:rsidR="001E37B2" w:rsidRDefault="00CF268D">
      <w:pPr>
        <w:pStyle w:val="Zkladntext1"/>
        <w:shd w:val="clear" w:color="auto" w:fill="auto"/>
        <w:spacing w:after="0" w:line="276" w:lineRule="auto"/>
        <w:ind w:firstLine="380"/>
        <w:jc w:val="both"/>
      </w:pPr>
      <w:r>
        <w:t xml:space="preserve">•4x 19" 24 portový </w:t>
      </w:r>
      <w:r>
        <w:rPr>
          <w:lang w:val="en-US" w:eastAsia="en-US" w:bidi="en-US"/>
        </w:rPr>
        <w:t xml:space="preserve">patch </w:t>
      </w:r>
      <w:r>
        <w:t xml:space="preserve">panel včetně </w:t>
      </w:r>
      <w:r>
        <w:rPr>
          <w:lang w:val="en-US" w:eastAsia="en-US" w:bidi="en-US"/>
        </w:rPr>
        <w:t xml:space="preserve">keystone </w:t>
      </w:r>
      <w:r>
        <w:t>Cat.6,, černá barva</w:t>
      </w:r>
    </w:p>
    <w:p w:rsidR="001E37B2" w:rsidRDefault="00CF268D">
      <w:pPr>
        <w:pStyle w:val="Zkladntext1"/>
        <w:shd w:val="clear" w:color="auto" w:fill="auto"/>
        <w:spacing w:after="0" w:line="276" w:lineRule="auto"/>
        <w:ind w:firstLine="380"/>
        <w:jc w:val="both"/>
      </w:pPr>
      <w:r>
        <w:t>•Min. životnost portu : 1000 zapojení/odpojení propojovacího kabelu</w:t>
      </w:r>
    </w:p>
    <w:p w:rsidR="001E37B2" w:rsidRDefault="00CF268D">
      <w:pPr>
        <w:pStyle w:val="Zkladntext1"/>
        <w:shd w:val="clear" w:color="auto" w:fill="auto"/>
        <w:spacing w:after="0" w:line="276" w:lineRule="auto"/>
        <w:ind w:firstLine="380"/>
        <w:jc w:val="both"/>
      </w:pPr>
      <w:r>
        <w:t xml:space="preserve">•Na </w:t>
      </w:r>
      <w:r>
        <w:rPr>
          <w:lang w:val="en-US" w:eastAsia="en-US" w:bidi="en-US"/>
        </w:rPr>
        <w:t xml:space="preserve">patch </w:t>
      </w:r>
      <w:r>
        <w:t>panel lze připojit kabely drát AWG 23</w:t>
      </w:r>
    </w:p>
    <w:p w:rsidR="001E37B2" w:rsidRDefault="00CF268D">
      <w:pPr>
        <w:pStyle w:val="Zkladntext1"/>
        <w:shd w:val="clear" w:color="auto" w:fill="auto"/>
        <w:spacing w:after="0" w:line="276" w:lineRule="auto"/>
        <w:ind w:firstLine="380"/>
        <w:jc w:val="both"/>
      </w:pPr>
      <w:r>
        <w:t>•zapojení kabelů na svorkovnici dle TIA/EIA T568B</w:t>
      </w:r>
    </w:p>
    <w:p w:rsidR="001E37B2" w:rsidRDefault="00CF268D">
      <w:pPr>
        <w:pStyle w:val="Zkladntext1"/>
        <w:shd w:val="clear" w:color="auto" w:fill="auto"/>
        <w:spacing w:after="220" w:line="276" w:lineRule="auto"/>
        <w:ind w:firstLine="380"/>
        <w:jc w:val="both"/>
      </w:pPr>
      <w:r>
        <w:t>•4x Vázací pa</w:t>
      </w:r>
      <w:r>
        <w:t>nel,1U,19"jednostr., 5 plastových ok 40x50 mm, černá barva</w:t>
      </w:r>
    </w:p>
    <w:p w:rsidR="001E37B2" w:rsidRDefault="00CF268D">
      <w:pPr>
        <w:pStyle w:val="Nadpis40"/>
        <w:keepNext/>
        <w:keepLines/>
        <w:shd w:val="clear" w:color="auto" w:fill="auto"/>
        <w:jc w:val="both"/>
      </w:pPr>
      <w:bookmarkStart w:id="31" w:name="bookmark30"/>
      <w:bookmarkStart w:id="32" w:name="bookmark31"/>
      <w:r>
        <w:t>Požadavky na zapojení kabelů v datovém rozvaděči</w:t>
      </w:r>
      <w:bookmarkEnd w:id="31"/>
      <w:bookmarkEnd w:id="32"/>
    </w:p>
    <w:p w:rsidR="001E37B2" w:rsidRDefault="00CF268D">
      <w:pPr>
        <w:pStyle w:val="Zkladntext1"/>
        <w:shd w:val="clear" w:color="auto" w:fill="auto"/>
        <w:spacing w:after="0" w:line="276" w:lineRule="auto"/>
        <w:ind w:left="740" w:hanging="340"/>
        <w:jc w:val="both"/>
      </w:pPr>
      <w:r>
        <w:t>•ponechat rezervu (cca 1m) ve formě vyvázaného svazku kabelů uvnitř rozvaděče pro případ, kdy by bylo nutné se samotným rozvaděčem manipulovat</w:t>
      </w:r>
    </w:p>
    <w:p w:rsidR="001E37B2" w:rsidRDefault="00CF268D">
      <w:pPr>
        <w:pStyle w:val="Zkladntext1"/>
        <w:shd w:val="clear" w:color="auto" w:fill="auto"/>
        <w:spacing w:after="0" w:line="276" w:lineRule="auto"/>
        <w:ind w:left="740" w:hanging="340"/>
        <w:jc w:val="both"/>
      </w:pPr>
      <w:r>
        <w:t xml:space="preserve">•Datové kabely vedené k jednotlivým </w:t>
      </w:r>
      <w:r>
        <w:rPr>
          <w:lang w:val="en-US" w:eastAsia="en-US" w:bidi="en-US"/>
        </w:rPr>
        <w:t xml:space="preserve">patch </w:t>
      </w:r>
      <w:r>
        <w:t>panelům je nutné přichytit a vyvázat v zadní části rozvaděče.</w:t>
      </w:r>
    </w:p>
    <w:p w:rsidR="001E37B2" w:rsidRDefault="00CF268D">
      <w:pPr>
        <w:pStyle w:val="Zkladntext1"/>
        <w:shd w:val="clear" w:color="auto" w:fill="auto"/>
        <w:spacing w:after="380" w:line="276" w:lineRule="auto"/>
        <w:ind w:left="740" w:hanging="340"/>
        <w:jc w:val="both"/>
      </w:pPr>
      <w:r>
        <w:t xml:space="preserve">•Ke každému </w:t>
      </w:r>
      <w:r>
        <w:rPr>
          <w:lang w:val="en-US" w:eastAsia="en-US" w:bidi="en-US"/>
        </w:rPr>
        <w:t xml:space="preserve">patch </w:t>
      </w:r>
      <w:r>
        <w:t>panelu přivést vždy pouze jeden kabel z připojené 2 zásuvky, druhý kabel ke druhému panelu.</w:t>
      </w:r>
    </w:p>
    <w:p w:rsidR="001E37B2" w:rsidRDefault="00CF268D">
      <w:pPr>
        <w:pStyle w:val="Nadpis40"/>
        <w:keepNext/>
        <w:keepLines/>
        <w:shd w:val="clear" w:color="auto" w:fill="auto"/>
        <w:jc w:val="both"/>
      </w:pPr>
      <w:bookmarkStart w:id="33" w:name="bookmark32"/>
      <w:bookmarkStart w:id="34" w:name="bookmark33"/>
      <w:r>
        <w:t>Požadavky na administraci vedení</w:t>
      </w:r>
      <w:bookmarkEnd w:id="33"/>
      <w:bookmarkEnd w:id="34"/>
    </w:p>
    <w:p w:rsidR="001E37B2" w:rsidRDefault="00CF268D">
      <w:pPr>
        <w:pStyle w:val="Zkladntext1"/>
        <w:shd w:val="clear" w:color="auto" w:fill="auto"/>
        <w:spacing w:line="276" w:lineRule="auto"/>
        <w:jc w:val="both"/>
      </w:pPr>
      <w:r>
        <w:t>Nezbytnou</w:t>
      </w:r>
      <w:r>
        <w:t xml:space="preserve"> součástí instalace je označení jednotlivých prvků. Označeny a popsány musí být tyto prvky: datové kabely na obou stranách, </w:t>
      </w:r>
      <w:r>
        <w:rPr>
          <w:lang w:val="en-US" w:eastAsia="en-US" w:bidi="en-US"/>
        </w:rPr>
        <w:t xml:space="preserve">patch </w:t>
      </w:r>
      <w:r>
        <w:t xml:space="preserve">panely v rozvaděči, jednotlivé porty v </w:t>
      </w:r>
      <w:r>
        <w:rPr>
          <w:lang w:val="en-US" w:eastAsia="en-US" w:bidi="en-US"/>
        </w:rPr>
        <w:t xml:space="preserve">patch </w:t>
      </w:r>
      <w:r>
        <w:t>panelu, datové zásuvky, jednotlivé porty datové zásuvky. Příklad značení datové z</w:t>
      </w:r>
      <w:r>
        <w:t>ásuvky: 201.01 (datová zásuvka 201 ve 2. NP budovy - port 1)</w:t>
      </w:r>
    </w:p>
    <w:p w:rsidR="001E37B2" w:rsidRDefault="00CF268D">
      <w:pPr>
        <w:pStyle w:val="Nadpis40"/>
        <w:keepNext/>
        <w:keepLines/>
        <w:shd w:val="clear" w:color="auto" w:fill="auto"/>
        <w:jc w:val="both"/>
      </w:pPr>
      <w:bookmarkStart w:id="35" w:name="bookmark34"/>
      <w:bookmarkStart w:id="36" w:name="bookmark35"/>
      <w:r>
        <w:t>Požadavky na měření:</w:t>
      </w:r>
      <w:bookmarkEnd w:id="35"/>
      <w:bookmarkEnd w:id="36"/>
    </w:p>
    <w:p w:rsidR="001E37B2" w:rsidRDefault="00CF268D">
      <w:pPr>
        <w:pStyle w:val="Zkladntext1"/>
        <w:shd w:val="clear" w:color="auto" w:fill="auto"/>
        <w:spacing w:after="60" w:line="276" w:lineRule="auto"/>
        <w:sectPr w:rsidR="001E37B2">
          <w:footerReference w:type="even" r:id="rId14"/>
          <w:footerReference w:type="default" r:id="rId15"/>
          <w:pgSz w:w="11900" w:h="16840"/>
          <w:pgMar w:top="1214" w:right="1366" w:bottom="1195" w:left="1360" w:header="0" w:footer="3" w:gutter="0"/>
          <w:cols w:space="720"/>
          <w:noEndnote/>
          <w:docGrid w:linePitch="360"/>
        </w:sectPr>
      </w:pPr>
      <w:r>
        <w:t xml:space="preserve">Nezbytnou součástí instalace je proměření všech instalovaných tras, označení </w:t>
      </w:r>
      <w:r>
        <w:t>jednotlivých prvků a vystavení protokolů z měření ve třech vyhotoveních.</w:t>
      </w:r>
    </w:p>
    <w:p w:rsidR="001E37B2" w:rsidRDefault="00CF268D">
      <w:pPr>
        <w:pStyle w:val="Zkladntext1"/>
        <w:framePr w:w="1162" w:h="269" w:wrap="none" w:hAnchor="page" w:x="1475" w:y="1"/>
        <w:shd w:val="clear" w:color="auto" w:fill="auto"/>
        <w:spacing w:after="0" w:line="240" w:lineRule="auto"/>
      </w:pPr>
      <w:r>
        <w:lastRenderedPageBreak/>
        <w:t>Příloha č. 4</w:t>
      </w:r>
    </w:p>
    <w:p w:rsidR="001E37B2" w:rsidRDefault="00CF268D">
      <w:pPr>
        <w:pStyle w:val="Zkladntext30"/>
        <w:framePr w:w="1522" w:h="658" w:wrap="none" w:hAnchor="page" w:x="6448" w:y="2123"/>
        <w:shd w:val="clear" w:color="auto" w:fill="auto"/>
        <w:spacing w:after="200"/>
        <w:rPr>
          <w:sz w:val="11"/>
          <w:szCs w:val="11"/>
        </w:rPr>
      </w:pPr>
      <w:r>
        <w:rPr>
          <w:color w:val="CD909A"/>
          <w:sz w:val="11"/>
          <w:szCs w:val="11"/>
        </w:rPr>
        <w:t>-£ 2xRJ45c«tC</w:t>
      </w:r>
    </w:p>
    <w:p w:rsidR="001E37B2" w:rsidRDefault="00CF268D">
      <w:pPr>
        <w:pStyle w:val="Zkladntext50"/>
        <w:framePr w:w="1522" w:h="658" w:wrap="none" w:hAnchor="page" w:x="6448" w:y="2123"/>
        <w:shd w:val="clear" w:color="auto" w:fill="auto"/>
        <w:spacing w:line="300" w:lineRule="auto"/>
        <w:ind w:left="140"/>
      </w:pPr>
      <w:r>
        <w:t xml:space="preserve">viochny kabaly UTP </w:t>
      </w:r>
      <w:r>
        <w:rPr>
          <w:lang w:val="en-US" w:eastAsia="en-US" w:bidi="en-US"/>
        </w:rPr>
        <w:t xml:space="preserve">cat </w:t>
      </w:r>
      <w:r>
        <w:t>6 , kromó kabelů pro 'mterkom</w:t>
      </w:r>
    </w:p>
    <w:p w:rsidR="001E37B2" w:rsidRDefault="00CF268D">
      <w:pPr>
        <w:pStyle w:val="Zkladntext30"/>
        <w:framePr w:w="1042" w:h="187" w:wrap="none" w:hAnchor="page" w:x="6395" w:y="3059"/>
        <w:shd w:val="clear" w:color="auto" w:fill="auto"/>
        <w:spacing w:after="0"/>
      </w:pPr>
      <w:r>
        <w:t>LEGENDA MÍSTNOSTI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850"/>
        <w:gridCol w:w="274"/>
      </w:tblGrid>
      <w:tr w:rsidR="001E37B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OMAÍBi!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HÁZEVMÍSTMXn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FtCCHA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Kl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CtMN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2544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W2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lUxrfl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CM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K3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mallCaps/>
                <w:sz w:val="8"/>
                <w:szCs w:val="8"/>
              </w:rPr>
              <w:t>5*tmiwm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»»í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Kk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1E37B2">
            <w:pPr>
              <w:framePr w:w="1454" w:h="1171" w:hSpace="19" w:vSpace="101" w:wrap="none" w:hAnchor="page" w:x="6409" w:y="323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475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Chrt*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z w:val="15"/>
                <w:szCs w:val="15"/>
              </w:rPr>
              <w:t>ÍU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Ko*ař«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ia&gt;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K?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WC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122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Wl^Pt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»»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7B2" w:rsidRDefault="001E37B2">
            <w:pPr>
              <w:framePr w:w="1454" w:h="1171" w:hSpace="19" w:vSpace="101" w:wrap="none" w:hAnchor="page" w:x="6409" w:y="323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7B2" w:rsidRDefault="001E37B2">
            <w:pPr>
              <w:framePr w:w="1454" w:h="1171" w:hSpace="19" w:vSpace="101" w:wrap="none" w:hAnchor="page" w:x="6409" w:y="323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54" w:h="1171" w:hSpace="19" w:vSpace="101" w:wrap="none" w:hAnchor="page" w:x="6409" w:y="3231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3M</w:t>
            </w:r>
          </w:p>
        </w:tc>
      </w:tr>
    </w:tbl>
    <w:p w:rsidR="001E37B2" w:rsidRDefault="001E37B2">
      <w:pPr>
        <w:framePr w:w="1454" w:h="1171" w:hSpace="19" w:vSpace="101" w:wrap="none" w:hAnchor="page" w:x="6409" w:y="3231"/>
        <w:spacing w:line="1" w:lineRule="exact"/>
      </w:pPr>
    </w:p>
    <w:p w:rsidR="001E37B2" w:rsidRDefault="00CF268D">
      <w:pPr>
        <w:pStyle w:val="Titulektabulky0"/>
        <w:framePr w:w="850" w:h="134" w:wrap="none" w:hAnchor="page" w:x="6390" w:y="4369"/>
        <w:shd w:val="clear" w:color="auto" w:fill="auto"/>
        <w:rPr>
          <w:sz w:val="8"/>
          <w:szCs w:val="8"/>
        </w:rPr>
      </w:pPr>
      <w:r>
        <w:rPr>
          <w:b/>
          <w:bCs/>
          <w:sz w:val="8"/>
          <w:szCs w:val="8"/>
        </w:rPr>
        <w:t>PLOCHA ifclWSTl CHTÍU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459"/>
        <w:gridCol w:w="538"/>
        <w:gridCol w:w="547"/>
      </w:tblGrid>
      <w:tr w:rsidR="001E37B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3984" w:h="1416" w:wrap="none" w:hAnchor="page" w:x="6299" w:y="9399"/>
              <w:shd w:val="clear" w:color="auto" w:fill="auto"/>
              <w:tabs>
                <w:tab w:val="left" w:pos="398"/>
                <w:tab w:val="left" w:pos="821"/>
              </w:tabs>
              <w:spacing w:after="14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  <w:lang w:val="en-US" w:eastAsia="en-US" w:bidi="en-US"/>
              </w:rPr>
              <w:t>toe*</w:t>
            </w:r>
            <w:r>
              <w:rPr>
                <w:b/>
                <w:bCs/>
                <w:sz w:val="8"/>
                <w:szCs w:val="8"/>
                <w:lang w:val="en-US" w:eastAsia="en-US" w:bidi="en-US"/>
              </w:rPr>
              <w:tab/>
            </w:r>
            <w:r>
              <w:rPr>
                <w:b/>
                <w:bCs/>
                <w:sz w:val="8"/>
                <w:szCs w:val="8"/>
              </w:rPr>
              <w:t>W |</w:t>
            </w:r>
            <w:r>
              <w:rPr>
                <w:b/>
                <w:bCs/>
                <w:sz w:val="8"/>
                <w:szCs w:val="8"/>
              </w:rPr>
              <w:tab/>
            </w:r>
            <w:r>
              <w:rPr>
                <w:b/>
                <w:bCs/>
                <w:smallCaps/>
                <w:sz w:val="8"/>
                <w:szCs w:val="8"/>
              </w:rPr>
              <w:t>Ca</w:t>
            </w:r>
            <w:r>
              <w:rPr>
                <w:b/>
                <w:bCs/>
                <w:sz w:val="8"/>
                <w:szCs w:val="8"/>
              </w:rPr>
              <w:t xml:space="preserve"> t dur</w:t>
            </w:r>
          </w:p>
          <w:p w:rsidR="001E37B2" w:rsidRDefault="00CF268D">
            <w:pPr>
              <w:pStyle w:val="Jin0"/>
              <w:framePr w:w="3984" w:h="1416" w:wrap="none" w:hAnchor="page" w:x="6299" w:y="9399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984" w:h="1416" w:wrap="none" w:hAnchor="page" w:x="6299" w:y="9399"/>
              <w:shd w:val="clear" w:color="auto" w:fill="auto"/>
              <w:tabs>
                <w:tab w:val="left" w:pos="708"/>
                <w:tab w:val="left" w:pos="972"/>
              </w:tabs>
              <w:spacing w:after="0" w:line="240" w:lineRule="auto"/>
              <w:ind w:firstLine="180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VYPRACOVAL</w:t>
            </w:r>
            <w:r>
              <w:rPr>
                <w:b/>
                <w:bCs/>
                <w:sz w:val="8"/>
                <w:szCs w:val="8"/>
              </w:rPr>
              <w:tab/>
              <w:t>i</w:t>
            </w:r>
            <w:r>
              <w:rPr>
                <w:b/>
                <w:bCs/>
                <w:sz w:val="8"/>
                <w:szCs w:val="8"/>
              </w:rPr>
              <w:tab/>
              <w:t>K«U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1E37B2">
            <w:pPr>
              <w:framePr w:w="3984" w:h="1416" w:wrap="none" w:hAnchor="page" w:x="6299" w:y="9399"/>
              <w:rPr>
                <w:sz w:val="10"/>
                <w:szCs w:val="10"/>
              </w:rPr>
            </w:pP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984" w:h="1416" w:wrap="none" w:hAnchor="page" w:x="6299" w:y="9399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UflTO CTArtl LUAYETTOVA «i:X </w:t>
            </w:r>
            <w:r>
              <w:rPr>
                <w:b/>
                <w:bCs/>
                <w:sz w:val="8"/>
                <w:szCs w:val="8"/>
                <w:lang w:val="en-US" w:eastAsia="en-US" w:bidi="en-US"/>
              </w:rPr>
              <w:t xml:space="preserve">OuMMC </w:t>
            </w:r>
            <w:r>
              <w:rPr>
                <w:b/>
                <w:bCs/>
                <w:sz w:val="8"/>
                <w:szCs w:val="8"/>
              </w:rPr>
              <w:t>77HO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984" w:h="1416" w:wrap="none" w:hAnchor="page" w:x="6299" w:y="9399"/>
              <w:shd w:val="clear" w:color="auto" w:fill="auto"/>
              <w:tabs>
                <w:tab w:val="left" w:pos="389"/>
              </w:tabs>
              <w:spacing w:after="0" w:line="240" w:lineRule="auto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KRA.' :</w:t>
            </w:r>
            <w:r>
              <w:rPr>
                <w:b/>
                <w:bCs/>
                <w:sz w:val="8"/>
                <w:szCs w:val="8"/>
              </w:rPr>
              <w:tab/>
              <w:t>OLOMOUCKY</w:t>
            </w: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1E37B2">
            <w:pPr>
              <w:framePr w:w="3984" w:h="1416" w:wrap="none" w:hAnchor="page" w:x="6299" w:y="9399"/>
            </w:pP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984" w:h="1416" w:wrap="none" w:hAnchor="page" w:x="6299" w:y="9399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mallCaps/>
                <w:sz w:val="8"/>
                <w:szCs w:val="8"/>
              </w:rPr>
              <w:t>katwthalNI letmí</w:t>
            </w:r>
            <w:r>
              <w:rPr>
                <w:b/>
                <w:bCs/>
                <w:sz w:val="8"/>
                <w:szCs w:val="8"/>
              </w:rPr>
              <w:t xml:space="preserve"> acwuM^to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984" w:h="1416" w:wrap="none" w:hAnchor="page" w:x="6299" w:y="9399"/>
              <w:shd w:val="clear" w:color="auto" w:fill="auto"/>
              <w:spacing w:after="0" w:line="240" w:lineRule="auto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WS ÍÚLO «447</w:t>
            </w: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1E37B2">
            <w:pPr>
              <w:framePr w:w="3984" w:h="1416" w:wrap="none" w:hAnchor="page" w:x="6299" w:y="9399"/>
            </w:pP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3984" w:h="1416" w:wrap="none" w:hAnchor="page" w:x="6299" w:y="9399"/>
              <w:shd w:val="clear" w:color="auto" w:fill="auto"/>
              <w:tabs>
                <w:tab w:val="left" w:pos="542"/>
              </w:tabs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OfcSOfMTSL</w:t>
            </w:r>
            <w:r>
              <w:rPr>
                <w:b/>
                <w:bCs/>
                <w:sz w:val="8"/>
                <w:szCs w:val="8"/>
              </w:rPr>
              <w:tab/>
              <w:t xml:space="preserve">AJFK </w:t>
            </w:r>
            <w:r>
              <w:rPr>
                <w:b/>
                <w:bCs/>
                <w:smallCaps/>
                <w:sz w:val="8"/>
                <w:szCs w:val="8"/>
              </w:rPr>
              <w:t>Tm</w:t>
            </w:r>
            <w:r>
              <w:rPr>
                <w:b/>
                <w:bCs/>
                <w:sz w:val="8"/>
                <w:szCs w:val="8"/>
              </w:rPr>
              <w:t xml:space="preserve"> WAUCUÍY.KAFCANWA 1(11’1. MM FWMA 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3984" w:h="1416" w:wrap="none" w:hAnchor="page" w:x="6299" w:y="9399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MTJN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3984" w:h="1416" w:wrap="none" w:hAnchor="page" w:x="6299" w:y="9399"/>
              <w:shd w:val="clear" w:color="auto" w:fill="auto"/>
              <w:spacing w:after="0" w:line="240" w:lineRule="auto"/>
              <w:ind w:firstLine="16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OMII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3984" w:h="1416" w:wrap="none" w:hAnchor="page" w:x="6299" w:y="9399"/>
              <w:shd w:val="clear" w:color="auto" w:fill="auto"/>
              <w:spacing w:after="0" w:line="353" w:lineRule="auto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STÁVAJÍCÍ STAV OBJEKTU LAFAYETTOVA 45.13, OLOMOUC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3984" w:h="1416" w:wrap="none" w:hAnchor="page" w:x="6299" w:y="9399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■WÁtCT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3984" w:h="1416" w:wrap="none" w:hAnchor="page" w:x="6299" w:y="9399"/>
              <w:shd w:val="clear" w:color="auto" w:fill="auto"/>
              <w:spacing w:after="0" w:line="240" w:lineRule="auto"/>
              <w:ind w:firstLine="16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mallCaps/>
                <w:sz w:val="8"/>
                <w:szCs w:val="8"/>
              </w:rPr>
              <w:t>sik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1E37B2">
            <w:pPr>
              <w:framePr w:w="3984" w:h="1416" w:wrap="none" w:hAnchor="page" w:x="6299" w:y="9399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984" w:h="1416" w:wrap="none" w:hAnchor="page" w:x="6299" w:y="9399"/>
              <w:shd w:val="clear" w:color="auto" w:fill="auto"/>
              <w:spacing w:after="0" w:line="240" w:lineRule="auto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  <w:lang w:val="en-US" w:eastAsia="en-US" w:bidi="en-US"/>
              </w:rPr>
              <w:t>C’WMtCjeKTU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984" w:h="1416" w:wrap="none" w:hAnchor="page" w:x="6299" w:y="9399"/>
              <w:shd w:val="clear" w:color="auto" w:fill="auto"/>
              <w:spacing w:after="0" w:line="240" w:lineRule="auto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  <w:lang w:val="en-US" w:eastAsia="en-US" w:bidi="en-US"/>
              </w:rPr>
              <w:t>ITAWti STAY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8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1E37B2">
            <w:pPr>
              <w:framePr w:w="3984" w:h="1416" w:wrap="none" w:hAnchor="page" w:x="6299" w:y="9399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7B2" w:rsidRDefault="00CF268D">
            <w:pPr>
              <w:pStyle w:val="Jin0"/>
              <w:framePr w:w="3984" w:h="1416" w:wrap="none" w:hAnchor="page" w:x="6299" w:y="9399"/>
              <w:shd w:val="clear" w:color="auto" w:fill="auto"/>
              <w:spacing w:after="0" w:line="240" w:lineRule="auto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UÍÁÍTKC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7B2" w:rsidRDefault="00CF268D">
            <w:pPr>
              <w:pStyle w:val="Jin0"/>
              <w:framePr w:w="3984" w:h="1416" w:wrap="none" w:hAnchor="page" w:x="6299" w:y="9399"/>
              <w:shd w:val="clear" w:color="auto" w:fill="auto"/>
              <w:spacing w:after="0" w:line="240" w:lineRule="auto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1i50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984" w:h="1416" w:wrap="none" w:hAnchor="page" w:x="6299" w:y="9399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OMAH-</w:t>
            </w:r>
          </w:p>
          <w:p w:rsidR="001E37B2" w:rsidRDefault="00CF268D">
            <w:pPr>
              <w:pStyle w:val="Jin0"/>
              <w:framePr w:w="3984" w:h="1416" w:wrap="none" w:hAnchor="page" w:x="6299" w:y="9399"/>
              <w:shd w:val="clear" w:color="auto" w:fill="auto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PŮDORYS 1.NP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984" w:h="1416" w:wrap="none" w:hAnchor="page" w:x="6299" w:y="9399"/>
              <w:shd w:val="clear" w:color="auto" w:fill="auto"/>
              <w:spacing w:after="40" w:line="240" w:lineRule="auto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mallCaps/>
                <w:sz w:val="8"/>
                <w:szCs w:val="8"/>
              </w:rPr>
              <w:t>vmuLílo</w:t>
            </w:r>
          </w:p>
          <w:p w:rsidR="001E37B2" w:rsidRDefault="00CF268D">
            <w:pPr>
              <w:pStyle w:val="Jin0"/>
              <w:framePr w:w="3984" w:h="1416" w:wrap="none" w:hAnchor="page" w:x="6299" w:y="9399"/>
              <w:shd w:val="clear" w:color="auto" w:fill="auto"/>
              <w:spacing w:after="0" w:line="240" w:lineRule="auto"/>
              <w:ind w:firstLine="340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984" w:h="1416" w:wrap="none" w:hAnchor="page" w:x="6299" w:y="9399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FAMUkO.</w:t>
            </w:r>
          </w:p>
        </w:tc>
      </w:tr>
    </w:tbl>
    <w:p w:rsidR="001E37B2" w:rsidRDefault="001E37B2">
      <w:pPr>
        <w:framePr w:w="3984" w:h="1416" w:wrap="none" w:hAnchor="page" w:x="6299" w:y="9399"/>
        <w:spacing w:line="1" w:lineRule="exact"/>
      </w:pPr>
    </w:p>
    <w:p w:rsidR="001E37B2" w:rsidRDefault="00CF268D">
      <w:pPr>
        <w:pStyle w:val="Zkladntext20"/>
        <w:framePr w:w="936" w:h="149" w:wrap="none" w:hAnchor="page" w:x="6083" w:y="10921"/>
        <w:shd w:val="clear" w:color="auto" w:fill="auto"/>
      </w:pPr>
      <w:r>
        <w:t>V/Š* 609/1500(0 91m2)</w:t>
      </w:r>
    </w:p>
    <w:p w:rsidR="001E37B2" w:rsidRDefault="00CF268D">
      <w:pPr>
        <w:pStyle w:val="Zkladntext20"/>
        <w:framePr w:w="466" w:h="144" w:wrap="none" w:hAnchor="page" w:x="9952" w:y="10921"/>
        <w:shd w:val="clear" w:color="auto" w:fill="auto"/>
      </w:pPr>
      <w:r>
        <w:t>AT0an2O1í</w:t>
      </w:r>
    </w:p>
    <w:p w:rsidR="001E37B2" w:rsidRDefault="00CF268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1164590</wp:posOffset>
            </wp:positionH>
            <wp:positionV relativeFrom="margin">
              <wp:posOffset>716280</wp:posOffset>
            </wp:positionV>
            <wp:extent cx="2578735" cy="6126480"/>
            <wp:effectExtent l="0" t="0" r="0" b="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578735" cy="612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after="628" w:line="1" w:lineRule="exact"/>
      </w:pPr>
    </w:p>
    <w:p w:rsidR="001E37B2" w:rsidRDefault="001E37B2">
      <w:pPr>
        <w:spacing w:line="1" w:lineRule="exact"/>
        <w:sectPr w:rsidR="001E37B2">
          <w:footerReference w:type="even" r:id="rId17"/>
          <w:footerReference w:type="default" r:id="rId18"/>
          <w:pgSz w:w="11900" w:h="16840"/>
          <w:pgMar w:top="1378" w:right="1484" w:bottom="1100" w:left="1474" w:header="950" w:footer="3" w:gutter="0"/>
          <w:cols w:space="720"/>
          <w:noEndnote/>
          <w:docGrid w:linePitch="360"/>
        </w:sectPr>
      </w:pPr>
    </w:p>
    <w:p w:rsidR="001E37B2" w:rsidRDefault="00CF268D">
      <w:pPr>
        <w:pStyle w:val="Zkladntext1"/>
        <w:framePr w:w="1166" w:h="269" w:wrap="none" w:hAnchor="page" w:x="1384" w:y="1"/>
        <w:shd w:val="clear" w:color="auto" w:fill="auto"/>
        <w:spacing w:after="0" w:line="240" w:lineRule="auto"/>
      </w:pPr>
      <w:r>
        <w:lastRenderedPageBreak/>
        <w:t>Příloha č. 5</w:t>
      </w:r>
    </w:p>
    <w:p w:rsidR="001E37B2" w:rsidRDefault="00CF268D">
      <w:pPr>
        <w:pStyle w:val="Zkladntext30"/>
        <w:framePr w:w="1440" w:h="499" w:wrap="none" w:hAnchor="page" w:x="6064" w:y="2055"/>
        <w:shd w:val="clear" w:color="auto" w:fill="auto"/>
        <w:spacing w:after="160"/>
        <w:rPr>
          <w:sz w:val="11"/>
          <w:szCs w:val="11"/>
        </w:rPr>
      </w:pPr>
      <w:r>
        <w:rPr>
          <w:color w:val="CD909A"/>
          <w:sz w:val="11"/>
          <w:szCs w:val="11"/>
        </w:rPr>
        <w:t xml:space="preserve">•£ 2x RJ </w:t>
      </w:r>
      <w:r>
        <w:rPr>
          <w:sz w:val="11"/>
          <w:szCs w:val="11"/>
        </w:rPr>
        <w:t xml:space="preserve">45 </w:t>
      </w:r>
      <w:r>
        <w:rPr>
          <w:color w:val="CD909A"/>
          <w:sz w:val="11"/>
          <w:szCs w:val="11"/>
          <w:lang w:val="en-US" w:eastAsia="en-US" w:bidi="en-US"/>
        </w:rPr>
        <w:t xml:space="preserve">cat. </w:t>
      </w:r>
      <w:r>
        <w:rPr>
          <w:color w:val="CD909A"/>
          <w:sz w:val="11"/>
          <w:szCs w:val="11"/>
        </w:rPr>
        <w:t>8</w:t>
      </w:r>
    </w:p>
    <w:p w:rsidR="001E37B2" w:rsidRDefault="00CF268D">
      <w:pPr>
        <w:pStyle w:val="Zkladntext30"/>
        <w:framePr w:w="1440" w:h="499" w:wrap="none" w:hAnchor="page" w:x="6064" w:y="2055"/>
        <w:shd w:val="clear" w:color="auto" w:fill="auto"/>
        <w:spacing w:after="0"/>
      </w:pPr>
      <w:r>
        <w:t xml:space="preserve">viachny kabely </w:t>
      </w:r>
      <w:r>
        <w:rPr>
          <w:color w:val="CD909A"/>
        </w:rPr>
        <w:t>U</w:t>
      </w:r>
      <w:r>
        <w:rPr>
          <w:color w:val="CD909A"/>
          <w:vertAlign w:val="superscript"/>
        </w:rPr>
        <w:t>T</w:t>
      </w:r>
      <w:r>
        <w:rPr>
          <w:color w:val="CD909A"/>
        </w:rPr>
        <w:t xml:space="preserve"> P </w:t>
      </w:r>
      <w:r>
        <w:rPr>
          <w:color w:val="CD909A"/>
          <w:lang w:val="en-US" w:eastAsia="en-US" w:bidi="en-US"/>
        </w:rPr>
        <w:t xml:space="preserve">cat </w:t>
      </w:r>
      <w:r>
        <w:rPr>
          <w:color w:val="CD909A"/>
        </w:rPr>
        <w:t>6</w:t>
      </w:r>
    </w:p>
    <w:p w:rsidR="001E37B2" w:rsidRDefault="00CF268D">
      <w:pPr>
        <w:pStyle w:val="Zkladntext30"/>
        <w:framePr w:w="1046" w:h="182" w:wrap="none" w:hAnchor="page" w:x="6165" w:y="2991"/>
        <w:shd w:val="clear" w:color="auto" w:fill="auto"/>
        <w:spacing w:after="0"/>
      </w:pPr>
      <w:r>
        <w:t>LEGENDA MÍSTNOSTÍ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"/>
        <w:gridCol w:w="845"/>
        <w:gridCol w:w="278"/>
      </w:tblGrid>
      <w:tr w:rsidR="001E37B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ůžwižafi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NÁZEV btóTNOSTl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PLOCHA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2W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SchOtfawýpMx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7BJ7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ind w:firstLine="14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CMdN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3MC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ind w:firstLine="14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SUM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til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ind w:firstLine="14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3M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WC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IJ5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ind w:firstLine="140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mallCaps/>
                <w:sz w:val="8"/>
                <w:szCs w:val="8"/>
              </w:rPr>
              <w:t>KrsHm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«13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350" w:type="dxa"/>
            <w:shd w:val="clear" w:color="auto" w:fill="FFFFFF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■»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KMMW2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1722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ind w:firstLine="14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237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KmalťJ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HJI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235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Wl/M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141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ind w:firstLine="14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zet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KMCMtf*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871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Í15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Xmutf!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1474" w:h="1282" w:hSpace="10" w:vSpace="106" w:wrap="none" w:hAnchor="page" w:x="6160" w:y="3164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nu</w:t>
            </w:r>
          </w:p>
        </w:tc>
      </w:tr>
    </w:tbl>
    <w:p w:rsidR="001E37B2" w:rsidRDefault="001E37B2">
      <w:pPr>
        <w:framePr w:w="1474" w:h="1282" w:hSpace="10" w:vSpace="106" w:wrap="none" w:hAnchor="page" w:x="6160" w:y="3164"/>
        <w:spacing w:line="1" w:lineRule="exact"/>
      </w:pPr>
    </w:p>
    <w:p w:rsidR="001E37B2" w:rsidRDefault="00CF268D">
      <w:pPr>
        <w:pStyle w:val="Titulektabulky0"/>
        <w:framePr w:w="1450" w:h="134" w:wrap="none" w:hAnchor="page" w:x="6150" w:y="4417"/>
        <w:shd w:val="clear" w:color="auto" w:fill="auto"/>
        <w:tabs>
          <w:tab w:val="left" w:pos="1243"/>
        </w:tabs>
        <w:rPr>
          <w:sz w:val="8"/>
          <w:szCs w:val="8"/>
        </w:rPr>
      </w:pPr>
      <w:r>
        <w:rPr>
          <w:b/>
          <w:bCs/>
          <w:sz w:val="8"/>
          <w:szCs w:val="8"/>
        </w:rPr>
        <w:t>PLOCHA ’ CEZ5»</w:t>
      </w:r>
      <w:r>
        <w:rPr>
          <w:b/>
          <w:bCs/>
          <w:sz w:val="8"/>
          <w:szCs w:val="8"/>
        </w:rPr>
        <w:tab/>
        <w:t>Itl.H</w:t>
      </w:r>
    </w:p>
    <w:p w:rsidR="001E37B2" w:rsidRDefault="00CF268D">
      <w:pPr>
        <w:pStyle w:val="Zkladntext20"/>
        <w:framePr w:w="2587" w:h="322" w:wrap="none" w:hAnchor="page" w:x="6184" w:y="9414"/>
        <w:shd w:val="clear" w:color="auto" w:fill="auto"/>
        <w:tabs>
          <w:tab w:val="left" w:pos="830"/>
          <w:tab w:val="left" w:pos="1493"/>
          <w:tab w:val="left" w:pos="2314"/>
        </w:tabs>
      </w:pPr>
      <w:r>
        <w:t>Z£O» PROJEKTANT</w:t>
      </w:r>
      <w:r>
        <w:tab/>
        <w:t>EVXťMT</w:t>
      </w:r>
      <w:r>
        <w:tab/>
        <w:t>VTFRACOVAL</w:t>
      </w:r>
      <w:r>
        <w:tab/>
        <w:t>MESIX</w:t>
      </w:r>
    </w:p>
    <w:p w:rsidR="001E37B2" w:rsidRDefault="00CF268D">
      <w:pPr>
        <w:pStyle w:val="Zkladntext20"/>
        <w:framePr w:w="2587" w:h="322" w:wrap="none" w:hAnchor="page" w:x="6184" w:y="9414"/>
        <w:shd w:val="clear" w:color="auto" w:fill="auto"/>
        <w:ind w:firstLine="900"/>
      </w:pPr>
      <w:r>
        <w:t>1MMB</w:t>
      </w:r>
    </w:p>
    <w:p w:rsidR="001E37B2" w:rsidRDefault="00CF268D">
      <w:pPr>
        <w:pStyle w:val="Zkladntext20"/>
        <w:framePr w:w="2587" w:h="322" w:wrap="none" w:hAnchor="page" w:x="6184" w:y="9414"/>
        <w:pBdr>
          <w:bottom w:val="single" w:sz="4" w:space="0" w:color="auto"/>
        </w:pBdr>
        <w:shd w:val="clear" w:color="auto" w:fill="auto"/>
        <w:spacing w:line="199" w:lineRule="auto"/>
        <w:ind w:firstLine="640"/>
      </w:pPr>
      <w:r>
        <w:t>— -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4"/>
        <w:gridCol w:w="528"/>
        <w:gridCol w:w="547"/>
      </w:tblGrid>
      <w:tr w:rsidR="001E37B2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979" w:h="974" w:vSpace="120" w:wrap="none" w:hAnchor="page" w:x="6097" w:y="9860"/>
              <w:shd w:val="clear" w:color="auto" w:fill="auto"/>
              <w:tabs>
                <w:tab w:val="left" w:pos="1426"/>
              </w:tabs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KATAÍTMUiitCaťtetóMŮOMÍSTO</w:t>
            </w:r>
            <w:r>
              <w:rPr>
                <w:b/>
                <w:bCs/>
                <w:sz w:val="8"/>
                <w:szCs w:val="8"/>
              </w:rPr>
              <w:tab/>
            </w:r>
            <w:r>
              <w:rPr>
                <w:b/>
                <w:bCs/>
                <w:sz w:val="8"/>
                <w:szCs w:val="8"/>
                <w:lang w:val="en-US" w:eastAsia="en-US" w:bidi="en-US"/>
              </w:rPr>
              <w:t xml:space="preserve">MM-fiM: </w:t>
            </w:r>
            <w:r>
              <w:rPr>
                <w:b/>
                <w:bCs/>
                <w:sz w:val="8"/>
                <w:szCs w:val="8"/>
              </w:rPr>
              <w:t>•«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1E37B2">
            <w:pPr>
              <w:framePr w:w="3979" w:h="974" w:vSpace="120" w:wrap="none" w:hAnchor="page" w:x="6097" w:y="9860"/>
              <w:rPr>
                <w:sz w:val="10"/>
                <w:szCs w:val="10"/>
              </w:rPr>
            </w:pP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979" w:h="974" w:vSpace="120" w:wrap="none" w:hAnchor="page" w:x="6097" w:y="9860"/>
              <w:shd w:val="clear" w:color="auto" w:fill="auto"/>
              <w:tabs>
                <w:tab w:val="left" w:pos="542"/>
              </w:tabs>
              <w:spacing w:after="0"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et^KATEL</w:t>
            </w:r>
            <w:r>
              <w:rPr>
                <w:b/>
                <w:bCs/>
                <w:sz w:val="10"/>
                <w:szCs w:val="10"/>
              </w:rPr>
              <w:tab/>
              <w:t>A0PK ČUM RPUiLKT. MWJWWA míli. HMD PRAHA &lt;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979" w:h="974" w:vSpace="120" w:wrap="none" w:hAnchor="page" w:x="6097" w:y="9860"/>
              <w:shd w:val="clear" w:color="auto" w:fill="auto"/>
              <w:spacing w:after="0" w:line="240" w:lineRule="auto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SATJM: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979" w:h="974" w:vSpace="120" w:wrap="none" w:hAnchor="page" w:x="6097" w:y="986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OZK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979" w:h="974" w:vSpace="120" w:wrap="none" w:hAnchor="page" w:x="6097" w:y="9860"/>
              <w:shd w:val="clear" w:color="auto" w:fill="auto"/>
              <w:spacing w:after="0" w:line="331" w:lineRule="auto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STÁVAJÍCÍ STAV OBJEKTU LAFAYETTOVA 45/13, OLOMOUC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979" w:h="974" w:vSpace="120" w:wrap="none" w:hAnchor="page" w:x="6097" w:y="9860"/>
              <w:shd w:val="clear" w:color="auto" w:fill="auto"/>
              <w:spacing w:after="0" w:line="240" w:lineRule="auto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ČZAHÁXW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979" w:h="974" w:vSpace="120" w:wrap="none" w:hAnchor="page" w:x="6097" w:y="986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an-o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37B2" w:rsidRDefault="001E37B2">
            <w:pPr>
              <w:framePr w:w="3979" w:h="974" w:vSpace="120" w:wrap="none" w:hAnchor="page" w:x="6097" w:y="986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3979" w:h="974" w:vSpace="120" w:wrap="none" w:hAnchor="page" w:x="6097" w:y="9860"/>
              <w:shd w:val="clear" w:color="auto" w:fill="auto"/>
              <w:spacing w:after="0" w:line="240" w:lineRule="auto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STVFJAWEKTLI: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3979" w:h="974" w:vSpace="120" w:wrap="none" w:hAnchor="page" w:x="6097" w:y="9860"/>
              <w:shd w:val="clear" w:color="auto" w:fill="auto"/>
              <w:spacing w:after="0" w:line="240" w:lineRule="auto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STAWltjjTW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37B2" w:rsidRDefault="001E37B2">
            <w:pPr>
              <w:framePr w:w="3979" w:h="974" w:vSpace="120" w:wrap="none" w:hAnchor="page" w:x="6097" w:y="986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7B2" w:rsidRDefault="00CF268D">
            <w:pPr>
              <w:pStyle w:val="Jin0"/>
              <w:framePr w:w="3979" w:h="974" w:vSpace="120" w:wrap="none" w:hAnchor="page" w:x="6097" w:y="9860"/>
              <w:shd w:val="clear" w:color="auto" w:fill="auto"/>
              <w:spacing w:after="0" w:line="240" w:lineRule="auto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IÉM7X0: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7B2" w:rsidRDefault="00CF268D">
            <w:pPr>
              <w:pStyle w:val="Jin0"/>
              <w:framePr w:w="3979" w:h="974" w:vSpace="120" w:wrap="none" w:hAnchor="page" w:x="6097" w:y="986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1dO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979" w:h="974" w:vSpace="120" w:wrap="none" w:hAnchor="page" w:x="6097" w:y="9860"/>
              <w:shd w:val="clear" w:color="auto" w:fill="auto"/>
              <w:spacing w:after="0"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ŮEMH:</w:t>
            </w:r>
          </w:p>
          <w:p w:rsidR="001E37B2" w:rsidRDefault="00CF268D">
            <w:pPr>
              <w:pStyle w:val="Jin0"/>
              <w:framePr w:w="3979" w:h="974" w:vSpace="120" w:wrap="none" w:hAnchor="page" w:x="6097" w:y="9860"/>
              <w:shd w:val="clear" w:color="auto" w:fill="auto"/>
              <w:spacing w:after="0" w:line="240" w:lineRule="auto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PŮDORYS 2.NP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979" w:h="974" w:vSpace="120" w:wrap="none" w:hAnchor="page" w:x="6097" w:y="9860"/>
              <w:shd w:val="clear" w:color="auto" w:fill="auto"/>
              <w:spacing w:after="4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WIL Ei</w:t>
            </w:r>
          </w:p>
          <w:p w:rsidR="001E37B2" w:rsidRDefault="00CF268D">
            <w:pPr>
              <w:pStyle w:val="Jin0"/>
              <w:framePr w:w="3979" w:h="974" w:vSpace="120" w:wrap="none" w:hAnchor="page" w:x="6097" w:y="9860"/>
              <w:shd w:val="clear" w:color="auto" w:fill="auto"/>
              <w:spacing w:after="0" w:line="240" w:lineRule="auto"/>
              <w:ind w:firstLine="340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4.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979" w:h="974" w:vSpace="120" w:wrap="none" w:hAnchor="page" w:x="6097" w:y="986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• CSC :</w:t>
            </w:r>
          </w:p>
        </w:tc>
      </w:tr>
    </w:tbl>
    <w:p w:rsidR="001E37B2" w:rsidRDefault="001E37B2">
      <w:pPr>
        <w:framePr w:w="3979" w:h="974" w:vSpace="120" w:wrap="none" w:hAnchor="page" w:x="6097" w:y="9860"/>
        <w:spacing w:line="1" w:lineRule="exact"/>
      </w:pPr>
    </w:p>
    <w:p w:rsidR="001E37B2" w:rsidRDefault="00CF268D">
      <w:pPr>
        <w:pStyle w:val="Titulektabulky0"/>
        <w:framePr w:w="2213" w:h="134" w:wrap="none" w:hAnchor="page" w:x="6121" w:y="9740"/>
        <w:shd w:val="clear" w:color="auto" w:fill="auto"/>
        <w:tabs>
          <w:tab w:val="left" w:pos="1834"/>
        </w:tabs>
        <w:rPr>
          <w:sz w:val="8"/>
          <w:szCs w:val="8"/>
        </w:rPr>
      </w:pPr>
      <w:r>
        <w:rPr>
          <w:b/>
          <w:bCs/>
          <w:sz w:val="8"/>
          <w:szCs w:val="8"/>
        </w:rPr>
        <w:t xml:space="preserve">ItóTOÍTiTBT ; </w:t>
      </w:r>
      <w:r>
        <w:rPr>
          <w:b/>
          <w:bCs/>
          <w:sz w:val="8"/>
          <w:szCs w:val="8"/>
          <w:lang w:val="en-US" w:eastAsia="en-US" w:bidi="en-US"/>
        </w:rPr>
        <w:t xml:space="preserve">UtfAVETTOW </w:t>
      </w:r>
      <w:r>
        <w:rPr>
          <w:b/>
          <w:bCs/>
          <w:sz w:val="8"/>
          <w:szCs w:val="8"/>
        </w:rPr>
        <w:t>«!■&lt;!■ OlMJOXTWai WVU :</w:t>
      </w:r>
      <w:r>
        <w:rPr>
          <w:b/>
          <w:bCs/>
          <w:sz w:val="8"/>
          <w:szCs w:val="8"/>
        </w:rPr>
        <w:tab/>
        <w:t>OLOUĚJO.T</w:t>
      </w:r>
    </w:p>
    <w:p w:rsidR="001E37B2" w:rsidRDefault="00CF268D">
      <w:pPr>
        <w:pStyle w:val="Zkladntext20"/>
        <w:framePr w:w="946" w:h="149" w:wrap="none" w:hAnchor="page" w:x="5877" w:y="10940"/>
        <w:shd w:val="clear" w:color="auto" w:fill="auto"/>
      </w:pPr>
      <w:r>
        <w:t>V/Š = 609/1SOD (0.91 m2)</w:t>
      </w:r>
    </w:p>
    <w:p w:rsidR="001E37B2" w:rsidRDefault="00CF268D">
      <w:pPr>
        <w:pStyle w:val="Zkladntext20"/>
        <w:framePr w:w="466" w:h="154" w:wrap="none" w:hAnchor="page" w:x="9745" w:y="10935"/>
        <w:shd w:val="clear" w:color="auto" w:fill="auto"/>
      </w:pPr>
      <w:r>
        <w:t>Alpian 2018</w:t>
      </w:r>
    </w:p>
    <w:p w:rsidR="001E37B2" w:rsidRDefault="00CF268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1018540</wp:posOffset>
            </wp:positionH>
            <wp:positionV relativeFrom="margin">
              <wp:posOffset>814070</wp:posOffset>
            </wp:positionV>
            <wp:extent cx="2553970" cy="5906770"/>
            <wp:effectExtent l="0" t="0" r="0" b="0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553970" cy="590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after="647" w:line="1" w:lineRule="exact"/>
      </w:pPr>
    </w:p>
    <w:p w:rsidR="001E37B2" w:rsidRDefault="001E37B2">
      <w:pPr>
        <w:spacing w:line="1" w:lineRule="exact"/>
        <w:sectPr w:rsidR="001E37B2">
          <w:footerReference w:type="even" r:id="rId20"/>
          <w:footerReference w:type="default" r:id="rId21"/>
          <w:pgSz w:w="11900" w:h="16840"/>
          <w:pgMar w:top="1426" w:right="1690" w:bottom="1057" w:left="1383" w:header="998" w:footer="3" w:gutter="0"/>
          <w:cols w:space="720"/>
          <w:noEndnote/>
          <w:docGrid w:linePitch="360"/>
        </w:sectPr>
      </w:pPr>
    </w:p>
    <w:p w:rsidR="001E37B2" w:rsidRDefault="00CF268D">
      <w:pPr>
        <w:pStyle w:val="Zkladntext1"/>
        <w:framePr w:w="1152" w:h="269" w:wrap="none" w:hAnchor="page" w:x="1465" w:y="1"/>
        <w:shd w:val="clear" w:color="auto" w:fill="auto"/>
        <w:spacing w:after="0" w:line="240" w:lineRule="auto"/>
      </w:pPr>
      <w:r>
        <w:lastRenderedPageBreak/>
        <w:t>Příloha č. 6</w:t>
      </w:r>
    </w:p>
    <w:p w:rsidR="001E37B2" w:rsidRDefault="00CF268D">
      <w:pPr>
        <w:pStyle w:val="Zkladntext30"/>
        <w:framePr w:w="1349" w:h="499" w:wrap="none" w:hAnchor="page" w:x="6606" w:y="1959"/>
        <w:shd w:val="clear" w:color="auto" w:fill="auto"/>
        <w:spacing w:after="180"/>
        <w:rPr>
          <w:sz w:val="11"/>
          <w:szCs w:val="11"/>
        </w:rPr>
      </w:pPr>
      <w:r>
        <w:rPr>
          <w:color w:val="CD909A"/>
          <w:sz w:val="11"/>
          <w:szCs w:val="11"/>
        </w:rPr>
        <w:t xml:space="preserve">■£ 2x RJ 45 </w:t>
      </w:r>
      <w:r>
        <w:rPr>
          <w:color w:val="CD909A"/>
          <w:sz w:val="11"/>
          <w:szCs w:val="11"/>
          <w:lang w:val="en-US" w:eastAsia="en-US" w:bidi="en-US"/>
        </w:rPr>
        <w:t xml:space="preserve">cat </w:t>
      </w:r>
      <w:r>
        <w:rPr>
          <w:color w:val="CD909A"/>
          <w:sz w:val="11"/>
          <w:szCs w:val="11"/>
        </w:rPr>
        <w:t>6</w:t>
      </w:r>
    </w:p>
    <w:p w:rsidR="001E37B2" w:rsidRDefault="00CF268D">
      <w:pPr>
        <w:pStyle w:val="Zkladntext50"/>
        <w:framePr w:w="1349" w:h="499" w:wrap="none" w:hAnchor="page" w:x="6606" w:y="1959"/>
        <w:shd w:val="clear" w:color="auto" w:fill="auto"/>
        <w:spacing w:line="240" w:lineRule="auto"/>
        <w:ind w:left="0"/>
      </w:pPr>
      <w:r>
        <w:t>viachny kabaly UTP ca! 6</w:t>
      </w:r>
    </w:p>
    <w:p w:rsidR="001E37B2" w:rsidRDefault="00CF268D">
      <w:pPr>
        <w:pStyle w:val="Zkladntext50"/>
        <w:framePr w:w="989" w:h="173" w:wrap="none" w:hAnchor="page" w:x="6582" w:y="2876"/>
        <w:shd w:val="clear" w:color="auto" w:fill="auto"/>
        <w:spacing w:line="240" w:lineRule="auto"/>
        <w:ind w:left="0"/>
      </w:pPr>
      <w:r>
        <w:rPr>
          <w:color w:val="000000"/>
        </w:rPr>
        <w:t>LEGENDA MÍSTNOSTÍ</w:t>
      </w:r>
    </w:p>
    <w:p w:rsidR="001E37B2" w:rsidRDefault="00CF268D">
      <w:pPr>
        <w:pStyle w:val="Titulekobrzku0"/>
        <w:framePr w:w="1363" w:h="134" w:wrap="none" w:hAnchor="page" w:x="6582" w:y="4000"/>
        <w:shd w:val="clear" w:color="auto" w:fill="auto"/>
        <w:tabs>
          <w:tab w:val="left" w:pos="1157"/>
        </w:tabs>
      </w:pPr>
      <w:r>
        <w:t>PuOCMUfTKTSTiCEUCEil</w:t>
      </w:r>
      <w:r>
        <w:tab/>
        <w:t>IM1I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677"/>
        <w:gridCol w:w="1368"/>
        <w:gridCol w:w="485"/>
        <w:gridCol w:w="509"/>
      </w:tblGrid>
      <w:tr w:rsidR="001E37B2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1E37B2">
            <w:pPr>
              <w:framePr w:w="3720" w:h="1334" w:wrap="none" w:hAnchor="page" w:x="6539" w:y="886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3720" w:h="1334" w:wrap="none" w:hAnchor="page" w:x="6539" w:y="8867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EvZW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3720" w:h="1334" w:wrap="none" w:hAnchor="page" w:x="6539" w:y="8867"/>
              <w:shd w:val="clear" w:color="auto" w:fill="auto"/>
              <w:tabs>
                <w:tab w:val="left" w:pos="645"/>
                <w:tab w:val="left" w:pos="894"/>
              </w:tabs>
              <w:spacing w:after="0" w:line="240" w:lineRule="auto"/>
              <w:ind w:firstLine="160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WftWOVK.</w:t>
            </w:r>
            <w:r>
              <w:rPr>
                <w:b/>
                <w:bCs/>
                <w:sz w:val="8"/>
                <w:szCs w:val="8"/>
              </w:rPr>
              <w:tab/>
              <w:t>|</w:t>
            </w:r>
            <w:r>
              <w:rPr>
                <w:b/>
                <w:bCs/>
                <w:sz w:val="8"/>
                <w:szCs w:val="8"/>
              </w:rPr>
              <w:tab/>
              <w:t>KMU.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1E37B2">
            <w:pPr>
              <w:framePr w:w="3720" w:h="1334" w:wrap="none" w:hAnchor="page" w:x="6539" w:y="8867"/>
              <w:rPr>
                <w:sz w:val="10"/>
                <w:szCs w:val="10"/>
              </w:rPr>
            </w:pP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720" w:h="1334" w:wrap="none" w:hAnchor="page" w:x="6539" w:y="8867"/>
              <w:shd w:val="clear" w:color="auto" w:fill="auto"/>
              <w:spacing w:after="0" w:line="240" w:lineRule="auto"/>
              <w:ind w:firstLine="58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720" w:h="1334" w:wrap="none" w:hAnchor="page" w:x="6539" w:y="8867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IXMM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3720" w:h="1334" w:wrap="none" w:hAnchor="page" w:x="6539" w:y="8867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1E37B2">
            <w:pPr>
              <w:framePr w:w="3720" w:h="1334" w:wrap="none" w:hAnchor="page" w:x="6539" w:y="8867"/>
            </w:pP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3720" w:h="1334" w:wrap="none" w:hAnchor="page" w:x="6539" w:y="8867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Mrrsnjwtv uwercnwwiaoojCT™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3720" w:h="1334" w:wrap="none" w:hAnchor="page" w:x="6539" w:y="8867"/>
              <w:shd w:val="clear" w:color="auto" w:fill="auto"/>
              <w:tabs>
                <w:tab w:val="left" w:pos="365"/>
              </w:tabs>
              <w:spacing w:after="0" w:line="240" w:lineRule="auto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mallCaps/>
                <w:sz w:val="8"/>
                <w:szCs w:val="8"/>
              </w:rPr>
              <w:t>kmj</w:t>
            </w:r>
            <w:r>
              <w:rPr>
                <w:b/>
                <w:bCs/>
                <w:sz w:val="8"/>
                <w:szCs w:val="8"/>
              </w:rPr>
              <w:tab/>
              <w:t>oumwr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1E37B2">
            <w:pPr>
              <w:framePr w:w="3720" w:h="1334" w:wrap="none" w:hAnchor="page" w:x="6539" w:y="8867"/>
            </w:pP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720" w:h="1334" w:wrap="none" w:hAnchor="page" w:x="6539" w:y="8867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uruTiMMunM anuox4í«ra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720" w:h="1334" w:wrap="none" w:hAnchor="page" w:x="6539" w:y="8867"/>
              <w:shd w:val="clear" w:color="auto" w:fill="auto"/>
              <w:spacing w:after="0" w:line="240" w:lineRule="auto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MňC.^ . ««T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1E37B2">
            <w:pPr>
              <w:framePr w:w="3720" w:h="1334" w:wrap="none" w:hAnchor="page" w:x="6539" w:y="8867"/>
            </w:pP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720" w:h="1334" w:wrap="none" w:hAnchor="page" w:x="6539" w:y="8867"/>
              <w:shd w:val="clear" w:color="auto" w:fill="auto"/>
              <w:tabs>
                <w:tab w:val="left" w:pos="499"/>
                <w:tab w:val="left" w:pos="1104"/>
              </w:tabs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ISMUUTO. :</w:t>
            </w:r>
            <w:r>
              <w:rPr>
                <w:b/>
                <w:bCs/>
                <w:sz w:val="8"/>
                <w:szCs w:val="8"/>
              </w:rPr>
              <w:tab/>
              <w:t>AC*» t*-4</w:t>
            </w:r>
            <w:r>
              <w:rPr>
                <w:b/>
                <w:bCs/>
                <w:sz w:val="8"/>
                <w:szCs w:val="8"/>
              </w:rPr>
              <w:tab/>
              <w:t>UTLUKU IWÍ, &gt;W ’•*«&lt;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720" w:h="1334" w:wrap="none" w:hAnchor="page" w:x="6539" w:y="8867"/>
              <w:shd w:val="clear" w:color="auto" w:fill="auto"/>
              <w:spacing w:after="0" w:line="240" w:lineRule="auto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MUt.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720" w:h="1334" w:wrap="none" w:hAnchor="page" w:x="6539" w:y="8867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CTW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2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CF268D">
            <w:pPr>
              <w:pStyle w:val="Jin0"/>
              <w:framePr w:w="3720" w:h="1334" w:wrap="none" w:hAnchor="page" w:x="6539" w:y="8867"/>
              <w:shd w:val="clear" w:color="auto" w:fill="auto"/>
              <w:spacing w:after="0" w:line="322" w:lineRule="auto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STÁVAJÍCÍ STAV OBJEKTU LAFAYETTOVA 45/13, OLOMOUC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720" w:h="1334" w:wrap="none" w:hAnchor="page" w:x="6539" w:y="8867"/>
              <w:shd w:val="clear" w:color="auto" w:fill="auto"/>
              <w:spacing w:after="0" w:line="240" w:lineRule="auto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'í*A3CY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1E37B2">
            <w:pPr>
              <w:framePr w:w="3720" w:h="1334" w:wrap="none" w:hAnchor="page" w:x="6539" w:y="8867"/>
              <w:rPr>
                <w:sz w:val="10"/>
                <w:szCs w:val="10"/>
              </w:rPr>
            </w:pP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272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1E37B2">
            <w:pPr>
              <w:framePr w:w="3720" w:h="1334" w:wrap="none" w:hAnchor="page" w:x="6539" w:y="8867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720" w:h="1334" w:wrap="none" w:hAnchor="page" w:x="6539" w:y="8867"/>
              <w:shd w:val="clear" w:color="auto" w:fill="auto"/>
              <w:spacing w:after="0" w:line="240" w:lineRule="auto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BT^mWTlř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720" w:h="1334" w:wrap="none" w:hAnchor="page" w:x="6539" w:y="8867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nWAKlIW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72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37B2" w:rsidRDefault="001E37B2">
            <w:pPr>
              <w:framePr w:w="3720" w:h="1334" w:wrap="none" w:hAnchor="page" w:x="6539" w:y="8867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7B2" w:rsidRDefault="00CF268D">
            <w:pPr>
              <w:pStyle w:val="Jin0"/>
              <w:framePr w:w="3720" w:h="1334" w:wrap="none" w:hAnchor="page" w:x="6539" w:y="8867"/>
              <w:shd w:val="clear" w:color="auto" w:fill="auto"/>
              <w:spacing w:after="0"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■dfrw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7B2" w:rsidRDefault="00CF268D">
            <w:pPr>
              <w:pStyle w:val="Jin0"/>
              <w:framePr w:w="3720" w:h="1334" w:wrap="none" w:hAnchor="page" w:x="6539" w:y="8867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1:50</w:t>
            </w:r>
          </w:p>
        </w:tc>
      </w:tr>
      <w:tr w:rsidR="001E37B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7B2" w:rsidRDefault="00CF268D">
            <w:pPr>
              <w:pStyle w:val="Jin0"/>
              <w:framePr w:w="3720" w:h="1334" w:wrap="none" w:hAnchor="page" w:x="6539" w:y="8867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BW</w:t>
            </w:r>
          </w:p>
          <w:p w:rsidR="001E37B2" w:rsidRDefault="00CF268D">
            <w:pPr>
              <w:pStyle w:val="Jin0"/>
              <w:framePr w:w="3720" w:h="1334" w:wrap="none" w:hAnchor="page" w:x="6539" w:y="8867"/>
              <w:shd w:val="clear" w:color="auto" w:fill="auto"/>
              <w:spacing w:after="0" w:line="240" w:lineRule="auto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PŮDORYS 3.NP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37B2" w:rsidRDefault="00CF268D">
            <w:pPr>
              <w:pStyle w:val="Jin0"/>
              <w:framePr w:w="3720" w:h="1334" w:wrap="none" w:hAnchor="page" w:x="6539" w:y="8867"/>
              <w:shd w:val="clear" w:color="auto" w:fill="auto"/>
              <w:spacing w:after="0" w:line="240" w:lineRule="auto"/>
              <w:ind w:firstLine="32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B2" w:rsidRDefault="001E37B2">
            <w:pPr>
              <w:framePr w:w="3720" w:h="1334" w:wrap="none" w:hAnchor="page" w:x="6539" w:y="8867"/>
              <w:rPr>
                <w:sz w:val="10"/>
                <w:szCs w:val="10"/>
              </w:rPr>
            </w:pPr>
          </w:p>
        </w:tc>
      </w:tr>
    </w:tbl>
    <w:p w:rsidR="001E37B2" w:rsidRDefault="001E37B2">
      <w:pPr>
        <w:framePr w:w="3720" w:h="1334" w:wrap="none" w:hAnchor="page" w:x="6539" w:y="8867"/>
        <w:spacing w:line="1" w:lineRule="exact"/>
      </w:pPr>
    </w:p>
    <w:p w:rsidR="001E37B2" w:rsidRDefault="00CF268D">
      <w:pPr>
        <w:pStyle w:val="Zkladntext20"/>
        <w:framePr w:w="878" w:h="134" w:wrap="none" w:hAnchor="page" w:x="6347" w:y="10292"/>
        <w:shd w:val="clear" w:color="auto" w:fill="auto"/>
      </w:pPr>
      <w:r>
        <w:t xml:space="preserve">y&gt;j = </w:t>
      </w:r>
      <w:r>
        <w:t>6C8/t500(CS1m2)</w:t>
      </w:r>
    </w:p>
    <w:p w:rsidR="001E37B2" w:rsidRDefault="00CF268D">
      <w:pPr>
        <w:pStyle w:val="Zkladntext20"/>
        <w:framePr w:w="437" w:h="134" w:wrap="none" w:hAnchor="page" w:x="9952" w:y="10287"/>
        <w:shd w:val="clear" w:color="auto" w:fill="auto"/>
      </w:pPr>
      <w:r>
        <w:t>A&gt;p&lt;y20ie</w:t>
      </w:r>
    </w:p>
    <w:p w:rsidR="001E37B2" w:rsidRDefault="00CF268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12" behindDoc="1" locked="0" layoutInCell="1" allowOverlap="1">
            <wp:simplePos x="0" y="0"/>
            <wp:positionH relativeFrom="page">
              <wp:posOffset>1079500</wp:posOffset>
            </wp:positionH>
            <wp:positionV relativeFrom="margin">
              <wp:posOffset>807720</wp:posOffset>
            </wp:positionV>
            <wp:extent cx="2804160" cy="5553710"/>
            <wp:effectExtent l="0" t="0" r="0" b="0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2804160" cy="555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60960" distL="15240" distR="0" simplePos="0" relativeHeight="62914713" behindDoc="1" locked="0" layoutInCell="1" allowOverlap="1">
            <wp:simplePos x="0" y="0"/>
            <wp:positionH relativeFrom="page">
              <wp:posOffset>4194175</wp:posOffset>
            </wp:positionH>
            <wp:positionV relativeFrom="margin">
              <wp:posOffset>1926590</wp:posOffset>
            </wp:positionV>
            <wp:extent cx="865505" cy="640080"/>
            <wp:effectExtent l="0" t="0" r="0" b="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86550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4124325</wp:posOffset>
            </wp:positionH>
            <wp:positionV relativeFrom="margin">
              <wp:posOffset>5611495</wp:posOffset>
            </wp:positionV>
            <wp:extent cx="48895" cy="262255"/>
            <wp:effectExtent l="0" t="0" r="0" b="0"/>
            <wp:wrapNone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4889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5443855</wp:posOffset>
            </wp:positionH>
            <wp:positionV relativeFrom="margin">
              <wp:posOffset>5611495</wp:posOffset>
            </wp:positionV>
            <wp:extent cx="1115695" cy="914400"/>
            <wp:effectExtent l="0" t="0" r="0" b="0"/>
            <wp:wrapNone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11156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line="360" w:lineRule="exact"/>
      </w:pPr>
    </w:p>
    <w:p w:rsidR="001E37B2" w:rsidRDefault="001E37B2">
      <w:pPr>
        <w:spacing w:after="705" w:line="1" w:lineRule="exact"/>
      </w:pPr>
    </w:p>
    <w:p w:rsidR="001E37B2" w:rsidRDefault="001E37B2">
      <w:pPr>
        <w:spacing w:line="1" w:lineRule="exact"/>
      </w:pPr>
    </w:p>
    <w:sectPr w:rsidR="001E37B2">
      <w:pgSz w:w="11900" w:h="16840"/>
      <w:pgMar w:top="1393" w:right="1512" w:bottom="1091" w:left="1464" w:header="96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68D" w:rsidRDefault="00CF268D">
      <w:r>
        <w:separator/>
      </w:r>
    </w:p>
  </w:endnote>
  <w:endnote w:type="continuationSeparator" w:id="0">
    <w:p w:rsidR="00CF268D" w:rsidRDefault="00CF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B2" w:rsidRDefault="00CF26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3675380</wp:posOffset>
              </wp:positionH>
              <wp:positionV relativeFrom="page">
                <wp:posOffset>10000615</wp:posOffset>
              </wp:positionV>
              <wp:extent cx="277495" cy="1098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49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37B2" w:rsidRDefault="00CF268D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438E" w:rsidRPr="000A438E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|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289.4pt;margin-top:787.45pt;width:21.85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" filled="f" stroked="f">
              <v:textbox style="mso-fit-shape-to-text:t" inset="0,0,0,0">
                <w:txbxContent>
                  <w:p w:rsidR="001E37B2" w:rsidRDefault="00CF268D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438E" w:rsidRPr="000A438E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|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B2" w:rsidRDefault="00CF26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3594100</wp:posOffset>
              </wp:positionH>
              <wp:positionV relativeFrom="page">
                <wp:posOffset>9958070</wp:posOffset>
              </wp:positionV>
              <wp:extent cx="332105" cy="10985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0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37B2" w:rsidRDefault="00CF268D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438E" w:rsidRPr="000A438E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|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0" type="#_x0000_t202" style="position:absolute;margin-left:283pt;margin-top:784.1pt;width:26.15pt;height:8.6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" filled="f" stroked="f">
              <v:textbox style="mso-fit-shape-to-text:t" inset="0,0,0,0">
                <w:txbxContent>
                  <w:p w:rsidR="001E37B2" w:rsidRDefault="00CF268D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438E" w:rsidRPr="000A438E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11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|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B2" w:rsidRDefault="00CF26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3660140</wp:posOffset>
              </wp:positionH>
              <wp:positionV relativeFrom="page">
                <wp:posOffset>9906000</wp:posOffset>
              </wp:positionV>
              <wp:extent cx="274320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37B2" w:rsidRDefault="00CF268D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438E" w:rsidRPr="000A438E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|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2" type="#_x0000_t202" style="position:absolute;margin-left:288.2pt;margin-top:780pt;width:21.6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" filled="f" stroked="f">
              <v:textbox style="mso-fit-shape-to-text:t" inset="0,0,0,0">
                <w:txbxContent>
                  <w:p w:rsidR="001E37B2" w:rsidRDefault="00CF268D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438E" w:rsidRPr="000A438E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|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B2" w:rsidRDefault="00CF26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3675380</wp:posOffset>
              </wp:positionH>
              <wp:positionV relativeFrom="page">
                <wp:posOffset>10000615</wp:posOffset>
              </wp:positionV>
              <wp:extent cx="277495" cy="10985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49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37B2" w:rsidRDefault="00CF268D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438E" w:rsidRPr="000A438E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|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3" type="#_x0000_t202" style="position:absolute;margin-left:289.4pt;margin-top:787.45pt;width:21.85pt;height:8.6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" filled="f" stroked="f">
              <v:textbox style="mso-fit-shape-to-text:t" inset="0,0,0,0">
                <w:txbxContent>
                  <w:p w:rsidR="001E37B2" w:rsidRDefault="00CF268D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438E" w:rsidRPr="000A438E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|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B2" w:rsidRDefault="00CF26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3675380</wp:posOffset>
              </wp:positionH>
              <wp:positionV relativeFrom="page">
                <wp:posOffset>10000615</wp:posOffset>
              </wp:positionV>
              <wp:extent cx="277495" cy="10985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49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37B2" w:rsidRDefault="00CF268D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438E" w:rsidRPr="000A438E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|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4" type="#_x0000_t202" style="position:absolute;margin-left:289.4pt;margin-top:787.45pt;width:21.85pt;height:8.6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" filled="f" stroked="f">
              <v:textbox style="mso-fit-shape-to-text:t" inset="0,0,0,0">
                <w:txbxContent>
                  <w:p w:rsidR="001E37B2" w:rsidRDefault="00CF268D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438E" w:rsidRPr="000A438E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|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B2" w:rsidRDefault="00CF26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3675380</wp:posOffset>
              </wp:positionH>
              <wp:positionV relativeFrom="page">
                <wp:posOffset>10000615</wp:posOffset>
              </wp:positionV>
              <wp:extent cx="277495" cy="10985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49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37B2" w:rsidRDefault="00CF268D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438E" w:rsidRPr="000A438E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|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5" type="#_x0000_t202" style="position:absolute;margin-left:289.4pt;margin-top:787.45pt;width:21.85pt;height:8.6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" filled="f" stroked="f">
              <v:textbox style="mso-fit-shape-to-text:t" inset="0,0,0,0">
                <w:txbxContent>
                  <w:p w:rsidR="001E37B2" w:rsidRDefault="00CF268D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438E" w:rsidRPr="000A438E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|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B2" w:rsidRDefault="00CF26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3628390</wp:posOffset>
              </wp:positionH>
              <wp:positionV relativeFrom="page">
                <wp:posOffset>9998710</wp:posOffset>
              </wp:positionV>
              <wp:extent cx="274320" cy="10985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37B2" w:rsidRDefault="00CF268D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438E" w:rsidRPr="000A438E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|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6" type="#_x0000_t202" style="position:absolute;margin-left:285.7pt;margin-top:787.3pt;width:21.6pt;height:8.6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" filled="f" stroked="f">
              <v:textbox style="mso-fit-shape-to-text:t" inset="0,0,0,0">
                <w:txbxContent>
                  <w:p w:rsidR="001E37B2" w:rsidRDefault="00CF268D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438E" w:rsidRPr="000A438E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|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B2" w:rsidRDefault="00CF26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3685540</wp:posOffset>
              </wp:positionH>
              <wp:positionV relativeFrom="page">
                <wp:posOffset>9930765</wp:posOffset>
              </wp:positionV>
              <wp:extent cx="332105" cy="10985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0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37B2" w:rsidRDefault="00CF268D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438E" w:rsidRPr="000A438E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I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7" type="#_x0000_t202" style="position:absolute;margin-left:290.2pt;margin-top:781.95pt;width:26.15pt;height:8.65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" filled="f" stroked="f">
              <v:textbox style="mso-fit-shape-to-text:t" inset="0,0,0,0">
                <w:txbxContent>
                  <w:p w:rsidR="001E37B2" w:rsidRDefault="00CF268D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438E" w:rsidRPr="000A438E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10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I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B2" w:rsidRDefault="00CF26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3685540</wp:posOffset>
              </wp:positionH>
              <wp:positionV relativeFrom="page">
                <wp:posOffset>9930765</wp:posOffset>
              </wp:positionV>
              <wp:extent cx="332105" cy="10985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0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37B2" w:rsidRDefault="00CF268D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I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290.19999999999999pt;margin-top:781.95000000000005pt;width:26.149999999999999pt;height:8.6500000000000004pt;z-index:-1887440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 I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B2" w:rsidRDefault="00CF26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3594100</wp:posOffset>
              </wp:positionH>
              <wp:positionV relativeFrom="page">
                <wp:posOffset>9958070</wp:posOffset>
              </wp:positionV>
              <wp:extent cx="332105" cy="10985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0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37B2" w:rsidRDefault="00CF268D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438E" w:rsidRPr="000A438E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12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|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39" type="#_x0000_t202" style="position:absolute;margin-left:283pt;margin-top:784.1pt;width:26.15pt;height:8.6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" filled="f" stroked="f">
              <v:textbox style="mso-fit-shape-to-text:t" inset="0,0,0,0">
                <w:txbxContent>
                  <w:p w:rsidR="001E37B2" w:rsidRDefault="00CF268D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438E" w:rsidRPr="000A438E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12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|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68D" w:rsidRDefault="00CF268D"/>
  </w:footnote>
  <w:footnote w:type="continuationSeparator" w:id="0">
    <w:p w:rsidR="00CF268D" w:rsidRDefault="00CF26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A81"/>
    <w:multiLevelType w:val="multilevel"/>
    <w:tmpl w:val="9E66541C"/>
    <w:lvl w:ilvl="0">
      <w:start w:val="1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07901"/>
    <w:multiLevelType w:val="multilevel"/>
    <w:tmpl w:val="F8987D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126BD0"/>
    <w:multiLevelType w:val="multilevel"/>
    <w:tmpl w:val="A08CA4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681418"/>
    <w:multiLevelType w:val="multilevel"/>
    <w:tmpl w:val="2B329FCC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0D0E41"/>
    <w:multiLevelType w:val="multilevel"/>
    <w:tmpl w:val="28689C2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E06493"/>
    <w:multiLevelType w:val="multilevel"/>
    <w:tmpl w:val="616CC2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B2"/>
    <w:rsid w:val="000A438E"/>
    <w:rsid w:val="001E37B2"/>
    <w:rsid w:val="00C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FBB48-111F-487A-8D6B-B17DA07E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color w:val="556A61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CD909A"/>
      <w:sz w:val="9"/>
      <w:szCs w:val="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0" w:line="307" w:lineRule="auto"/>
      <w:jc w:val="center"/>
    </w:pPr>
    <w:rPr>
      <w:rFonts w:ascii="Arial" w:eastAsia="Arial" w:hAnsi="Arial" w:cs="Arial"/>
      <w:b/>
      <w:bCs/>
      <w:color w:val="556A61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 w:line="343" w:lineRule="auto"/>
      <w:jc w:val="right"/>
    </w:pPr>
    <w:rPr>
      <w:rFonts w:ascii="Arial" w:eastAsia="Arial" w:hAnsi="Arial" w:cs="Arial"/>
      <w:sz w:val="12"/>
      <w:szCs w:val="1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920"/>
      <w:jc w:val="right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71" w:lineRule="auto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50"/>
      <w:outlineLvl w:val="2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71" w:lineRule="auto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00" w:line="276" w:lineRule="auto"/>
      <w:outlineLvl w:val="3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ind w:left="80" w:hanging="80"/>
      <w:outlineLvl w:val="1"/>
    </w:pPr>
    <w:rPr>
      <w:rFonts w:ascii="Arial" w:eastAsia="Arial" w:hAnsi="Arial" w:cs="Arial"/>
      <w:b/>
      <w:bCs/>
      <w:u w:val="single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280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9" w:lineRule="auto"/>
      <w:ind w:left="70"/>
    </w:pPr>
    <w:rPr>
      <w:rFonts w:ascii="Arial" w:eastAsia="Arial" w:hAnsi="Arial" w:cs="Arial"/>
      <w:b/>
      <w:bCs/>
      <w:color w:val="CD909A"/>
      <w:sz w:val="9"/>
      <w:szCs w:val="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image" Target="media/image6.jpeg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2603</Words>
  <Characters>15358</Characters>
  <Application>Microsoft Office Word</Application>
  <DocSecurity>0</DocSecurity>
  <Lines>127</Lines>
  <Paragraphs>35</Paragraphs>
  <ScaleCrop>false</ScaleCrop>
  <Company/>
  <LinksUpToDate>false</LinksUpToDate>
  <CharactersWithSpaces>17926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SKM_C45820081014490</dc:title>
  <dc:subject/>
  <dc:creator/>
  <cp:keywords/>
  <cp:lastModifiedBy>Taťána Ungerová</cp:lastModifiedBy>
  <cp:revision>2</cp:revision>
  <dcterms:created xsi:type="dcterms:W3CDTF">2020-08-10T13:42:00Z</dcterms:created>
  <dcterms:modified xsi:type="dcterms:W3CDTF">2020-08-10T13:42:00Z</dcterms:modified>
</cp:coreProperties>
</file>