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43" w:rsidRPr="00E03747" w:rsidRDefault="00E03643" w:rsidP="00E03643">
      <w:pPr>
        <w:tabs>
          <w:tab w:val="left" w:pos="567"/>
          <w:tab w:val="left" w:pos="4678"/>
          <w:tab w:val="left" w:pos="5670"/>
        </w:tabs>
        <w:jc w:val="center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 xml:space="preserve">Dodatek č. 1 ke </w:t>
      </w:r>
    </w:p>
    <w:p w:rsidR="00E03643" w:rsidRPr="00E03747" w:rsidRDefault="00E03643" w:rsidP="00E03643">
      <w:pPr>
        <w:tabs>
          <w:tab w:val="left" w:pos="567"/>
          <w:tab w:val="left" w:pos="4678"/>
          <w:tab w:val="left" w:pos="5670"/>
        </w:tabs>
        <w:jc w:val="center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 xml:space="preserve">SMLOUVĚ O DÍLO </w:t>
      </w:r>
    </w:p>
    <w:p w:rsidR="00E03643" w:rsidRPr="00E03747" w:rsidRDefault="00E03643" w:rsidP="00240D55">
      <w:pPr>
        <w:spacing w:before="120" w:after="120"/>
        <w:ind w:left="142" w:hanging="426"/>
        <w:jc w:val="center"/>
        <w:rPr>
          <w:sz w:val="24"/>
          <w:szCs w:val="24"/>
        </w:rPr>
      </w:pPr>
      <w:r w:rsidRPr="00E03747">
        <w:rPr>
          <w:sz w:val="24"/>
          <w:szCs w:val="24"/>
        </w:rPr>
        <w:t>který uzavřeli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jc w:val="both"/>
        <w:rPr>
          <w:b/>
          <w:sz w:val="24"/>
          <w:szCs w:val="24"/>
        </w:rPr>
      </w:pPr>
      <w:r w:rsidRPr="00E03747">
        <w:rPr>
          <w:sz w:val="24"/>
          <w:szCs w:val="24"/>
        </w:rPr>
        <w:t xml:space="preserve">na straně jedné: </w:t>
      </w:r>
      <w:r w:rsidRPr="00E03747">
        <w:rPr>
          <w:sz w:val="24"/>
          <w:szCs w:val="24"/>
        </w:rPr>
        <w:tab/>
      </w:r>
      <w:r w:rsidRPr="00E03747">
        <w:rPr>
          <w:b/>
          <w:sz w:val="24"/>
          <w:szCs w:val="24"/>
        </w:rPr>
        <w:t>Psychiatrická nemocnice Horní Beřkovice</w:t>
      </w:r>
    </w:p>
    <w:p w:rsidR="00E03643" w:rsidRPr="00E03747" w:rsidRDefault="00E03643" w:rsidP="00E03643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E03747">
        <w:rPr>
          <w:b/>
          <w:sz w:val="24"/>
          <w:szCs w:val="24"/>
        </w:rPr>
        <w:tab/>
        <w:t>IČO: 006 73 552, DIČ: CZ00673552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jc w:val="both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Pr="00E03747">
        <w:rPr>
          <w:b/>
          <w:sz w:val="24"/>
          <w:szCs w:val="24"/>
        </w:rPr>
        <w:tab/>
        <w:t>se sídlem Podřipská 1, 411 85 Horní Beřkovice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Pr="00E03747">
        <w:rPr>
          <w:b/>
          <w:sz w:val="24"/>
          <w:szCs w:val="24"/>
        </w:rPr>
        <w:tab/>
      </w:r>
      <w:r w:rsidRPr="00E03747">
        <w:rPr>
          <w:sz w:val="24"/>
          <w:szCs w:val="24"/>
        </w:rPr>
        <w:t>zastoupená MUDr. Jiřím Tomečkem, MBA, ředitelem</w:t>
      </w:r>
    </w:p>
    <w:p w:rsidR="00E03643" w:rsidRPr="00E03747" w:rsidRDefault="00E03643" w:rsidP="00E03643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E03747">
        <w:rPr>
          <w:sz w:val="24"/>
          <w:szCs w:val="24"/>
        </w:rPr>
        <w:tab/>
        <w:t>bankovní účet číslo: 7930171/0710, vedený u České národní banky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</w:r>
      <w:r w:rsidRPr="00E03747">
        <w:rPr>
          <w:sz w:val="24"/>
          <w:szCs w:val="24"/>
        </w:rPr>
        <w:tab/>
        <w:t xml:space="preserve">- dále jen objednatel - 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a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03747">
        <w:rPr>
          <w:sz w:val="24"/>
          <w:szCs w:val="24"/>
        </w:rPr>
        <w:t xml:space="preserve">na straně druhé: </w:t>
      </w:r>
      <w:r w:rsidRPr="00E03747">
        <w:rPr>
          <w:sz w:val="24"/>
          <w:szCs w:val="24"/>
        </w:rPr>
        <w:tab/>
      </w:r>
      <w:r w:rsidRPr="00E03747">
        <w:rPr>
          <w:b/>
          <w:sz w:val="24"/>
          <w:szCs w:val="24"/>
        </w:rPr>
        <w:t>JE-Art s.r.o.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="00460E54">
        <w:rPr>
          <w:b/>
          <w:sz w:val="24"/>
          <w:szCs w:val="24"/>
        </w:rPr>
        <w:t>IČO: 293088</w:t>
      </w:r>
      <w:r w:rsidR="00D10280">
        <w:rPr>
          <w:b/>
          <w:sz w:val="24"/>
          <w:szCs w:val="24"/>
        </w:rPr>
        <w:t>81, DIČ: CZ29308881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ab/>
      </w:r>
      <w:proofErr w:type="gramStart"/>
      <w:r w:rsidRPr="00E03747">
        <w:rPr>
          <w:b/>
          <w:sz w:val="24"/>
          <w:szCs w:val="24"/>
        </w:rPr>
        <w:t xml:space="preserve">sídlo </w:t>
      </w:r>
      <w:r w:rsidRPr="00E03747">
        <w:rPr>
          <w:sz w:val="24"/>
          <w:szCs w:val="24"/>
        </w:rPr>
        <w:t xml:space="preserve"> V olšinách</w:t>
      </w:r>
      <w:proofErr w:type="gramEnd"/>
      <w:r w:rsidRPr="00E03747">
        <w:rPr>
          <w:sz w:val="24"/>
          <w:szCs w:val="24"/>
        </w:rPr>
        <w:t xml:space="preserve"> 2300/75, Strašnice, 100 00 Praha 10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zápis v rejstříku u Městského soudu v Praze, oddíl C, vložka 206411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zastoupen Ing. Janem Horákem, jednatelem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bankovní účet číslo: 7419035001/5500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Pr="00E03747">
        <w:rPr>
          <w:sz w:val="24"/>
          <w:szCs w:val="24"/>
        </w:rPr>
        <w:tab/>
        <w:t>- dále jen zhotovitel -</w:t>
      </w:r>
    </w:p>
    <w:p w:rsidR="009B019B" w:rsidRPr="00E03747" w:rsidRDefault="009B019B">
      <w:pPr>
        <w:rPr>
          <w:sz w:val="24"/>
          <w:szCs w:val="24"/>
        </w:rPr>
      </w:pPr>
    </w:p>
    <w:p w:rsidR="00E03643" w:rsidRPr="00E03747" w:rsidRDefault="00E03643" w:rsidP="00E03643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Pr="00E03747" w:rsidRDefault="00E03643" w:rsidP="00E54AC8">
      <w:pPr>
        <w:pStyle w:val="Text"/>
        <w:numPr>
          <w:ilvl w:val="0"/>
          <w:numId w:val="2"/>
        </w:numPr>
        <w:ind w:hanging="720"/>
        <w:jc w:val="both"/>
        <w:rPr>
          <w:szCs w:val="24"/>
        </w:rPr>
      </w:pPr>
      <w:r w:rsidRPr="00E03747">
        <w:rPr>
          <w:szCs w:val="24"/>
        </w:rPr>
        <w:t>Zhotov</w:t>
      </w:r>
      <w:r w:rsidR="009B7116">
        <w:rPr>
          <w:szCs w:val="24"/>
        </w:rPr>
        <w:t xml:space="preserve">itel a objednatel uzavřeli dne 12. 3. </w:t>
      </w:r>
      <w:proofErr w:type="gramStart"/>
      <w:r w:rsidR="009B7116">
        <w:rPr>
          <w:szCs w:val="24"/>
        </w:rPr>
        <w:t xml:space="preserve">2020 </w:t>
      </w:r>
      <w:r w:rsidRPr="00E03747">
        <w:rPr>
          <w:szCs w:val="24"/>
        </w:rPr>
        <w:t xml:space="preserve"> Smlouvu</w:t>
      </w:r>
      <w:proofErr w:type="gramEnd"/>
      <w:r w:rsidRPr="00E03747">
        <w:rPr>
          <w:szCs w:val="24"/>
        </w:rPr>
        <w:t xml:space="preserve"> o dílo, na základě které se zhotovitel zavázal provést na svůj náklad a nebezpečí pro objednatele dílo označené jako „Oprava fasád na budovách G a H v areálu Psychiatrické nemocnice Horní Beřkovice“ a objednatel zavázal dílo převzít a zaplatit dohodnutou cenu (dále jen „</w:t>
      </w:r>
      <w:r w:rsidRPr="00E03747">
        <w:rPr>
          <w:b/>
          <w:bCs/>
          <w:szCs w:val="24"/>
        </w:rPr>
        <w:t>Smlouva o dílo</w:t>
      </w:r>
      <w:r w:rsidRPr="00E03747">
        <w:rPr>
          <w:szCs w:val="24"/>
        </w:rPr>
        <w:t xml:space="preserve">“). </w:t>
      </w:r>
    </w:p>
    <w:p w:rsidR="00E03643" w:rsidRPr="00240D55" w:rsidRDefault="00E03643" w:rsidP="00240D55">
      <w:pPr>
        <w:pStyle w:val="Text"/>
        <w:numPr>
          <w:ilvl w:val="0"/>
          <w:numId w:val="2"/>
        </w:numPr>
        <w:ind w:hanging="720"/>
        <w:jc w:val="both"/>
        <w:rPr>
          <w:szCs w:val="24"/>
        </w:rPr>
      </w:pPr>
      <w:r w:rsidRPr="00E03747">
        <w:rPr>
          <w:szCs w:val="24"/>
        </w:rPr>
        <w:t xml:space="preserve">Zhotovitel a objednatel si přejí tímto dodatkem č. 1 upravit svá práva a povinnosti ze Smlouvy o dílo následovně. </w:t>
      </w:r>
    </w:p>
    <w:p w:rsidR="00E03643" w:rsidRPr="00E03747" w:rsidRDefault="00E03643" w:rsidP="00E03643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Pr="00E03747" w:rsidRDefault="00E03643" w:rsidP="00E54AC8">
      <w:pPr>
        <w:pStyle w:val="Odstavecseseznamem"/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Do části X. Smlouvy o dílo se vkládá nový článek 10.4 v následujícím znění:</w:t>
      </w:r>
    </w:p>
    <w:p w:rsidR="00E03643" w:rsidRPr="00E03747" w:rsidRDefault="00240D55" w:rsidP="00240D55">
      <w:pPr>
        <w:tabs>
          <w:tab w:val="left" w:pos="709"/>
          <w:tab w:val="left" w:pos="2127"/>
        </w:tabs>
        <w:spacing w:before="8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3643" w:rsidRPr="00E03747">
        <w:rPr>
          <w:sz w:val="24"/>
          <w:szCs w:val="24"/>
        </w:rPr>
        <w:t>„</w:t>
      </w:r>
      <w:r w:rsidR="00E03643" w:rsidRPr="00E03747">
        <w:rPr>
          <w:i/>
          <w:iCs/>
          <w:sz w:val="24"/>
          <w:szCs w:val="24"/>
        </w:rPr>
        <w:t xml:space="preserve">10.4. V případě karantény či jiného opatření orgánů státní správy či zhotovitele směřující k omezení provozu zhotovitele z důvodu souvisejících s epidemií onemocnění známého </w:t>
      </w:r>
      <w:r w:rsidR="00E03747" w:rsidRPr="00E03747">
        <w:rPr>
          <w:i/>
          <w:iCs/>
          <w:sz w:val="24"/>
          <w:szCs w:val="24"/>
        </w:rPr>
        <w:t>jako</w:t>
      </w:r>
      <w:r w:rsidR="00E03643" w:rsidRPr="00E03747">
        <w:rPr>
          <w:i/>
          <w:iCs/>
          <w:sz w:val="24"/>
          <w:szCs w:val="24"/>
        </w:rPr>
        <w:t xml:space="preserve"> COVID-19 či z jiných důvodů s tímto souvisejících, se veškeré termíny dle této smlouvy prodlužují přiměřeně, přičemž uvedené není považováno za porušení této smlouvy a</w:t>
      </w:r>
      <w:r w:rsidR="00E03747" w:rsidRPr="00E03747">
        <w:rPr>
          <w:i/>
          <w:iCs/>
          <w:sz w:val="24"/>
          <w:szCs w:val="24"/>
        </w:rPr>
        <w:t> </w:t>
      </w:r>
      <w:r w:rsidR="00E03643" w:rsidRPr="00E03747">
        <w:rPr>
          <w:i/>
          <w:iCs/>
          <w:sz w:val="24"/>
          <w:szCs w:val="24"/>
        </w:rPr>
        <w:t>objednateli v takovém případě nevzniká nárok na zaplacení smluvní pokuty, úroku z prodlení či náhrady škody. Ujednání dle tohoto bodu se vztahuje i na případná opatření nařízená vůči zaměstnancům zhotovitele, jeho subdodavatelům či jejich zaměstnancům či obecný nedostatek pracovních sil zhotovitele či jeho subdodavatele související s epidemií COVID-19</w:t>
      </w:r>
      <w:r w:rsidR="00E03747" w:rsidRPr="00E03747">
        <w:rPr>
          <w:i/>
          <w:iCs/>
          <w:sz w:val="24"/>
          <w:szCs w:val="24"/>
        </w:rPr>
        <w:t xml:space="preserve"> a</w:t>
      </w:r>
      <w:r w:rsidR="00E03643" w:rsidRPr="00E03747">
        <w:rPr>
          <w:i/>
          <w:iCs/>
          <w:sz w:val="24"/>
          <w:szCs w:val="24"/>
        </w:rPr>
        <w:t xml:space="preserve"> mající za následek jakékoliv prodlení zhotovitele dle této smlouvy. Nastanou-li výše uvedené skutečnosti, je o nich zhotovitel povinen informovat objednatele bez zbytečného odkladu.</w:t>
      </w:r>
      <w:r w:rsidR="00E03643" w:rsidRPr="00E03747">
        <w:rPr>
          <w:sz w:val="24"/>
          <w:szCs w:val="24"/>
        </w:rPr>
        <w:t>“</w:t>
      </w:r>
    </w:p>
    <w:p w:rsidR="00E03643" w:rsidRPr="00240D55" w:rsidRDefault="00240D55" w:rsidP="00240D55">
      <w:pPr>
        <w:pStyle w:val="Odstavecseseznamem"/>
        <w:numPr>
          <w:ilvl w:val="0"/>
          <w:numId w:val="4"/>
        </w:numPr>
        <w:spacing w:after="240"/>
        <w:ind w:hanging="720"/>
        <w:jc w:val="both"/>
        <w:rPr>
          <w:sz w:val="24"/>
          <w:szCs w:val="24"/>
        </w:rPr>
      </w:pPr>
      <w:r w:rsidRPr="00240D55">
        <w:rPr>
          <w:sz w:val="24"/>
          <w:szCs w:val="24"/>
        </w:rPr>
        <w:t xml:space="preserve">Z části </w:t>
      </w:r>
      <w:r>
        <w:rPr>
          <w:sz w:val="24"/>
          <w:szCs w:val="24"/>
        </w:rPr>
        <w:t>IV</w:t>
      </w:r>
      <w:r w:rsidRPr="00240D55">
        <w:rPr>
          <w:sz w:val="24"/>
          <w:szCs w:val="24"/>
        </w:rPr>
        <w:t>. Smlouvy o dílo se vypouští bod 4.6.</w:t>
      </w:r>
    </w:p>
    <w:p w:rsidR="00E03643" w:rsidRPr="00E03747" w:rsidRDefault="00E03643" w:rsidP="00E03747">
      <w:pPr>
        <w:pStyle w:val="Odstavecseseznamem"/>
        <w:numPr>
          <w:ilvl w:val="0"/>
          <w:numId w:val="3"/>
        </w:numPr>
        <w:ind w:left="0" w:firstLine="0"/>
        <w:jc w:val="center"/>
        <w:rPr>
          <w:b/>
          <w:bCs/>
          <w:sz w:val="24"/>
          <w:szCs w:val="24"/>
        </w:rPr>
      </w:pPr>
    </w:p>
    <w:p w:rsidR="00E03643" w:rsidRDefault="00E03643" w:rsidP="00E03643">
      <w:pPr>
        <w:pStyle w:val="Text"/>
        <w:rPr>
          <w:szCs w:val="24"/>
        </w:rPr>
      </w:pPr>
      <w:r w:rsidRPr="00E03747">
        <w:rPr>
          <w:szCs w:val="24"/>
        </w:rPr>
        <w:t>Ostatní ustanovení Smlouvy</w:t>
      </w:r>
      <w:r w:rsidR="00E03747" w:rsidRPr="00E03747">
        <w:rPr>
          <w:szCs w:val="24"/>
        </w:rPr>
        <w:t xml:space="preserve"> o dílo</w:t>
      </w:r>
      <w:r w:rsidRPr="00E03747">
        <w:rPr>
          <w:szCs w:val="24"/>
        </w:rPr>
        <w:t xml:space="preserve"> zůstávají nezměněna.</w:t>
      </w:r>
    </w:p>
    <w:p w:rsidR="00E03747" w:rsidRDefault="00E03747" w:rsidP="00E03643">
      <w:pPr>
        <w:pStyle w:val="Text"/>
        <w:rPr>
          <w:szCs w:val="24"/>
        </w:rPr>
      </w:pPr>
      <w:bookmarkStart w:id="0" w:name="_GoBack"/>
      <w:bookmarkEnd w:id="0"/>
    </w:p>
    <w:p w:rsidR="00240D55" w:rsidRPr="00E03747" w:rsidRDefault="00240D55" w:rsidP="00E03643">
      <w:pPr>
        <w:pStyle w:val="Text"/>
        <w:rPr>
          <w:szCs w:val="24"/>
        </w:rPr>
      </w:pPr>
    </w:p>
    <w:p w:rsidR="00E03643" w:rsidRPr="00E03747" w:rsidRDefault="00E03643" w:rsidP="00E03747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Default="00E03643" w:rsidP="00E03643">
      <w:pPr>
        <w:pStyle w:val="Text"/>
        <w:rPr>
          <w:szCs w:val="24"/>
        </w:rPr>
      </w:pPr>
      <w:r w:rsidRPr="00E03747">
        <w:rPr>
          <w:szCs w:val="24"/>
        </w:rPr>
        <w:t xml:space="preserve">Tento dodatek nabývá </w:t>
      </w:r>
      <w:r w:rsidR="00E03747" w:rsidRPr="00E03747">
        <w:rPr>
          <w:szCs w:val="24"/>
        </w:rPr>
        <w:t xml:space="preserve">platnosti a </w:t>
      </w:r>
      <w:r w:rsidRPr="00E03747">
        <w:rPr>
          <w:szCs w:val="24"/>
        </w:rPr>
        <w:t>účinnosti dne</w:t>
      </w:r>
      <w:r w:rsidR="00E03747" w:rsidRPr="00E03747">
        <w:rPr>
          <w:szCs w:val="24"/>
        </w:rPr>
        <w:t xml:space="preserve">m jeho podpisu. </w:t>
      </w:r>
    </w:p>
    <w:p w:rsidR="00E03747" w:rsidRPr="00E03747" w:rsidRDefault="00E03747" w:rsidP="00E03643">
      <w:pPr>
        <w:pStyle w:val="Text"/>
        <w:rPr>
          <w:szCs w:val="24"/>
        </w:rPr>
      </w:pPr>
    </w:p>
    <w:p w:rsidR="00E03643" w:rsidRPr="00E03747" w:rsidRDefault="00E03643" w:rsidP="00E03747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Pr="00E03747" w:rsidRDefault="00E03643" w:rsidP="00E03747">
      <w:pPr>
        <w:pStyle w:val="Text"/>
        <w:jc w:val="both"/>
        <w:rPr>
          <w:szCs w:val="24"/>
        </w:rPr>
      </w:pPr>
      <w:r w:rsidRPr="00E03747">
        <w:rPr>
          <w:szCs w:val="24"/>
        </w:rPr>
        <w:t>N</w:t>
      </w:r>
      <w:r w:rsidR="00CB55AC">
        <w:rPr>
          <w:szCs w:val="24"/>
        </w:rPr>
        <w:t>a</w:t>
      </w:r>
      <w:r w:rsidRPr="00E03747">
        <w:rPr>
          <w:szCs w:val="24"/>
        </w:rPr>
        <w:t xml:space="preserve"> </w:t>
      </w:r>
      <w:r w:rsidR="00CB55AC">
        <w:rPr>
          <w:szCs w:val="24"/>
        </w:rPr>
        <w:t>důkaz toho</w:t>
      </w:r>
      <w:r w:rsidRPr="00E03747">
        <w:rPr>
          <w:szCs w:val="24"/>
        </w:rPr>
        <w:t xml:space="preserve">, že smluvní strany s obsahem tohoto </w:t>
      </w:r>
      <w:r w:rsidR="00E03747" w:rsidRPr="00E03747">
        <w:rPr>
          <w:szCs w:val="24"/>
        </w:rPr>
        <w:t>d</w:t>
      </w:r>
      <w:r w:rsidRPr="00E03747">
        <w:rPr>
          <w:szCs w:val="24"/>
        </w:rPr>
        <w:t>odatku souhlasí, rozumí mu a</w:t>
      </w:r>
      <w:r w:rsidR="00E03747" w:rsidRPr="00E03747">
        <w:rPr>
          <w:szCs w:val="24"/>
        </w:rPr>
        <w:t> </w:t>
      </w:r>
      <w:r w:rsidRPr="00E03747">
        <w:rPr>
          <w:szCs w:val="24"/>
        </w:rPr>
        <w:t xml:space="preserve">zavazují se k jeho plnění, připojují své podpisy a prohlašují, že tento </w:t>
      </w:r>
      <w:r w:rsidR="00E03747" w:rsidRPr="00E03747">
        <w:rPr>
          <w:szCs w:val="24"/>
        </w:rPr>
        <w:t>d</w:t>
      </w:r>
      <w:r w:rsidRPr="00E03747">
        <w:rPr>
          <w:szCs w:val="24"/>
        </w:rPr>
        <w:t xml:space="preserve">odatek byl uzavřen podle jejich svobodné a vážné vůle. </w:t>
      </w:r>
    </w:p>
    <w:p w:rsidR="00E03747" w:rsidRPr="00E54AC8" w:rsidRDefault="00E03747" w:rsidP="00E03747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 xml:space="preserve">V Horních Beřkovicích </w:t>
      </w:r>
      <w:r w:rsidRPr="00E54AC8">
        <w:rPr>
          <w:sz w:val="24"/>
          <w:szCs w:val="24"/>
        </w:rPr>
        <w:t xml:space="preserve">dne </w:t>
      </w:r>
      <w:r w:rsidR="009B7116">
        <w:rPr>
          <w:sz w:val="24"/>
          <w:szCs w:val="24"/>
        </w:rPr>
        <w:t>24. 3. 2020</w:t>
      </w:r>
      <w:r w:rsidRPr="00E54AC8">
        <w:rPr>
          <w:sz w:val="24"/>
          <w:szCs w:val="24"/>
        </w:rPr>
        <w:tab/>
      </w:r>
    </w:p>
    <w:p w:rsidR="00E03747" w:rsidRPr="00E54AC8" w:rsidRDefault="00E03747" w:rsidP="00E03747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>Za objednatele:</w:t>
      </w:r>
      <w:r w:rsidRPr="00E03747">
        <w:rPr>
          <w:sz w:val="24"/>
          <w:szCs w:val="24"/>
        </w:rPr>
        <w:tab/>
      </w:r>
      <w:r w:rsidRPr="00E03747">
        <w:rPr>
          <w:sz w:val="24"/>
          <w:szCs w:val="24"/>
        </w:rPr>
        <w:tab/>
        <w:t>Za zhotovitele:</w:t>
      </w: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center" w:pos="1620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…………………….…………………………</w:t>
      </w:r>
      <w:r w:rsidRPr="00E03747">
        <w:rPr>
          <w:sz w:val="24"/>
          <w:szCs w:val="24"/>
        </w:rPr>
        <w:tab/>
        <w:t>…………………….…………………………</w:t>
      </w:r>
    </w:p>
    <w:p w:rsidR="00E03747" w:rsidRPr="00E03747" w:rsidRDefault="00E03747" w:rsidP="00E03747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MUDr. Jiří Tomeček, MBA</w:t>
      </w:r>
      <w:r w:rsidRPr="00E03747">
        <w:rPr>
          <w:sz w:val="24"/>
          <w:szCs w:val="24"/>
        </w:rPr>
        <w:tab/>
        <w:t>Ing. Jan Horák</w:t>
      </w:r>
    </w:p>
    <w:p w:rsidR="00E03747" w:rsidRPr="00E03747" w:rsidRDefault="00E03747" w:rsidP="00E03747">
      <w:pPr>
        <w:tabs>
          <w:tab w:val="center" w:pos="1985"/>
          <w:tab w:val="center" w:pos="7371"/>
        </w:tabs>
        <w:jc w:val="both"/>
        <w:rPr>
          <w:color w:val="0070C0"/>
          <w:sz w:val="24"/>
          <w:szCs w:val="24"/>
        </w:rPr>
      </w:pPr>
      <w:r w:rsidRPr="00E03747">
        <w:rPr>
          <w:sz w:val="24"/>
          <w:szCs w:val="24"/>
        </w:rPr>
        <w:tab/>
        <w:t>ředitel PN Horní Beřkovice</w:t>
      </w:r>
      <w:r w:rsidRPr="00E03747">
        <w:rPr>
          <w:sz w:val="24"/>
          <w:szCs w:val="24"/>
        </w:rPr>
        <w:tab/>
        <w:t>jednatel JE-Art s.r.o.</w:t>
      </w:r>
    </w:p>
    <w:p w:rsidR="00E03643" w:rsidRPr="00E03747" w:rsidRDefault="00E03643">
      <w:pPr>
        <w:rPr>
          <w:sz w:val="24"/>
          <w:szCs w:val="24"/>
        </w:rPr>
      </w:pPr>
    </w:p>
    <w:sectPr w:rsidR="00E03643" w:rsidRPr="00E03747" w:rsidSect="0085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00F"/>
    <w:multiLevelType w:val="hybridMultilevel"/>
    <w:tmpl w:val="217E3DC2"/>
    <w:lvl w:ilvl="0" w:tplc="DF6A69D8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077795"/>
    <w:multiLevelType w:val="hybridMultilevel"/>
    <w:tmpl w:val="68282120"/>
    <w:lvl w:ilvl="0" w:tplc="4FF4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832CE"/>
    <w:multiLevelType w:val="hybridMultilevel"/>
    <w:tmpl w:val="61A4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A2857"/>
    <w:multiLevelType w:val="hybridMultilevel"/>
    <w:tmpl w:val="E280CCE0"/>
    <w:lvl w:ilvl="0" w:tplc="58BCA5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43"/>
    <w:rsid w:val="00240D55"/>
    <w:rsid w:val="003C2A63"/>
    <w:rsid w:val="004131EB"/>
    <w:rsid w:val="00460E54"/>
    <w:rsid w:val="008579BD"/>
    <w:rsid w:val="009B019B"/>
    <w:rsid w:val="009B7116"/>
    <w:rsid w:val="00CB55AC"/>
    <w:rsid w:val="00D10280"/>
    <w:rsid w:val="00E03643"/>
    <w:rsid w:val="00E03747"/>
    <w:rsid w:val="00E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6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4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E03643"/>
    <w:pPr>
      <w:spacing w:after="240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0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6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4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E03643"/>
    <w:pPr>
      <w:spacing w:after="240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0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FA03-43CF-447C-A7B3-B24CBB43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Turoň</dc:creator>
  <cp:lastModifiedBy>Olga Knoblochova</cp:lastModifiedBy>
  <cp:revision>2</cp:revision>
  <cp:lastPrinted>2020-08-10T08:05:00Z</cp:lastPrinted>
  <dcterms:created xsi:type="dcterms:W3CDTF">2020-08-10T08:18:00Z</dcterms:created>
  <dcterms:modified xsi:type="dcterms:W3CDTF">2020-08-10T08:18:00Z</dcterms:modified>
</cp:coreProperties>
</file>