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3864" w14:textId="77777777" w:rsidR="00344321" w:rsidRDefault="00344321" w:rsidP="004B4E3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682ED9" w14:textId="77777777" w:rsidR="0087325C" w:rsidRPr="00344321" w:rsidRDefault="00731A43" w:rsidP="004B4E3D">
      <w:pPr>
        <w:jc w:val="center"/>
        <w:rPr>
          <w:rFonts w:ascii="Arial" w:hAnsi="Arial" w:cs="Arial"/>
          <w:sz w:val="28"/>
          <w:szCs w:val="28"/>
        </w:rPr>
      </w:pPr>
      <w:r w:rsidRPr="00344321">
        <w:rPr>
          <w:rFonts w:ascii="Arial" w:hAnsi="Arial" w:cs="Arial"/>
          <w:b/>
          <w:sz w:val="28"/>
          <w:szCs w:val="28"/>
          <w:u w:val="single"/>
        </w:rPr>
        <w:t xml:space="preserve">Smlouva o dílo </w:t>
      </w:r>
    </w:p>
    <w:p w14:paraId="1ED9E398" w14:textId="77777777" w:rsidR="0087325C" w:rsidRPr="00344321" w:rsidRDefault="00731A43" w:rsidP="004B4E3D">
      <w:pPr>
        <w:pStyle w:val="Default"/>
        <w:jc w:val="center"/>
        <w:rPr>
          <w:b/>
          <w:sz w:val="20"/>
          <w:szCs w:val="20"/>
        </w:rPr>
      </w:pPr>
      <w:r w:rsidRPr="00344321">
        <w:rPr>
          <w:sz w:val="20"/>
          <w:szCs w:val="20"/>
        </w:rPr>
        <w:t xml:space="preserve">kterou uzavřely podle </w:t>
      </w:r>
      <w:proofErr w:type="spellStart"/>
      <w:r w:rsidRPr="00344321">
        <w:rPr>
          <w:sz w:val="20"/>
          <w:szCs w:val="20"/>
        </w:rPr>
        <w:t>ust</w:t>
      </w:r>
      <w:proofErr w:type="spellEnd"/>
      <w:r w:rsidRPr="00344321">
        <w:rPr>
          <w:sz w:val="20"/>
          <w:szCs w:val="20"/>
        </w:rPr>
        <w:t>. § 2586 a násl. zákona č. 89/2012, občanský zákoník (dále jen „NOZ“), následující strany:</w:t>
      </w:r>
    </w:p>
    <w:p w14:paraId="27FD10DE" w14:textId="77777777" w:rsidR="0087325C" w:rsidRDefault="0087325C" w:rsidP="004B4E3D">
      <w:pPr>
        <w:rPr>
          <w:rFonts w:ascii="Arial" w:hAnsi="Arial" w:cs="Arial"/>
          <w:b/>
        </w:rPr>
      </w:pPr>
    </w:p>
    <w:p w14:paraId="327CD58A" w14:textId="77777777" w:rsidR="00344321" w:rsidRDefault="00344321" w:rsidP="004B4E3D">
      <w:pPr>
        <w:rPr>
          <w:rFonts w:ascii="Arial" w:hAnsi="Arial" w:cs="Arial"/>
          <w:b/>
        </w:rPr>
      </w:pPr>
    </w:p>
    <w:p w14:paraId="7A18CE25" w14:textId="77777777" w:rsidR="00344321" w:rsidRPr="00344321" w:rsidRDefault="00344321" w:rsidP="004B4E3D">
      <w:pPr>
        <w:rPr>
          <w:rFonts w:ascii="Arial" w:hAnsi="Arial" w:cs="Arial"/>
          <w:b/>
        </w:rPr>
      </w:pPr>
    </w:p>
    <w:p w14:paraId="24A9586E" w14:textId="77777777" w:rsidR="0087325C" w:rsidRPr="00344321" w:rsidRDefault="0087325C" w:rsidP="004B4E3D">
      <w:pPr>
        <w:jc w:val="center"/>
        <w:rPr>
          <w:rFonts w:ascii="Arial" w:hAnsi="Arial" w:cs="Arial"/>
          <w:b/>
        </w:rPr>
      </w:pPr>
    </w:p>
    <w:p w14:paraId="432F27E0" w14:textId="4399C14A" w:rsidR="0087325C" w:rsidRPr="00344321" w:rsidRDefault="00731A43" w:rsidP="004B4E3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4321">
        <w:rPr>
          <w:rFonts w:ascii="Arial" w:hAnsi="Arial" w:cs="Arial"/>
          <w:b/>
          <w:sz w:val="24"/>
          <w:szCs w:val="24"/>
        </w:rPr>
        <w:t>I.</w:t>
      </w:r>
      <w:r w:rsidR="004B4E3D">
        <w:rPr>
          <w:rFonts w:ascii="Arial" w:hAnsi="Arial" w:cs="Arial"/>
          <w:b/>
          <w:sz w:val="24"/>
          <w:szCs w:val="24"/>
        </w:rPr>
        <w:t xml:space="preserve"> </w:t>
      </w:r>
      <w:r w:rsidRPr="00344321">
        <w:rPr>
          <w:rFonts w:ascii="Arial" w:hAnsi="Arial" w:cs="Arial"/>
          <w:b/>
          <w:sz w:val="24"/>
          <w:szCs w:val="24"/>
        </w:rPr>
        <w:t>Smluvní strany</w:t>
      </w:r>
    </w:p>
    <w:p w14:paraId="031982E3" w14:textId="77777777" w:rsidR="0087325C" w:rsidRPr="004B4E3D" w:rsidRDefault="00731A43" w:rsidP="004B4E3D">
      <w:pPr>
        <w:jc w:val="center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sz w:val="24"/>
          <w:szCs w:val="24"/>
        </w:rPr>
        <w:t xml:space="preserve"> </w:t>
      </w:r>
    </w:p>
    <w:p w14:paraId="536121B9" w14:textId="19202079" w:rsidR="0087325C" w:rsidRPr="004B4E3D" w:rsidRDefault="004B4E3D" w:rsidP="004B4E3D">
      <w:pPr>
        <w:pStyle w:val="Nadpis1"/>
        <w:tabs>
          <w:tab w:val="left" w:pos="0"/>
          <w:tab w:val="left" w:pos="1701"/>
        </w:tabs>
        <w:spacing w:beforeAutospacing="0" w:afterAutospacing="0"/>
        <w:ind w:left="1699" w:hanging="3110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sz w:val="24"/>
          <w:szCs w:val="24"/>
        </w:rPr>
        <w:tab/>
      </w:r>
      <w:r w:rsidR="00731A43" w:rsidRPr="004B4E3D">
        <w:rPr>
          <w:rFonts w:ascii="Arial" w:hAnsi="Arial" w:cs="Arial"/>
          <w:sz w:val="24"/>
          <w:szCs w:val="24"/>
        </w:rPr>
        <w:t>Objednatel:</w:t>
      </w:r>
      <w:r w:rsidR="00731A43" w:rsidRPr="004B4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1A43" w:rsidRPr="004B4E3D">
        <w:rPr>
          <w:rFonts w:ascii="Arial" w:hAnsi="Arial" w:cs="Arial"/>
          <w:sz w:val="24"/>
          <w:szCs w:val="24"/>
        </w:rPr>
        <w:t>Regionální muzeum ve Vysokém Mýtě</w:t>
      </w:r>
      <w:r>
        <w:rPr>
          <w:rFonts w:ascii="Arial" w:hAnsi="Arial" w:cs="Arial"/>
          <w:sz w:val="24"/>
          <w:szCs w:val="24"/>
        </w:rPr>
        <w:br/>
      </w:r>
      <w:r w:rsidRPr="004B4E3D">
        <w:rPr>
          <w:rFonts w:ascii="Arial" w:hAnsi="Arial" w:cs="Arial"/>
          <w:b w:val="0"/>
          <w:bCs w:val="0"/>
          <w:sz w:val="24"/>
          <w:szCs w:val="24"/>
        </w:rPr>
        <w:t>s</w:t>
      </w:r>
      <w:r w:rsidR="00731A43" w:rsidRPr="004B4E3D">
        <w:rPr>
          <w:rFonts w:ascii="Arial" w:hAnsi="Arial" w:cs="Arial"/>
          <w:b w:val="0"/>
          <w:bCs w:val="0"/>
          <w:sz w:val="24"/>
          <w:szCs w:val="24"/>
        </w:rPr>
        <w:t xml:space="preserve">e sídlem: </w:t>
      </w:r>
      <w:r w:rsidR="00CD31F2" w:rsidRPr="004B4E3D">
        <w:rPr>
          <w:rFonts w:ascii="Arial" w:hAnsi="Arial" w:cs="Arial"/>
          <w:b w:val="0"/>
          <w:bCs w:val="0"/>
          <w:sz w:val="24"/>
          <w:szCs w:val="24"/>
        </w:rPr>
        <w:t>A. V. Šembery</w:t>
      </w:r>
      <w:r w:rsidR="00731A43" w:rsidRPr="004B4E3D">
        <w:rPr>
          <w:rFonts w:ascii="Arial" w:hAnsi="Arial" w:cs="Arial"/>
          <w:b w:val="0"/>
          <w:bCs w:val="0"/>
          <w:sz w:val="24"/>
          <w:szCs w:val="24"/>
        </w:rPr>
        <w:t xml:space="preserve"> 125, 566 01 Vysoké Mýto </w:t>
      </w:r>
      <w:r w:rsidRPr="004B4E3D">
        <w:rPr>
          <w:rFonts w:ascii="Arial" w:hAnsi="Arial" w:cs="Arial"/>
          <w:b w:val="0"/>
          <w:bCs w:val="0"/>
          <w:sz w:val="24"/>
          <w:szCs w:val="24"/>
        </w:rPr>
        <w:br/>
      </w:r>
      <w:r w:rsidR="00731A43" w:rsidRPr="004B4E3D">
        <w:rPr>
          <w:rFonts w:ascii="Arial" w:hAnsi="Arial" w:cs="Arial"/>
          <w:b w:val="0"/>
          <w:color w:val="000000"/>
          <w:sz w:val="24"/>
          <w:szCs w:val="24"/>
        </w:rPr>
        <w:t xml:space="preserve">IČ: </w:t>
      </w:r>
      <w:r w:rsidR="00731A43" w:rsidRPr="004B4E3D">
        <w:rPr>
          <w:rFonts w:ascii="Arial" w:hAnsi="Arial" w:cs="Arial"/>
          <w:b w:val="0"/>
          <w:sz w:val="24"/>
          <w:szCs w:val="24"/>
        </w:rPr>
        <w:t>00 372</w:t>
      </w:r>
      <w:r w:rsidRPr="004B4E3D">
        <w:rPr>
          <w:rFonts w:ascii="Arial" w:hAnsi="Arial" w:cs="Arial"/>
          <w:b w:val="0"/>
          <w:sz w:val="24"/>
          <w:szCs w:val="24"/>
        </w:rPr>
        <w:t> </w:t>
      </w:r>
      <w:r w:rsidR="00731A43" w:rsidRPr="004B4E3D">
        <w:rPr>
          <w:rFonts w:ascii="Arial" w:hAnsi="Arial" w:cs="Arial"/>
          <w:b w:val="0"/>
          <w:sz w:val="24"/>
          <w:szCs w:val="24"/>
        </w:rPr>
        <w:t>331</w:t>
      </w:r>
      <w:r w:rsidRPr="004B4E3D">
        <w:rPr>
          <w:rFonts w:ascii="Arial" w:hAnsi="Arial" w:cs="Arial"/>
          <w:b w:val="0"/>
          <w:sz w:val="24"/>
          <w:szCs w:val="24"/>
        </w:rPr>
        <w:br/>
      </w:r>
      <w:r w:rsidR="00495DDD">
        <w:rPr>
          <w:rFonts w:ascii="Arial" w:hAnsi="Arial" w:cs="Arial"/>
          <w:b w:val="0"/>
          <w:sz w:val="24"/>
          <w:szCs w:val="24"/>
        </w:rPr>
        <w:t>z</w:t>
      </w:r>
      <w:r w:rsidR="00731A43" w:rsidRPr="004B4E3D">
        <w:rPr>
          <w:rFonts w:ascii="Arial" w:hAnsi="Arial" w:cs="Arial"/>
          <w:b w:val="0"/>
          <w:sz w:val="24"/>
          <w:szCs w:val="24"/>
        </w:rPr>
        <w:t>astoupené: Mgr. Jiřím Junkem, ředitelem muzea</w:t>
      </w:r>
    </w:p>
    <w:p w14:paraId="5057875B" w14:textId="77777777" w:rsidR="0087325C" w:rsidRPr="004B4E3D" w:rsidRDefault="0087325C" w:rsidP="004B4E3D">
      <w:pPr>
        <w:tabs>
          <w:tab w:val="left" w:pos="0"/>
          <w:tab w:val="left" w:pos="1701"/>
        </w:tabs>
        <w:ind w:hanging="1411"/>
        <w:rPr>
          <w:rFonts w:ascii="Arial" w:hAnsi="Arial" w:cs="Arial"/>
          <w:color w:val="FF0000"/>
          <w:sz w:val="24"/>
          <w:szCs w:val="24"/>
        </w:rPr>
      </w:pPr>
    </w:p>
    <w:p w14:paraId="48F07D08" w14:textId="3B4C31E2" w:rsidR="0087325C" w:rsidRPr="004B4E3D" w:rsidRDefault="004B4E3D" w:rsidP="004B4E3D">
      <w:pPr>
        <w:tabs>
          <w:tab w:val="left" w:pos="0"/>
          <w:tab w:val="left" w:pos="1701"/>
        </w:tabs>
        <w:ind w:hanging="14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31A43" w:rsidRPr="004B4E3D">
        <w:rPr>
          <w:rFonts w:ascii="Arial" w:hAnsi="Arial" w:cs="Arial"/>
          <w:sz w:val="24"/>
          <w:szCs w:val="24"/>
        </w:rPr>
        <w:t>a</w:t>
      </w:r>
    </w:p>
    <w:p w14:paraId="4CF986FA" w14:textId="77777777" w:rsidR="0087325C" w:rsidRPr="004B4E3D" w:rsidRDefault="0087325C" w:rsidP="004B4E3D">
      <w:pPr>
        <w:tabs>
          <w:tab w:val="left" w:pos="0"/>
          <w:tab w:val="left" w:pos="1701"/>
        </w:tabs>
        <w:ind w:hanging="1411"/>
        <w:rPr>
          <w:rFonts w:ascii="Arial" w:hAnsi="Arial" w:cs="Arial"/>
          <w:b/>
          <w:sz w:val="24"/>
          <w:szCs w:val="24"/>
        </w:rPr>
      </w:pPr>
    </w:p>
    <w:p w14:paraId="6578574F" w14:textId="04A8DE6C" w:rsidR="0087325C" w:rsidRPr="004B4E3D" w:rsidRDefault="004B4E3D" w:rsidP="004B4E3D">
      <w:pPr>
        <w:tabs>
          <w:tab w:val="left" w:pos="0"/>
          <w:tab w:val="left" w:pos="1701"/>
        </w:tabs>
        <w:ind w:left="1699" w:hanging="3110"/>
        <w:rPr>
          <w:rFonts w:ascii="Arial" w:hAnsi="Arial" w:cs="Arial"/>
          <w:sz w:val="24"/>
          <w:szCs w:val="24"/>
        </w:rPr>
      </w:pPr>
      <w:r w:rsidRPr="004B4E3D">
        <w:rPr>
          <w:rFonts w:ascii="Arial" w:hAnsi="Arial" w:cs="Arial"/>
          <w:b/>
          <w:sz w:val="24"/>
          <w:szCs w:val="24"/>
        </w:rPr>
        <w:tab/>
      </w:r>
      <w:r w:rsidR="00731A43" w:rsidRPr="004B4E3D">
        <w:rPr>
          <w:rFonts w:ascii="Arial" w:hAnsi="Arial" w:cs="Arial"/>
          <w:b/>
          <w:sz w:val="24"/>
          <w:szCs w:val="24"/>
        </w:rPr>
        <w:t>Zhotovitel:</w:t>
      </w:r>
      <w:r w:rsidR="00731A43" w:rsidRPr="004B4E3D">
        <w:rPr>
          <w:rFonts w:ascii="Arial" w:hAnsi="Arial" w:cs="Arial"/>
          <w:b/>
          <w:sz w:val="24"/>
          <w:szCs w:val="24"/>
        </w:rPr>
        <w:tab/>
      </w:r>
      <w:r w:rsidRPr="004B4E3D">
        <w:rPr>
          <w:rFonts w:ascii="Arial" w:hAnsi="Arial" w:cs="Arial"/>
          <w:b/>
          <w:sz w:val="24"/>
          <w:szCs w:val="24"/>
        </w:rPr>
        <w:t>2123design s.r.o.</w:t>
      </w:r>
      <w:r w:rsidRPr="004B4E3D">
        <w:rPr>
          <w:rFonts w:ascii="Arial" w:hAnsi="Arial" w:cs="Arial"/>
          <w:b/>
          <w:sz w:val="24"/>
          <w:szCs w:val="24"/>
        </w:rPr>
        <w:br/>
      </w:r>
      <w:r w:rsidR="00495DDD">
        <w:rPr>
          <w:rFonts w:ascii="Arial" w:hAnsi="Arial" w:cs="Arial"/>
          <w:sz w:val="24"/>
          <w:szCs w:val="24"/>
        </w:rPr>
        <w:t>s</w:t>
      </w:r>
      <w:r w:rsidR="00422AF0" w:rsidRPr="004B4E3D">
        <w:rPr>
          <w:rFonts w:ascii="Arial" w:hAnsi="Arial" w:cs="Arial"/>
          <w:sz w:val="24"/>
          <w:szCs w:val="24"/>
        </w:rPr>
        <w:t xml:space="preserve">e sídlem: </w:t>
      </w:r>
      <w:r w:rsidRPr="004B4E3D">
        <w:rPr>
          <w:rFonts w:ascii="Arial" w:hAnsi="Arial" w:cs="Arial"/>
          <w:sz w:val="24"/>
          <w:szCs w:val="24"/>
        </w:rPr>
        <w:t>Kubelíkova 759, 503 46 Třebechovice pod Orebem</w:t>
      </w:r>
      <w:r w:rsidRPr="004B4E3D">
        <w:rPr>
          <w:rFonts w:ascii="Arial" w:hAnsi="Arial" w:cs="Arial"/>
          <w:sz w:val="24"/>
          <w:szCs w:val="24"/>
        </w:rPr>
        <w:br/>
      </w:r>
      <w:r w:rsidR="00422AF0" w:rsidRPr="004B4E3D">
        <w:rPr>
          <w:rFonts w:ascii="Arial" w:hAnsi="Arial" w:cs="Arial"/>
          <w:sz w:val="24"/>
          <w:szCs w:val="24"/>
        </w:rPr>
        <w:t>IČ:</w:t>
      </w:r>
      <w:r w:rsidRPr="004B4E3D">
        <w:rPr>
          <w:rFonts w:ascii="Arial" w:hAnsi="Arial" w:cs="Arial"/>
          <w:sz w:val="24"/>
          <w:szCs w:val="24"/>
        </w:rPr>
        <w:t xml:space="preserve"> 27499219, DIČ: CZ27499219 </w:t>
      </w:r>
      <w:r w:rsidR="00422AF0" w:rsidRPr="004B4E3D">
        <w:rPr>
          <w:rFonts w:ascii="Arial" w:hAnsi="Arial" w:cs="Arial"/>
          <w:sz w:val="24"/>
          <w:szCs w:val="24"/>
        </w:rPr>
        <w:t xml:space="preserve"> </w:t>
      </w:r>
      <w:r w:rsidRPr="004B4E3D">
        <w:rPr>
          <w:rFonts w:ascii="Arial" w:hAnsi="Arial" w:cs="Arial"/>
          <w:sz w:val="24"/>
          <w:szCs w:val="24"/>
        </w:rPr>
        <w:br/>
      </w:r>
      <w:r w:rsidR="00422AF0" w:rsidRPr="004B4E3D">
        <w:rPr>
          <w:rFonts w:ascii="Arial" w:hAnsi="Arial" w:cs="Arial"/>
          <w:sz w:val="24"/>
          <w:szCs w:val="24"/>
        </w:rPr>
        <w:t>zastoupen</w:t>
      </w:r>
      <w:r w:rsidRPr="004B4E3D">
        <w:rPr>
          <w:rFonts w:ascii="Arial" w:hAnsi="Arial" w:cs="Arial"/>
          <w:sz w:val="24"/>
          <w:szCs w:val="24"/>
        </w:rPr>
        <w:t>ý</w:t>
      </w:r>
      <w:r w:rsidR="00422AF0" w:rsidRPr="004B4E3D">
        <w:rPr>
          <w:rFonts w:ascii="Arial" w:hAnsi="Arial" w:cs="Arial"/>
          <w:sz w:val="24"/>
          <w:szCs w:val="24"/>
        </w:rPr>
        <w:t xml:space="preserve">: </w:t>
      </w:r>
      <w:r w:rsidRPr="004B4E3D">
        <w:rPr>
          <w:rFonts w:ascii="Arial" w:hAnsi="Arial" w:cs="Arial"/>
          <w:sz w:val="24"/>
          <w:szCs w:val="24"/>
        </w:rPr>
        <w:t>ing. Zdeňkem Žitným, jednatelem</w:t>
      </w:r>
      <w:r w:rsidRPr="004B4E3D">
        <w:rPr>
          <w:rFonts w:ascii="Arial" w:hAnsi="Arial" w:cs="Arial"/>
          <w:sz w:val="24"/>
          <w:szCs w:val="24"/>
        </w:rPr>
        <w:br/>
      </w:r>
      <w:r w:rsidR="00731A43" w:rsidRPr="004B4E3D">
        <w:rPr>
          <w:rFonts w:ascii="Arial" w:hAnsi="Arial" w:cs="Arial"/>
          <w:sz w:val="24"/>
          <w:szCs w:val="24"/>
        </w:rPr>
        <w:t xml:space="preserve">bankovní spojení: </w:t>
      </w:r>
      <w:r w:rsidR="004F5431">
        <w:rPr>
          <w:rFonts w:ascii="Arial" w:hAnsi="Arial" w:cs="Arial"/>
          <w:sz w:val="24"/>
          <w:szCs w:val="24"/>
        </w:rPr>
        <w:t>xxxxx</w:t>
      </w:r>
      <w:bookmarkStart w:id="0" w:name="_GoBack"/>
      <w:bookmarkEnd w:id="0"/>
    </w:p>
    <w:p w14:paraId="54BA5B6C" w14:textId="77777777" w:rsidR="0087325C" w:rsidRPr="004B4E3D" w:rsidRDefault="0087325C" w:rsidP="004B4E3D">
      <w:pPr>
        <w:tabs>
          <w:tab w:val="left" w:pos="0"/>
        </w:tabs>
        <w:ind w:hanging="1411"/>
        <w:rPr>
          <w:rFonts w:ascii="Arial" w:hAnsi="Arial" w:cs="Arial"/>
        </w:rPr>
      </w:pPr>
    </w:p>
    <w:p w14:paraId="46246F0C" w14:textId="73748D98" w:rsidR="00344321" w:rsidRDefault="00344321" w:rsidP="004B4E3D">
      <w:pPr>
        <w:rPr>
          <w:rFonts w:ascii="Arial" w:hAnsi="Arial" w:cs="Arial"/>
          <w:b/>
        </w:rPr>
      </w:pPr>
    </w:p>
    <w:p w14:paraId="5968E5BF" w14:textId="77777777" w:rsidR="004B4E3D" w:rsidRDefault="004B4E3D" w:rsidP="004B4E3D">
      <w:pPr>
        <w:rPr>
          <w:rFonts w:ascii="Arial" w:hAnsi="Arial" w:cs="Arial"/>
          <w:b/>
        </w:rPr>
      </w:pPr>
    </w:p>
    <w:p w14:paraId="6442DA96" w14:textId="77777777" w:rsidR="0087325C" w:rsidRPr="00344321" w:rsidRDefault="0087325C" w:rsidP="004B4E3D">
      <w:pPr>
        <w:jc w:val="center"/>
        <w:rPr>
          <w:rFonts w:ascii="Arial" w:hAnsi="Arial" w:cs="Arial"/>
        </w:rPr>
      </w:pPr>
    </w:p>
    <w:p w14:paraId="73488956" w14:textId="12045C56" w:rsidR="0087325C" w:rsidRPr="00344321" w:rsidRDefault="00731A43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II.</w:t>
      </w:r>
      <w:r w:rsidR="004B4E3D">
        <w:rPr>
          <w:rFonts w:ascii="Arial" w:hAnsi="Arial" w:cs="Arial"/>
          <w:b/>
        </w:rPr>
        <w:t xml:space="preserve"> </w:t>
      </w:r>
      <w:r w:rsidRPr="00344321">
        <w:rPr>
          <w:rFonts w:ascii="Arial" w:hAnsi="Arial" w:cs="Arial"/>
          <w:b/>
        </w:rPr>
        <w:t>Předmět smlouvy</w:t>
      </w:r>
    </w:p>
    <w:p w14:paraId="655D12A2" w14:textId="77777777" w:rsidR="00495DDD" w:rsidRDefault="00495DDD" w:rsidP="00495DDD">
      <w:pPr>
        <w:jc w:val="both"/>
        <w:rPr>
          <w:rFonts w:ascii="Arial" w:hAnsi="Arial" w:cs="Arial"/>
          <w:b/>
        </w:rPr>
      </w:pPr>
    </w:p>
    <w:p w14:paraId="5F9306DD" w14:textId="62B8C4A6" w:rsidR="00813455" w:rsidRPr="00495DDD" w:rsidRDefault="004B4E3D" w:rsidP="00495DDD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</w:rPr>
      </w:pPr>
      <w:r w:rsidRPr="00495DDD">
        <w:rPr>
          <w:rFonts w:ascii="Arial" w:hAnsi="Arial" w:cs="Arial"/>
        </w:rPr>
        <w:t xml:space="preserve">Specifikace díla: </w:t>
      </w:r>
      <w:r w:rsidR="00813455" w:rsidRPr="00495DDD">
        <w:rPr>
          <w:rFonts w:ascii="Arial" w:hAnsi="Arial" w:cs="Arial"/>
          <w:b/>
          <w:bCs/>
        </w:rPr>
        <w:t>sazba a výroba publikace Českoslovenští karosáři - Pardubický kraj.</w:t>
      </w:r>
      <w:r w:rsidR="00813455" w:rsidRPr="00495DDD">
        <w:rPr>
          <w:rFonts w:ascii="Arial" w:hAnsi="Arial" w:cs="Arial"/>
        </w:rPr>
        <w:t xml:space="preserve"> </w:t>
      </w:r>
    </w:p>
    <w:p w14:paraId="625D72A6" w14:textId="22D552ED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Další specifikace</w:t>
      </w:r>
      <w:r w:rsidR="004B4E3D">
        <w:rPr>
          <w:rFonts w:ascii="Arial" w:hAnsi="Arial" w:cs="Arial"/>
        </w:rPr>
        <w:t>:</w:t>
      </w:r>
      <w:r w:rsidRPr="00344321">
        <w:rPr>
          <w:rFonts w:ascii="Arial" w:hAnsi="Arial" w:cs="Arial"/>
        </w:rPr>
        <w:br/>
        <w:t xml:space="preserve">Formát </w:t>
      </w:r>
      <w:r w:rsidR="009B4DEF">
        <w:rPr>
          <w:rFonts w:ascii="Arial" w:hAnsi="Arial" w:cs="Arial"/>
        </w:rPr>
        <w:t>publikace</w:t>
      </w:r>
      <w:r w:rsidRPr="00344321">
        <w:rPr>
          <w:rFonts w:ascii="Arial" w:hAnsi="Arial" w:cs="Arial"/>
        </w:rPr>
        <w:t>: 230 x 290 mm</w:t>
      </w:r>
    </w:p>
    <w:p w14:paraId="3604481C" w14:textId="77777777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Rozsah: 208 vnitřních stran z matné křídy o gramáži 135 g/m2</w:t>
      </w:r>
    </w:p>
    <w:p w14:paraId="5D4F3309" w14:textId="77777777" w:rsidR="00813455" w:rsidRPr="00344321" w:rsidRDefault="00813455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Vazba: V8 matně laminovaná</w:t>
      </w:r>
      <w:r w:rsidRPr="00344321">
        <w:rPr>
          <w:rFonts w:ascii="Arial" w:hAnsi="Arial" w:cs="Arial"/>
        </w:rPr>
        <w:br/>
        <w:t xml:space="preserve">Náklad: 500 ks </w:t>
      </w:r>
    </w:p>
    <w:p w14:paraId="561439A6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60F48505" w14:textId="77777777" w:rsidR="0087325C" w:rsidRPr="00344321" w:rsidRDefault="0087325C" w:rsidP="004B4E3D">
      <w:pPr>
        <w:tabs>
          <w:tab w:val="left" w:pos="4536"/>
        </w:tabs>
        <w:jc w:val="center"/>
        <w:rPr>
          <w:rFonts w:ascii="Arial" w:hAnsi="Arial" w:cs="Arial"/>
        </w:rPr>
      </w:pPr>
    </w:p>
    <w:p w14:paraId="59B9E9FF" w14:textId="5B5C2C03" w:rsidR="0087325C" w:rsidRPr="00344321" w:rsidRDefault="000D5695" w:rsidP="004B4E3D">
      <w:pPr>
        <w:tabs>
          <w:tab w:val="left" w:pos="4536"/>
        </w:tabs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III</w:t>
      </w:r>
      <w:r w:rsidR="00731A43" w:rsidRPr="00344321">
        <w:rPr>
          <w:rFonts w:ascii="Arial" w:hAnsi="Arial" w:cs="Arial"/>
          <w:b/>
        </w:rPr>
        <w:t>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Cena díla</w:t>
      </w:r>
    </w:p>
    <w:p w14:paraId="4C52CA88" w14:textId="527C6541" w:rsidR="0087325C" w:rsidRDefault="0087325C" w:rsidP="004B4E3D">
      <w:pPr>
        <w:rPr>
          <w:rFonts w:ascii="Arial" w:hAnsi="Arial" w:cs="Arial"/>
        </w:rPr>
      </w:pPr>
    </w:p>
    <w:p w14:paraId="1F3096A7" w14:textId="7C449204" w:rsidR="0087325C" w:rsidRPr="00495DDD" w:rsidRDefault="00731A43" w:rsidP="00495DDD">
      <w:pPr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495DDD">
        <w:rPr>
          <w:rFonts w:ascii="Arial" w:hAnsi="Arial" w:cs="Arial"/>
        </w:rPr>
        <w:t>Zhotovitel a objednatel se dohod</w:t>
      </w:r>
      <w:r w:rsidR="00813455" w:rsidRPr="00495DDD">
        <w:rPr>
          <w:rFonts w:ascii="Arial" w:hAnsi="Arial" w:cs="Arial"/>
        </w:rPr>
        <w:t>li na ceně díla</w:t>
      </w:r>
      <w:r w:rsidR="004B4E3D" w:rsidRPr="00495DDD">
        <w:rPr>
          <w:rFonts w:ascii="Arial" w:hAnsi="Arial" w:cs="Arial"/>
        </w:rPr>
        <w:t xml:space="preserve"> </w:t>
      </w:r>
      <w:r w:rsidR="002D24B3" w:rsidRPr="00495DDD">
        <w:rPr>
          <w:rFonts w:ascii="Arial" w:hAnsi="Arial" w:cs="Arial"/>
        </w:rPr>
        <w:t>10</w:t>
      </w:r>
      <w:r w:rsidR="004B4E3D" w:rsidRPr="00495DDD">
        <w:rPr>
          <w:rFonts w:ascii="Arial" w:hAnsi="Arial" w:cs="Arial"/>
        </w:rPr>
        <w:t xml:space="preserve">8 </w:t>
      </w:r>
      <w:r w:rsidR="002D24B3" w:rsidRPr="00495DDD">
        <w:rPr>
          <w:rFonts w:ascii="Arial" w:hAnsi="Arial" w:cs="Arial"/>
        </w:rPr>
        <w:t>2</w:t>
      </w:r>
      <w:r w:rsidR="004B4E3D" w:rsidRPr="00495DDD">
        <w:rPr>
          <w:rFonts w:ascii="Arial" w:hAnsi="Arial" w:cs="Arial"/>
        </w:rPr>
        <w:t xml:space="preserve">40 </w:t>
      </w:r>
      <w:r w:rsidR="00813455" w:rsidRPr="00495DDD">
        <w:rPr>
          <w:rFonts w:ascii="Arial" w:hAnsi="Arial" w:cs="Arial"/>
        </w:rPr>
        <w:t xml:space="preserve">Kč </w:t>
      </w:r>
      <w:r w:rsidR="002D24B3" w:rsidRPr="00495DDD">
        <w:rPr>
          <w:rFonts w:ascii="Arial" w:hAnsi="Arial" w:cs="Arial"/>
        </w:rPr>
        <w:t>(</w:t>
      </w:r>
      <w:proofErr w:type="spellStart"/>
      <w:r w:rsidR="002D24B3" w:rsidRPr="00495DDD">
        <w:rPr>
          <w:rFonts w:ascii="Arial" w:hAnsi="Arial" w:cs="Arial"/>
        </w:rPr>
        <w:t>stoosmtisícdvěstěčtyřicet</w:t>
      </w:r>
      <w:proofErr w:type="spellEnd"/>
      <w:r w:rsidR="002D24B3" w:rsidRPr="00495DDD">
        <w:rPr>
          <w:rFonts w:ascii="Arial" w:hAnsi="Arial" w:cs="Arial"/>
        </w:rPr>
        <w:t xml:space="preserve"> korun) </w:t>
      </w:r>
      <w:r w:rsidR="00813455" w:rsidRPr="00495DDD">
        <w:rPr>
          <w:rFonts w:ascii="Arial" w:hAnsi="Arial" w:cs="Arial"/>
        </w:rPr>
        <w:t>včetně</w:t>
      </w:r>
      <w:r w:rsidR="002D24B3" w:rsidRPr="00495DDD">
        <w:rPr>
          <w:rFonts w:ascii="Arial" w:hAnsi="Arial" w:cs="Arial"/>
        </w:rPr>
        <w:t xml:space="preserve"> </w:t>
      </w:r>
      <w:r w:rsidR="009B4DEF" w:rsidRPr="00495DDD">
        <w:rPr>
          <w:rFonts w:ascii="Arial" w:hAnsi="Arial" w:cs="Arial"/>
        </w:rPr>
        <w:t xml:space="preserve">DPH </w:t>
      </w:r>
      <w:r w:rsidR="002D24B3" w:rsidRPr="00495DDD">
        <w:rPr>
          <w:rFonts w:ascii="Arial" w:hAnsi="Arial" w:cs="Arial"/>
        </w:rPr>
        <w:t>10 %</w:t>
      </w:r>
      <w:r w:rsidR="004B4E3D" w:rsidRPr="00495DDD">
        <w:rPr>
          <w:rFonts w:ascii="Arial" w:hAnsi="Arial" w:cs="Arial"/>
        </w:rPr>
        <w:t>.</w:t>
      </w:r>
    </w:p>
    <w:p w14:paraId="261056F1" w14:textId="77777777" w:rsidR="00813455" w:rsidRPr="00344321" w:rsidRDefault="00813455" w:rsidP="004B4E3D">
      <w:pPr>
        <w:jc w:val="both"/>
        <w:rPr>
          <w:rFonts w:ascii="Arial" w:hAnsi="Arial" w:cs="Arial"/>
        </w:rPr>
      </w:pPr>
    </w:p>
    <w:p w14:paraId="6466A806" w14:textId="77777777" w:rsidR="004B4E3D" w:rsidRPr="00344321" w:rsidRDefault="004B4E3D" w:rsidP="004B4E3D">
      <w:pPr>
        <w:jc w:val="both"/>
        <w:rPr>
          <w:rFonts w:ascii="Arial" w:hAnsi="Arial" w:cs="Arial"/>
          <w:b/>
        </w:rPr>
      </w:pPr>
    </w:p>
    <w:p w14:paraId="0E5EFFAA" w14:textId="08EA6D4D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I</w:t>
      </w:r>
      <w:r w:rsidR="00731A43" w:rsidRPr="00344321">
        <w:rPr>
          <w:rFonts w:ascii="Arial" w:hAnsi="Arial" w:cs="Arial"/>
          <w:b/>
        </w:rPr>
        <w:t>V.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Čas plnění a místo plnění</w:t>
      </w:r>
    </w:p>
    <w:p w14:paraId="28022C6D" w14:textId="77777777" w:rsidR="00495DDD" w:rsidRDefault="00495DDD" w:rsidP="00495DDD">
      <w:pPr>
        <w:jc w:val="both"/>
        <w:rPr>
          <w:rFonts w:ascii="Arial" w:hAnsi="Arial" w:cs="Arial"/>
          <w:b/>
        </w:rPr>
      </w:pPr>
    </w:p>
    <w:p w14:paraId="1B8001BA" w14:textId="5BB47AD6" w:rsidR="00495DDD" w:rsidRDefault="00731A43" w:rsidP="00495DDD">
      <w:pPr>
        <w:numPr>
          <w:ilvl w:val="0"/>
          <w:numId w:val="16"/>
        </w:numPr>
        <w:ind w:left="0"/>
        <w:rPr>
          <w:rFonts w:ascii="Arial" w:hAnsi="Arial" w:cs="Arial"/>
        </w:rPr>
      </w:pPr>
      <w:r w:rsidRPr="00495DDD">
        <w:rPr>
          <w:rFonts w:ascii="Arial" w:hAnsi="Arial" w:cs="Arial"/>
        </w:rPr>
        <w:t xml:space="preserve">Dílo v rozsahu a za podmínek dle této smlouvy dokončí zhotovitel nejpozději do </w:t>
      </w:r>
      <w:r w:rsidR="00813455" w:rsidRPr="00495DDD">
        <w:rPr>
          <w:rFonts w:ascii="Arial" w:hAnsi="Arial" w:cs="Arial"/>
        </w:rPr>
        <w:t>31.8</w:t>
      </w:r>
      <w:r w:rsidRPr="00495DDD">
        <w:rPr>
          <w:rFonts w:ascii="Arial" w:hAnsi="Arial" w:cs="Arial"/>
        </w:rPr>
        <w:t>. 20</w:t>
      </w:r>
      <w:r w:rsidR="0008210A" w:rsidRPr="00495DDD">
        <w:rPr>
          <w:rFonts w:ascii="Arial" w:hAnsi="Arial" w:cs="Arial"/>
        </w:rPr>
        <w:t>20</w:t>
      </w:r>
      <w:r w:rsidRPr="00495DDD">
        <w:rPr>
          <w:rFonts w:ascii="Arial" w:hAnsi="Arial" w:cs="Arial"/>
        </w:rPr>
        <w:t>.</w:t>
      </w:r>
      <w:r w:rsidR="00495DDD">
        <w:rPr>
          <w:rFonts w:ascii="Arial" w:hAnsi="Arial" w:cs="Arial"/>
        </w:rPr>
        <w:t xml:space="preserve"> </w:t>
      </w:r>
      <w:r w:rsidR="00495DDD">
        <w:rPr>
          <w:rFonts w:ascii="Arial" w:hAnsi="Arial" w:cs="Arial"/>
        </w:rPr>
        <w:br/>
      </w:r>
    </w:p>
    <w:p w14:paraId="5290136A" w14:textId="4E40801F" w:rsidR="00813455" w:rsidRPr="00495DDD" w:rsidRDefault="00813455" w:rsidP="00495DDD">
      <w:pPr>
        <w:numPr>
          <w:ilvl w:val="0"/>
          <w:numId w:val="16"/>
        </w:numPr>
        <w:ind w:left="0"/>
        <w:jc w:val="both"/>
        <w:rPr>
          <w:rFonts w:ascii="Arial" w:hAnsi="Arial" w:cs="Arial"/>
        </w:rPr>
      </w:pPr>
      <w:r w:rsidRPr="00495DDD">
        <w:rPr>
          <w:rFonts w:ascii="Arial" w:hAnsi="Arial" w:cs="Arial"/>
        </w:rPr>
        <w:t>Dílo bude dopraveno do sídla objednatele</w:t>
      </w:r>
      <w:r w:rsidR="002D24B3" w:rsidRPr="00495DDD">
        <w:rPr>
          <w:rFonts w:ascii="Arial" w:hAnsi="Arial" w:cs="Arial"/>
        </w:rPr>
        <w:t xml:space="preserve"> A. V. Šembery 125, Vysoké Mýto.</w:t>
      </w:r>
    </w:p>
    <w:p w14:paraId="2A776E6D" w14:textId="00A6B228" w:rsidR="0087325C" w:rsidRPr="00344321" w:rsidRDefault="003D46D4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            </w:t>
      </w:r>
      <w:r w:rsidR="00A939A0" w:rsidRPr="00344321">
        <w:rPr>
          <w:rFonts w:ascii="Arial" w:hAnsi="Arial" w:cs="Arial"/>
        </w:rPr>
        <w:t xml:space="preserve"> </w:t>
      </w:r>
    </w:p>
    <w:p w14:paraId="42D402F8" w14:textId="77777777" w:rsidR="0087325C" w:rsidRPr="00344321" w:rsidRDefault="0087325C" w:rsidP="004B4E3D">
      <w:pPr>
        <w:jc w:val="center"/>
        <w:rPr>
          <w:rFonts w:ascii="Arial" w:hAnsi="Arial" w:cs="Arial"/>
          <w:b/>
        </w:rPr>
      </w:pPr>
    </w:p>
    <w:p w14:paraId="66135C1B" w14:textId="18E8D1E7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V</w:t>
      </w:r>
      <w:r w:rsidR="00731A43" w:rsidRPr="00344321">
        <w:rPr>
          <w:rFonts w:ascii="Arial" w:hAnsi="Arial" w:cs="Arial"/>
          <w:b/>
        </w:rPr>
        <w:t>.</w:t>
      </w:r>
      <w:r w:rsidR="004B4E3D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Platební podmínky</w:t>
      </w:r>
    </w:p>
    <w:p w14:paraId="0FC15985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0793F167" w14:textId="77777777" w:rsidR="0087325C" w:rsidRPr="00344321" w:rsidRDefault="00731A43" w:rsidP="004B4E3D">
      <w:pPr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Fakturovat je možno po dohodě s objednatelem na základě provedené práce podle jeho finančních možností. </w:t>
      </w:r>
    </w:p>
    <w:p w14:paraId="51A0A4BB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1ADC6923" w14:textId="77777777" w:rsidR="0087325C" w:rsidRPr="00344321" w:rsidRDefault="00731A43" w:rsidP="004B4E3D">
      <w:pPr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Cena díla je splatná při řádném splnění díla nejpozději do čtrnácti dnů na základě vystavení konečné faktury.</w:t>
      </w:r>
    </w:p>
    <w:p w14:paraId="14BA16F8" w14:textId="77777777" w:rsidR="0087325C" w:rsidRPr="00344321" w:rsidRDefault="0087325C" w:rsidP="004B4E3D">
      <w:pPr>
        <w:tabs>
          <w:tab w:val="left" w:pos="2746"/>
        </w:tabs>
        <w:jc w:val="both"/>
        <w:rPr>
          <w:rFonts w:ascii="Arial" w:hAnsi="Arial" w:cs="Arial"/>
        </w:rPr>
      </w:pPr>
    </w:p>
    <w:p w14:paraId="420FE4DC" w14:textId="55F66B42" w:rsidR="0087325C" w:rsidRPr="00344321" w:rsidRDefault="00731A43" w:rsidP="004B4E3D">
      <w:pPr>
        <w:numPr>
          <w:ilvl w:val="0"/>
          <w:numId w:val="3"/>
        </w:numPr>
        <w:tabs>
          <w:tab w:val="left" w:pos="2746"/>
        </w:tabs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lastRenderedPageBreak/>
        <w:t xml:space="preserve">Pokud zhotovitel neprovede dílo v termínu podle bodu </w:t>
      </w:r>
      <w:r w:rsidR="002D24B3">
        <w:rPr>
          <w:rFonts w:ascii="Arial" w:hAnsi="Arial" w:cs="Arial"/>
        </w:rPr>
        <w:t>I</w:t>
      </w:r>
      <w:r w:rsidRPr="00344321">
        <w:rPr>
          <w:rFonts w:ascii="Arial" w:hAnsi="Arial" w:cs="Arial"/>
        </w:rPr>
        <w:t>V. této smlouvy, je povinen zaplatit objednateli smluvní pokutu ve výši 0,05 % z ceny díla za každý den prodlení do předání díla. Zaplacením pokuty nezaniká právo na náhradu vzniklých škod.</w:t>
      </w:r>
    </w:p>
    <w:p w14:paraId="76CBB1AC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6E536EAB" w14:textId="77777777" w:rsidR="00600B8A" w:rsidRPr="00344321" w:rsidRDefault="00600B8A" w:rsidP="004B4E3D">
      <w:pPr>
        <w:rPr>
          <w:rFonts w:ascii="Arial" w:hAnsi="Arial" w:cs="Arial"/>
        </w:rPr>
      </w:pPr>
    </w:p>
    <w:p w14:paraId="7A572566" w14:textId="12F00FDC" w:rsidR="0087325C" w:rsidRPr="00344321" w:rsidRDefault="000D5695" w:rsidP="004B4E3D">
      <w:pPr>
        <w:jc w:val="center"/>
        <w:rPr>
          <w:rFonts w:ascii="Arial" w:hAnsi="Arial" w:cs="Arial"/>
          <w:b/>
        </w:rPr>
      </w:pPr>
      <w:r w:rsidRPr="00344321">
        <w:rPr>
          <w:rFonts w:ascii="Arial" w:hAnsi="Arial" w:cs="Arial"/>
          <w:b/>
        </w:rPr>
        <w:t>VI</w:t>
      </w:r>
      <w:r w:rsidR="00731A43" w:rsidRPr="00344321">
        <w:rPr>
          <w:rFonts w:ascii="Arial" w:hAnsi="Arial" w:cs="Arial"/>
          <w:b/>
        </w:rPr>
        <w:t>.</w:t>
      </w:r>
      <w:r w:rsidR="002D24B3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Záruční doba</w:t>
      </w:r>
    </w:p>
    <w:p w14:paraId="7C42C69E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28CA9250" w14:textId="77777777" w:rsidR="0087325C" w:rsidRPr="00344321" w:rsidRDefault="00731A43" w:rsidP="004B4E3D">
      <w:pPr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Zhotovitel poskytuje na řádně </w:t>
      </w:r>
      <w:r w:rsidR="000D5695" w:rsidRPr="00344321">
        <w:rPr>
          <w:rFonts w:ascii="Arial" w:hAnsi="Arial" w:cs="Arial"/>
        </w:rPr>
        <w:t>provedené dílo záruku v délce 24</w:t>
      </w:r>
      <w:r w:rsidRPr="00344321">
        <w:rPr>
          <w:rFonts w:ascii="Arial" w:hAnsi="Arial" w:cs="Arial"/>
        </w:rPr>
        <w:t xml:space="preserve"> měsíců, která počíná běžet dnem před</w:t>
      </w:r>
      <w:r w:rsidR="000D5695" w:rsidRPr="00344321">
        <w:rPr>
          <w:rFonts w:ascii="Arial" w:hAnsi="Arial" w:cs="Arial"/>
        </w:rPr>
        <w:t>ání předmětu plnění objednateli.</w:t>
      </w:r>
      <w:r w:rsidRPr="00344321">
        <w:rPr>
          <w:rFonts w:ascii="Arial" w:hAnsi="Arial" w:cs="Arial"/>
        </w:rPr>
        <w:t xml:space="preserve"> </w:t>
      </w:r>
    </w:p>
    <w:p w14:paraId="7E5BC4BA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21970038" w14:textId="77777777" w:rsidR="0087325C" w:rsidRPr="00344321" w:rsidRDefault="00731A43" w:rsidP="004B4E3D">
      <w:pPr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14:paraId="38F02682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05FD2A86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5C504CA6" w14:textId="19A1AC19" w:rsidR="002D24B3" w:rsidRPr="002D24B3" w:rsidRDefault="0068577F" w:rsidP="002D24B3">
      <w:pPr>
        <w:jc w:val="center"/>
        <w:rPr>
          <w:rFonts w:ascii="Arial" w:hAnsi="Arial" w:cs="Arial"/>
          <w:b/>
          <w:bCs/>
        </w:rPr>
      </w:pPr>
      <w:r w:rsidRPr="00344321">
        <w:rPr>
          <w:rFonts w:ascii="Arial" w:hAnsi="Arial" w:cs="Arial"/>
          <w:b/>
          <w:bCs/>
        </w:rPr>
        <w:t>V</w:t>
      </w:r>
      <w:r w:rsidR="00A92D97" w:rsidRPr="00344321">
        <w:rPr>
          <w:rFonts w:ascii="Arial" w:hAnsi="Arial" w:cs="Arial"/>
          <w:b/>
          <w:bCs/>
        </w:rPr>
        <w:t>I</w:t>
      </w:r>
      <w:r w:rsidR="000D5695" w:rsidRPr="00344321">
        <w:rPr>
          <w:rFonts w:ascii="Arial" w:hAnsi="Arial" w:cs="Arial"/>
          <w:b/>
          <w:bCs/>
        </w:rPr>
        <w:t>I</w:t>
      </w:r>
      <w:r w:rsidR="00731A43" w:rsidRPr="00344321">
        <w:rPr>
          <w:rFonts w:ascii="Arial" w:hAnsi="Arial" w:cs="Arial"/>
          <w:b/>
          <w:bCs/>
        </w:rPr>
        <w:t>.</w:t>
      </w:r>
      <w:r w:rsidR="002D24B3">
        <w:rPr>
          <w:rFonts w:ascii="Arial" w:hAnsi="Arial" w:cs="Arial"/>
          <w:b/>
          <w:bCs/>
        </w:rPr>
        <w:t xml:space="preserve"> </w:t>
      </w:r>
      <w:r w:rsidR="00731A43" w:rsidRPr="00344321">
        <w:rPr>
          <w:rFonts w:ascii="Arial" w:hAnsi="Arial" w:cs="Arial"/>
          <w:b/>
          <w:bCs/>
        </w:rPr>
        <w:t>Zveřejnění smlouvy v registru smluv</w:t>
      </w:r>
    </w:p>
    <w:p w14:paraId="0A1FE8E2" w14:textId="77777777" w:rsidR="002D24B3" w:rsidRDefault="002D24B3" w:rsidP="002D24B3">
      <w:pPr>
        <w:jc w:val="both"/>
        <w:rPr>
          <w:rFonts w:ascii="Arial" w:hAnsi="Arial" w:cs="Arial"/>
        </w:rPr>
      </w:pPr>
    </w:p>
    <w:p w14:paraId="269D2BEE" w14:textId="6A53ECFB" w:rsidR="0087325C" w:rsidRDefault="00731A43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>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14:paraId="30B75857" w14:textId="77777777" w:rsidR="002D24B3" w:rsidRPr="002D24B3" w:rsidRDefault="002D24B3" w:rsidP="002D24B3">
      <w:pPr>
        <w:jc w:val="both"/>
        <w:rPr>
          <w:rFonts w:ascii="Arial" w:hAnsi="Arial" w:cs="Arial"/>
        </w:rPr>
      </w:pPr>
    </w:p>
    <w:p w14:paraId="76AB22C6" w14:textId="7FA7B0BF" w:rsidR="0087325C" w:rsidRDefault="00731A43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>Smluvní strany prohlašují, že žádná část smlouvy nenaplňuje znaky obchodního tajemství (§ 504 z. č. 89/2012 Sb., občanský zákoník).</w:t>
      </w:r>
    </w:p>
    <w:p w14:paraId="001BF2AC" w14:textId="77777777" w:rsidR="002D24B3" w:rsidRDefault="002D24B3" w:rsidP="002D24B3">
      <w:pPr>
        <w:pStyle w:val="Odstavecseseznamem"/>
        <w:rPr>
          <w:rFonts w:ascii="Arial" w:hAnsi="Arial" w:cs="Arial"/>
        </w:rPr>
      </w:pPr>
    </w:p>
    <w:p w14:paraId="1E61F38D" w14:textId="3B57A403" w:rsidR="0087325C" w:rsidRPr="002D24B3" w:rsidRDefault="00A92D97" w:rsidP="002D24B3">
      <w:pPr>
        <w:numPr>
          <w:ilvl w:val="0"/>
          <w:numId w:val="11"/>
        </w:numPr>
        <w:ind w:left="0"/>
        <w:jc w:val="both"/>
        <w:rPr>
          <w:rFonts w:ascii="Arial" w:hAnsi="Arial" w:cs="Arial"/>
        </w:rPr>
      </w:pPr>
      <w:r w:rsidRPr="002D24B3">
        <w:rPr>
          <w:rFonts w:ascii="Arial" w:hAnsi="Arial" w:cs="Arial"/>
        </w:rPr>
        <w:t xml:space="preserve">Smluvní strany se dohodly, že </w:t>
      </w:r>
      <w:r w:rsidR="00731A43" w:rsidRPr="002D24B3">
        <w:rPr>
          <w:rFonts w:ascii="Arial" w:hAnsi="Arial" w:cs="Arial"/>
        </w:rPr>
        <w:t>uveřejnění v registru smluv provede Regionální muzeum ve Vysokém Mýtě, a to bezodkladně po uzavření této smlouvy, nejpozději však do 30 dní od uzavření smlouvy.</w:t>
      </w:r>
    </w:p>
    <w:p w14:paraId="2EC9382C" w14:textId="77777777" w:rsidR="0087325C" w:rsidRDefault="0087325C" w:rsidP="002D24B3">
      <w:pPr>
        <w:pStyle w:val="Default"/>
        <w:rPr>
          <w:b/>
        </w:rPr>
      </w:pPr>
    </w:p>
    <w:p w14:paraId="6540A1DE" w14:textId="77777777" w:rsidR="00344321" w:rsidRPr="00344321" w:rsidRDefault="00344321" w:rsidP="004B4E3D">
      <w:pPr>
        <w:jc w:val="both"/>
        <w:rPr>
          <w:rFonts w:ascii="Arial" w:hAnsi="Arial" w:cs="Arial"/>
          <w:b/>
        </w:rPr>
      </w:pPr>
    </w:p>
    <w:p w14:paraId="2B4B80ED" w14:textId="0C990585" w:rsidR="0087325C" w:rsidRPr="00344321" w:rsidRDefault="000D5695" w:rsidP="004B4E3D">
      <w:pPr>
        <w:jc w:val="center"/>
        <w:rPr>
          <w:rFonts w:ascii="Arial" w:hAnsi="Arial" w:cs="Arial"/>
        </w:rPr>
      </w:pPr>
      <w:r w:rsidRPr="00344321">
        <w:rPr>
          <w:rFonts w:ascii="Arial" w:hAnsi="Arial" w:cs="Arial"/>
          <w:b/>
        </w:rPr>
        <w:t>VIII</w:t>
      </w:r>
      <w:r w:rsidR="00731A43" w:rsidRPr="00344321">
        <w:rPr>
          <w:rFonts w:ascii="Arial" w:hAnsi="Arial" w:cs="Arial"/>
          <w:b/>
        </w:rPr>
        <w:t>.</w:t>
      </w:r>
      <w:r w:rsidR="002D24B3">
        <w:rPr>
          <w:rFonts w:ascii="Arial" w:hAnsi="Arial" w:cs="Arial"/>
          <w:b/>
        </w:rPr>
        <w:t xml:space="preserve"> </w:t>
      </w:r>
      <w:r w:rsidR="00731A43" w:rsidRPr="00344321">
        <w:rPr>
          <w:rFonts w:ascii="Arial" w:hAnsi="Arial" w:cs="Arial"/>
          <w:b/>
        </w:rPr>
        <w:t>Závěrečná ustanovení</w:t>
      </w:r>
    </w:p>
    <w:p w14:paraId="0A9DC810" w14:textId="77777777" w:rsidR="0087325C" w:rsidRPr="00344321" w:rsidRDefault="0087325C" w:rsidP="004B4E3D">
      <w:pPr>
        <w:rPr>
          <w:rFonts w:ascii="Arial" w:hAnsi="Arial" w:cs="Arial"/>
          <w:b/>
        </w:rPr>
      </w:pPr>
    </w:p>
    <w:p w14:paraId="6210B79F" w14:textId="77777777" w:rsidR="0087325C" w:rsidRPr="00344321" w:rsidRDefault="000D5695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Objednatel poskytne zhotoviteli veškerá potřebná data pro zhotovení díla včetně digitálních kopií archivních materiálů a fotografií. Zhotovitel se zavazuje k tomu, že tyto materiály neposkytne třetí straně a nepoužije je k jiným účelům, než jsou uvedeny v bodě II. této smlouvy.</w:t>
      </w:r>
    </w:p>
    <w:p w14:paraId="3661363D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4A6A9614" w14:textId="77777777" w:rsidR="0087325C" w:rsidRPr="00344321" w:rsidRDefault="00731A43" w:rsidP="004B4E3D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Práva a povinnosti Smluvních stran touto smlouvou výslovně neupravená se řídí právním řádem České republiky, zejm. zákonem č. 89/2012 Sb., občanský zákoník, v platném znění.</w:t>
      </w:r>
    </w:p>
    <w:p w14:paraId="760C67E3" w14:textId="77777777" w:rsidR="0087325C" w:rsidRPr="00344321" w:rsidRDefault="0087325C" w:rsidP="004B4E3D">
      <w:pPr>
        <w:jc w:val="both"/>
        <w:rPr>
          <w:rFonts w:ascii="Arial" w:hAnsi="Arial" w:cs="Arial"/>
        </w:rPr>
      </w:pPr>
    </w:p>
    <w:p w14:paraId="54FA5B83" w14:textId="77777777" w:rsidR="0087325C" w:rsidRPr="00344321" w:rsidRDefault="00731A43" w:rsidP="004B4E3D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>Veškeré změny a dodatky k této smlouvě musí být písemnou formou, jinak jsou neplatné.</w:t>
      </w:r>
    </w:p>
    <w:p w14:paraId="239587BC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3A84F44A" w14:textId="77777777" w:rsidR="0087325C" w:rsidRPr="00344321" w:rsidRDefault="00731A43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Tato smlouva je vyhotovena ve dvou stejnopisech s platností originálu, z nichž objednatel i zhotovitel obdrží po jednom vyhotovení.</w:t>
      </w:r>
    </w:p>
    <w:p w14:paraId="199C8F2E" w14:textId="77777777" w:rsidR="0087325C" w:rsidRPr="00344321" w:rsidRDefault="0087325C" w:rsidP="004B4E3D">
      <w:pPr>
        <w:overflowPunct w:val="0"/>
        <w:jc w:val="both"/>
        <w:textAlignment w:val="auto"/>
        <w:rPr>
          <w:rFonts w:ascii="Arial" w:hAnsi="Arial" w:cs="Arial"/>
        </w:rPr>
      </w:pPr>
    </w:p>
    <w:p w14:paraId="262D9873" w14:textId="77777777" w:rsidR="0087325C" w:rsidRPr="00344321" w:rsidRDefault="00731A43" w:rsidP="004B4E3D">
      <w:pPr>
        <w:numPr>
          <w:ilvl w:val="0"/>
          <w:numId w:val="6"/>
        </w:numPr>
        <w:overflowPunct w:val="0"/>
        <w:ind w:left="0"/>
        <w:jc w:val="both"/>
        <w:textAlignment w:val="auto"/>
        <w:rPr>
          <w:rFonts w:ascii="Arial" w:hAnsi="Arial" w:cs="Arial"/>
        </w:rPr>
      </w:pPr>
      <w:r w:rsidRPr="00344321">
        <w:rPr>
          <w:rFonts w:ascii="Arial" w:hAnsi="Arial" w:cs="Arial"/>
        </w:rPr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14:paraId="3E3E4B38" w14:textId="77777777" w:rsidR="0087325C" w:rsidRDefault="0087325C" w:rsidP="004B4E3D">
      <w:pPr>
        <w:rPr>
          <w:rFonts w:ascii="Arial" w:hAnsi="Arial" w:cs="Arial"/>
        </w:rPr>
      </w:pPr>
    </w:p>
    <w:p w14:paraId="76D87C35" w14:textId="77777777" w:rsidR="00344321" w:rsidRPr="00344321" w:rsidRDefault="00344321" w:rsidP="004B4E3D">
      <w:pPr>
        <w:rPr>
          <w:rFonts w:ascii="Arial" w:hAnsi="Arial" w:cs="Arial"/>
        </w:rPr>
      </w:pPr>
    </w:p>
    <w:p w14:paraId="011432C2" w14:textId="657580BA" w:rsidR="0087325C" w:rsidRPr="00344321" w:rsidRDefault="0068577F" w:rsidP="004B4E3D">
      <w:pPr>
        <w:rPr>
          <w:rFonts w:ascii="Arial" w:hAnsi="Arial" w:cs="Arial"/>
        </w:rPr>
      </w:pPr>
      <w:r w:rsidRPr="00344321">
        <w:rPr>
          <w:rFonts w:ascii="Arial" w:hAnsi="Arial" w:cs="Arial"/>
        </w:rPr>
        <w:t>V</w:t>
      </w:r>
      <w:r w:rsidR="00F84B01" w:rsidRPr="00344321">
        <w:rPr>
          <w:rFonts w:ascii="Arial" w:hAnsi="Arial" w:cs="Arial"/>
        </w:rPr>
        <w:t>e Vysokém Mýtě</w:t>
      </w:r>
      <w:r w:rsidRPr="00344321">
        <w:rPr>
          <w:rFonts w:ascii="Arial" w:hAnsi="Arial" w:cs="Arial"/>
        </w:rPr>
        <w:t xml:space="preserve"> </w:t>
      </w:r>
      <w:r w:rsidR="00731A43" w:rsidRPr="00344321">
        <w:rPr>
          <w:rFonts w:ascii="Arial" w:hAnsi="Arial" w:cs="Arial"/>
        </w:rPr>
        <w:t>dne</w:t>
      </w:r>
      <w:r w:rsidRPr="00344321">
        <w:rPr>
          <w:rFonts w:ascii="Arial" w:hAnsi="Arial" w:cs="Arial"/>
        </w:rPr>
        <w:t xml:space="preserve"> </w:t>
      </w:r>
      <w:r w:rsidR="00344321" w:rsidRPr="00344321">
        <w:rPr>
          <w:rFonts w:ascii="Arial" w:hAnsi="Arial" w:cs="Arial"/>
        </w:rPr>
        <w:t>17</w:t>
      </w:r>
      <w:r w:rsidR="00674FE3" w:rsidRPr="00344321">
        <w:rPr>
          <w:rFonts w:ascii="Arial" w:hAnsi="Arial" w:cs="Arial"/>
        </w:rPr>
        <w:t xml:space="preserve">. </w:t>
      </w:r>
      <w:r w:rsidR="0008210A" w:rsidRPr="00344321">
        <w:rPr>
          <w:rFonts w:ascii="Arial" w:hAnsi="Arial" w:cs="Arial"/>
        </w:rPr>
        <w:t>července</w:t>
      </w:r>
      <w:r w:rsidRPr="00344321">
        <w:rPr>
          <w:rFonts w:ascii="Arial" w:hAnsi="Arial" w:cs="Arial"/>
        </w:rPr>
        <w:t xml:space="preserve"> 20</w:t>
      </w:r>
      <w:r w:rsidR="0008210A" w:rsidRPr="00344321">
        <w:rPr>
          <w:rFonts w:ascii="Arial" w:hAnsi="Arial" w:cs="Arial"/>
        </w:rPr>
        <w:t>20</w:t>
      </w:r>
      <w:r w:rsidR="00731A43" w:rsidRPr="00344321">
        <w:rPr>
          <w:rFonts w:ascii="Arial" w:hAnsi="Arial" w:cs="Arial"/>
        </w:rPr>
        <w:t xml:space="preserve"> </w:t>
      </w:r>
    </w:p>
    <w:p w14:paraId="3AC347F0" w14:textId="77777777" w:rsidR="0087325C" w:rsidRPr="00344321" w:rsidRDefault="0087325C" w:rsidP="004B4E3D">
      <w:pPr>
        <w:rPr>
          <w:rFonts w:ascii="Arial" w:hAnsi="Arial" w:cs="Arial"/>
        </w:rPr>
      </w:pPr>
    </w:p>
    <w:p w14:paraId="70AB92BC" w14:textId="77777777" w:rsidR="0087325C" w:rsidRPr="00344321" w:rsidRDefault="0087325C" w:rsidP="004B4E3D">
      <w:pPr>
        <w:rPr>
          <w:rFonts w:ascii="Arial" w:hAnsi="Arial" w:cs="Arial"/>
        </w:rPr>
      </w:pPr>
    </w:p>
    <w:p w14:paraId="01291A41" w14:textId="77777777" w:rsidR="0087325C" w:rsidRPr="00344321" w:rsidRDefault="00731A43" w:rsidP="004B4E3D">
      <w:pPr>
        <w:jc w:val="both"/>
        <w:rPr>
          <w:rFonts w:ascii="Arial" w:hAnsi="Arial" w:cs="Arial"/>
          <w:b/>
          <w:u w:val="single"/>
        </w:rPr>
      </w:pPr>
      <w:r w:rsidRPr="00344321">
        <w:rPr>
          <w:rFonts w:ascii="Arial" w:hAnsi="Arial" w:cs="Arial"/>
          <w:u w:val="single"/>
        </w:rPr>
        <w:t>Objednatel:</w:t>
      </w:r>
      <w:r w:rsidRPr="00344321">
        <w:rPr>
          <w:rFonts w:ascii="Arial" w:hAnsi="Arial" w:cs="Arial"/>
          <w:b/>
        </w:rPr>
        <w:t xml:space="preserve"> </w:t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b/>
        </w:rPr>
        <w:tab/>
      </w:r>
      <w:r w:rsidRPr="00344321">
        <w:rPr>
          <w:rFonts w:ascii="Arial" w:hAnsi="Arial" w:cs="Arial"/>
          <w:u w:val="single"/>
        </w:rPr>
        <w:t>Zhotovitel:</w:t>
      </w:r>
    </w:p>
    <w:p w14:paraId="20E0EF14" w14:textId="0659190E" w:rsidR="0087325C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ab/>
      </w:r>
    </w:p>
    <w:p w14:paraId="2322E3E3" w14:textId="0C8D3EFB" w:rsidR="009B4DEF" w:rsidRDefault="009B4DEF" w:rsidP="004B4E3D">
      <w:pPr>
        <w:jc w:val="both"/>
        <w:rPr>
          <w:rFonts w:ascii="Arial" w:hAnsi="Arial" w:cs="Arial"/>
        </w:rPr>
      </w:pPr>
    </w:p>
    <w:p w14:paraId="21B5C98D" w14:textId="5601D9B3" w:rsidR="009B4DEF" w:rsidRDefault="009B4DEF" w:rsidP="004B4E3D">
      <w:pPr>
        <w:jc w:val="both"/>
        <w:rPr>
          <w:rFonts w:ascii="Arial" w:hAnsi="Arial" w:cs="Arial"/>
        </w:rPr>
      </w:pPr>
    </w:p>
    <w:p w14:paraId="200979B4" w14:textId="77777777" w:rsidR="009B4DEF" w:rsidRPr="00344321" w:rsidRDefault="009B4DEF" w:rsidP="004B4E3D">
      <w:pPr>
        <w:jc w:val="both"/>
        <w:rPr>
          <w:rFonts w:ascii="Arial" w:hAnsi="Arial" w:cs="Arial"/>
        </w:rPr>
      </w:pPr>
    </w:p>
    <w:p w14:paraId="7B3A0EF0" w14:textId="67D84F5C" w:rsidR="0087325C" w:rsidRPr="00344321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ab/>
      </w:r>
    </w:p>
    <w:p w14:paraId="7D5BFFC0" w14:textId="77777777" w:rsidR="0087325C" w:rsidRPr="00344321" w:rsidRDefault="00731A43" w:rsidP="004B4E3D">
      <w:pPr>
        <w:jc w:val="both"/>
        <w:rPr>
          <w:rFonts w:ascii="Arial" w:hAnsi="Arial" w:cs="Arial"/>
        </w:rPr>
      </w:pPr>
      <w:r w:rsidRPr="00344321">
        <w:rPr>
          <w:rFonts w:ascii="Arial" w:hAnsi="Arial" w:cs="Arial"/>
        </w:rPr>
        <w:t xml:space="preserve">_______________________________ </w:t>
      </w:r>
      <w:r w:rsidRPr="00344321">
        <w:rPr>
          <w:rFonts w:ascii="Arial" w:hAnsi="Arial" w:cs="Arial"/>
        </w:rPr>
        <w:tab/>
      </w:r>
      <w:r w:rsidRPr="00344321">
        <w:rPr>
          <w:rFonts w:ascii="Arial" w:hAnsi="Arial" w:cs="Arial"/>
        </w:rPr>
        <w:tab/>
      </w:r>
      <w:r w:rsidRPr="00344321">
        <w:rPr>
          <w:rFonts w:ascii="Arial" w:hAnsi="Arial" w:cs="Arial"/>
        </w:rPr>
        <w:tab/>
        <w:t>_______________________________</w:t>
      </w:r>
    </w:p>
    <w:p w14:paraId="4D6F5E9D" w14:textId="48460B21" w:rsidR="0087325C" w:rsidRPr="002D24B3" w:rsidRDefault="00731A43" w:rsidP="004B4E3D">
      <w:pPr>
        <w:rPr>
          <w:rFonts w:ascii="Arial" w:hAnsi="Arial" w:cs="Arial"/>
        </w:rPr>
      </w:pPr>
      <w:r w:rsidRPr="00344321">
        <w:rPr>
          <w:rFonts w:ascii="Arial" w:hAnsi="Arial" w:cs="Arial"/>
        </w:rPr>
        <w:t>Mgr. Jiří Junek, ředitel muzea</w:t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CE09A1" w:rsidRPr="00344321">
        <w:rPr>
          <w:rFonts w:ascii="Arial" w:hAnsi="Arial" w:cs="Arial"/>
        </w:rPr>
        <w:tab/>
      </w:r>
      <w:r w:rsidR="002D24B3">
        <w:rPr>
          <w:rFonts w:ascii="Arial" w:hAnsi="Arial" w:cs="Arial"/>
        </w:rPr>
        <w:t>Ing. Zdeněk Žitný</w:t>
      </w:r>
      <w:r w:rsidR="009B4DEF">
        <w:rPr>
          <w:rFonts w:ascii="Arial" w:hAnsi="Arial" w:cs="Arial"/>
        </w:rPr>
        <w:t>, jednatel</w:t>
      </w:r>
    </w:p>
    <w:p w14:paraId="27EC2C41" w14:textId="6681F9D4" w:rsidR="0087325C" w:rsidRPr="00344321" w:rsidRDefault="00731A43" w:rsidP="004B4E3D">
      <w:pPr>
        <w:rPr>
          <w:rFonts w:ascii="Arial" w:hAnsi="Arial" w:cs="Arial"/>
        </w:rPr>
      </w:pPr>
      <w:r w:rsidRPr="002D24B3">
        <w:rPr>
          <w:rFonts w:ascii="Arial" w:hAnsi="Arial" w:cs="Arial"/>
        </w:rPr>
        <w:t>za Regionální muzeum ve Vysokém Mýtě</w:t>
      </w:r>
      <w:r w:rsidR="00CE09A1" w:rsidRPr="002D24B3">
        <w:rPr>
          <w:rFonts w:ascii="Arial" w:hAnsi="Arial" w:cs="Arial"/>
        </w:rPr>
        <w:t xml:space="preserve">                       </w:t>
      </w:r>
      <w:r w:rsidR="002D24B3">
        <w:rPr>
          <w:rFonts w:ascii="Arial" w:hAnsi="Arial" w:cs="Arial"/>
        </w:rPr>
        <w:t>za 2123design s.r.o.</w:t>
      </w:r>
    </w:p>
    <w:sectPr w:rsidR="0087325C" w:rsidRPr="003443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6F04" w14:textId="77777777" w:rsidR="00507F6A" w:rsidRDefault="00507F6A">
      <w:r>
        <w:separator/>
      </w:r>
    </w:p>
  </w:endnote>
  <w:endnote w:type="continuationSeparator" w:id="0">
    <w:p w14:paraId="1C8D931C" w14:textId="77777777" w:rsidR="00507F6A" w:rsidRDefault="005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CDF4" w14:textId="77777777"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41E99A54" wp14:editId="39D25D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537765" w14:textId="5244393C"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F543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99A54"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14:paraId="56537765" w14:textId="5244393C"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F543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2B83" w14:textId="77777777" w:rsidR="00507F6A" w:rsidRDefault="00507F6A">
      <w:r>
        <w:separator/>
      </w:r>
    </w:p>
  </w:footnote>
  <w:footnote w:type="continuationSeparator" w:id="0">
    <w:p w14:paraId="74064026" w14:textId="77777777" w:rsidR="00507F6A" w:rsidRDefault="0050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0D8B" w14:textId="77777777"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7CFF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990204"/>
    <w:multiLevelType w:val="hybridMultilevel"/>
    <w:tmpl w:val="12C6A5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812A2"/>
    <w:multiLevelType w:val="hybridMultilevel"/>
    <w:tmpl w:val="2DE8A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6A8F"/>
    <w:multiLevelType w:val="hybridMultilevel"/>
    <w:tmpl w:val="97ECC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7C20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0445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28242A"/>
    <w:multiLevelType w:val="multilevel"/>
    <w:tmpl w:val="25AA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82A15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0362A"/>
    <w:multiLevelType w:val="hybridMultilevel"/>
    <w:tmpl w:val="71D0BB66"/>
    <w:lvl w:ilvl="0" w:tplc="ADD0A0A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F0B30"/>
    <w:multiLevelType w:val="multilevel"/>
    <w:tmpl w:val="25AA7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8"/>
  </w:num>
  <w:num w:numId="8">
    <w:abstractNumId w:val="1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8210A"/>
    <w:rsid w:val="000C63C9"/>
    <w:rsid w:val="000D5695"/>
    <w:rsid w:val="000F5C6D"/>
    <w:rsid w:val="00192C6A"/>
    <w:rsid w:val="00231B6A"/>
    <w:rsid w:val="002D24B3"/>
    <w:rsid w:val="00344321"/>
    <w:rsid w:val="003521F8"/>
    <w:rsid w:val="003D46D4"/>
    <w:rsid w:val="00422AF0"/>
    <w:rsid w:val="00442AE4"/>
    <w:rsid w:val="00460A4A"/>
    <w:rsid w:val="00491743"/>
    <w:rsid w:val="00495DDD"/>
    <w:rsid w:val="004B4E3D"/>
    <w:rsid w:val="004F5431"/>
    <w:rsid w:val="00507F6A"/>
    <w:rsid w:val="0055724E"/>
    <w:rsid w:val="00600B8A"/>
    <w:rsid w:val="00614333"/>
    <w:rsid w:val="00650E94"/>
    <w:rsid w:val="00674FE3"/>
    <w:rsid w:val="0068577F"/>
    <w:rsid w:val="007038BD"/>
    <w:rsid w:val="00731A43"/>
    <w:rsid w:val="007834C3"/>
    <w:rsid w:val="00813455"/>
    <w:rsid w:val="0087325C"/>
    <w:rsid w:val="00946FD4"/>
    <w:rsid w:val="009B4DEF"/>
    <w:rsid w:val="00A92D97"/>
    <w:rsid w:val="00A939A0"/>
    <w:rsid w:val="00AB19F7"/>
    <w:rsid w:val="00B333A1"/>
    <w:rsid w:val="00C27B03"/>
    <w:rsid w:val="00CD31F2"/>
    <w:rsid w:val="00CE09A1"/>
    <w:rsid w:val="00D55B2D"/>
    <w:rsid w:val="00DC4E73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484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Stepan</cp:lastModifiedBy>
  <cp:revision>7</cp:revision>
  <cp:lastPrinted>2018-01-12T12:00:00Z</cp:lastPrinted>
  <dcterms:created xsi:type="dcterms:W3CDTF">2020-07-29T12:26:00Z</dcterms:created>
  <dcterms:modified xsi:type="dcterms:W3CDTF">2020-08-10T08:19:00Z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