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69" w:rsidRDefault="00DC2B69">
      <w:pPr>
        <w:spacing w:after="0"/>
        <w:ind w:left="-1440" w:right="10460"/>
      </w:pPr>
    </w:p>
    <w:tbl>
      <w:tblPr>
        <w:tblStyle w:val="TableGrid"/>
        <w:tblW w:w="10686" w:type="dxa"/>
        <w:tblInd w:w="-803" w:type="dxa"/>
        <w:tblLook w:val="04A0" w:firstRow="1" w:lastRow="0" w:firstColumn="1" w:lastColumn="0" w:noHBand="0" w:noVBand="1"/>
      </w:tblPr>
      <w:tblGrid>
        <w:gridCol w:w="1143"/>
        <w:gridCol w:w="728"/>
        <w:gridCol w:w="964"/>
        <w:gridCol w:w="343"/>
        <w:gridCol w:w="654"/>
        <w:gridCol w:w="551"/>
        <w:gridCol w:w="713"/>
        <w:gridCol w:w="1008"/>
        <w:gridCol w:w="1358"/>
        <w:gridCol w:w="1155"/>
        <w:gridCol w:w="878"/>
        <w:gridCol w:w="1891"/>
        <w:gridCol w:w="1932"/>
        <w:gridCol w:w="60"/>
      </w:tblGrid>
      <w:tr w:rsidR="00DC2B69">
        <w:trPr>
          <w:trHeight w:val="575"/>
        </w:trPr>
        <w:tc>
          <w:tcPr>
            <w:tcW w:w="34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276"/>
              <w:jc w:val="both"/>
            </w:pPr>
            <w:r>
              <w:rPr>
                <w:sz w:val="60"/>
              </w:rPr>
              <w:t>KUb</w:t>
            </w:r>
            <w:r w:rsidR="00116D75">
              <w:rPr>
                <w:sz w:val="60"/>
              </w:rPr>
              <w:t>í</w:t>
            </w:r>
            <w:r>
              <w:rPr>
                <w:sz w:val="60"/>
              </w:rPr>
              <w:t>Ktrave</w:t>
            </w:r>
            <w:r w:rsidR="00116D75">
              <w:rPr>
                <w:sz w:val="60"/>
              </w:rPr>
              <w:t>l</w:t>
            </w:r>
            <w:bookmarkStart w:id="0" w:name="_GoBack"/>
            <w:bookmarkEnd w:id="0"/>
          </w:p>
        </w:tc>
        <w:tc>
          <w:tcPr>
            <w:tcW w:w="72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75"/>
            </w:pPr>
            <w:r>
              <w:rPr>
                <w:sz w:val="36"/>
              </w:rPr>
              <w:t>SMLOUVA O ZAJEZDU</w:t>
            </w:r>
          </w:p>
          <w:p w:rsidR="00DC2B69" w:rsidRDefault="00783494">
            <w:pPr>
              <w:ind w:left="53"/>
            </w:pPr>
            <w:r>
              <w:rPr>
                <w:sz w:val="18"/>
              </w:rPr>
              <w:t>uzavřená ve smyslu zákona 89/2012 Sb., občanského zákoníku v platném znění</w:t>
            </w:r>
          </w:p>
        </w:tc>
      </w:tr>
      <w:tr w:rsidR="00DC2B69">
        <w:trPr>
          <w:trHeight w:val="226"/>
        </w:trPr>
        <w:tc>
          <w:tcPr>
            <w:tcW w:w="4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75"/>
            </w:pPr>
            <w:r>
              <w:rPr>
                <w:sz w:val="20"/>
              </w:rPr>
              <w:t>Pořadatel</w:t>
            </w:r>
          </w:p>
        </w:tc>
        <w:tc>
          <w:tcPr>
            <w:tcW w:w="63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47"/>
            </w:pPr>
            <w:r>
              <w:rPr>
                <w:sz w:val="20"/>
              </w:rPr>
              <w:t>Zákazník</w:t>
            </w:r>
          </w:p>
        </w:tc>
      </w:tr>
      <w:tr w:rsidR="00DC2B69">
        <w:trPr>
          <w:trHeight w:val="220"/>
        </w:trPr>
        <w:tc>
          <w:tcPr>
            <w:tcW w:w="4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75"/>
            </w:pPr>
            <w:r>
              <w:rPr>
                <w:sz w:val="18"/>
              </w:rPr>
              <w:t>Kubík, a.s.</w:t>
            </w:r>
          </w:p>
        </w:tc>
        <w:tc>
          <w:tcPr>
            <w:tcW w:w="63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47"/>
            </w:pPr>
            <w:r>
              <w:rPr>
                <w:sz w:val="18"/>
              </w:rPr>
              <w:t xml:space="preserve">Jméno, příjmení: Základní škola a Mateřská </w:t>
            </w:r>
            <w:proofErr w:type="spellStart"/>
            <w:r>
              <w:rPr>
                <w:sz w:val="18"/>
              </w:rPr>
              <w:t>šk</w:t>
            </w:r>
            <w:proofErr w:type="spellEnd"/>
            <w:r>
              <w:rPr>
                <w:sz w:val="18"/>
              </w:rPr>
              <w:t>. Mladá Boleslav</w:t>
            </w:r>
          </w:p>
        </w:tc>
      </w:tr>
      <w:tr w:rsidR="00DC2B69">
        <w:trPr>
          <w:trHeight w:val="223"/>
        </w:trPr>
        <w:tc>
          <w:tcPr>
            <w:tcW w:w="4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75"/>
            </w:pPr>
            <w:r>
              <w:rPr>
                <w:sz w:val="18"/>
              </w:rPr>
              <w:t>U Prašné brány 1090/2, 11 1 21 Praha I</w:t>
            </w:r>
          </w:p>
        </w:tc>
        <w:tc>
          <w:tcPr>
            <w:tcW w:w="63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54"/>
            </w:pPr>
            <w:r>
              <w:rPr>
                <w:sz w:val="18"/>
              </w:rPr>
              <w:t>Datum narození:</w:t>
            </w:r>
          </w:p>
        </w:tc>
      </w:tr>
      <w:tr w:rsidR="00DC2B69">
        <w:trPr>
          <w:trHeight w:val="216"/>
        </w:trPr>
        <w:tc>
          <w:tcPr>
            <w:tcW w:w="4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75"/>
            </w:pPr>
            <w:r>
              <w:rPr>
                <w:sz w:val="18"/>
              </w:rPr>
              <w:t>IČO: 25928082, DIČ: CZ25928082</w:t>
            </w:r>
          </w:p>
        </w:tc>
        <w:tc>
          <w:tcPr>
            <w:tcW w:w="63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54"/>
            </w:pPr>
            <w:r>
              <w:rPr>
                <w:sz w:val="18"/>
              </w:rPr>
              <w:t>Ulice: Jilemnického 1152</w:t>
            </w:r>
          </w:p>
        </w:tc>
      </w:tr>
      <w:tr w:rsidR="00DC2B69">
        <w:trPr>
          <w:trHeight w:val="223"/>
        </w:trPr>
        <w:tc>
          <w:tcPr>
            <w:tcW w:w="4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60"/>
            </w:pPr>
            <w:r>
              <w:rPr>
                <w:sz w:val="18"/>
              </w:rPr>
              <w:t xml:space="preserve">zapsaná v OR vedeného u </w:t>
            </w:r>
            <w:proofErr w:type="spellStart"/>
            <w:r>
              <w:rPr>
                <w:sz w:val="18"/>
              </w:rPr>
              <w:t>Měs</w:t>
            </w:r>
            <w:proofErr w:type="spellEnd"/>
            <w:r>
              <w:rPr>
                <w:sz w:val="18"/>
              </w:rPr>
              <w:t xml:space="preserve"> Praha, odd. B, vl.9502</w:t>
            </w:r>
          </w:p>
        </w:tc>
        <w:tc>
          <w:tcPr>
            <w:tcW w:w="63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54"/>
            </w:pPr>
            <w:r>
              <w:rPr>
                <w:sz w:val="18"/>
              </w:rPr>
              <w:t>Město a pse: Mladá Boleslav 293 01</w:t>
            </w:r>
          </w:p>
        </w:tc>
      </w:tr>
      <w:tr w:rsidR="00DC2B69">
        <w:trPr>
          <w:trHeight w:val="218"/>
        </w:trPr>
        <w:tc>
          <w:tcPr>
            <w:tcW w:w="4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60"/>
            </w:pPr>
            <w:proofErr w:type="spellStart"/>
            <w:r>
              <w:rPr>
                <w:sz w:val="18"/>
              </w:rPr>
              <w:t>č.ú</w:t>
            </w:r>
            <w:proofErr w:type="spellEnd"/>
            <w:r>
              <w:rPr>
                <w:sz w:val="18"/>
              </w:rPr>
              <w:t>.: 368747591/0100, Komerční banka</w:t>
            </w:r>
          </w:p>
        </w:tc>
        <w:tc>
          <w:tcPr>
            <w:tcW w:w="63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47"/>
            </w:pPr>
            <w:r>
              <w:rPr>
                <w:sz w:val="18"/>
              </w:rPr>
              <w:t>Telefon:</w:t>
            </w:r>
          </w:p>
        </w:tc>
      </w:tr>
      <w:tr w:rsidR="00DC2B69">
        <w:trPr>
          <w:trHeight w:val="220"/>
        </w:trPr>
        <w:tc>
          <w:tcPr>
            <w:tcW w:w="42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71"/>
              <w:jc w:val="center"/>
            </w:pPr>
            <w:r>
              <w:rPr>
                <w:sz w:val="20"/>
                <w:u w:val="single" w:color="000000"/>
              </w:rPr>
              <w:t>www.kubiktrave .</w:t>
            </w:r>
            <w:proofErr w:type="spellStart"/>
            <w:r>
              <w:rPr>
                <w:sz w:val="20"/>
                <w:u w:val="single" w:color="000000"/>
              </w:rPr>
              <w:t>cz</w:t>
            </w:r>
            <w:proofErr w:type="spellEnd"/>
          </w:p>
        </w:tc>
        <w:tc>
          <w:tcPr>
            <w:tcW w:w="63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47"/>
            </w:pPr>
            <w:r>
              <w:rPr>
                <w:sz w:val="18"/>
              </w:rPr>
              <w:t>E-mail:</w:t>
            </w:r>
          </w:p>
        </w:tc>
      </w:tr>
      <w:tr w:rsidR="00DC2B69">
        <w:trPr>
          <w:trHeight w:val="223"/>
        </w:trPr>
        <w:tc>
          <w:tcPr>
            <w:tcW w:w="28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182"/>
            </w:pPr>
            <w:proofErr w:type="spellStart"/>
            <w:r>
              <w:rPr>
                <w:sz w:val="20"/>
              </w:rPr>
              <w:t>íslo</w:t>
            </w:r>
            <w:proofErr w:type="spellEnd"/>
            <w:r>
              <w:rPr>
                <w:sz w:val="20"/>
              </w:rPr>
              <w:t xml:space="preserve"> smlouvy (číslo zájezdu):</w:t>
            </w:r>
          </w:p>
        </w:tc>
        <w:tc>
          <w:tcPr>
            <w:tcW w:w="1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40"/>
            </w:pPr>
            <w:r>
              <w:rPr>
                <w:sz w:val="18"/>
              </w:rPr>
              <w:t>Jméno/kód agenta:</w:t>
            </w:r>
          </w:p>
        </w:tc>
        <w:tc>
          <w:tcPr>
            <w:tcW w:w="4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>
            <w:pPr>
              <w:ind w:left="39"/>
            </w:pPr>
          </w:p>
        </w:tc>
      </w:tr>
      <w:tr w:rsidR="00DC2B69">
        <w:trPr>
          <w:trHeight w:val="204"/>
        </w:trPr>
        <w:tc>
          <w:tcPr>
            <w:tcW w:w="54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53"/>
            </w:pPr>
            <w:r>
              <w:rPr>
                <w:sz w:val="20"/>
              </w:rPr>
              <w:t>Jméno a příjmení cestujících (vč. Zákazníka, zúčastní-li se zájezdu):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59"/>
            </w:pPr>
            <w:r>
              <w:rPr>
                <w:sz w:val="20"/>
              </w:rPr>
              <w:t xml:space="preserve">Stát. přísl.: </w:t>
            </w:r>
          </w:p>
        </w:tc>
        <w:tc>
          <w:tcPr>
            <w:tcW w:w="2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46"/>
            </w:pPr>
            <w:r>
              <w:rPr>
                <w:sz w:val="18"/>
              </w:rPr>
              <w:t>Datum narození: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47"/>
            </w:pPr>
            <w:r>
              <w:rPr>
                <w:sz w:val="20"/>
              </w:rPr>
              <w:t>Kontakt:</w:t>
            </w:r>
          </w:p>
        </w:tc>
      </w:tr>
      <w:tr w:rsidR="00DC2B69">
        <w:trPr>
          <w:trHeight w:val="220"/>
        </w:trPr>
        <w:tc>
          <w:tcPr>
            <w:tcW w:w="54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67"/>
            </w:pPr>
            <w:r>
              <w:rPr>
                <w:sz w:val="18"/>
              </w:rPr>
              <w:t xml:space="preserve">1. Skupina </w:t>
            </w:r>
            <w:proofErr w:type="spellStart"/>
            <w:r w:rsidR="00A87CA5">
              <w:rPr>
                <w:sz w:val="18"/>
              </w:rPr>
              <w:t>xx</w:t>
            </w:r>
            <w:proofErr w:type="spellEnd"/>
            <w:r>
              <w:rPr>
                <w:sz w:val="18"/>
              </w:rPr>
              <w:t xml:space="preserve"> osob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</w:tr>
      <w:tr w:rsidR="00DC2B69">
        <w:trPr>
          <w:trHeight w:val="218"/>
        </w:trPr>
        <w:tc>
          <w:tcPr>
            <w:tcW w:w="54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53"/>
            </w:pPr>
            <w:r>
              <w:rPr>
                <w:sz w:val="18"/>
              </w:rPr>
              <w:t>2.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</w:tr>
      <w:tr w:rsidR="00DC2B69">
        <w:trPr>
          <w:trHeight w:val="223"/>
        </w:trPr>
        <w:tc>
          <w:tcPr>
            <w:tcW w:w="54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53"/>
            </w:pPr>
            <w:r>
              <w:rPr>
                <w:sz w:val="20"/>
              </w:rPr>
              <w:t>3.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</w:tr>
      <w:tr w:rsidR="00DC2B69">
        <w:trPr>
          <w:trHeight w:val="220"/>
        </w:trPr>
        <w:tc>
          <w:tcPr>
            <w:tcW w:w="54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53"/>
            </w:pPr>
            <w:r>
              <w:rPr>
                <w:sz w:val="18"/>
              </w:rPr>
              <w:t>4.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</w:tr>
      <w:tr w:rsidR="00DC2B69">
        <w:trPr>
          <w:trHeight w:val="218"/>
        </w:trPr>
        <w:tc>
          <w:tcPr>
            <w:tcW w:w="54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53"/>
            </w:pPr>
            <w:r>
              <w:rPr>
                <w:sz w:val="18"/>
              </w:rPr>
              <w:t>5.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</w:tr>
      <w:tr w:rsidR="00DC2B69">
        <w:trPr>
          <w:trHeight w:val="220"/>
        </w:trPr>
        <w:tc>
          <w:tcPr>
            <w:tcW w:w="54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46"/>
            </w:pPr>
            <w:r>
              <w:rPr>
                <w:sz w:val="20"/>
              </w:rPr>
              <w:t>6.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</w:tr>
      <w:tr w:rsidR="00DC2B69">
        <w:trPr>
          <w:trHeight w:val="223"/>
        </w:trPr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53"/>
            </w:pPr>
            <w:r>
              <w:rPr>
                <w:sz w:val="20"/>
              </w:rPr>
              <w:t>Destinace:</w:t>
            </w:r>
          </w:p>
        </w:tc>
        <w:tc>
          <w:tcPr>
            <w:tcW w:w="22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43"/>
            </w:pPr>
            <w:r>
              <w:rPr>
                <w:sz w:val="20"/>
              </w:rPr>
              <w:t>Španělsko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32"/>
            </w:pPr>
            <w:r>
              <w:rPr>
                <w:sz w:val="18"/>
              </w:rPr>
              <w:t>Termín od:</w:t>
            </w:r>
          </w:p>
        </w:tc>
        <w:tc>
          <w:tcPr>
            <w:tcW w:w="1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right="1"/>
              <w:jc w:val="right"/>
            </w:pPr>
            <w:r>
              <w:rPr>
                <w:sz w:val="16"/>
              </w:rPr>
              <w:t xml:space="preserve">15.05.2020 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78"/>
            </w:pPr>
            <w:r>
              <w:rPr>
                <w:sz w:val="18"/>
              </w:rPr>
              <w:t>Doprava: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40"/>
            </w:pPr>
            <w:r>
              <w:rPr>
                <w:sz w:val="18"/>
              </w:rPr>
              <w:t>letecky</w:t>
            </w:r>
          </w:p>
        </w:tc>
      </w:tr>
      <w:tr w:rsidR="00DC2B69">
        <w:trPr>
          <w:trHeight w:val="222"/>
        </w:trPr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53"/>
            </w:pPr>
            <w:r>
              <w:rPr>
                <w:sz w:val="20"/>
              </w:rPr>
              <w:t>Lokalita:</w:t>
            </w:r>
          </w:p>
        </w:tc>
        <w:tc>
          <w:tcPr>
            <w:tcW w:w="22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43"/>
            </w:pPr>
            <w:r>
              <w:rPr>
                <w:sz w:val="18"/>
              </w:rPr>
              <w:t>Barcelona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25"/>
            </w:pPr>
            <w:r>
              <w:rPr>
                <w:sz w:val="18"/>
              </w:rPr>
              <w:t>Termín do:</w:t>
            </w:r>
          </w:p>
        </w:tc>
        <w:tc>
          <w:tcPr>
            <w:tcW w:w="1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right="1"/>
              <w:jc w:val="right"/>
            </w:pPr>
            <w:r>
              <w:rPr>
                <w:sz w:val="18"/>
              </w:rPr>
              <w:t xml:space="preserve">17.05.2020 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71"/>
            </w:pPr>
            <w:r>
              <w:rPr>
                <w:sz w:val="18"/>
              </w:rPr>
              <w:t>Místo odletu: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47"/>
            </w:pPr>
            <w:r>
              <w:rPr>
                <w:sz w:val="18"/>
              </w:rPr>
              <w:t>Praha</w:t>
            </w:r>
          </w:p>
        </w:tc>
      </w:tr>
      <w:tr w:rsidR="00DC2B69">
        <w:trPr>
          <w:trHeight w:val="226"/>
        </w:trPr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53"/>
            </w:pPr>
            <w:r>
              <w:rPr>
                <w:sz w:val="20"/>
              </w:rPr>
              <w:t>Název ubytování:</w:t>
            </w:r>
          </w:p>
        </w:tc>
        <w:tc>
          <w:tcPr>
            <w:tcW w:w="22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36"/>
            </w:pPr>
            <w:r>
              <w:rPr>
                <w:sz w:val="20"/>
              </w:rPr>
              <w:t>4 Barcelona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32"/>
            </w:pPr>
            <w:r>
              <w:rPr>
                <w:sz w:val="20"/>
              </w:rPr>
              <w:t>Strava:</w:t>
            </w:r>
          </w:p>
        </w:tc>
        <w:tc>
          <w:tcPr>
            <w:tcW w:w="1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45"/>
            </w:pPr>
            <w:r>
              <w:rPr>
                <w:sz w:val="20"/>
              </w:rPr>
              <w:t>snídaně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64"/>
            </w:pPr>
            <w:r>
              <w:rPr>
                <w:sz w:val="20"/>
              </w:rPr>
              <w:t>Třída: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C2B69" w:rsidRDefault="00783494">
            <w:pPr>
              <w:ind w:left="32"/>
            </w:pPr>
            <w:proofErr w:type="spellStart"/>
            <w:r>
              <w:rPr>
                <w:sz w:val="18"/>
              </w:rPr>
              <w:t>econom</w:t>
            </w:r>
            <w:proofErr w:type="spellEnd"/>
          </w:p>
        </w:tc>
      </w:tr>
      <w:tr w:rsidR="00DC2B69">
        <w:trPr>
          <w:trHeight w:val="220"/>
        </w:trPr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46"/>
            </w:pPr>
            <w:r>
              <w:rPr>
                <w:sz w:val="20"/>
              </w:rPr>
              <w:t>Kategorie a vybavení:</w:t>
            </w:r>
          </w:p>
        </w:tc>
        <w:tc>
          <w:tcPr>
            <w:tcW w:w="22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36"/>
            </w:pPr>
            <w:r>
              <w:rPr>
                <w:sz w:val="14"/>
              </w:rPr>
              <w:t>4*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32"/>
            </w:pPr>
            <w:r>
              <w:rPr>
                <w:sz w:val="18"/>
              </w:rPr>
              <w:t>Počet pokojů:</w:t>
            </w:r>
          </w:p>
        </w:tc>
        <w:tc>
          <w:tcPr>
            <w:tcW w:w="1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>
            <w:pPr>
              <w:ind w:left="52"/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71"/>
            </w:pPr>
            <w:r>
              <w:rPr>
                <w:sz w:val="20"/>
              </w:rPr>
              <w:t>Další služby: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</w:tr>
      <w:tr w:rsidR="00DC2B69">
        <w:trPr>
          <w:trHeight w:val="218"/>
        </w:trPr>
        <w:tc>
          <w:tcPr>
            <w:tcW w:w="106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</w:tr>
      <w:tr w:rsidR="00DC2B69">
        <w:trPr>
          <w:trHeight w:val="220"/>
        </w:trPr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46"/>
            </w:pPr>
            <w:r>
              <w:rPr>
                <w:sz w:val="20"/>
              </w:rPr>
              <w:t xml:space="preserve">Poznámka Kubík </w:t>
            </w:r>
            <w:proofErr w:type="spellStart"/>
            <w:r>
              <w:rPr>
                <w:sz w:val="20"/>
              </w:rPr>
              <w:t>Travel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864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</w:tr>
      <w:tr w:rsidR="00DC2B69">
        <w:trPr>
          <w:trHeight w:val="223"/>
        </w:trPr>
        <w:tc>
          <w:tcPr>
            <w:tcW w:w="54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48"/>
              <w:jc w:val="center"/>
            </w:pPr>
            <w:r>
              <w:rPr>
                <w:sz w:val="20"/>
              </w:rPr>
              <w:t>Specifikace cen zájezdu: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45"/>
            </w:pPr>
            <w:proofErr w:type="spellStart"/>
            <w:r>
              <w:rPr>
                <w:sz w:val="20"/>
              </w:rPr>
              <w:t>Cenav</w:t>
            </w:r>
            <w:proofErr w:type="spellEnd"/>
            <w:r>
              <w:rPr>
                <w:sz w:val="20"/>
              </w:rPr>
              <w:t xml:space="preserve"> Kč: 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31"/>
            </w:pPr>
            <w:r>
              <w:rPr>
                <w:sz w:val="20"/>
              </w:rPr>
              <w:t>Počet: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57"/>
            </w:pPr>
            <w:r>
              <w:rPr>
                <w:sz w:val="20"/>
              </w:rPr>
              <w:t>Jednotka: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32"/>
            </w:pPr>
            <w:r>
              <w:rPr>
                <w:sz w:val="18"/>
              </w:rPr>
              <w:t>Cena celkem v Kč:</w:t>
            </w:r>
          </w:p>
        </w:tc>
      </w:tr>
      <w:tr w:rsidR="00DC2B69">
        <w:trPr>
          <w:trHeight w:val="218"/>
        </w:trPr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31"/>
            </w:pPr>
            <w:r>
              <w:rPr>
                <w:sz w:val="18"/>
              </w:rPr>
              <w:t>Základní cena zájezdu</w:t>
            </w:r>
          </w:p>
        </w:tc>
        <w:tc>
          <w:tcPr>
            <w:tcW w:w="3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29"/>
            </w:pPr>
            <w:r>
              <w:rPr>
                <w:sz w:val="18"/>
              </w:rPr>
              <w:t>zájezd Barcelona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right="33"/>
              <w:jc w:val="right"/>
            </w:pPr>
            <w:r>
              <w:rPr>
                <w:sz w:val="18"/>
              </w:rPr>
              <w:t>317 350 Kč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right="84"/>
              <w:jc w:val="right"/>
            </w:pPr>
            <w:r>
              <w:rPr>
                <w:sz w:val="18"/>
              </w:rPr>
              <w:t>317 350,00 Kč</w:t>
            </w:r>
          </w:p>
        </w:tc>
      </w:tr>
      <w:tr w:rsidR="00DC2B69">
        <w:trPr>
          <w:trHeight w:val="223"/>
        </w:trPr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46"/>
            </w:pPr>
            <w:r>
              <w:rPr>
                <w:sz w:val="18"/>
              </w:rPr>
              <w:t>Příplatek za transfer</w:t>
            </w:r>
          </w:p>
        </w:tc>
        <w:tc>
          <w:tcPr>
            <w:tcW w:w="3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</w:tr>
      <w:tr w:rsidR="00DC2B69">
        <w:trPr>
          <w:trHeight w:val="220"/>
        </w:trPr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39"/>
            </w:pPr>
            <w:r>
              <w:rPr>
                <w:sz w:val="18"/>
              </w:rPr>
              <w:t>Cestovní pojištění</w:t>
            </w:r>
          </w:p>
        </w:tc>
        <w:tc>
          <w:tcPr>
            <w:tcW w:w="3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</w:tr>
      <w:tr w:rsidR="00DC2B69">
        <w:trPr>
          <w:trHeight w:val="218"/>
        </w:trPr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39"/>
            </w:pPr>
            <w:r>
              <w:rPr>
                <w:sz w:val="18"/>
              </w:rPr>
              <w:t>Příplatek za stravování</w:t>
            </w:r>
          </w:p>
        </w:tc>
        <w:tc>
          <w:tcPr>
            <w:tcW w:w="3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</w:tr>
      <w:tr w:rsidR="00DC2B69">
        <w:trPr>
          <w:trHeight w:val="223"/>
        </w:trPr>
        <w:tc>
          <w:tcPr>
            <w:tcW w:w="106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39"/>
            </w:pPr>
            <w:r>
              <w:rPr>
                <w:sz w:val="18"/>
              </w:rPr>
              <w:t>Další příplatky</w:t>
            </w:r>
          </w:p>
        </w:tc>
      </w:tr>
      <w:tr w:rsidR="00DC2B69">
        <w:trPr>
          <w:trHeight w:val="220"/>
        </w:trPr>
        <w:tc>
          <w:tcPr>
            <w:tcW w:w="54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</w:tr>
      <w:tr w:rsidR="00DC2B69">
        <w:trPr>
          <w:trHeight w:val="218"/>
        </w:trPr>
        <w:tc>
          <w:tcPr>
            <w:tcW w:w="106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39"/>
            </w:pPr>
            <w:r>
              <w:rPr>
                <w:sz w:val="18"/>
              </w:rPr>
              <w:t>Fakultativní služby</w:t>
            </w:r>
          </w:p>
        </w:tc>
      </w:tr>
      <w:tr w:rsidR="00DC2B69">
        <w:trPr>
          <w:trHeight w:val="223"/>
        </w:trPr>
        <w:tc>
          <w:tcPr>
            <w:tcW w:w="54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</w:tr>
      <w:tr w:rsidR="00DC2B69">
        <w:trPr>
          <w:trHeight w:val="220"/>
        </w:trPr>
        <w:tc>
          <w:tcPr>
            <w:tcW w:w="1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2B69" w:rsidRDefault="00783494">
            <w:pPr>
              <w:ind w:left="31"/>
              <w:jc w:val="both"/>
            </w:pPr>
            <w:r>
              <w:rPr>
                <w:sz w:val="20"/>
              </w:rPr>
              <w:t xml:space="preserve">Slevy bez </w:t>
            </w:r>
            <w:proofErr w:type="spellStart"/>
            <w:r>
              <w:rPr>
                <w:sz w:val="20"/>
              </w:rPr>
              <w:t>znam</w:t>
            </w:r>
            <w:proofErr w:type="spellEnd"/>
            <w:r>
              <w:rPr>
                <w:sz w:val="20"/>
              </w:rPr>
              <w:t>. mínus</w:t>
            </w:r>
          </w:p>
        </w:tc>
        <w:tc>
          <w:tcPr>
            <w:tcW w:w="88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</w:tr>
      <w:tr w:rsidR="00DC2B69">
        <w:trPr>
          <w:trHeight w:val="218"/>
        </w:trPr>
        <w:tc>
          <w:tcPr>
            <w:tcW w:w="54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</w:tr>
      <w:tr w:rsidR="00DC2B69">
        <w:trPr>
          <w:trHeight w:val="22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24"/>
            </w:pPr>
            <w:r>
              <w:rPr>
                <w:sz w:val="18"/>
              </w:rPr>
              <w:t>Záloha:</w:t>
            </w:r>
          </w:p>
        </w:tc>
        <w:tc>
          <w:tcPr>
            <w:tcW w:w="27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592"/>
            </w:pPr>
            <w:r>
              <w:rPr>
                <w:sz w:val="18"/>
              </w:rPr>
              <w:t xml:space="preserve">95 250 Kč </w:t>
            </w:r>
            <w:proofErr w:type="spellStart"/>
            <w:r>
              <w:rPr>
                <w:sz w:val="18"/>
              </w:rPr>
              <w:t>Dat.splatnosti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10"/>
            </w:pPr>
            <w:r>
              <w:rPr>
                <w:sz w:val="18"/>
              </w:rPr>
              <w:t>22.12.</w:t>
            </w:r>
          </w:p>
        </w:tc>
        <w:tc>
          <w:tcPr>
            <w:tcW w:w="27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18"/>
            </w:pPr>
            <w:r>
              <w:rPr>
                <w:sz w:val="18"/>
              </w:rPr>
              <w:t>Konečná cena zájezdu:</w:t>
            </w:r>
          </w:p>
        </w:tc>
        <w:tc>
          <w:tcPr>
            <w:tcW w:w="3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right="40"/>
              <w:jc w:val="right"/>
            </w:pPr>
            <w:r>
              <w:rPr>
                <w:sz w:val="18"/>
              </w:rPr>
              <w:t>317 350,00 Kč</w:t>
            </w:r>
          </w:p>
        </w:tc>
      </w:tr>
      <w:tr w:rsidR="00DC2B69">
        <w:trPr>
          <w:trHeight w:val="22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31"/>
              <w:jc w:val="both"/>
            </w:pPr>
            <w:r>
              <w:rPr>
                <w:sz w:val="18"/>
              </w:rPr>
              <w:t>Doplatek:</w:t>
            </w:r>
          </w:p>
        </w:tc>
        <w:tc>
          <w:tcPr>
            <w:tcW w:w="27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70"/>
              <w:jc w:val="center"/>
            </w:pPr>
            <w:r>
              <w:rPr>
                <w:sz w:val="16"/>
              </w:rPr>
              <w:t xml:space="preserve">222 100 Kč </w:t>
            </w:r>
            <w:proofErr w:type="spellStart"/>
            <w:r>
              <w:rPr>
                <w:sz w:val="16"/>
              </w:rPr>
              <w:t>Dat.splatnosti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17"/>
            </w:pPr>
            <w:r>
              <w:rPr>
                <w:sz w:val="18"/>
              </w:rPr>
              <w:t>10.4.</w:t>
            </w:r>
          </w:p>
        </w:tc>
        <w:tc>
          <w:tcPr>
            <w:tcW w:w="27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11"/>
            </w:pPr>
            <w:r>
              <w:rPr>
                <w:sz w:val="16"/>
              </w:rPr>
              <w:t>Způsob platby:</w:t>
            </w:r>
          </w:p>
        </w:tc>
        <w:tc>
          <w:tcPr>
            <w:tcW w:w="3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57"/>
            </w:pPr>
            <w:r>
              <w:rPr>
                <w:sz w:val="18"/>
              </w:rPr>
              <w:t>převodem</w:t>
            </w:r>
          </w:p>
        </w:tc>
      </w:tr>
      <w:tr w:rsidR="00DC2B69">
        <w:trPr>
          <w:trHeight w:val="223"/>
        </w:trPr>
        <w:tc>
          <w:tcPr>
            <w:tcW w:w="106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31"/>
            </w:pPr>
            <w:r>
              <w:rPr>
                <w:sz w:val="20"/>
              </w:rPr>
              <w:t>POZNÁMKY / STORNOPODMÍNKY</w:t>
            </w:r>
          </w:p>
        </w:tc>
      </w:tr>
      <w:tr w:rsidR="00DC2B69">
        <w:trPr>
          <w:trHeight w:val="223"/>
        </w:trPr>
        <w:tc>
          <w:tcPr>
            <w:tcW w:w="106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31"/>
            </w:pPr>
            <w:r>
              <w:rPr>
                <w:sz w:val="16"/>
              </w:rPr>
              <w:t xml:space="preserve">Hotel i letenky </w:t>
            </w:r>
            <w:proofErr w:type="spellStart"/>
            <w:r>
              <w:rPr>
                <w:sz w:val="16"/>
              </w:rPr>
              <w:t>podléha•ĺ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100%</w:t>
            </w:r>
            <w:proofErr w:type="gramEnd"/>
            <w:r>
              <w:rPr>
                <w:sz w:val="16"/>
              </w:rPr>
              <w:t xml:space="preserve"> stornopoplatkům</w:t>
            </w:r>
          </w:p>
        </w:tc>
      </w:tr>
      <w:tr w:rsidR="00DC2B69">
        <w:trPr>
          <w:trHeight w:val="220"/>
        </w:trPr>
        <w:tc>
          <w:tcPr>
            <w:tcW w:w="106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24"/>
            </w:pPr>
            <w:r>
              <w:rPr>
                <w:sz w:val="18"/>
              </w:rPr>
              <w:t xml:space="preserve">Ostatní podmínky se řídí Všeobecnými obchodními podmínkami </w:t>
            </w:r>
            <w:proofErr w:type="spellStart"/>
            <w:r>
              <w:rPr>
                <w:sz w:val="18"/>
              </w:rPr>
              <w:t>KubíkTravel</w:t>
            </w:r>
            <w:proofErr w:type="spellEnd"/>
            <w:r>
              <w:rPr>
                <w:sz w:val="18"/>
              </w:rPr>
              <w:t>, pokud není uvedeno jinak v této smlouvě,</w:t>
            </w:r>
          </w:p>
        </w:tc>
      </w:tr>
      <w:tr w:rsidR="00DC2B69">
        <w:trPr>
          <w:trHeight w:val="218"/>
        </w:trPr>
        <w:tc>
          <w:tcPr>
            <w:tcW w:w="106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</w:tr>
      <w:tr w:rsidR="00DC2B69">
        <w:trPr>
          <w:trHeight w:val="220"/>
        </w:trPr>
        <w:tc>
          <w:tcPr>
            <w:tcW w:w="106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17"/>
            </w:pPr>
            <w:r>
              <w:rPr>
                <w:sz w:val="14"/>
              </w:rPr>
              <w:t xml:space="preserve">V případě odstoupení od smlouvy ze strany Zákazníka dle S 2536 </w:t>
            </w:r>
            <w:proofErr w:type="spellStart"/>
            <w:r>
              <w:rPr>
                <w:sz w:val="14"/>
              </w:rPr>
              <w:t>zák</w:t>
            </w:r>
            <w:proofErr w:type="spellEnd"/>
            <w:r>
              <w:rPr>
                <w:sz w:val="14"/>
              </w:rPr>
              <w:t xml:space="preserve"> č. 89/2012 </w:t>
            </w:r>
            <w:proofErr w:type="spellStart"/>
            <w:r>
              <w:rPr>
                <w:sz w:val="14"/>
              </w:rPr>
              <w:t>Sb</w:t>
            </w:r>
            <w:proofErr w:type="spellEnd"/>
            <w:r>
              <w:rPr>
                <w:sz w:val="14"/>
              </w:rPr>
              <w:t xml:space="preserve"> uhradí </w:t>
            </w:r>
            <w:proofErr w:type="spellStart"/>
            <w:r>
              <w:rPr>
                <w:sz w:val="14"/>
              </w:rPr>
              <w:t>zákaznik</w:t>
            </w:r>
            <w:proofErr w:type="spellEnd"/>
            <w:r>
              <w:rPr>
                <w:sz w:val="14"/>
              </w:rPr>
              <w:t xml:space="preserve"> pořadateli poplatek ve výši stornopoplatků uvedených v této Smlouvě o zájezdu.</w:t>
            </w:r>
          </w:p>
        </w:tc>
      </w:tr>
      <w:tr w:rsidR="00DC2B69">
        <w:trPr>
          <w:trHeight w:val="2331"/>
        </w:trPr>
        <w:tc>
          <w:tcPr>
            <w:tcW w:w="1044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tabs>
                <w:tab w:val="center" w:pos="1749"/>
                <w:tab w:val="center" w:pos="3024"/>
              </w:tabs>
              <w:spacing w:after="152"/>
            </w:pPr>
            <w:r>
              <w:rPr>
                <w:sz w:val="14"/>
              </w:rPr>
              <w:tab/>
              <w:t xml:space="preserve">Povinné </w:t>
            </w:r>
            <w:r>
              <w:rPr>
                <w:sz w:val="14"/>
              </w:rPr>
              <w:tab/>
              <w:t>záruky pro případ</w:t>
            </w:r>
          </w:p>
          <w:p w:rsidR="00DC2B69" w:rsidRDefault="00783494">
            <w:pPr>
              <w:tabs>
                <w:tab w:val="center" w:pos="1174"/>
                <w:tab w:val="center" w:pos="2996"/>
                <w:tab w:val="center" w:pos="6732"/>
                <w:tab w:val="center" w:pos="8263"/>
              </w:tabs>
            </w:pPr>
            <w:r>
              <w:rPr>
                <w:sz w:val="14"/>
              </w:rPr>
              <w:tab/>
              <w:t>Q P</w:t>
            </w:r>
            <w:r>
              <w:rPr>
                <w:sz w:val="14"/>
                <w:u w:val="single" w:color="000000"/>
              </w:rPr>
              <w:t xml:space="preserve">P </w:t>
            </w:r>
            <w:r>
              <w:rPr>
                <w:sz w:val="14"/>
              </w:rPr>
              <w:t xml:space="preserve">úpadku </w:t>
            </w:r>
            <w:r>
              <w:rPr>
                <w:sz w:val="14"/>
              </w:rPr>
              <w:tab/>
              <w:t>kance/</w:t>
            </w:r>
            <w:proofErr w:type="spellStart"/>
            <w:r>
              <w:rPr>
                <w:sz w:val="14"/>
              </w:rPr>
              <w:t>äŕe</w:t>
            </w:r>
            <w:proofErr w:type="spellEnd"/>
            <w:r>
              <w:rPr>
                <w:sz w:val="14"/>
              </w:rPr>
              <w:tab/>
              <w:t xml:space="preserve">Kontaktní </w:t>
            </w:r>
            <w:r>
              <w:rPr>
                <w:sz w:val="14"/>
              </w:rPr>
              <w:tab/>
              <w:t xml:space="preserve">pro </w:t>
            </w:r>
            <w:proofErr w:type="spellStart"/>
            <w:r>
              <w:rPr>
                <w:sz w:val="14"/>
              </w:rPr>
              <w:t>oznämeni</w:t>
            </w:r>
            <w:proofErr w:type="spellEnd"/>
            <w:r>
              <w:rPr>
                <w:sz w:val="14"/>
              </w:rPr>
              <w:t xml:space="preserve"> pojistné události</w:t>
            </w:r>
          </w:p>
          <w:p w:rsidR="00DC2B69" w:rsidRDefault="00783494">
            <w:pPr>
              <w:spacing w:after="40" w:line="258" w:lineRule="auto"/>
              <w:ind w:left="146" w:right="594" w:firstLine="1373"/>
              <w:jc w:val="both"/>
            </w:pPr>
            <w:proofErr w:type="spellStart"/>
            <w:r>
              <w:rPr>
                <w:sz w:val="14"/>
              </w:rPr>
              <w:t>Doki•d</w:t>
            </w:r>
            <w:proofErr w:type="spellEnd"/>
            <w:r>
              <w:rPr>
                <w:sz w:val="14"/>
              </w:rPr>
              <w:t xml:space="preserve"> 0 i pro CK</w:t>
            </w:r>
            <w:r>
              <w:rPr>
                <w:sz w:val="14"/>
              </w:rPr>
              <w:tab/>
              <w:t xml:space="preserve">Repatriace ze </w:t>
            </w:r>
            <w:proofErr w:type="spellStart"/>
            <w:r>
              <w:rPr>
                <w:sz w:val="14"/>
              </w:rPr>
              <w:t>zahraniči</w:t>
            </w:r>
            <w:proofErr w:type="spellEnd"/>
            <w:r>
              <w:rPr>
                <w:sz w:val="14"/>
              </w:rPr>
              <w:t xml:space="preserve"> skutečností uvedené v bodě oznamte </w:t>
            </w:r>
            <w:proofErr w:type="spellStart"/>
            <w:r>
              <w:rPr>
                <w:sz w:val="14"/>
              </w:rPr>
              <w:t>neprodtenô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poysť</w:t>
            </w:r>
            <w:proofErr w:type="spellEnd"/>
            <w:r>
              <w:rPr>
                <w:sz w:val="14"/>
              </w:rPr>
              <w:t xml:space="preserve">*'u událost Tento Se </w:t>
            </w:r>
            <w:proofErr w:type="spellStart"/>
            <w:r>
              <w:rPr>
                <w:sz w:val="14"/>
              </w:rPr>
              <w:t>vydáva</w:t>
            </w:r>
            <w:proofErr w:type="spellEnd"/>
            <w:r>
              <w:rPr>
                <w:sz w:val="14"/>
              </w:rPr>
              <w:t xml:space="preserve"> pro </w:t>
            </w:r>
            <w:proofErr w:type="spellStart"/>
            <w:r>
              <w:rPr>
                <w:sz w:val="14"/>
              </w:rPr>
              <w:t>zakazniky</w:t>
            </w:r>
            <w:proofErr w:type="spellEnd"/>
            <w:r>
              <w:rPr>
                <w:sz w:val="14"/>
              </w:rPr>
              <w:t xml:space="preserve"> Cestovní </w:t>
            </w:r>
            <w:proofErr w:type="spellStart"/>
            <w:r>
              <w:rPr>
                <w:sz w:val="14"/>
              </w:rPr>
              <w:t>uncetäŕe</w:t>
            </w:r>
            <w:proofErr w:type="spellEnd"/>
            <w:r>
              <w:rPr>
                <w:sz w:val="14"/>
              </w:rPr>
              <w:t xml:space="preserve"> v souladu s 6. odst. Zákon. </w:t>
            </w:r>
            <w:proofErr w:type="spellStart"/>
            <w:r>
              <w:rPr>
                <w:sz w:val="14"/>
              </w:rPr>
              <w:t>asisteneni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Global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Assistance</w:t>
            </w:r>
            <w:proofErr w:type="spellEnd"/>
            <w:r>
              <w:rPr>
                <w:sz w:val="14"/>
              </w:rPr>
              <w:t>. a. s.</w:t>
            </w:r>
          </w:p>
          <w:p w:rsidR="00DC2B69" w:rsidRDefault="00783494">
            <w:pPr>
              <w:spacing w:after="61" w:line="216" w:lineRule="auto"/>
              <w:ind w:left="146" w:right="1276"/>
              <w:jc w:val="both"/>
            </w:pPr>
            <w:r>
              <w:rPr>
                <w:sz w:val="14"/>
              </w:rPr>
              <w:t xml:space="preserve">e. I S9i'999 Sb. ve </w:t>
            </w:r>
            <w:proofErr w:type="spellStart"/>
            <w:r>
              <w:rPr>
                <w:sz w:val="14"/>
              </w:rPr>
              <w:t>p'edp•sů</w:t>
            </w:r>
            <w:proofErr w:type="spellEnd"/>
            <w:r>
              <w:rPr>
                <w:sz w:val="14"/>
              </w:rPr>
              <w:t xml:space="preserve">. jako potvrzeni o </w:t>
            </w:r>
            <w:proofErr w:type="spellStart"/>
            <w:r>
              <w:rPr>
                <w:sz w:val="14"/>
              </w:rPr>
              <w:t>sjednarü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paj"tëni</w:t>
            </w:r>
            <w:proofErr w:type="spellEnd"/>
            <w:r>
              <w:rPr>
                <w:sz w:val="14"/>
              </w:rPr>
              <w:t xml:space="preserve"> mezi po. Telefonicky na +420 1220 nebo • 420 266 799 788 </w:t>
            </w:r>
            <w:proofErr w:type="spellStart"/>
            <w:r>
              <w:rPr>
                <w:sz w:val="14"/>
              </w:rPr>
              <w:t>iistiteiem</w:t>
            </w:r>
            <w:proofErr w:type="spellEnd"/>
            <w:r>
              <w:rPr>
                <w:sz w:val="14"/>
              </w:rPr>
              <w:t xml:space="preserve"> a cestovní </w:t>
            </w:r>
            <w:proofErr w:type="spellStart"/>
            <w:proofErr w:type="gramStart"/>
            <w:r>
              <w:rPr>
                <w:sz w:val="14"/>
              </w:rPr>
              <w:t>kar.ceiäŕi</w:t>
            </w:r>
            <w:proofErr w:type="spellEnd"/>
            <w:proofErr w:type="gramEnd"/>
            <w:r>
              <w:rPr>
                <w:sz w:val="14"/>
              </w:rPr>
              <w:t xml:space="preserve">. ze kterého </w:t>
            </w:r>
            <w:proofErr w:type="spellStart"/>
            <w:r>
              <w:rPr>
                <w:sz w:val="14"/>
              </w:rPr>
              <w:t>vzniiá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zákaznikovi</w:t>
            </w:r>
            <w:proofErr w:type="spellEnd"/>
            <w:r>
              <w:rPr>
                <w:sz w:val="14"/>
              </w:rPr>
              <w:t xml:space="preserve"> cestovní </w:t>
            </w:r>
            <w:proofErr w:type="spellStart"/>
            <w:r>
              <w:rPr>
                <w:sz w:val="14"/>
              </w:rPr>
              <w:t>kanceläľe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narok</w:t>
            </w:r>
            <w:proofErr w:type="spellEnd"/>
            <w:r>
              <w:rPr>
                <w:sz w:val="14"/>
              </w:rPr>
              <w:t xml:space="preserve"> na pojistné v h, kdy </w:t>
            </w:r>
            <w:proofErr w:type="spellStart"/>
            <w:r>
              <w:rPr>
                <w:sz w:val="14"/>
              </w:rPr>
              <w:t>cestovn</w:t>
            </w:r>
            <w:proofErr w:type="spellEnd"/>
            <w:r>
              <w:rPr>
                <w:sz w:val="14"/>
              </w:rPr>
              <w:t xml:space="preserve">' </w:t>
            </w:r>
            <w:proofErr w:type="spellStart"/>
            <w:r>
              <w:rPr>
                <w:sz w:val="14"/>
              </w:rPr>
              <w:t>kanceläŕ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dovodu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sveho</w:t>
            </w:r>
            <w:proofErr w:type="spellEnd"/>
            <w:r>
              <w:rPr>
                <w:sz w:val="14"/>
              </w:rPr>
              <w:t xml:space="preserve"> Faxem na +420 266 797</w:t>
            </w:r>
          </w:p>
          <w:p w:rsidR="00DC2B69" w:rsidRDefault="00783494">
            <w:pPr>
              <w:tabs>
                <w:tab w:val="center" w:pos="1562"/>
                <w:tab w:val="center" w:pos="3323"/>
                <w:tab w:val="center" w:pos="3851"/>
                <w:tab w:val="center" w:pos="4666"/>
                <w:tab w:val="center" w:pos="7282"/>
              </w:tabs>
            </w:pPr>
            <w:r>
              <w:rPr>
                <w:sz w:val="14"/>
              </w:rPr>
              <w:tab/>
              <w:t xml:space="preserve">l. neposkytne dopravu Z míst. pobytu v </w:t>
            </w:r>
            <w:r>
              <w:rPr>
                <w:sz w:val="14"/>
              </w:rPr>
              <w:tab/>
              <w:t xml:space="preserve">do CR. </w:t>
            </w:r>
            <w:r>
              <w:rPr>
                <w:sz w:val="14"/>
              </w:rPr>
              <w:tab/>
              <w:t xml:space="preserve">tato 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souCästi</w:t>
            </w:r>
            <w:proofErr w:type="spellEnd"/>
            <w:r>
              <w:rPr>
                <w:sz w:val="14"/>
              </w:rPr>
              <w:tab/>
              <w:t>E-</w:t>
            </w:r>
            <w:proofErr w:type="spellStart"/>
            <w:proofErr w:type="gramStart"/>
            <w:r>
              <w:rPr>
                <w:sz w:val="14"/>
              </w:rPr>
              <w:t>m.aiiem</w:t>
            </w:r>
            <w:proofErr w:type="spellEnd"/>
            <w:proofErr w:type="gramEnd"/>
            <w:r>
              <w:rPr>
                <w:sz w:val="14"/>
              </w:rPr>
              <w:t>:</w:t>
            </w:r>
          </w:p>
          <w:p w:rsidR="00DC2B69" w:rsidRDefault="00783494">
            <w:pPr>
              <w:spacing w:line="216" w:lineRule="auto"/>
              <w:ind w:left="628" w:right="824" w:hanging="158"/>
              <w:jc w:val="both"/>
            </w:pPr>
            <w:r>
              <w:rPr>
                <w:sz w:val="14"/>
              </w:rPr>
              <w:t xml:space="preserve">Z. </w:t>
            </w:r>
            <w:proofErr w:type="spellStart"/>
            <w:r>
              <w:rPr>
                <w:sz w:val="14"/>
              </w:rPr>
              <w:t>nevranzapt•ceoou</w:t>
            </w:r>
            <w:proofErr w:type="spellEnd"/>
            <w:r>
              <w:rPr>
                <w:sz w:val="14"/>
              </w:rPr>
              <w:t xml:space="preserve"> zálohu nebo </w:t>
            </w:r>
            <w:proofErr w:type="spellStart"/>
            <w:r>
              <w:rPr>
                <w:sz w:val="14"/>
              </w:rPr>
              <w:t>peĺpadä</w:t>
            </w:r>
            <w:proofErr w:type="spellEnd"/>
            <w:r>
              <w:rPr>
                <w:sz w:val="14"/>
              </w:rPr>
              <w:t xml:space="preserve">, že se </w:t>
            </w:r>
            <w:proofErr w:type="spellStart"/>
            <w:r>
              <w:rPr>
                <w:sz w:val="14"/>
              </w:rPr>
              <w:t>zajezd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neuskuteend</w:t>
            </w:r>
            <w:proofErr w:type="spellEnd"/>
            <w:r>
              <w:rPr>
                <w:sz w:val="14"/>
              </w:rPr>
              <w:t xml:space="preserve"> Refundace </w:t>
            </w:r>
            <w:proofErr w:type="spellStart"/>
            <w:r>
              <w:rPr>
                <w:sz w:val="14"/>
              </w:rPr>
              <w:t>nákl•dô</w:t>
            </w:r>
            <w:proofErr w:type="spellEnd"/>
            <w:r>
              <w:rPr>
                <w:sz w:val="14"/>
              </w:rPr>
              <w:t xml:space="preserve"> ke </w:t>
            </w:r>
            <w:proofErr w:type="spellStart"/>
            <w:r>
              <w:rPr>
                <w:sz w:val="14"/>
              </w:rPr>
              <w:t>säuteenostem</w:t>
            </w:r>
            <w:proofErr w:type="spellEnd"/>
            <w:r>
              <w:rPr>
                <w:sz w:val="14"/>
              </w:rPr>
              <w:t xml:space="preserve">. které jsou uvedené v bodech 2 a 3. oznamte </w:t>
            </w:r>
            <w:proofErr w:type="spellStart"/>
            <w:r>
              <w:rPr>
                <w:sz w:val="14"/>
              </w:rPr>
              <w:t>papstnou</w:t>
            </w:r>
            <w:proofErr w:type="spellEnd"/>
            <w:r>
              <w:rPr>
                <w:sz w:val="14"/>
              </w:rPr>
              <w:t xml:space="preserve"> rozdíl mezi zaplacenou cenou zájezdu a cenou </w:t>
            </w:r>
            <w:proofErr w:type="spellStart"/>
            <w:r>
              <w:rPr>
                <w:sz w:val="14"/>
              </w:rPr>
              <w:t>eästeenô</w:t>
            </w:r>
            <w:proofErr w:type="spellEnd"/>
            <w:r>
              <w:rPr>
                <w:sz w:val="14"/>
              </w:rPr>
              <w:t xml:space="preserve"> poskytnutého do 2 </w:t>
            </w:r>
            <w:proofErr w:type="spellStart"/>
            <w:r>
              <w:rPr>
                <w:sz w:val="14"/>
              </w:rPr>
              <w:t>mésiců</w:t>
            </w:r>
            <w:proofErr w:type="spellEnd"/>
            <w:r>
              <w:rPr>
                <w:sz w:val="14"/>
              </w:rPr>
              <w:t xml:space="preserve"> od jejího vzniku formou na adresu: </w:t>
            </w:r>
            <w:proofErr w:type="spellStart"/>
            <w:r>
              <w:rPr>
                <w:sz w:val="14"/>
              </w:rPr>
              <w:t>zájezô</w:t>
            </w:r>
            <w:proofErr w:type="spellEnd"/>
            <w:r>
              <w:rPr>
                <w:sz w:val="14"/>
              </w:rPr>
              <w:t xml:space="preserve">• v </w:t>
            </w:r>
            <w:proofErr w:type="spellStart"/>
            <w:r>
              <w:rPr>
                <w:sz w:val="14"/>
              </w:rPr>
              <w:t>päpadé</w:t>
            </w:r>
            <w:proofErr w:type="spellEnd"/>
            <w:r>
              <w:rPr>
                <w:sz w:val="14"/>
              </w:rPr>
              <w:t xml:space="preserve">, že se </w:t>
            </w:r>
            <w:proofErr w:type="spellStart"/>
            <w:r>
              <w:rPr>
                <w:sz w:val="14"/>
              </w:rPr>
              <w:t>z&amp;ezd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uskuteen.i</w:t>
            </w:r>
            <w:proofErr w:type="spellEnd"/>
            <w:proofErr w:type="gramEnd"/>
            <w:r>
              <w:rPr>
                <w:sz w:val="14"/>
              </w:rPr>
              <w:t xml:space="preserve"> pouze z části.</w:t>
            </w:r>
          </w:p>
          <w:p w:rsidR="00DC2B69" w:rsidRDefault="00783494">
            <w:pPr>
              <w:ind w:right="1406"/>
              <w:jc w:val="right"/>
            </w:pPr>
            <w:proofErr w:type="spellStart"/>
            <w:r>
              <w:rPr>
                <w:sz w:val="14"/>
              </w:rPr>
              <w:t>poji'ťovna</w:t>
            </w:r>
            <w:proofErr w:type="spellEnd"/>
            <w:r>
              <w:rPr>
                <w:sz w:val="14"/>
              </w:rPr>
              <w:t xml:space="preserve">, a. </w:t>
            </w:r>
            <w:proofErr w:type="spellStart"/>
            <w:r>
              <w:rPr>
                <w:sz w:val="14"/>
              </w:rPr>
              <w:t>Vienna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Insur•nce</w:t>
            </w:r>
            <w:proofErr w:type="spellEnd"/>
          </w:p>
          <w:p w:rsidR="00DC2B69" w:rsidRDefault="00783494">
            <w:pPr>
              <w:spacing w:line="216" w:lineRule="auto"/>
              <w:ind w:left="542" w:right="1837" w:firstLine="7746"/>
              <w:jc w:val="both"/>
            </w:pPr>
            <w:r>
              <w:rPr>
                <w:sz w:val="14"/>
              </w:rPr>
              <w:t xml:space="preserve">'8600 se vztahuje pouze na zájezdy dle t. Odst. </w:t>
            </w:r>
            <w:proofErr w:type="spellStart"/>
            <w:r>
              <w:rPr>
                <w:sz w:val="14"/>
              </w:rPr>
              <w:t>zakona</w:t>
            </w:r>
            <w:proofErr w:type="spellEnd"/>
            <w:r>
              <w:rPr>
                <w:sz w:val="14"/>
              </w:rPr>
              <w:t xml:space="preserve"> tS9ľ'999 Sb. ve </w:t>
            </w:r>
            <w:proofErr w:type="spellStart"/>
            <w:r>
              <w:rPr>
                <w:sz w:val="14"/>
              </w:rPr>
              <w:t>pozpiedpi%ü</w:t>
            </w:r>
            <w:proofErr w:type="spellEnd"/>
            <w:r>
              <w:rPr>
                <w:sz w:val="14"/>
              </w:rPr>
              <w:t xml:space="preserve">. Informujte se u Prodejce, u kterého </w:t>
            </w:r>
            <w:proofErr w:type="spellStart"/>
            <w:r>
              <w:rPr>
                <w:sz w:val="14"/>
              </w:rPr>
              <w:t>slutbu</w:t>
            </w:r>
            <w:proofErr w:type="spellEnd"/>
            <w:r>
              <w:rPr>
                <w:sz w:val="14"/>
              </w:rPr>
              <w:t xml:space="preserve"> kupujete. Upozornění'</w:t>
            </w:r>
          </w:p>
          <w:p w:rsidR="00DC2B69" w:rsidRDefault="00783494">
            <w:pPr>
              <w:ind w:left="6369" w:right="709" w:hanging="6316"/>
            </w:pPr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Vá</w:t>
            </w:r>
            <w:proofErr w:type="spellEnd"/>
            <w:r>
              <w:rPr>
                <w:sz w:val="14"/>
              </w:rPr>
              <w:t xml:space="preserve">.'W </w:t>
            </w:r>
            <w:r>
              <w:rPr>
                <w:sz w:val="14"/>
              </w:rPr>
              <w:tab/>
              <w:t xml:space="preserve">služba do kategorie zájezdu a </w:t>
            </w:r>
            <w:proofErr w:type="spellStart"/>
            <w:r>
              <w:rPr>
                <w:sz w:val="14"/>
              </w:rPr>
              <w:t>je•ĺi</w:t>
            </w:r>
            <w:proofErr w:type="spellEnd"/>
            <w:r>
              <w:rPr>
                <w:sz w:val="14"/>
              </w:rPr>
              <w:t xml:space="preserve"> tato </w:t>
            </w:r>
            <w:proofErr w:type="spellStart"/>
            <w:proofErr w:type="gramStart"/>
            <w:r>
              <w:rPr>
                <w:sz w:val="14"/>
              </w:rPr>
              <w:t>dorue:enä</w:t>
            </w:r>
            <w:proofErr w:type="spellEnd"/>
            <w:proofErr w:type="gramEnd"/>
            <w:r>
              <w:rPr>
                <w:sz w:val="14"/>
              </w:rPr>
              <w:t xml:space="preserve"> po </w:t>
            </w:r>
            <w:proofErr w:type="spellStart"/>
            <w:r>
              <w:rPr>
                <w:sz w:val="14"/>
              </w:rPr>
              <w:t>uvedene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lhůte</w:t>
            </w:r>
            <w:proofErr w:type="spellEnd"/>
            <w:r>
              <w:rPr>
                <w:sz w:val="14"/>
              </w:rPr>
              <w:t xml:space="preserve"> budou považována za </w:t>
            </w:r>
            <w:proofErr w:type="spellStart"/>
            <w:r>
              <w:rPr>
                <w:sz w:val="14"/>
              </w:rPr>
              <w:t>bezpře&amp;nôtni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DC2B69"/>
        </w:tc>
      </w:tr>
      <w:tr w:rsidR="00DC2B69">
        <w:trPr>
          <w:trHeight w:val="1752"/>
        </w:trPr>
        <w:tc>
          <w:tcPr>
            <w:tcW w:w="1068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C2B69" w:rsidRDefault="00783494">
            <w:pPr>
              <w:ind w:left="3" w:right="33"/>
              <w:jc w:val="both"/>
            </w:pPr>
            <w:r>
              <w:rPr>
                <w:sz w:val="14"/>
              </w:rPr>
              <w:lastRenderedPageBreak/>
              <w:t xml:space="preserve">Tato Smlouva o zájezdu, se stává závaznou okamžikem jejího přijetí ze strany Pořadatele. Prohlašuji, že jsem byl/a informován/a o vízových a pasových požadavcích, způsobu dopravy, typu a rozsahu pojištění (v případě jeho sjednáni) jakož i zdravotních dokladech vyžadovaných pro potřeby cesty. Převzal/a, seznámil/a jsem se a souhlasím se </w:t>
            </w:r>
            <w:proofErr w:type="spellStart"/>
            <w:r>
              <w:rPr>
                <w:sz w:val="14"/>
              </w:rPr>
              <w:t>znënim</w:t>
            </w:r>
            <w:proofErr w:type="spellEnd"/>
            <w:r>
              <w:rPr>
                <w:sz w:val="14"/>
              </w:rPr>
              <w:t xml:space="preserve"> Všeobecných smluvních podmínek cestovní kanceláře, které jsou přílohou a nedílnou součástí této Smlouvy o zájezdu; beru na vědomí, že Všeobecné smluvní podmínky jsou rovněž k dispozici na www.kubiktravel.cz. Dále potvrzuji, že mi bylo předloženo pojištěni cestovní kanceláře dle </w:t>
            </w:r>
            <w:proofErr w:type="spellStart"/>
            <w:r>
              <w:rPr>
                <w:sz w:val="14"/>
              </w:rPr>
              <w:t>ust</w:t>
            </w:r>
            <w:proofErr w:type="spellEnd"/>
            <w:r>
              <w:rPr>
                <w:sz w:val="14"/>
              </w:rPr>
              <w:t xml:space="preserve">. S 6 zák. č. 159 /1999 Sb., o některých podmínkách podnikání v oblasti cestovního ruchu, ve znění pozdějších předpisů, současné je k nahlédnutí na www.kubiktravel.cz. V případě, že jsem uvedl/a e-mailovou adresu jako kontakt pro odeslání pokynů, tímto výslovně souhlasím, aby mi byly tyto informace, případně další korespondence Pořadatele, doručovány na uvedenou e-mailovou adresu. Pořadatel a Zákazník sjednávají, že se jejich práva a povinnosti vyplývající ze smluv uzavřených s účinností od 1.1.2014 </w:t>
            </w:r>
            <w:proofErr w:type="spellStart"/>
            <w:r>
              <w:rPr>
                <w:sz w:val="14"/>
              </w:rPr>
              <w:t>řidí</w:t>
            </w:r>
            <w:proofErr w:type="spellEnd"/>
            <w:r>
              <w:rPr>
                <w:sz w:val="14"/>
              </w:rPr>
              <w:t xml:space="preserve"> zákonem č. 89/2012 Sb., občanského zákoníku, a dále Všeobecnými smluvními podmínkami, Reklamačním řádem a pojistnými podmínkami CK Kubík </w:t>
            </w:r>
            <w:proofErr w:type="spellStart"/>
            <w:r>
              <w:rPr>
                <w:sz w:val="14"/>
              </w:rPr>
              <w:t>Travel</w:t>
            </w:r>
            <w:proofErr w:type="spellEnd"/>
            <w:r>
              <w:rPr>
                <w:sz w:val="14"/>
              </w:rPr>
              <w:t xml:space="preserve">, účinnými od 11.4.2014. K uplatněni práva na reklamaci musí dojít bez zbytečného odkladu, nejpozději však do 1 měsíce od skončení zájezdu nebo v </w:t>
            </w:r>
            <w:proofErr w:type="spellStart"/>
            <w:r>
              <w:rPr>
                <w:sz w:val="14"/>
              </w:rPr>
              <w:t>ptípadë</w:t>
            </w:r>
            <w:proofErr w:type="spellEnd"/>
            <w:r>
              <w:rPr>
                <w:sz w:val="14"/>
              </w:rPr>
              <w:t xml:space="preserve">, že se zájezd neuskuteční, ode dne, kdy měl být zájezd ukončen podle smlouvy o zájezdu, jinak toto právo zaniká, a to prokazatelně ústně nebo písemně. Pořadatel je povinen vyřídit reklamaci nejpozději do 30 dnů od jejího přijetí, pokud nebude třeba vyžádat stanovisko zahraničního partnera </w:t>
            </w:r>
            <w:proofErr w:type="gramStart"/>
            <w:r>
              <w:rPr>
                <w:sz w:val="14"/>
              </w:rPr>
              <w:t>pořadatele ,</w:t>
            </w:r>
            <w:proofErr w:type="gramEnd"/>
            <w:r>
              <w:rPr>
                <w:sz w:val="14"/>
              </w:rPr>
              <w:t xml:space="preserve"> kdy se lhůta pro vyřízení reklamace prodlužuje na 60 dnů.</w:t>
            </w:r>
          </w:p>
        </w:tc>
      </w:tr>
      <w:tr w:rsidR="00DC2B69">
        <w:trPr>
          <w:trHeight w:val="1181"/>
        </w:trPr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17" w:right="32" w:hanging="7"/>
            </w:pPr>
            <w:r>
              <w:rPr>
                <w:sz w:val="18"/>
              </w:rPr>
              <w:t>Datum: 18.12.</w:t>
            </w:r>
            <w:r>
              <w:rPr>
                <w:sz w:val="18"/>
              </w:rPr>
              <w:tab/>
              <w:t>2019</w:t>
            </w:r>
          </w:p>
        </w:tc>
        <w:tc>
          <w:tcPr>
            <w:tcW w:w="1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2B69" w:rsidRDefault="00783494">
            <w:pPr>
              <w:ind w:left="40"/>
            </w:pPr>
            <w:r>
              <w:rPr>
                <w:sz w:val="18"/>
              </w:rPr>
              <w:t xml:space="preserve">Podpis a razítko </w:t>
            </w:r>
          </w:p>
          <w:p w:rsidR="00DC2B69" w:rsidRDefault="00DC2B69">
            <w:pPr>
              <w:ind w:left="938"/>
            </w:pPr>
          </w:p>
        </w:tc>
        <w:tc>
          <w:tcPr>
            <w:tcW w:w="29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spacing w:after="29"/>
              <w:ind w:left="-119"/>
            </w:pPr>
            <w:r>
              <w:rPr>
                <w:sz w:val="18"/>
              </w:rPr>
              <w:t>Pořadatele</w:t>
            </w:r>
          </w:p>
          <w:p w:rsidR="00DC2B69" w:rsidRDefault="00DC2B69" w:rsidP="00A87CA5">
            <w:pPr>
              <w:ind w:left="-4" w:right="1155"/>
            </w:pPr>
          </w:p>
        </w:tc>
        <w:tc>
          <w:tcPr>
            <w:tcW w:w="52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B69" w:rsidRDefault="00783494">
            <w:pPr>
              <w:ind w:left="16"/>
            </w:pPr>
            <w:r>
              <w:rPr>
                <w:sz w:val="18"/>
              </w:rPr>
              <w:t>Podpis Zákazníka</w:t>
            </w:r>
          </w:p>
        </w:tc>
      </w:tr>
    </w:tbl>
    <w:p w:rsidR="00783494" w:rsidRDefault="00783494"/>
    <w:sectPr w:rsidR="00783494">
      <w:pgSz w:w="11900" w:h="16820"/>
      <w:pgMar w:top="1047" w:right="1440" w:bottom="133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69"/>
    <w:rsid w:val="00116D75"/>
    <w:rsid w:val="00783494"/>
    <w:rsid w:val="00A87CA5"/>
    <w:rsid w:val="00DC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3D2A"/>
  <w15:docId w15:val="{84E7F197-6290-4D31-BE1B-3D2645AB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Kateřina Brierley</dc:creator>
  <cp:keywords/>
  <cp:lastModifiedBy>Kateřina Brierley</cp:lastModifiedBy>
  <cp:revision>3</cp:revision>
  <dcterms:created xsi:type="dcterms:W3CDTF">2020-08-06T12:00:00Z</dcterms:created>
  <dcterms:modified xsi:type="dcterms:W3CDTF">2020-08-06T12:01:00Z</dcterms:modified>
</cp:coreProperties>
</file>