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85AFA" w14:textId="77777777" w:rsidR="00021FDE" w:rsidRDefault="00021FDE" w:rsidP="006B5F93">
      <w:pPr>
        <w:keepNext/>
        <w:tabs>
          <w:tab w:val="left" w:pos="1496"/>
        </w:tabs>
        <w:spacing w:line="280" w:lineRule="atLeast"/>
        <w:jc w:val="center"/>
        <w:rPr>
          <w:b/>
          <w:caps/>
          <w:spacing w:val="36"/>
          <w:szCs w:val="24"/>
        </w:rPr>
      </w:pPr>
      <w:bookmarkStart w:id="0" w:name="_GoBack"/>
      <w:bookmarkEnd w:id="0"/>
    </w:p>
    <w:p w14:paraId="04762145" w14:textId="5E7CAEA4" w:rsidR="002F115D" w:rsidRPr="006B5F93" w:rsidRDefault="0049548F" w:rsidP="002F115D">
      <w:pPr>
        <w:keepNext/>
        <w:tabs>
          <w:tab w:val="left" w:pos="1496"/>
        </w:tabs>
        <w:spacing w:line="280" w:lineRule="atLeast"/>
        <w:jc w:val="center"/>
        <w:rPr>
          <w:b/>
          <w:caps/>
          <w:spacing w:val="36"/>
          <w:szCs w:val="24"/>
        </w:rPr>
      </w:pPr>
      <w:r w:rsidRPr="006B5F93">
        <w:rPr>
          <w:b/>
          <w:caps/>
          <w:spacing w:val="36"/>
          <w:szCs w:val="24"/>
        </w:rPr>
        <w:t xml:space="preserve">SMLOUVA </w:t>
      </w:r>
      <w:r w:rsidR="002F115D">
        <w:rPr>
          <w:b/>
          <w:caps/>
          <w:spacing w:val="36"/>
          <w:szCs w:val="24"/>
        </w:rPr>
        <w:t>na</w:t>
      </w:r>
      <w:r w:rsidRPr="006B5F93">
        <w:rPr>
          <w:b/>
          <w:caps/>
          <w:spacing w:val="36"/>
          <w:szCs w:val="24"/>
        </w:rPr>
        <w:t xml:space="preserve"> </w:t>
      </w:r>
      <w:r w:rsidRPr="00F23F8D">
        <w:rPr>
          <w:b/>
          <w:caps/>
          <w:spacing w:val="36"/>
          <w:szCs w:val="24"/>
        </w:rPr>
        <w:t>zajištění</w:t>
      </w:r>
      <w:r>
        <w:rPr>
          <w:b/>
          <w:caps/>
          <w:spacing w:val="36"/>
          <w:szCs w:val="24"/>
        </w:rPr>
        <w:t xml:space="preserve"> </w:t>
      </w:r>
      <w:r w:rsidR="002F115D">
        <w:rPr>
          <w:b/>
          <w:caps/>
          <w:spacing w:val="36"/>
          <w:szCs w:val="24"/>
        </w:rPr>
        <w:t>14 akcí ke dni seniorů 2020</w:t>
      </w:r>
    </w:p>
    <w:p w14:paraId="46BA1C41" w14:textId="5C8564BA" w:rsidR="0049548F" w:rsidRPr="0099035C" w:rsidRDefault="0049548F" w:rsidP="0049548F">
      <w:pPr>
        <w:keepNext/>
        <w:tabs>
          <w:tab w:val="left" w:pos="1496"/>
        </w:tabs>
        <w:spacing w:line="280" w:lineRule="atLeast"/>
        <w:jc w:val="center"/>
        <w:rPr>
          <w:b/>
          <w:caps/>
          <w:spacing w:val="36"/>
          <w:szCs w:val="24"/>
        </w:rPr>
      </w:pPr>
    </w:p>
    <w:p w14:paraId="3AEC7D5C" w14:textId="21BC0FE2" w:rsidR="00E5568B" w:rsidRPr="006B5F93" w:rsidRDefault="00E5568B" w:rsidP="006B5F93">
      <w:pPr>
        <w:keepNext/>
        <w:tabs>
          <w:tab w:val="left" w:pos="1496"/>
        </w:tabs>
        <w:spacing w:line="280" w:lineRule="atLeast"/>
        <w:jc w:val="center"/>
        <w:rPr>
          <w:b/>
          <w:caps/>
          <w:spacing w:val="36"/>
          <w:szCs w:val="24"/>
        </w:rPr>
      </w:pPr>
    </w:p>
    <w:p w14:paraId="3AEC7D5D" w14:textId="77777777" w:rsidR="00760D35" w:rsidRDefault="00760D35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</w:p>
    <w:p w14:paraId="3AEC7D5E" w14:textId="77777777" w:rsidR="004F67B3" w:rsidRDefault="004F67B3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</w:p>
    <w:p w14:paraId="3AEC7D5F" w14:textId="77777777" w:rsidR="00E5568B" w:rsidRPr="00503EF6" w:rsidRDefault="00E5568B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  <w:r w:rsidRPr="00503EF6">
        <w:rPr>
          <w:rFonts w:cs="Arial"/>
          <w:b/>
          <w:sz w:val="20"/>
        </w:rPr>
        <w:t>Česká republika – Ministerstvo práce a sociálních věcí</w:t>
      </w:r>
    </w:p>
    <w:p w14:paraId="3AEC7D60" w14:textId="77777777" w:rsidR="0040380E" w:rsidRPr="00503EF6" w:rsidRDefault="00ED19D1" w:rsidP="00503EF6">
      <w:pPr>
        <w:keepNext/>
        <w:widowControl w:val="0"/>
        <w:spacing w:line="280" w:lineRule="atLeast"/>
        <w:jc w:val="both"/>
        <w:rPr>
          <w:rFonts w:cs="Arial"/>
          <w:sz w:val="20"/>
        </w:rPr>
      </w:pPr>
      <w:r w:rsidRPr="00503EF6">
        <w:rPr>
          <w:rFonts w:cs="Arial"/>
          <w:sz w:val="20"/>
        </w:rPr>
        <w:t>s</w:t>
      </w:r>
      <w:r w:rsidR="000052CB">
        <w:rPr>
          <w:rFonts w:cs="Arial"/>
          <w:sz w:val="20"/>
        </w:rPr>
        <w:t>e sídlem:</w:t>
      </w:r>
      <w:r w:rsidR="000052CB">
        <w:rPr>
          <w:rFonts w:cs="Arial"/>
          <w:sz w:val="20"/>
        </w:rPr>
        <w:tab/>
      </w:r>
      <w:r w:rsidR="007B50F5">
        <w:rPr>
          <w:rFonts w:cs="Arial"/>
          <w:sz w:val="20"/>
        </w:rPr>
        <w:tab/>
      </w:r>
      <w:r w:rsidR="00E5568B" w:rsidRPr="00503EF6">
        <w:rPr>
          <w:rFonts w:cs="Arial"/>
          <w:sz w:val="20"/>
        </w:rPr>
        <w:t>Na Poříčním právu 376/1, 128 01 Praha 2</w:t>
      </w:r>
    </w:p>
    <w:p w14:paraId="3AEC7D61" w14:textId="61897EE8" w:rsidR="006666B4" w:rsidRPr="00C12979" w:rsidRDefault="00994791" w:rsidP="00F42AC9">
      <w:pPr>
        <w:spacing w:line="280" w:lineRule="atLeast"/>
        <w:ind w:left="2127" w:right="23" w:hanging="2127"/>
        <w:jc w:val="both"/>
        <w:rPr>
          <w:rFonts w:cs="Arial"/>
          <w:sz w:val="20"/>
        </w:rPr>
      </w:pPr>
      <w:r w:rsidRPr="00C12979">
        <w:rPr>
          <w:rFonts w:cs="Arial"/>
          <w:sz w:val="20"/>
        </w:rPr>
        <w:t>z</w:t>
      </w:r>
      <w:r w:rsidR="00FE1CD5" w:rsidRPr="00C12979">
        <w:rPr>
          <w:rFonts w:cs="Arial"/>
          <w:sz w:val="20"/>
        </w:rPr>
        <w:t>astoupena</w:t>
      </w:r>
      <w:r w:rsidR="00503EF6" w:rsidRPr="00C12979">
        <w:rPr>
          <w:rFonts w:cs="Arial"/>
          <w:sz w:val="20"/>
        </w:rPr>
        <w:t xml:space="preserve">: </w:t>
      </w:r>
      <w:r w:rsidR="008650E1">
        <w:rPr>
          <w:rFonts w:cs="Arial"/>
          <w:sz w:val="20"/>
        </w:rPr>
        <w:tab/>
      </w:r>
      <w:r w:rsidR="001D322B">
        <w:rPr>
          <w:rFonts w:cs="Arial"/>
          <w:bCs/>
          <w:sz w:val="20"/>
        </w:rPr>
        <w:t>ředitelkou</w:t>
      </w:r>
      <w:r w:rsidR="003C2604">
        <w:rPr>
          <w:rFonts w:cs="Arial"/>
          <w:bCs/>
          <w:sz w:val="20"/>
        </w:rPr>
        <w:t xml:space="preserve"> odboru řízení </w:t>
      </w:r>
      <w:r w:rsidR="001D322B">
        <w:rPr>
          <w:rFonts w:cs="Arial"/>
          <w:bCs/>
          <w:sz w:val="20"/>
        </w:rPr>
        <w:t>projektů</w:t>
      </w:r>
    </w:p>
    <w:p w14:paraId="3AEC7D62" w14:textId="77777777" w:rsidR="0040380E" w:rsidRDefault="0040380E" w:rsidP="00503EF6">
      <w:pPr>
        <w:widowControl w:val="0"/>
        <w:suppressAutoHyphens w:val="0"/>
        <w:spacing w:line="280" w:lineRule="atLeast"/>
        <w:rPr>
          <w:rFonts w:cs="Arial"/>
          <w:sz w:val="20"/>
        </w:rPr>
      </w:pPr>
      <w:r w:rsidRPr="00503EF6">
        <w:rPr>
          <w:rFonts w:cs="Arial"/>
          <w:sz w:val="20"/>
        </w:rPr>
        <w:t>IČ</w:t>
      </w:r>
      <w:r w:rsidR="00EC33C5" w:rsidRPr="00503EF6">
        <w:rPr>
          <w:rFonts w:cs="Arial"/>
          <w:sz w:val="20"/>
        </w:rPr>
        <w:t>O</w:t>
      </w:r>
      <w:r w:rsidR="000052CB">
        <w:rPr>
          <w:rFonts w:cs="Arial"/>
          <w:sz w:val="20"/>
        </w:rPr>
        <w:t xml:space="preserve">:  </w:t>
      </w:r>
      <w:r w:rsidR="000052CB">
        <w:rPr>
          <w:rFonts w:cs="Arial"/>
          <w:sz w:val="20"/>
        </w:rPr>
        <w:tab/>
      </w:r>
      <w:r w:rsidR="000052CB">
        <w:rPr>
          <w:rFonts w:cs="Arial"/>
          <w:sz w:val="20"/>
        </w:rPr>
        <w:tab/>
      </w:r>
      <w:r w:rsidR="007B50F5">
        <w:rPr>
          <w:rFonts w:cs="Arial"/>
          <w:sz w:val="20"/>
        </w:rPr>
        <w:tab/>
      </w:r>
      <w:r w:rsidR="00E5568B" w:rsidRPr="00503EF6">
        <w:rPr>
          <w:rFonts w:cs="Arial"/>
          <w:sz w:val="20"/>
        </w:rPr>
        <w:t>00551023</w:t>
      </w:r>
    </w:p>
    <w:p w14:paraId="3AEC7D63" w14:textId="77777777" w:rsidR="00640D54" w:rsidRPr="00503EF6" w:rsidRDefault="00640D54" w:rsidP="00503EF6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3AEC7D64" w14:textId="77777777" w:rsidR="0040380E" w:rsidRPr="00503EF6" w:rsidRDefault="00640D54" w:rsidP="00503EF6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>(dále jen „Objednatel“)</w:t>
      </w:r>
    </w:p>
    <w:p w14:paraId="3AEC7D65" w14:textId="77777777" w:rsidR="004F67B3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3AEC7D66" w14:textId="77777777" w:rsidR="004F67B3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3AEC7D67" w14:textId="77777777" w:rsidR="0040380E" w:rsidRDefault="0040380E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  <w:r w:rsidRPr="00503EF6">
        <w:rPr>
          <w:rFonts w:cs="Arial"/>
          <w:sz w:val="20"/>
        </w:rPr>
        <w:t>a</w:t>
      </w:r>
    </w:p>
    <w:p w14:paraId="3AEC7D68" w14:textId="77777777" w:rsidR="004F67B3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3AEC7D69" w14:textId="77777777" w:rsidR="004F67B3" w:rsidRPr="00503EF6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3AEC7D6A" w14:textId="6D3F5858" w:rsidR="0040380E" w:rsidRPr="00503EF6" w:rsidRDefault="00E75B04" w:rsidP="00760D3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E75B04">
        <w:rPr>
          <w:rFonts w:ascii="Arial" w:hAnsi="Arial" w:cs="Arial"/>
          <w:b/>
          <w:sz w:val="20"/>
          <w:szCs w:val="20"/>
        </w:rPr>
        <w:t>UNNI Trading s.r.o.</w:t>
      </w:r>
      <w:r w:rsidR="00760D35" w:rsidRPr="00E75B04">
        <w:rPr>
          <w:rFonts w:ascii="Arial" w:hAnsi="Arial" w:cs="Arial"/>
          <w:b/>
          <w:sz w:val="20"/>
          <w:szCs w:val="20"/>
        </w:rPr>
        <w:t xml:space="preserve"> </w:t>
      </w:r>
    </w:p>
    <w:p w14:paraId="592519B9" w14:textId="426646FC" w:rsidR="0041038D" w:rsidRDefault="000052CB" w:rsidP="00760D3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 w:rsidR="00E75B04">
        <w:rPr>
          <w:rFonts w:ascii="Arial" w:hAnsi="Arial" w:cs="Arial"/>
          <w:sz w:val="20"/>
          <w:szCs w:val="20"/>
        </w:rPr>
        <w:t>Na Letné 57</w:t>
      </w:r>
      <w:r w:rsidR="0041038D">
        <w:rPr>
          <w:rFonts w:ascii="Arial" w:hAnsi="Arial" w:cs="Arial"/>
          <w:sz w:val="20"/>
          <w:szCs w:val="20"/>
        </w:rPr>
        <w:t>, 779 00 Olomouc</w:t>
      </w:r>
    </w:p>
    <w:p w14:paraId="3AEC7D6B" w14:textId="7B7048A0" w:rsidR="0040380E" w:rsidRPr="00503EF6" w:rsidRDefault="0041038D" w:rsidP="00760D3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adrsa pro doručování: </w:t>
      </w:r>
      <w:r>
        <w:rPr>
          <w:rFonts w:ascii="Arial" w:hAnsi="Arial" w:cs="Arial"/>
          <w:sz w:val="20"/>
          <w:szCs w:val="20"/>
        </w:rPr>
        <w:tab/>
      </w:r>
      <w:r w:rsidR="00E75B04">
        <w:rPr>
          <w:rFonts w:ascii="Arial" w:hAnsi="Arial" w:cs="Arial"/>
          <w:sz w:val="20"/>
          <w:szCs w:val="20"/>
        </w:rPr>
        <w:t xml:space="preserve">Dolní </w:t>
      </w:r>
      <w:r w:rsidR="00D77E86">
        <w:rPr>
          <w:rFonts w:ascii="Arial" w:hAnsi="Arial" w:cs="Arial"/>
          <w:sz w:val="20"/>
          <w:szCs w:val="20"/>
        </w:rPr>
        <w:t>n</w:t>
      </w:r>
      <w:r w:rsidR="00E75B04">
        <w:rPr>
          <w:rFonts w:ascii="Arial" w:hAnsi="Arial" w:cs="Arial"/>
          <w:sz w:val="20"/>
          <w:szCs w:val="20"/>
        </w:rPr>
        <w:t xml:space="preserve">ovosadská </w:t>
      </w:r>
      <w:r>
        <w:rPr>
          <w:rFonts w:ascii="Arial" w:hAnsi="Arial" w:cs="Arial"/>
          <w:sz w:val="20"/>
          <w:szCs w:val="20"/>
        </w:rPr>
        <w:t>104/</w:t>
      </w:r>
      <w:r w:rsidR="00E75B04">
        <w:rPr>
          <w:rFonts w:ascii="Arial" w:hAnsi="Arial" w:cs="Arial"/>
          <w:sz w:val="20"/>
          <w:szCs w:val="20"/>
        </w:rPr>
        <w:t>60, 779 00 Olomouc</w:t>
      </w:r>
    </w:p>
    <w:p w14:paraId="3AEC7D6C" w14:textId="17D04877" w:rsidR="0040380E" w:rsidRPr="00503EF6" w:rsidRDefault="0040380E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IČ</w:t>
      </w:r>
      <w:r w:rsidR="00EC33C5" w:rsidRPr="00503EF6">
        <w:rPr>
          <w:rFonts w:ascii="Arial" w:hAnsi="Arial" w:cs="Arial"/>
          <w:sz w:val="20"/>
          <w:szCs w:val="20"/>
        </w:rPr>
        <w:t>O</w:t>
      </w:r>
      <w:r w:rsidR="000052CB">
        <w:rPr>
          <w:rFonts w:ascii="Arial" w:hAnsi="Arial" w:cs="Arial"/>
          <w:sz w:val="20"/>
          <w:szCs w:val="20"/>
        </w:rPr>
        <w:t xml:space="preserve">: </w:t>
      </w:r>
      <w:r w:rsidR="000052CB">
        <w:rPr>
          <w:rFonts w:ascii="Arial" w:hAnsi="Arial" w:cs="Arial"/>
          <w:sz w:val="20"/>
          <w:szCs w:val="20"/>
        </w:rPr>
        <w:tab/>
      </w:r>
      <w:r w:rsidR="000052CB">
        <w:rPr>
          <w:rFonts w:ascii="Arial" w:hAnsi="Arial" w:cs="Arial"/>
          <w:sz w:val="20"/>
          <w:szCs w:val="20"/>
        </w:rPr>
        <w:tab/>
      </w:r>
      <w:r w:rsidR="00E75B04">
        <w:rPr>
          <w:rFonts w:ascii="Arial" w:hAnsi="Arial" w:cs="Arial"/>
          <w:sz w:val="20"/>
          <w:szCs w:val="20"/>
        </w:rPr>
        <w:t>278 02 221</w:t>
      </w:r>
    </w:p>
    <w:p w14:paraId="3AEC7D6D" w14:textId="0DDBDDA5" w:rsidR="0040380E" w:rsidRPr="00503EF6" w:rsidRDefault="000052CB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75B04">
        <w:rPr>
          <w:rFonts w:ascii="Arial" w:hAnsi="Arial" w:cs="Arial"/>
          <w:sz w:val="20"/>
          <w:szCs w:val="20"/>
        </w:rPr>
        <w:t>CZ 278 02 221</w:t>
      </w:r>
    </w:p>
    <w:p w14:paraId="3AEC7D6E" w14:textId="21AA81B8" w:rsidR="000C0096" w:rsidRPr="00503EF6" w:rsidRDefault="0040380E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 xml:space="preserve">společnost zapsaná v obchodním rejstříku vedeném </w:t>
      </w:r>
      <w:r w:rsidR="0026141B">
        <w:rPr>
          <w:rFonts w:ascii="Arial" w:hAnsi="Arial" w:cs="Arial"/>
          <w:sz w:val="20"/>
          <w:szCs w:val="20"/>
        </w:rPr>
        <w:t>u Krajského soudu v Ostrav</w:t>
      </w:r>
      <w:r w:rsidR="0026141B" w:rsidRPr="0026141B">
        <w:rPr>
          <w:rFonts w:ascii="Arial" w:hAnsi="Arial" w:cs="Arial"/>
          <w:sz w:val="20"/>
          <w:szCs w:val="20"/>
        </w:rPr>
        <w:t>ě</w:t>
      </w:r>
      <w:r w:rsidR="00812BE7" w:rsidRPr="0026141B">
        <w:rPr>
          <w:rFonts w:ascii="Arial" w:hAnsi="Arial" w:cs="Arial"/>
          <w:sz w:val="20"/>
          <w:szCs w:val="20"/>
        </w:rPr>
        <w:t>,</w:t>
      </w:r>
      <w:r w:rsidRPr="00503EF6">
        <w:rPr>
          <w:rFonts w:ascii="Arial" w:hAnsi="Arial" w:cs="Arial"/>
          <w:sz w:val="20"/>
          <w:szCs w:val="20"/>
        </w:rPr>
        <w:t xml:space="preserve"> </w:t>
      </w:r>
    </w:p>
    <w:p w14:paraId="3AEC7D6F" w14:textId="2A204875" w:rsidR="0040380E" w:rsidRPr="00503EF6" w:rsidRDefault="0040380E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 xml:space="preserve">oddíl </w:t>
      </w:r>
      <w:r w:rsidR="0026141B">
        <w:rPr>
          <w:rFonts w:ascii="Arial" w:hAnsi="Arial" w:cs="Arial"/>
          <w:sz w:val="20"/>
          <w:szCs w:val="20"/>
        </w:rPr>
        <w:t>C</w:t>
      </w:r>
      <w:r w:rsidR="00812BE7" w:rsidRPr="00503EF6">
        <w:rPr>
          <w:rFonts w:ascii="Arial" w:hAnsi="Arial" w:cs="Arial"/>
          <w:sz w:val="20"/>
          <w:szCs w:val="20"/>
        </w:rPr>
        <w:t>, vložka</w:t>
      </w:r>
      <w:r w:rsidR="000C0096" w:rsidRPr="00503EF6">
        <w:rPr>
          <w:rFonts w:ascii="Arial" w:hAnsi="Arial" w:cs="Arial"/>
          <w:sz w:val="20"/>
          <w:szCs w:val="20"/>
        </w:rPr>
        <w:t xml:space="preserve"> </w:t>
      </w:r>
      <w:r w:rsidR="0026141B">
        <w:rPr>
          <w:rFonts w:ascii="Arial" w:hAnsi="Arial" w:cs="Arial"/>
          <w:sz w:val="20"/>
          <w:szCs w:val="20"/>
        </w:rPr>
        <w:t>30105</w:t>
      </w:r>
    </w:p>
    <w:p w14:paraId="3AEC7D70" w14:textId="0A703688" w:rsidR="0040380E" w:rsidRPr="00503EF6" w:rsidRDefault="00994791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b</w:t>
      </w:r>
      <w:r w:rsidR="000052CB">
        <w:rPr>
          <w:rFonts w:ascii="Arial" w:hAnsi="Arial" w:cs="Arial"/>
          <w:sz w:val="20"/>
          <w:szCs w:val="20"/>
        </w:rPr>
        <w:t xml:space="preserve">ank. spojení: </w:t>
      </w:r>
      <w:r w:rsidR="000052CB">
        <w:rPr>
          <w:rFonts w:ascii="Arial" w:hAnsi="Arial" w:cs="Arial"/>
          <w:sz w:val="20"/>
          <w:szCs w:val="20"/>
        </w:rPr>
        <w:tab/>
      </w:r>
      <w:r w:rsidR="0041038D">
        <w:rPr>
          <w:rFonts w:ascii="Arial" w:hAnsi="Arial" w:cs="Arial"/>
          <w:sz w:val="20"/>
          <w:szCs w:val="20"/>
        </w:rPr>
        <w:t>Raiffeisen bank, a.s.</w:t>
      </w:r>
    </w:p>
    <w:p w14:paraId="3AEC7D71" w14:textId="37D92F3B" w:rsidR="00ED19D1" w:rsidRPr="00503EF6" w:rsidRDefault="00ED19D1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č. účtu:</w:t>
      </w:r>
      <w:r w:rsidRPr="00503EF6">
        <w:rPr>
          <w:rFonts w:ascii="Arial" w:hAnsi="Arial" w:cs="Arial"/>
          <w:sz w:val="20"/>
          <w:szCs w:val="20"/>
        </w:rPr>
        <w:tab/>
      </w:r>
      <w:r w:rsidRPr="00503EF6">
        <w:rPr>
          <w:rFonts w:ascii="Arial" w:hAnsi="Arial" w:cs="Arial"/>
          <w:sz w:val="20"/>
          <w:szCs w:val="20"/>
        </w:rPr>
        <w:tab/>
      </w:r>
      <w:r w:rsidR="0041038D">
        <w:rPr>
          <w:rFonts w:ascii="Arial" w:hAnsi="Arial" w:cs="Arial"/>
          <w:sz w:val="20"/>
          <w:szCs w:val="20"/>
        </w:rPr>
        <w:t>5005510117/5500</w:t>
      </w:r>
    </w:p>
    <w:p w14:paraId="3AEC7D72" w14:textId="25B1EC19" w:rsidR="00EA168A" w:rsidRDefault="00994791" w:rsidP="00760D3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zastoupen/a</w:t>
      </w:r>
      <w:r w:rsidR="000052CB">
        <w:rPr>
          <w:rFonts w:ascii="Arial" w:hAnsi="Arial" w:cs="Arial"/>
          <w:sz w:val="20"/>
          <w:szCs w:val="20"/>
        </w:rPr>
        <w:t xml:space="preserve">: </w:t>
      </w:r>
    </w:p>
    <w:p w14:paraId="3AEC7D73" w14:textId="35BB5346" w:rsidR="007B50F5" w:rsidRPr="007B50F5" w:rsidRDefault="007B50F5" w:rsidP="00760D35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7B50F5">
        <w:rPr>
          <w:rFonts w:ascii="Arial" w:hAnsi="Arial" w:cs="Arial"/>
          <w:sz w:val="20"/>
          <w:szCs w:val="20"/>
        </w:rPr>
        <w:t xml:space="preserve">datová schránka: </w:t>
      </w:r>
    </w:p>
    <w:p w14:paraId="3AEC7D74" w14:textId="77777777" w:rsidR="00E5568B" w:rsidRPr="00503EF6" w:rsidRDefault="00E5568B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AEC7D75" w14:textId="77777777" w:rsidR="0040380E" w:rsidRPr="00503EF6" w:rsidRDefault="0040380E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(dále jen „</w:t>
      </w:r>
      <w:r w:rsidR="004911BC">
        <w:rPr>
          <w:rStyle w:val="RLProhlensmluvnchstranChar"/>
          <w:rFonts w:ascii="Arial" w:hAnsi="Arial" w:cs="Arial"/>
          <w:b w:val="0"/>
          <w:sz w:val="20"/>
          <w:szCs w:val="20"/>
        </w:rPr>
        <w:t>Dodavatel</w:t>
      </w:r>
      <w:r w:rsidR="00640D54">
        <w:rPr>
          <w:rFonts w:ascii="Arial" w:hAnsi="Arial" w:cs="Arial"/>
          <w:sz w:val="20"/>
          <w:szCs w:val="20"/>
        </w:rPr>
        <w:t>“)</w:t>
      </w:r>
    </w:p>
    <w:p w14:paraId="3AEC7D76" w14:textId="77777777" w:rsidR="005E0B0C" w:rsidRPr="00503EF6" w:rsidRDefault="005E0B0C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AEC7D77" w14:textId="77777777" w:rsidR="004B2CF2" w:rsidRPr="00503EF6" w:rsidRDefault="00586925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(Objednatel a </w:t>
      </w:r>
      <w:r w:rsidR="00221EF0">
        <w:rPr>
          <w:rFonts w:ascii="Arial" w:hAnsi="Arial" w:cs="Arial"/>
          <w:sz w:val="20"/>
          <w:szCs w:val="20"/>
        </w:rPr>
        <w:t>Dodavatel</w:t>
      </w:r>
      <w:r w:rsidR="004B2CF2" w:rsidRPr="00503EF6">
        <w:rPr>
          <w:rFonts w:ascii="Arial" w:hAnsi="Arial" w:cs="Arial"/>
          <w:sz w:val="20"/>
          <w:szCs w:val="20"/>
        </w:rPr>
        <w:t xml:space="preserve"> společně též jako „smluvní strany“ a/nebo jednotlivě jako „smluvní strana“)</w:t>
      </w:r>
    </w:p>
    <w:p w14:paraId="3AEC7D78" w14:textId="77777777" w:rsidR="00DF50B1" w:rsidRPr="00503EF6" w:rsidRDefault="00DF50B1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AEC7D79" w14:textId="77777777" w:rsidR="00E5568B" w:rsidRPr="00503EF6" w:rsidRDefault="00E5568B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AEC7D7A" w14:textId="5948989B" w:rsidR="00DF50B1" w:rsidRPr="00503EF6" w:rsidRDefault="00DF50B1" w:rsidP="00503EF6">
      <w:pPr>
        <w:suppressAutoHyphens w:val="0"/>
        <w:overflowPunct/>
        <w:autoSpaceDE/>
        <w:spacing w:line="280" w:lineRule="atLeast"/>
        <w:jc w:val="both"/>
        <w:textAlignment w:val="auto"/>
        <w:rPr>
          <w:rFonts w:cs="Arial"/>
          <w:sz w:val="20"/>
        </w:rPr>
      </w:pPr>
      <w:r w:rsidRPr="00503EF6">
        <w:rPr>
          <w:rFonts w:cs="Arial"/>
          <w:sz w:val="20"/>
        </w:rPr>
        <w:t xml:space="preserve">uzavírají tuto smlouvu </w:t>
      </w:r>
      <w:r w:rsidR="002F115D">
        <w:rPr>
          <w:rFonts w:cs="Arial"/>
          <w:sz w:val="20"/>
        </w:rPr>
        <w:t>na zajištění čtrnácti (14) akcí ke dni seniorů 2020</w:t>
      </w:r>
      <w:r w:rsidR="002F115D" w:rsidRPr="00F23F8D">
        <w:rPr>
          <w:rFonts w:cs="Arial"/>
          <w:sz w:val="20"/>
        </w:rPr>
        <w:t xml:space="preserve"> </w:t>
      </w:r>
      <w:r w:rsidRPr="00503EF6">
        <w:rPr>
          <w:rFonts w:cs="Arial"/>
          <w:sz w:val="20"/>
        </w:rPr>
        <w:t xml:space="preserve">(dále jen „Smlouva“) v souladu s ustanovením § </w:t>
      </w:r>
      <w:r w:rsidR="009B44BD">
        <w:rPr>
          <w:rFonts w:cs="Arial"/>
          <w:sz w:val="20"/>
        </w:rPr>
        <w:t>1746 odst. 2</w:t>
      </w:r>
      <w:r w:rsidRPr="00503EF6">
        <w:rPr>
          <w:rFonts w:cs="Arial"/>
          <w:sz w:val="20"/>
        </w:rPr>
        <w:t xml:space="preserve"> zákona č. 89/2012 Sb</w:t>
      </w:r>
      <w:r w:rsidR="00E5568B" w:rsidRPr="00503EF6">
        <w:rPr>
          <w:rFonts w:cs="Arial"/>
          <w:sz w:val="20"/>
        </w:rPr>
        <w:t>., občanský zákoník (dále jen „O</w:t>
      </w:r>
      <w:r w:rsidRPr="00503EF6">
        <w:rPr>
          <w:rFonts w:cs="Arial"/>
          <w:sz w:val="20"/>
        </w:rPr>
        <w:t>bčanský zákoník“).</w:t>
      </w:r>
    </w:p>
    <w:p w14:paraId="3AEC7D7B" w14:textId="77777777" w:rsidR="00DF50B1" w:rsidRPr="00503EF6" w:rsidRDefault="00DF50B1" w:rsidP="00503EF6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ind w:left="360" w:firstLine="66"/>
        <w:jc w:val="center"/>
        <w:rPr>
          <w:rFonts w:cs="Arial"/>
          <w:b/>
          <w:bCs/>
          <w:sz w:val="20"/>
        </w:rPr>
      </w:pPr>
    </w:p>
    <w:p w14:paraId="3AEC7D7C" w14:textId="77777777" w:rsidR="00E5568B" w:rsidRPr="00503EF6" w:rsidRDefault="00E5568B" w:rsidP="00503EF6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ind w:left="360" w:firstLine="66"/>
        <w:jc w:val="center"/>
        <w:rPr>
          <w:rFonts w:cs="Arial"/>
          <w:b/>
          <w:bCs/>
          <w:sz w:val="20"/>
        </w:rPr>
      </w:pPr>
    </w:p>
    <w:p w14:paraId="3AEC7D7D" w14:textId="77777777" w:rsidR="00856269" w:rsidRDefault="00856269" w:rsidP="00503EF6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</w:p>
    <w:p w14:paraId="3AEC7D7E" w14:textId="77777777" w:rsidR="00D24534" w:rsidRDefault="00D24534">
      <w:pPr>
        <w:suppressAutoHyphens w:val="0"/>
        <w:overflowPunct/>
        <w:autoSpaceDE/>
        <w:textAlignment w:val="au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br w:type="page"/>
      </w:r>
    </w:p>
    <w:p w14:paraId="3AEC7D7F" w14:textId="77777777" w:rsidR="00DF50B1" w:rsidRPr="00503EF6" w:rsidRDefault="00E5568B" w:rsidP="00692AA3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503EF6">
        <w:rPr>
          <w:rFonts w:cs="Arial"/>
          <w:b/>
          <w:bCs/>
          <w:sz w:val="20"/>
        </w:rPr>
        <w:lastRenderedPageBreak/>
        <w:t>Článek 1</w:t>
      </w:r>
    </w:p>
    <w:p w14:paraId="3AEC7D80" w14:textId="77777777" w:rsidR="00E5568B" w:rsidRPr="00503EF6" w:rsidRDefault="00692AA3" w:rsidP="00503EF6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ÚVODNÍ USTANOVENÍ</w:t>
      </w:r>
    </w:p>
    <w:p w14:paraId="3AEC7D81" w14:textId="05AA71A8" w:rsidR="00E5568B" w:rsidRPr="007F18D5" w:rsidRDefault="00E5568B" w:rsidP="000A5789">
      <w:pPr>
        <w:numPr>
          <w:ilvl w:val="1"/>
          <w:numId w:val="11"/>
        </w:numPr>
        <w:suppressAutoHyphens w:val="0"/>
        <w:overflowPunct/>
        <w:autoSpaceDE/>
        <w:spacing w:before="240" w:line="280" w:lineRule="atLeast"/>
        <w:jc w:val="both"/>
        <w:textAlignment w:val="auto"/>
        <w:rPr>
          <w:rFonts w:cs="Arial"/>
          <w:sz w:val="20"/>
          <w:lang w:eastAsia="en-US"/>
        </w:rPr>
      </w:pPr>
      <w:r w:rsidRPr="00D24534">
        <w:rPr>
          <w:rFonts w:cs="Arial"/>
          <w:sz w:val="20"/>
          <w:lang w:eastAsia="en-US"/>
        </w:rPr>
        <w:t xml:space="preserve">Na základě zadávacího řízení na veřejnou zakázku </w:t>
      </w:r>
      <w:r w:rsidR="00C72768">
        <w:rPr>
          <w:rFonts w:cs="Arial"/>
          <w:sz w:val="20"/>
          <w:lang w:eastAsia="en-US"/>
        </w:rPr>
        <w:t xml:space="preserve">malého rozsahu </w:t>
      </w:r>
      <w:r w:rsidR="00BA1BF3">
        <w:rPr>
          <w:rFonts w:cs="Arial"/>
          <w:sz w:val="20"/>
          <w:lang w:eastAsia="en-US"/>
        </w:rPr>
        <w:t xml:space="preserve">zadávanou </w:t>
      </w:r>
      <w:r w:rsidRPr="00D24534">
        <w:rPr>
          <w:rFonts w:cs="Arial"/>
          <w:sz w:val="20"/>
          <w:lang w:eastAsia="en-US"/>
        </w:rPr>
        <w:t xml:space="preserve">pod názvem </w:t>
      </w:r>
      <w:r w:rsidR="0049548F" w:rsidRPr="00260504">
        <w:rPr>
          <w:rFonts w:cs="Arial"/>
          <w:sz w:val="20"/>
          <w:lang w:eastAsia="en-US"/>
        </w:rPr>
        <w:t>„</w:t>
      </w:r>
      <w:r w:rsidR="002F115D">
        <w:rPr>
          <w:rFonts w:cs="Arial"/>
          <w:b/>
          <w:sz w:val="20"/>
          <w:lang w:eastAsia="en-US"/>
        </w:rPr>
        <w:t>DNY SENIORŮ 2020</w:t>
      </w:r>
      <w:r w:rsidR="008650E1" w:rsidRPr="00625A20">
        <w:rPr>
          <w:rFonts w:cs="Arial"/>
          <w:b/>
          <w:i/>
          <w:caps/>
          <w:sz w:val="20"/>
        </w:rPr>
        <w:t>“</w:t>
      </w:r>
      <w:r w:rsidR="00C02D71" w:rsidRPr="002479EB">
        <w:rPr>
          <w:rFonts w:cs="Arial"/>
          <w:sz w:val="20"/>
          <w:lang w:eastAsia="en-US"/>
        </w:rPr>
        <w:t xml:space="preserve"> </w:t>
      </w:r>
      <w:r w:rsidR="001C0773" w:rsidRPr="002479EB">
        <w:rPr>
          <w:rFonts w:cs="Arial"/>
          <w:sz w:val="20"/>
          <w:lang w:eastAsia="en-US"/>
        </w:rPr>
        <w:t>(dále jen</w:t>
      </w:r>
      <w:r w:rsidR="001C0773" w:rsidRPr="00BA1BF3">
        <w:rPr>
          <w:rFonts w:cs="Arial"/>
          <w:sz w:val="20"/>
          <w:lang w:eastAsia="en-US"/>
        </w:rPr>
        <w:t xml:space="preserve"> „Veřejná zakázka“)</w:t>
      </w:r>
      <w:r w:rsidR="00E95F0F">
        <w:rPr>
          <w:rFonts w:cs="Arial"/>
          <w:sz w:val="20"/>
          <w:lang w:eastAsia="en-US"/>
        </w:rPr>
        <w:t xml:space="preserve"> </w:t>
      </w:r>
      <w:r w:rsidR="0061277A">
        <w:rPr>
          <w:rFonts w:cs="Arial"/>
          <w:sz w:val="20"/>
          <w:lang w:eastAsia="en-US"/>
        </w:rPr>
        <w:t>d</w:t>
      </w:r>
      <w:r w:rsidR="0061277A" w:rsidRPr="00BA1BF3">
        <w:rPr>
          <w:rFonts w:cs="Arial"/>
          <w:sz w:val="20"/>
          <w:lang w:eastAsia="en-US"/>
        </w:rPr>
        <w:t>odavatel předložil, v</w:t>
      </w:r>
      <w:r w:rsidR="004E1D5D">
        <w:rPr>
          <w:rFonts w:cs="Arial"/>
          <w:sz w:val="20"/>
          <w:lang w:eastAsia="en-US"/>
        </w:rPr>
        <w:t> </w:t>
      </w:r>
      <w:r w:rsidR="0061277A">
        <w:rPr>
          <w:rFonts w:cs="Arial"/>
          <w:sz w:val="20"/>
          <w:lang w:eastAsia="en-US"/>
        </w:rPr>
        <w:t xml:space="preserve">souladu </w:t>
      </w:r>
      <w:r w:rsidR="0061277A" w:rsidRPr="00BA1BF3">
        <w:rPr>
          <w:rFonts w:cs="Arial"/>
          <w:sz w:val="20"/>
          <w:lang w:eastAsia="en-US"/>
        </w:rPr>
        <w:t xml:space="preserve">se zadávacími podmínkami veřejné zakázky, nabídku a </w:t>
      </w:r>
      <w:r w:rsidR="0061277A" w:rsidRPr="007F18D5">
        <w:rPr>
          <w:rFonts w:cs="Arial"/>
          <w:sz w:val="20"/>
          <w:lang w:eastAsia="en-US"/>
        </w:rPr>
        <w:t xml:space="preserve">tato byla pro plnění veřejné zakázky vybrána jako nejvhodnější. V návaznosti na tuto skutečnost se smluvní strany dohodly na uzavření této Smlouvy. </w:t>
      </w:r>
      <w:r w:rsidR="00E95F0F" w:rsidRPr="007F18D5">
        <w:rPr>
          <w:rFonts w:cs="Arial"/>
          <w:sz w:val="20"/>
          <w:lang w:eastAsia="en-US"/>
        </w:rPr>
        <w:t xml:space="preserve">Veřejná zakázka je realizována v rámci </w:t>
      </w:r>
      <w:r w:rsidR="00E95F0F" w:rsidRPr="005721EF">
        <w:rPr>
          <w:rFonts w:cs="Arial"/>
          <w:sz w:val="20"/>
          <w:lang w:eastAsia="en-US"/>
        </w:rPr>
        <w:t>projektu</w:t>
      </w:r>
      <w:r w:rsidR="000F60C4" w:rsidRPr="005721EF">
        <w:rPr>
          <w:rFonts w:cs="Arial"/>
          <w:sz w:val="20"/>
          <w:lang w:eastAsia="en-US"/>
        </w:rPr>
        <w:t xml:space="preserve"> </w:t>
      </w:r>
      <w:r w:rsidR="00D808E3" w:rsidRPr="005721EF">
        <w:rPr>
          <w:rFonts w:cs="Arial"/>
          <w:sz w:val="20"/>
          <w:lang w:eastAsia="en-US"/>
        </w:rPr>
        <w:t>“</w:t>
      </w:r>
      <w:r w:rsidR="007F18D5" w:rsidRPr="005721EF">
        <w:rPr>
          <w:sz w:val="20"/>
        </w:rPr>
        <w:t>Implementace politiky stárnutí na krajskou úroveň“</w:t>
      </w:r>
      <w:r w:rsidR="008F42AB" w:rsidRPr="005721EF">
        <w:rPr>
          <w:rFonts w:cs="Arial"/>
          <w:bCs/>
          <w:sz w:val="20"/>
        </w:rPr>
        <w:t xml:space="preserve">, číslo projektu: </w:t>
      </w:r>
      <w:r w:rsidR="007F18D5" w:rsidRPr="005721EF">
        <w:rPr>
          <w:sz w:val="20"/>
        </w:rPr>
        <w:t>CZ.03.2.63/0.0/0.0/15_017/0006207</w:t>
      </w:r>
      <w:r w:rsidR="00D808E3" w:rsidRPr="005721EF">
        <w:rPr>
          <w:rFonts w:cs="Arial"/>
          <w:sz w:val="20"/>
          <w:lang w:eastAsia="en-US"/>
        </w:rPr>
        <w:t xml:space="preserve">“ </w:t>
      </w:r>
      <w:r w:rsidR="00A0288D" w:rsidRPr="005721EF">
        <w:rPr>
          <w:rFonts w:cs="Arial"/>
          <w:sz w:val="20"/>
          <w:lang w:eastAsia="en-US"/>
        </w:rPr>
        <w:t>a</w:t>
      </w:r>
      <w:r w:rsidR="00A0288D" w:rsidRPr="007F18D5">
        <w:rPr>
          <w:rFonts w:cs="Arial"/>
          <w:sz w:val="20"/>
          <w:lang w:eastAsia="en-US"/>
        </w:rPr>
        <w:t xml:space="preserve"> je hrazena z Operačního programu </w:t>
      </w:r>
      <w:r w:rsidR="00E345DF" w:rsidRPr="007F18D5">
        <w:rPr>
          <w:rFonts w:cs="Arial"/>
          <w:sz w:val="20"/>
          <w:lang w:eastAsia="en-US"/>
        </w:rPr>
        <w:t>Z</w:t>
      </w:r>
      <w:r w:rsidR="00A0288D" w:rsidRPr="007F18D5">
        <w:rPr>
          <w:rFonts w:cs="Arial"/>
          <w:sz w:val="20"/>
          <w:lang w:eastAsia="en-US"/>
        </w:rPr>
        <w:t>aměstnanost</w:t>
      </w:r>
      <w:r w:rsidR="007B3DCF" w:rsidRPr="007F18D5">
        <w:rPr>
          <w:rFonts w:cs="Arial"/>
          <w:sz w:val="20"/>
          <w:lang w:eastAsia="en-US"/>
        </w:rPr>
        <w:t>.</w:t>
      </w:r>
    </w:p>
    <w:p w14:paraId="3AEC7D82" w14:textId="77777777" w:rsidR="007B50F5" w:rsidRPr="00C47703" w:rsidRDefault="00E5568B" w:rsidP="00E24E2E">
      <w:pPr>
        <w:numPr>
          <w:ilvl w:val="1"/>
          <w:numId w:val="11"/>
        </w:numPr>
        <w:suppressAutoHyphens w:val="0"/>
        <w:overflowPunct/>
        <w:autoSpaceDE/>
        <w:spacing w:before="240" w:line="280" w:lineRule="atLeast"/>
        <w:ind w:left="573" w:hanging="431"/>
        <w:jc w:val="both"/>
        <w:textAlignment w:val="auto"/>
        <w:rPr>
          <w:rFonts w:cs="Arial"/>
          <w:sz w:val="20"/>
          <w:lang w:eastAsia="en-US"/>
        </w:rPr>
      </w:pPr>
      <w:r w:rsidRPr="00503EF6">
        <w:rPr>
          <w:rFonts w:cs="Arial"/>
          <w:sz w:val="20"/>
          <w:lang w:eastAsia="en-US"/>
        </w:rPr>
        <w:t>Při výkladu obsahu této Smlouvy budou smluvní strany přihlížet k zadávacím podmínkám vztahujícím se k zadávacímu řízení dle předchozího odstavce této Smlouvy, k účelu tohoto zadávacího řízení a dalším úkonům smluvních stran učiněným v průběhu zadávacího řízení, jako k relevantnímu jednání smluvních stran o obsahu této Smlouvy před jejím uzavřením. Ustanovení platných a účinných právních předpisů o výkladu právních úkonů tím nejsou nijak dotčena.</w:t>
      </w:r>
    </w:p>
    <w:p w14:paraId="3AEC7D83" w14:textId="77777777" w:rsidR="006E4EB0" w:rsidRPr="00503EF6" w:rsidRDefault="006E4EB0" w:rsidP="006E4EB0">
      <w:pPr>
        <w:widowControl w:val="0"/>
        <w:tabs>
          <w:tab w:val="left" w:pos="1278"/>
          <w:tab w:val="left" w:pos="1296"/>
        </w:tabs>
        <w:suppressAutoHyphens w:val="0"/>
        <w:spacing w:after="120" w:line="280" w:lineRule="atLeast"/>
        <w:rPr>
          <w:rFonts w:cs="Arial"/>
          <w:bCs/>
          <w:sz w:val="20"/>
        </w:rPr>
      </w:pPr>
    </w:p>
    <w:p w14:paraId="3AEC7D84" w14:textId="77777777" w:rsidR="00DF50B1" w:rsidRPr="0036293E" w:rsidRDefault="00E5568B" w:rsidP="00692AA3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1" w:name="_Ref359924175"/>
      <w:bookmarkStart w:id="2" w:name="_Ref260209809"/>
      <w:r w:rsidRPr="0036293E">
        <w:rPr>
          <w:rFonts w:cs="Arial"/>
          <w:b/>
          <w:bCs/>
          <w:sz w:val="20"/>
        </w:rPr>
        <w:t>Článek 2</w:t>
      </w:r>
    </w:p>
    <w:bookmarkEnd w:id="1"/>
    <w:bookmarkEnd w:id="2"/>
    <w:p w14:paraId="3AEC7D85" w14:textId="77777777" w:rsidR="00DF50B1" w:rsidRPr="0036293E" w:rsidRDefault="00692AA3" w:rsidP="0036293E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PŘEDMĚT SMLOUVY</w:t>
      </w:r>
    </w:p>
    <w:p w14:paraId="3D61681A" w14:textId="3FA16A15" w:rsidR="0049548F" w:rsidRPr="00C47703" w:rsidRDefault="0049548F" w:rsidP="0049548F">
      <w:pPr>
        <w:pStyle w:val="RLTextlnkuslovan"/>
        <w:widowControl w:val="0"/>
        <w:numPr>
          <w:ilvl w:val="1"/>
          <w:numId w:val="3"/>
        </w:numPr>
        <w:spacing w:before="240" w:after="0"/>
        <w:ind w:left="567" w:hanging="567"/>
        <w:rPr>
          <w:rFonts w:cs="Arial"/>
          <w:iCs/>
          <w:sz w:val="20"/>
          <w:szCs w:val="20"/>
        </w:rPr>
      </w:pPr>
      <w:bookmarkStart w:id="3" w:name="_Ref359941196"/>
      <w:r w:rsidRPr="00C47703">
        <w:rPr>
          <w:rFonts w:cs="Arial"/>
          <w:iCs/>
          <w:sz w:val="20"/>
          <w:szCs w:val="20"/>
        </w:rPr>
        <w:t xml:space="preserve">Předmětem této Smlouvy je povinnost </w:t>
      </w:r>
      <w:r>
        <w:rPr>
          <w:rFonts w:cs="Arial"/>
          <w:iCs/>
          <w:sz w:val="20"/>
          <w:szCs w:val="20"/>
        </w:rPr>
        <w:t>Dodavatel</w:t>
      </w:r>
      <w:r w:rsidRPr="00C47703">
        <w:rPr>
          <w:rFonts w:cs="Arial"/>
          <w:iCs/>
          <w:sz w:val="20"/>
          <w:szCs w:val="20"/>
        </w:rPr>
        <w:t xml:space="preserve">e </w:t>
      </w:r>
      <w:r>
        <w:rPr>
          <w:rFonts w:cs="Arial"/>
          <w:iCs/>
          <w:sz w:val="20"/>
          <w:szCs w:val="20"/>
        </w:rPr>
        <w:t>komplexně</w:t>
      </w:r>
      <w:r w:rsidRPr="009B6D08">
        <w:rPr>
          <w:rFonts w:cs="Arial"/>
          <w:iCs/>
          <w:sz w:val="20"/>
          <w:szCs w:val="20"/>
        </w:rPr>
        <w:t xml:space="preserve"> technick</w:t>
      </w:r>
      <w:r>
        <w:rPr>
          <w:rFonts w:cs="Arial"/>
          <w:iCs/>
          <w:sz w:val="20"/>
          <w:szCs w:val="20"/>
        </w:rPr>
        <w:t>y</w:t>
      </w:r>
      <w:r w:rsidRPr="009B6D08">
        <w:rPr>
          <w:rFonts w:cs="Arial"/>
          <w:iCs/>
          <w:sz w:val="20"/>
          <w:szCs w:val="20"/>
        </w:rPr>
        <w:t xml:space="preserve"> zaji</w:t>
      </w:r>
      <w:r>
        <w:rPr>
          <w:rFonts w:cs="Arial"/>
          <w:iCs/>
          <w:sz w:val="20"/>
          <w:szCs w:val="20"/>
        </w:rPr>
        <w:t>stit</w:t>
      </w:r>
      <w:r w:rsidRPr="009B6D08">
        <w:rPr>
          <w:rFonts w:cs="Arial"/>
          <w:iCs/>
          <w:sz w:val="20"/>
          <w:szCs w:val="20"/>
        </w:rPr>
        <w:t xml:space="preserve"> </w:t>
      </w:r>
      <w:r w:rsidR="002F115D">
        <w:rPr>
          <w:rFonts w:cs="Arial"/>
          <w:iCs/>
          <w:sz w:val="20"/>
          <w:szCs w:val="20"/>
        </w:rPr>
        <w:t>14 akcí ke dni seniorů 2020</w:t>
      </w:r>
      <w:r w:rsidR="00B773E8">
        <w:rPr>
          <w:rFonts w:cs="Arial"/>
          <w:iCs/>
          <w:sz w:val="20"/>
          <w:szCs w:val="20"/>
        </w:rPr>
        <w:t xml:space="preserve"> </w:t>
      </w:r>
      <w:r w:rsidRPr="009B6D08">
        <w:rPr>
          <w:rFonts w:cs="Arial"/>
          <w:iCs/>
          <w:sz w:val="20"/>
          <w:szCs w:val="20"/>
        </w:rPr>
        <w:t xml:space="preserve">s řádným plněním všech dalších služeb </w:t>
      </w:r>
      <w:r>
        <w:rPr>
          <w:rFonts w:cs="Arial"/>
          <w:iCs/>
          <w:sz w:val="20"/>
          <w:szCs w:val="20"/>
        </w:rPr>
        <w:t>dl</w:t>
      </w:r>
      <w:r w:rsidRPr="00C47703">
        <w:rPr>
          <w:rFonts w:cs="Arial"/>
          <w:iCs/>
          <w:sz w:val="20"/>
          <w:szCs w:val="20"/>
        </w:rPr>
        <w:t>e specifikace uvedené v Příloze č.</w:t>
      </w:r>
      <w:r>
        <w:rPr>
          <w:rFonts w:cs="Arial"/>
          <w:iCs/>
          <w:sz w:val="20"/>
          <w:szCs w:val="20"/>
        </w:rPr>
        <w:t> </w:t>
      </w:r>
      <w:r w:rsidRPr="00C47703">
        <w:rPr>
          <w:rFonts w:cs="Arial"/>
          <w:iCs/>
          <w:sz w:val="20"/>
          <w:szCs w:val="20"/>
        </w:rPr>
        <w:t>1</w:t>
      </w:r>
      <w:r>
        <w:rPr>
          <w:rFonts w:cs="Arial"/>
          <w:iCs/>
          <w:sz w:val="20"/>
          <w:szCs w:val="20"/>
        </w:rPr>
        <w:t xml:space="preserve"> </w:t>
      </w:r>
      <w:r w:rsidRPr="00C47703">
        <w:rPr>
          <w:rFonts w:cs="Arial"/>
          <w:iCs/>
          <w:sz w:val="20"/>
          <w:szCs w:val="20"/>
        </w:rPr>
        <w:t xml:space="preserve">této Smlouvy </w:t>
      </w:r>
      <w:r>
        <w:rPr>
          <w:rFonts w:cs="Arial"/>
          <w:iCs/>
          <w:sz w:val="20"/>
          <w:szCs w:val="20"/>
        </w:rPr>
        <w:t xml:space="preserve">(dále jen „akce“) </w:t>
      </w:r>
      <w:r w:rsidRPr="00EC77EA">
        <w:rPr>
          <w:rFonts w:cs="Arial"/>
          <w:iCs/>
          <w:sz w:val="20"/>
          <w:szCs w:val="20"/>
        </w:rPr>
        <w:t>a</w:t>
      </w:r>
      <w:r>
        <w:rPr>
          <w:rFonts w:cs="Arial"/>
          <w:iCs/>
          <w:sz w:val="20"/>
          <w:szCs w:val="20"/>
        </w:rPr>
        <w:t> </w:t>
      </w:r>
      <w:r w:rsidRPr="00EC77EA">
        <w:rPr>
          <w:rFonts w:cs="Arial"/>
          <w:iCs/>
          <w:sz w:val="20"/>
          <w:szCs w:val="20"/>
        </w:rPr>
        <w:t xml:space="preserve">povinnost Objednatele za řádně poskytnuté plnění zaplatit </w:t>
      </w:r>
      <w:r>
        <w:rPr>
          <w:rFonts w:cs="Arial"/>
          <w:iCs/>
          <w:sz w:val="20"/>
          <w:szCs w:val="20"/>
        </w:rPr>
        <w:t>Dodavatel</w:t>
      </w:r>
      <w:r w:rsidRPr="00EC77EA">
        <w:rPr>
          <w:rFonts w:cs="Arial"/>
          <w:iCs/>
          <w:sz w:val="20"/>
          <w:szCs w:val="20"/>
        </w:rPr>
        <w:t>i odměnu sjednanou v souladu s </w:t>
      </w:r>
      <w:r>
        <w:rPr>
          <w:rFonts w:cs="Arial"/>
          <w:iCs/>
          <w:sz w:val="20"/>
          <w:szCs w:val="20"/>
        </w:rPr>
        <w:t>článkem</w:t>
      </w:r>
      <w:r w:rsidRPr="00EC77EA">
        <w:rPr>
          <w:rFonts w:cs="Arial"/>
          <w:iCs/>
          <w:sz w:val="20"/>
          <w:szCs w:val="20"/>
        </w:rPr>
        <w:t xml:space="preserve"> 6 této Smlouvy.</w:t>
      </w:r>
    </w:p>
    <w:p w14:paraId="3AEC7D87" w14:textId="77777777" w:rsidR="006E4EB0" w:rsidRPr="009B6D08" w:rsidRDefault="006E4EB0" w:rsidP="006E4EB0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iCs/>
          <w:sz w:val="20"/>
        </w:rPr>
      </w:pPr>
    </w:p>
    <w:p w14:paraId="3AEC7D88" w14:textId="77777777" w:rsidR="002447B7" w:rsidRDefault="002447B7" w:rsidP="00724498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Článek 3 </w:t>
      </w:r>
    </w:p>
    <w:p w14:paraId="3AEC7D89" w14:textId="77777777" w:rsidR="002447B7" w:rsidRDefault="00724498" w:rsidP="00724498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KONTAKTNÍ OSOBY PRO ÚČELY SMLOUVY</w:t>
      </w:r>
    </w:p>
    <w:p w14:paraId="2861325B" w14:textId="52D12D17" w:rsidR="00D94BED" w:rsidRDefault="00D94BED" w:rsidP="00E24E2E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Veškerá komunikace mezi smluvními stranami bude probíhat prostřednictvím kontaktních osob uvedených níže v tomto článku Smlouvy.</w:t>
      </w:r>
    </w:p>
    <w:p w14:paraId="3AEC7D8A" w14:textId="080B8D72" w:rsidR="002447B7" w:rsidRPr="00D00773" w:rsidRDefault="002447B7" w:rsidP="009B2B04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A428E7">
        <w:rPr>
          <w:rFonts w:cs="Arial"/>
          <w:sz w:val="20"/>
          <w:szCs w:val="20"/>
        </w:rPr>
        <w:t>Kontaktní osobou Objednatele, tj. osobou pověřenou pro účely této Smlouvy</w:t>
      </w:r>
      <w:r w:rsidR="00724498">
        <w:rPr>
          <w:rFonts w:cs="Arial"/>
          <w:sz w:val="20"/>
          <w:szCs w:val="20"/>
        </w:rPr>
        <w:t>,</w:t>
      </w:r>
      <w:r w:rsidRPr="00A428E7">
        <w:rPr>
          <w:rFonts w:cs="Arial"/>
          <w:sz w:val="20"/>
          <w:szCs w:val="20"/>
        </w:rPr>
        <w:t xml:space="preserve"> neoznámí-li Objednatel </w:t>
      </w:r>
      <w:r w:rsidR="00221EF0">
        <w:rPr>
          <w:rFonts w:cs="Arial"/>
          <w:sz w:val="20"/>
          <w:szCs w:val="20"/>
        </w:rPr>
        <w:t>Dodavatel</w:t>
      </w:r>
      <w:r w:rsidR="00724498">
        <w:rPr>
          <w:rFonts w:cs="Arial"/>
          <w:sz w:val="20"/>
          <w:szCs w:val="20"/>
        </w:rPr>
        <w:t>i</w:t>
      </w:r>
      <w:r w:rsidRPr="00A428E7">
        <w:rPr>
          <w:rFonts w:cs="Arial"/>
          <w:sz w:val="20"/>
          <w:szCs w:val="20"/>
        </w:rPr>
        <w:t xml:space="preserve"> jinak</w:t>
      </w:r>
      <w:r w:rsidRPr="00D00773">
        <w:rPr>
          <w:rFonts w:cs="Arial"/>
          <w:sz w:val="20"/>
          <w:szCs w:val="20"/>
        </w:rPr>
        <w:t>, je</w:t>
      </w:r>
      <w:r w:rsidR="00C27042" w:rsidRPr="00AA4998">
        <w:rPr>
          <w:rFonts w:cs="Arial"/>
          <w:sz w:val="20"/>
          <w:szCs w:val="20"/>
        </w:rPr>
        <w:t xml:space="preserve">. </w:t>
      </w:r>
      <w:r w:rsidR="00172967" w:rsidRPr="00DC650D">
        <w:rPr>
          <w:rFonts w:cs="Arial"/>
          <w:sz w:val="20"/>
        </w:rPr>
        <w:t>Kontaktní</w:t>
      </w:r>
      <w:r w:rsidR="00172967">
        <w:rPr>
          <w:rFonts w:cs="Arial"/>
          <w:sz w:val="20"/>
        </w:rPr>
        <w:t xml:space="preserve"> osoba, která se bude pohybovat na místě v</w:t>
      </w:r>
      <w:r w:rsidR="00662D06">
        <w:rPr>
          <w:rFonts w:cs="Arial"/>
          <w:sz w:val="20"/>
        </w:rPr>
        <w:t>e dnech pořádání akcí</w:t>
      </w:r>
      <w:r w:rsidR="00D94BED">
        <w:rPr>
          <w:rFonts w:cs="Arial"/>
          <w:sz w:val="20"/>
        </w:rPr>
        <w:t xml:space="preserve"> </w:t>
      </w:r>
      <w:r w:rsidR="00172967">
        <w:rPr>
          <w:rFonts w:cs="Arial"/>
          <w:sz w:val="20"/>
        </w:rPr>
        <w:t xml:space="preserve">bude Dodavateli sdělena 14 dní před pořádáním </w:t>
      </w:r>
      <w:r w:rsidR="00D94BED">
        <w:rPr>
          <w:rFonts w:cs="Arial"/>
          <w:sz w:val="20"/>
        </w:rPr>
        <w:t>akce</w:t>
      </w:r>
      <w:r w:rsidR="00172967">
        <w:rPr>
          <w:rFonts w:cs="Arial"/>
          <w:sz w:val="20"/>
        </w:rPr>
        <w:t xml:space="preserve"> elektronickou poštou.</w:t>
      </w:r>
    </w:p>
    <w:p w14:paraId="3AEC7D8B" w14:textId="37BD70B4" w:rsidR="002447B7" w:rsidRDefault="002447B7" w:rsidP="00E24E2E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A428E7">
        <w:rPr>
          <w:rFonts w:cs="Arial"/>
          <w:sz w:val="20"/>
          <w:szCs w:val="20"/>
        </w:rPr>
        <w:t xml:space="preserve">Kontaktní osobou </w:t>
      </w:r>
      <w:r w:rsidR="00221EF0">
        <w:rPr>
          <w:rFonts w:cs="Arial"/>
          <w:sz w:val="20"/>
          <w:szCs w:val="20"/>
        </w:rPr>
        <w:t>Dodavatel</w:t>
      </w:r>
      <w:r w:rsidR="00991FD9">
        <w:rPr>
          <w:rFonts w:cs="Arial"/>
          <w:sz w:val="20"/>
          <w:szCs w:val="20"/>
        </w:rPr>
        <w:t>e</w:t>
      </w:r>
      <w:r w:rsidRPr="00A428E7">
        <w:rPr>
          <w:rFonts w:cs="Arial"/>
          <w:sz w:val="20"/>
          <w:szCs w:val="20"/>
        </w:rPr>
        <w:t xml:space="preserve">, tj. osobou pověřenou pro účely této Smlouvy, neoznámí-li </w:t>
      </w:r>
      <w:r w:rsidR="00221EF0">
        <w:rPr>
          <w:rFonts w:cs="Arial"/>
          <w:sz w:val="20"/>
          <w:szCs w:val="20"/>
        </w:rPr>
        <w:t>Dodavatel</w:t>
      </w:r>
      <w:r w:rsidR="00991FD9">
        <w:rPr>
          <w:rFonts w:cs="Arial"/>
          <w:sz w:val="20"/>
          <w:szCs w:val="20"/>
        </w:rPr>
        <w:t xml:space="preserve"> </w:t>
      </w:r>
      <w:r w:rsidRPr="00A428E7">
        <w:rPr>
          <w:rFonts w:cs="Arial"/>
          <w:sz w:val="20"/>
          <w:szCs w:val="20"/>
        </w:rPr>
        <w:t>Objednateli jinak, je.</w:t>
      </w:r>
      <w:r w:rsidR="00C115B4" w:rsidRPr="00C115B4">
        <w:rPr>
          <w:rFonts w:cs="Arial"/>
          <w:sz w:val="20"/>
          <w:szCs w:val="20"/>
        </w:rPr>
        <w:t xml:space="preserve"> </w:t>
      </w:r>
      <w:r w:rsidR="005930D1">
        <w:rPr>
          <w:rFonts w:cs="Arial"/>
          <w:sz w:val="20"/>
        </w:rPr>
        <w:t xml:space="preserve">Kontaktní osoba, která se bude pohybovat na místě </w:t>
      </w:r>
      <w:r w:rsidR="00662D06">
        <w:rPr>
          <w:rFonts w:cs="Arial"/>
          <w:sz w:val="20"/>
        </w:rPr>
        <w:t>ve dnech pořádání akcí</w:t>
      </w:r>
      <w:r w:rsidR="00D94BED">
        <w:rPr>
          <w:rFonts w:cs="Arial"/>
          <w:sz w:val="20"/>
        </w:rPr>
        <w:t xml:space="preserve"> </w:t>
      </w:r>
      <w:r w:rsidR="005930D1">
        <w:rPr>
          <w:rFonts w:cs="Arial"/>
          <w:sz w:val="20"/>
        </w:rPr>
        <w:t xml:space="preserve">bude Objednateli sdělena 14 dní před pořádáním </w:t>
      </w:r>
      <w:r w:rsidR="00D94BED">
        <w:rPr>
          <w:rFonts w:cs="Arial"/>
          <w:sz w:val="20"/>
        </w:rPr>
        <w:t>akce</w:t>
      </w:r>
      <w:r w:rsidR="005930D1">
        <w:rPr>
          <w:rFonts w:cs="Arial"/>
          <w:sz w:val="20"/>
        </w:rPr>
        <w:t xml:space="preserve"> elektronickou poštou.</w:t>
      </w:r>
    </w:p>
    <w:p w14:paraId="3AEC7D8D" w14:textId="77777777" w:rsidR="003960CF" w:rsidRDefault="003960CF" w:rsidP="006E4EB0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639D94FC" w14:textId="77777777" w:rsidR="004E7E4A" w:rsidRDefault="004E7E4A" w:rsidP="000C3D6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3AEC7D8E" w14:textId="77777777" w:rsidR="00BB6C83" w:rsidRPr="0036293E" w:rsidRDefault="006A6434" w:rsidP="000C3D6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Článek </w:t>
      </w:r>
      <w:r w:rsidR="002447B7">
        <w:rPr>
          <w:rFonts w:cs="Arial"/>
          <w:b/>
          <w:bCs/>
          <w:sz w:val="20"/>
        </w:rPr>
        <w:t>4</w:t>
      </w:r>
    </w:p>
    <w:p w14:paraId="3AEC7D8F" w14:textId="77777777" w:rsidR="00924F16" w:rsidRPr="0036293E" w:rsidRDefault="000C3D67" w:rsidP="000C3D6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SOUČINNOST</w:t>
      </w:r>
    </w:p>
    <w:p w14:paraId="3AEC7D90" w14:textId="77777777" w:rsidR="00BB6C83" w:rsidRPr="00503EF6" w:rsidRDefault="00BB6C83" w:rsidP="00E24E2E">
      <w:pPr>
        <w:pStyle w:val="RLTextlnkuslovan"/>
        <w:widowControl w:val="0"/>
        <w:numPr>
          <w:ilvl w:val="1"/>
          <w:numId w:val="13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924F16" w:rsidRPr="00503EF6">
        <w:rPr>
          <w:rFonts w:cs="Arial"/>
          <w:sz w:val="20"/>
          <w:szCs w:val="20"/>
        </w:rPr>
        <w:t>jsou povinny</w:t>
      </w:r>
      <w:r w:rsidRPr="00503EF6">
        <w:rPr>
          <w:rFonts w:cs="Arial"/>
          <w:sz w:val="20"/>
          <w:szCs w:val="20"/>
        </w:rPr>
        <w:t xml:space="preserve"> vzájemně spolupracovat a poskytovat si veškeré informace potřebné </w:t>
      </w:r>
      <w:r w:rsidRPr="00503EF6">
        <w:rPr>
          <w:rFonts w:cs="Arial"/>
          <w:sz w:val="20"/>
          <w:szCs w:val="20"/>
        </w:rPr>
        <w:lastRenderedPageBreak/>
        <w:t>pro řádné plnění svých závazků. Smluvní strany jsou povinny</w:t>
      </w:r>
      <w:r w:rsidR="00924F16" w:rsidRPr="00503EF6">
        <w:rPr>
          <w:rFonts w:cs="Arial"/>
          <w:sz w:val="20"/>
          <w:szCs w:val="20"/>
        </w:rPr>
        <w:t xml:space="preserve"> vzájemně </w:t>
      </w:r>
      <w:r w:rsidR="006B20DD" w:rsidRPr="00503EF6">
        <w:rPr>
          <w:rFonts w:cs="Arial"/>
          <w:sz w:val="20"/>
          <w:szCs w:val="20"/>
        </w:rPr>
        <w:t>se informovat</w:t>
      </w:r>
      <w:r w:rsidRPr="00503EF6">
        <w:rPr>
          <w:rFonts w:cs="Arial"/>
          <w:sz w:val="20"/>
          <w:szCs w:val="20"/>
        </w:rPr>
        <w:t xml:space="preserve"> o veškerých skutečnostech, které jsou nebo mohou být důležité pro řádné plnění této Smlouvy</w:t>
      </w:r>
      <w:r w:rsidR="00856269">
        <w:rPr>
          <w:rFonts w:cs="Arial"/>
          <w:sz w:val="20"/>
          <w:szCs w:val="20"/>
        </w:rPr>
        <w:t>.</w:t>
      </w:r>
    </w:p>
    <w:p w14:paraId="3AEC7D91" w14:textId="77777777" w:rsidR="006A2366" w:rsidRPr="00221EF0" w:rsidRDefault="00BB6C83" w:rsidP="00E24E2E">
      <w:pPr>
        <w:pStyle w:val="RLTextlnkuslovan"/>
        <w:widowControl w:val="0"/>
        <w:numPr>
          <w:ilvl w:val="1"/>
          <w:numId w:val="13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jsou povinny plnit své závazky vyplývající z této Smlouvy tak, aby nedocházelo k prodlení s plněním jednotlivých termínů a k prodlení </w:t>
      </w:r>
      <w:r w:rsidR="00924F16" w:rsidRPr="00503EF6">
        <w:rPr>
          <w:rFonts w:cs="Arial"/>
          <w:sz w:val="20"/>
          <w:szCs w:val="20"/>
        </w:rPr>
        <w:t>s</w:t>
      </w:r>
      <w:r w:rsidR="00C33B22">
        <w:rPr>
          <w:rFonts w:cs="Arial"/>
          <w:sz w:val="20"/>
          <w:szCs w:val="20"/>
        </w:rPr>
        <w:t>e zaplacením</w:t>
      </w:r>
      <w:r w:rsidRPr="00503EF6">
        <w:rPr>
          <w:rFonts w:cs="Arial"/>
          <w:sz w:val="20"/>
          <w:szCs w:val="20"/>
        </w:rPr>
        <w:t xml:space="preserve"> jednotlivých peněžních závazků</w:t>
      </w:r>
      <w:r w:rsidR="006A6434">
        <w:rPr>
          <w:rFonts w:cs="Arial"/>
          <w:sz w:val="20"/>
          <w:szCs w:val="20"/>
        </w:rPr>
        <w:t>.</w:t>
      </w:r>
    </w:p>
    <w:p w14:paraId="3AEC7D92" w14:textId="5F48CED2" w:rsidR="00F3140C" w:rsidRDefault="00F3140C" w:rsidP="00564F5D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3AEC7D93" w14:textId="77777777" w:rsidR="00DF50B1" w:rsidRPr="0036293E" w:rsidRDefault="000C31C4" w:rsidP="0061681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 xml:space="preserve">Článek </w:t>
      </w:r>
      <w:r w:rsidR="002447B7">
        <w:rPr>
          <w:rFonts w:cs="Arial"/>
          <w:b/>
          <w:bCs/>
          <w:sz w:val="20"/>
        </w:rPr>
        <w:t>5</w:t>
      </w:r>
    </w:p>
    <w:bookmarkEnd w:id="3"/>
    <w:p w14:paraId="3AEC7D94" w14:textId="77777777" w:rsidR="00DF50B1" w:rsidRPr="0036293E" w:rsidRDefault="0061681F" w:rsidP="0061681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MÍSTO A DOBA PLNĚNÍ</w:t>
      </w:r>
    </w:p>
    <w:p w14:paraId="05906B17" w14:textId="0D5CEF8A" w:rsidR="00596D57" w:rsidRDefault="00662D06" w:rsidP="00596D57">
      <w:pPr>
        <w:pStyle w:val="RLTextlnkuslovan"/>
        <w:widowControl w:val="0"/>
        <w:numPr>
          <w:ilvl w:val="1"/>
          <w:numId w:val="12"/>
        </w:numPr>
        <w:spacing w:before="240" w:after="0" w:line="280" w:lineRule="atLeast"/>
        <w:ind w:left="567" w:right="23" w:hanging="567"/>
        <w:rPr>
          <w:rFonts w:ascii="Calibri" w:hAnsi="Calibri"/>
          <w:sz w:val="20"/>
          <w:lang w:eastAsia="en-US"/>
        </w:rPr>
      </w:pPr>
      <w:bookmarkStart w:id="4" w:name="_Ref259275753"/>
      <w:bookmarkStart w:id="5" w:name="_Ref359937099"/>
      <w:r w:rsidRPr="00596D57">
        <w:rPr>
          <w:rFonts w:cs="Arial"/>
          <w:sz w:val="20"/>
          <w:szCs w:val="20"/>
        </w:rPr>
        <w:t>Místem plnění je Česká republika. Akce se budou konat ve vybraných krajích</w:t>
      </w:r>
      <w:r w:rsidR="00596D57" w:rsidRPr="00596D57">
        <w:rPr>
          <w:rFonts w:cs="Arial"/>
          <w:sz w:val="20"/>
          <w:szCs w:val="20"/>
        </w:rPr>
        <w:t xml:space="preserve"> ve </w:t>
      </w:r>
      <w:r w:rsidR="00596D57">
        <w:rPr>
          <w:rFonts w:cs="Arial"/>
          <w:sz w:val="20"/>
          <w:szCs w:val="20"/>
        </w:rPr>
        <w:t>městech uvedených v příloze č. 1 této Smlouvy.</w:t>
      </w:r>
      <w:r>
        <w:rPr>
          <w:rFonts w:cs="Arial"/>
          <w:sz w:val="20"/>
          <w:szCs w:val="20"/>
        </w:rPr>
        <w:t xml:space="preserve"> </w:t>
      </w:r>
    </w:p>
    <w:bookmarkEnd w:id="4"/>
    <w:p w14:paraId="7682A766" w14:textId="77777777" w:rsidR="00596D57" w:rsidRDefault="00662D06" w:rsidP="00596D57">
      <w:pPr>
        <w:pStyle w:val="RLTextlnkuslovan"/>
        <w:widowControl w:val="0"/>
        <w:numPr>
          <w:ilvl w:val="1"/>
          <w:numId w:val="12"/>
        </w:numPr>
        <w:spacing w:before="240" w:after="0" w:line="280" w:lineRule="atLeast"/>
        <w:ind w:left="567" w:right="23" w:hanging="567"/>
        <w:rPr>
          <w:rFonts w:cs="Arial"/>
          <w:sz w:val="20"/>
          <w:szCs w:val="20"/>
        </w:rPr>
      </w:pPr>
      <w:r w:rsidRPr="004654D9">
        <w:rPr>
          <w:rFonts w:cs="Arial"/>
          <w:sz w:val="20"/>
          <w:szCs w:val="20"/>
        </w:rPr>
        <w:t xml:space="preserve">Konkrétní místa konání akcí potvrdí </w:t>
      </w:r>
      <w:r>
        <w:rPr>
          <w:rFonts w:cs="Arial"/>
          <w:sz w:val="20"/>
          <w:szCs w:val="20"/>
        </w:rPr>
        <w:t>Objednatel Dodavateli</w:t>
      </w:r>
      <w:r w:rsidRPr="004654D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před podpisem této Smlouvy.</w:t>
      </w:r>
    </w:p>
    <w:p w14:paraId="72854BAA" w14:textId="54CA6C42" w:rsidR="00C84B23" w:rsidRPr="00596D57" w:rsidRDefault="00662D06" w:rsidP="00596D57">
      <w:pPr>
        <w:pStyle w:val="RLTextlnkuslovan"/>
        <w:widowControl w:val="0"/>
        <w:numPr>
          <w:ilvl w:val="1"/>
          <w:numId w:val="12"/>
        </w:numPr>
        <w:spacing w:before="240" w:after="0" w:line="280" w:lineRule="atLeast"/>
        <w:ind w:left="567" w:right="23" w:hanging="567"/>
        <w:rPr>
          <w:rFonts w:cs="Arial"/>
          <w:sz w:val="20"/>
          <w:szCs w:val="20"/>
        </w:rPr>
      </w:pPr>
      <w:r w:rsidRPr="00596D57">
        <w:rPr>
          <w:rFonts w:cs="Arial"/>
          <w:color w:val="000000" w:themeColor="text1"/>
          <w:sz w:val="20"/>
          <w:szCs w:val="20"/>
        </w:rPr>
        <w:t xml:space="preserve">Jednotlivé akce se uskuteční v období 15. 8. – 3. </w:t>
      </w:r>
      <w:r w:rsidR="00AA4998">
        <w:rPr>
          <w:rFonts w:cs="Arial"/>
          <w:color w:val="000000" w:themeColor="text1"/>
          <w:sz w:val="20"/>
          <w:szCs w:val="20"/>
        </w:rPr>
        <w:t>10</w:t>
      </w:r>
      <w:r w:rsidRPr="00596D57">
        <w:rPr>
          <w:rFonts w:cs="Arial"/>
          <w:color w:val="000000" w:themeColor="text1"/>
          <w:sz w:val="20"/>
          <w:szCs w:val="20"/>
        </w:rPr>
        <w:t xml:space="preserve">. 2020, vždy od 14:00 do 17:00 hodin. </w:t>
      </w:r>
      <w:r w:rsidRPr="00596D57">
        <w:rPr>
          <w:rFonts w:cs="Arial"/>
          <w:sz w:val="20"/>
          <w:szCs w:val="20"/>
        </w:rPr>
        <w:t xml:space="preserve">Konkrétní termíny </w:t>
      </w:r>
      <w:r w:rsidR="00596D57" w:rsidRPr="00596D57">
        <w:rPr>
          <w:rFonts w:cs="Arial"/>
          <w:sz w:val="20"/>
          <w:szCs w:val="20"/>
        </w:rPr>
        <w:t xml:space="preserve">jsou uvedeny v příloze č. 1 této Smlouvy. </w:t>
      </w:r>
    </w:p>
    <w:p w14:paraId="7047CC69" w14:textId="77777777" w:rsidR="00596D57" w:rsidRPr="00596D57" w:rsidRDefault="00596D57" w:rsidP="00B0668B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right="23"/>
        <w:rPr>
          <w:rFonts w:cs="Arial"/>
          <w:sz w:val="20"/>
        </w:rPr>
      </w:pPr>
    </w:p>
    <w:p w14:paraId="3AEC7DA1" w14:textId="77777777" w:rsidR="00DF50B1" w:rsidRPr="0036293E" w:rsidRDefault="00994791" w:rsidP="00515E0C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Článek 6</w:t>
      </w:r>
    </w:p>
    <w:bookmarkEnd w:id="5"/>
    <w:p w14:paraId="3AEC7DA2" w14:textId="77777777" w:rsidR="00DF50B1" w:rsidRPr="0036293E" w:rsidRDefault="00515E0C" w:rsidP="00515E0C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ODMĚNA ZA POSKYTOVÁNÍ PLNĚNÍ</w:t>
      </w:r>
    </w:p>
    <w:p w14:paraId="3AEC7DA3" w14:textId="5CB3B2E7" w:rsidR="00DF50B1" w:rsidRDefault="00A428E7" w:rsidP="00515E0C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bookmarkStart w:id="6" w:name="_Ref263402556"/>
      <w:r>
        <w:rPr>
          <w:rFonts w:cs="Arial"/>
          <w:sz w:val="20"/>
          <w:szCs w:val="20"/>
        </w:rPr>
        <w:t>Celková odměna</w:t>
      </w:r>
      <w:r w:rsidR="000C31C4" w:rsidRPr="00503EF6">
        <w:rPr>
          <w:rFonts w:cs="Arial"/>
          <w:sz w:val="20"/>
          <w:szCs w:val="20"/>
        </w:rPr>
        <w:t xml:space="preserve"> </w:t>
      </w:r>
      <w:r w:rsidR="00221EF0">
        <w:rPr>
          <w:rFonts w:cs="Arial"/>
          <w:sz w:val="20"/>
          <w:szCs w:val="20"/>
        </w:rPr>
        <w:t>Dodavatel</w:t>
      </w:r>
      <w:r w:rsidR="00D65AD8">
        <w:rPr>
          <w:rFonts w:cs="Arial"/>
          <w:sz w:val="20"/>
          <w:szCs w:val="20"/>
        </w:rPr>
        <w:t>e</w:t>
      </w:r>
      <w:r w:rsidR="000C31C4" w:rsidRPr="00503EF6">
        <w:rPr>
          <w:rFonts w:cs="Arial"/>
          <w:sz w:val="20"/>
          <w:szCs w:val="20"/>
        </w:rPr>
        <w:t xml:space="preserve"> za </w:t>
      </w:r>
      <w:r w:rsidR="00D65AD8">
        <w:rPr>
          <w:rFonts w:cs="Arial"/>
          <w:sz w:val="20"/>
          <w:szCs w:val="20"/>
        </w:rPr>
        <w:t>realizaci předmětu</w:t>
      </w:r>
      <w:r w:rsidR="000C31C4" w:rsidRPr="00503EF6">
        <w:rPr>
          <w:rFonts w:cs="Arial"/>
          <w:sz w:val="20"/>
          <w:szCs w:val="20"/>
        </w:rPr>
        <w:t xml:space="preserve"> plnění dle této </w:t>
      </w:r>
      <w:r w:rsidR="00522E41" w:rsidRPr="00503EF6">
        <w:rPr>
          <w:rFonts w:cs="Arial"/>
          <w:sz w:val="20"/>
          <w:szCs w:val="20"/>
        </w:rPr>
        <w:t>Smlouvy</w:t>
      </w:r>
      <w:r w:rsidR="00522E41">
        <w:rPr>
          <w:rFonts w:cs="Arial"/>
          <w:sz w:val="20"/>
          <w:szCs w:val="20"/>
        </w:rPr>
        <w:t xml:space="preserve"> činí</w:t>
      </w:r>
      <w:r>
        <w:rPr>
          <w:rFonts w:cs="Arial"/>
          <w:sz w:val="20"/>
          <w:szCs w:val="20"/>
        </w:rPr>
        <w:t xml:space="preserve"> </w:t>
      </w:r>
      <w:r w:rsidR="0026141B">
        <w:rPr>
          <w:rFonts w:cs="Arial"/>
          <w:sz w:val="20"/>
          <w:szCs w:val="20"/>
        </w:rPr>
        <w:t>997 780</w:t>
      </w:r>
      <w:r w:rsidRPr="00D65AD8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- Kč bez DPH</w:t>
      </w:r>
      <w:r w:rsidR="00B53242">
        <w:rPr>
          <w:rFonts w:cs="Arial"/>
          <w:sz w:val="20"/>
          <w:szCs w:val="20"/>
        </w:rPr>
        <w:t>.</w:t>
      </w:r>
    </w:p>
    <w:p w14:paraId="163CF9EE" w14:textId="77777777" w:rsidR="00B53242" w:rsidRDefault="00B53242" w:rsidP="00B53242">
      <w:pPr>
        <w:pStyle w:val="Odstavec2"/>
        <w:keepNext/>
        <w:numPr>
          <w:ilvl w:val="1"/>
          <w:numId w:val="4"/>
        </w:numPr>
        <w:spacing w:before="120" w:after="0" w:line="280" w:lineRule="atLeast"/>
        <w:ind w:left="567" w:hanging="567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K </w:t>
      </w:r>
      <w:r>
        <w:rPr>
          <w:rFonts w:ascii="Arial" w:hAnsi="Arial" w:cs="Arial"/>
        </w:rPr>
        <w:t>Celkové odměně</w:t>
      </w:r>
      <w:r>
        <w:rPr>
          <w:rFonts w:ascii="Arial" w:hAnsi="Arial" w:cs="Arial"/>
          <w:lang w:val="x-none"/>
        </w:rPr>
        <w:t xml:space="preserve"> bude připočítána DPH dle příslušných předpisů ve výši platné ke dni uskutečnění zdanitelného plnění.</w:t>
      </w:r>
    </w:p>
    <w:p w14:paraId="3AEC7DA4" w14:textId="5E0EE2FE" w:rsidR="008650E1" w:rsidRDefault="008650E1" w:rsidP="008650E1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645EB5">
        <w:rPr>
          <w:rFonts w:cs="Arial"/>
          <w:sz w:val="20"/>
          <w:szCs w:val="20"/>
        </w:rPr>
        <w:t xml:space="preserve">Celková odměna </w:t>
      </w:r>
      <w:r>
        <w:rPr>
          <w:rFonts w:cs="Arial"/>
          <w:sz w:val="20"/>
          <w:szCs w:val="20"/>
        </w:rPr>
        <w:t>za předmět</w:t>
      </w:r>
      <w:r w:rsidRPr="00645EB5">
        <w:rPr>
          <w:rFonts w:cs="Arial"/>
          <w:sz w:val="20"/>
          <w:szCs w:val="20"/>
        </w:rPr>
        <w:t xml:space="preserve"> plnění se skládá z cen jednotlivých položek, jež jsou uvedeny v Příloze č. </w:t>
      </w:r>
      <w:r>
        <w:rPr>
          <w:rFonts w:cs="Arial"/>
          <w:sz w:val="20"/>
          <w:szCs w:val="20"/>
        </w:rPr>
        <w:t>2</w:t>
      </w:r>
      <w:r w:rsidRPr="00645EB5">
        <w:rPr>
          <w:rFonts w:cs="Arial"/>
          <w:sz w:val="20"/>
          <w:szCs w:val="20"/>
        </w:rPr>
        <w:t xml:space="preserve"> této Smlouvy.</w:t>
      </w:r>
    </w:p>
    <w:p w14:paraId="3AEC7DA5" w14:textId="17D55654" w:rsidR="008650E1" w:rsidRDefault="008650E1" w:rsidP="008650E1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645EB5">
        <w:rPr>
          <w:rFonts w:cs="Arial"/>
          <w:sz w:val="20"/>
          <w:szCs w:val="20"/>
        </w:rPr>
        <w:t xml:space="preserve">Celková </w:t>
      </w:r>
      <w:r>
        <w:rPr>
          <w:rFonts w:cs="Arial"/>
          <w:sz w:val="20"/>
          <w:szCs w:val="20"/>
        </w:rPr>
        <w:t>odměna</w:t>
      </w:r>
      <w:r w:rsidRPr="00645EB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za </w:t>
      </w:r>
      <w:r w:rsidRPr="00645EB5">
        <w:rPr>
          <w:rFonts w:cs="Arial"/>
          <w:sz w:val="20"/>
          <w:szCs w:val="20"/>
        </w:rPr>
        <w:t>předmět plnění dle této Smlouvy, jakožto i jednotlivé položky uvedené v</w:t>
      </w:r>
      <w:r>
        <w:rPr>
          <w:rFonts w:cs="Arial"/>
          <w:sz w:val="20"/>
          <w:szCs w:val="20"/>
        </w:rPr>
        <w:t> </w:t>
      </w:r>
      <w:r w:rsidRPr="00645EB5">
        <w:rPr>
          <w:rFonts w:cs="Arial"/>
          <w:sz w:val="20"/>
          <w:szCs w:val="20"/>
        </w:rPr>
        <w:t>Příloze</w:t>
      </w:r>
      <w:r>
        <w:rPr>
          <w:rFonts w:cs="Arial"/>
          <w:sz w:val="20"/>
          <w:szCs w:val="20"/>
        </w:rPr>
        <w:t xml:space="preserve"> </w:t>
      </w:r>
      <w:r w:rsidRPr="00645EB5">
        <w:rPr>
          <w:rFonts w:cs="Arial"/>
          <w:sz w:val="20"/>
          <w:szCs w:val="20"/>
        </w:rPr>
        <w:t xml:space="preserve">č. </w:t>
      </w:r>
      <w:r>
        <w:rPr>
          <w:rFonts w:cs="Arial"/>
          <w:sz w:val="20"/>
          <w:szCs w:val="20"/>
        </w:rPr>
        <w:t>2</w:t>
      </w:r>
      <w:r w:rsidRPr="00645EB5">
        <w:rPr>
          <w:rFonts w:cs="Arial"/>
          <w:sz w:val="20"/>
          <w:szCs w:val="20"/>
        </w:rPr>
        <w:t xml:space="preserve"> této Smlouvy, jsou konečné a nepřekročitelné, tj. zahrnující všechny případné dodatečné náklady </w:t>
      </w:r>
      <w:r w:rsidR="00C52FD8">
        <w:rPr>
          <w:rFonts w:cs="Arial"/>
          <w:sz w:val="20"/>
          <w:szCs w:val="20"/>
        </w:rPr>
        <w:t>Dodavatele</w:t>
      </w:r>
      <w:r w:rsidRPr="00645EB5">
        <w:rPr>
          <w:rFonts w:cs="Arial"/>
          <w:sz w:val="20"/>
          <w:szCs w:val="20"/>
        </w:rPr>
        <w:t xml:space="preserve"> související s poskytováním smluvených služeb. </w:t>
      </w:r>
    </w:p>
    <w:p w14:paraId="3AEC7DA6" w14:textId="0745C586" w:rsidR="00AF7921" w:rsidRPr="00AF7921" w:rsidRDefault="00A47FFB" w:rsidP="00AF7921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color w:val="FF0000"/>
          <w:sz w:val="20"/>
          <w:szCs w:val="20"/>
        </w:rPr>
      </w:pPr>
      <w:r w:rsidRPr="004F7F9F">
        <w:rPr>
          <w:rFonts w:cs="Arial"/>
          <w:sz w:val="20"/>
          <w:szCs w:val="20"/>
        </w:rPr>
        <w:t>Smluvní strany sjednávají, že</w:t>
      </w:r>
      <w:r w:rsidR="00C33B22" w:rsidRPr="004F7F9F">
        <w:rPr>
          <w:rFonts w:cs="Arial"/>
          <w:sz w:val="20"/>
          <w:szCs w:val="20"/>
        </w:rPr>
        <w:t xml:space="preserve"> platba</w:t>
      </w:r>
      <w:r w:rsidR="00DF50B1" w:rsidRPr="004F7F9F">
        <w:rPr>
          <w:rFonts w:cs="Arial"/>
          <w:sz w:val="20"/>
          <w:szCs w:val="20"/>
        </w:rPr>
        <w:t xml:space="preserve"> </w:t>
      </w:r>
      <w:r w:rsidR="00641082" w:rsidRPr="004F7F9F">
        <w:rPr>
          <w:rFonts w:cs="Arial"/>
          <w:sz w:val="20"/>
          <w:szCs w:val="20"/>
        </w:rPr>
        <w:t xml:space="preserve">za </w:t>
      </w:r>
      <w:r w:rsidR="007D29A6">
        <w:rPr>
          <w:rFonts w:cs="Arial"/>
          <w:sz w:val="20"/>
          <w:szCs w:val="20"/>
        </w:rPr>
        <w:t xml:space="preserve">realizaci </w:t>
      </w:r>
      <w:r w:rsidR="00D65AD8" w:rsidRPr="004F7F9F">
        <w:rPr>
          <w:rFonts w:cs="Arial"/>
          <w:sz w:val="20"/>
          <w:szCs w:val="20"/>
        </w:rPr>
        <w:t>předmět</w:t>
      </w:r>
      <w:r w:rsidR="007D29A6">
        <w:rPr>
          <w:rFonts w:cs="Arial"/>
          <w:sz w:val="20"/>
          <w:szCs w:val="20"/>
        </w:rPr>
        <w:t>u</w:t>
      </w:r>
      <w:r w:rsidR="00D65AD8" w:rsidRPr="004F7F9F">
        <w:rPr>
          <w:rFonts w:cs="Arial"/>
          <w:sz w:val="20"/>
          <w:szCs w:val="20"/>
        </w:rPr>
        <w:t xml:space="preserve"> </w:t>
      </w:r>
      <w:r w:rsidR="00641082" w:rsidRPr="004F7F9F">
        <w:rPr>
          <w:rFonts w:cs="Arial"/>
          <w:sz w:val="20"/>
          <w:szCs w:val="20"/>
        </w:rPr>
        <w:t>plnění dle této Smlouvy</w:t>
      </w:r>
      <w:r w:rsidR="00DF50B1" w:rsidRPr="004F7F9F">
        <w:rPr>
          <w:rFonts w:cs="Arial"/>
          <w:sz w:val="20"/>
          <w:szCs w:val="20"/>
        </w:rPr>
        <w:t xml:space="preserve"> bude prov</w:t>
      </w:r>
      <w:r w:rsidR="00D65AD8" w:rsidRPr="004F7F9F">
        <w:rPr>
          <w:rFonts w:cs="Arial"/>
          <w:sz w:val="20"/>
          <w:szCs w:val="20"/>
        </w:rPr>
        <w:t>edena</w:t>
      </w:r>
      <w:r w:rsidR="00DF50B1" w:rsidRPr="004F7F9F">
        <w:rPr>
          <w:rFonts w:cs="Arial"/>
          <w:sz w:val="20"/>
          <w:szCs w:val="20"/>
        </w:rPr>
        <w:t xml:space="preserve"> </w:t>
      </w:r>
      <w:r w:rsidR="00FC367A">
        <w:rPr>
          <w:rFonts w:cs="Arial"/>
          <w:sz w:val="20"/>
          <w:szCs w:val="20"/>
        </w:rPr>
        <w:t xml:space="preserve">jednorázově </w:t>
      </w:r>
      <w:r w:rsidRPr="004F7F9F">
        <w:rPr>
          <w:rFonts w:cs="Arial"/>
          <w:sz w:val="20"/>
          <w:szCs w:val="20"/>
        </w:rPr>
        <w:t>po</w:t>
      </w:r>
      <w:r w:rsidR="00C33B22" w:rsidRPr="004F7F9F">
        <w:rPr>
          <w:rFonts w:cs="Arial"/>
          <w:sz w:val="20"/>
          <w:szCs w:val="20"/>
        </w:rPr>
        <w:t> </w:t>
      </w:r>
      <w:r w:rsidRPr="004F7F9F">
        <w:rPr>
          <w:rFonts w:cs="Arial"/>
          <w:sz w:val="20"/>
          <w:szCs w:val="20"/>
        </w:rPr>
        <w:t xml:space="preserve">řádném </w:t>
      </w:r>
      <w:r w:rsidR="007D29A6">
        <w:rPr>
          <w:rFonts w:cs="Arial"/>
          <w:sz w:val="20"/>
          <w:szCs w:val="20"/>
        </w:rPr>
        <w:t xml:space="preserve">zajištění a ukončení </w:t>
      </w:r>
      <w:r w:rsidR="00FC367A">
        <w:rPr>
          <w:rFonts w:cs="Arial"/>
          <w:sz w:val="20"/>
          <w:szCs w:val="20"/>
        </w:rPr>
        <w:t xml:space="preserve">poslední </w:t>
      </w:r>
      <w:r w:rsidR="00B53242">
        <w:rPr>
          <w:rFonts w:cs="Arial"/>
          <w:sz w:val="20"/>
          <w:szCs w:val="20"/>
        </w:rPr>
        <w:t>akce</w:t>
      </w:r>
      <w:r w:rsidR="00D65AD8" w:rsidRPr="004F7F9F">
        <w:rPr>
          <w:rFonts w:cs="Arial"/>
          <w:sz w:val="20"/>
          <w:szCs w:val="20"/>
        </w:rPr>
        <w:t xml:space="preserve">. </w:t>
      </w:r>
      <w:r w:rsidR="00221EF0">
        <w:rPr>
          <w:rFonts w:cs="Arial"/>
          <w:sz w:val="20"/>
          <w:szCs w:val="20"/>
        </w:rPr>
        <w:t>Dodavatel</w:t>
      </w:r>
      <w:r w:rsidR="00DF50B1" w:rsidRPr="00A31E3B">
        <w:rPr>
          <w:rFonts w:cs="Arial"/>
          <w:sz w:val="20"/>
          <w:szCs w:val="20"/>
        </w:rPr>
        <w:t xml:space="preserve"> vystaví a doručí </w:t>
      </w:r>
      <w:r w:rsidR="00475F18" w:rsidRPr="00A31E3B">
        <w:rPr>
          <w:rFonts w:cs="Arial"/>
          <w:sz w:val="20"/>
          <w:szCs w:val="20"/>
        </w:rPr>
        <w:t xml:space="preserve">fakturu </w:t>
      </w:r>
      <w:r w:rsidR="00DF50B1" w:rsidRPr="00A31E3B">
        <w:rPr>
          <w:rFonts w:cs="Arial"/>
          <w:sz w:val="20"/>
          <w:szCs w:val="20"/>
        </w:rPr>
        <w:t xml:space="preserve">Objednateli do 5 </w:t>
      </w:r>
      <w:r w:rsidR="00A31E3B">
        <w:rPr>
          <w:rFonts w:cs="Arial"/>
          <w:sz w:val="20"/>
          <w:szCs w:val="20"/>
        </w:rPr>
        <w:t xml:space="preserve">kalendářních </w:t>
      </w:r>
      <w:r w:rsidR="00DF50B1" w:rsidRPr="00A31E3B">
        <w:rPr>
          <w:rFonts w:cs="Arial"/>
          <w:sz w:val="20"/>
          <w:szCs w:val="20"/>
        </w:rPr>
        <w:t>dn</w:t>
      </w:r>
      <w:r w:rsidR="00A31E3B">
        <w:rPr>
          <w:rFonts w:cs="Arial"/>
          <w:sz w:val="20"/>
          <w:szCs w:val="20"/>
        </w:rPr>
        <w:t>ů</w:t>
      </w:r>
      <w:r w:rsidR="00DF50B1" w:rsidRPr="00A31E3B">
        <w:rPr>
          <w:rFonts w:cs="Arial"/>
          <w:sz w:val="20"/>
          <w:szCs w:val="20"/>
        </w:rPr>
        <w:t xml:space="preserve"> </w:t>
      </w:r>
      <w:r w:rsidR="004F7F9F" w:rsidRPr="00A31E3B">
        <w:rPr>
          <w:rFonts w:cs="Arial"/>
          <w:sz w:val="20"/>
          <w:szCs w:val="20"/>
        </w:rPr>
        <w:t xml:space="preserve">po </w:t>
      </w:r>
      <w:r w:rsidR="009748FD">
        <w:rPr>
          <w:rFonts w:cs="Arial"/>
          <w:sz w:val="20"/>
          <w:szCs w:val="20"/>
        </w:rPr>
        <w:t>ukončení</w:t>
      </w:r>
      <w:r w:rsidR="009748FD" w:rsidRPr="00A31E3B">
        <w:rPr>
          <w:rFonts w:cs="Arial"/>
          <w:sz w:val="20"/>
          <w:szCs w:val="20"/>
        </w:rPr>
        <w:t xml:space="preserve"> </w:t>
      </w:r>
      <w:r w:rsidR="00FC367A">
        <w:rPr>
          <w:rFonts w:cs="Arial"/>
          <w:sz w:val="20"/>
          <w:szCs w:val="20"/>
        </w:rPr>
        <w:t xml:space="preserve">daného </w:t>
      </w:r>
      <w:r w:rsidR="009748FD">
        <w:rPr>
          <w:rFonts w:cs="Arial"/>
          <w:sz w:val="20"/>
          <w:szCs w:val="20"/>
        </w:rPr>
        <w:t>plnění</w:t>
      </w:r>
      <w:r w:rsidR="00FC367A">
        <w:rPr>
          <w:rFonts w:cs="Arial"/>
          <w:sz w:val="20"/>
          <w:szCs w:val="20"/>
        </w:rPr>
        <w:t>, tj. po ukončení poslední akce a předání všech požadovaných výstupů Objednateli.</w:t>
      </w:r>
    </w:p>
    <w:p w14:paraId="3AEC7DA7" w14:textId="67630DD5" w:rsidR="00AF7921" w:rsidRPr="00100FC2" w:rsidRDefault="00AF7921" w:rsidP="00AF7921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color w:val="FF0000"/>
          <w:sz w:val="20"/>
          <w:szCs w:val="20"/>
        </w:rPr>
      </w:pPr>
      <w:r w:rsidRPr="00100FC2">
        <w:rPr>
          <w:rFonts w:cs="Arial"/>
          <w:sz w:val="20"/>
          <w:szCs w:val="20"/>
        </w:rPr>
        <w:t xml:space="preserve">Celková </w:t>
      </w:r>
      <w:r w:rsidR="001E0DE6" w:rsidRPr="00100FC2">
        <w:rPr>
          <w:rFonts w:cs="Arial"/>
          <w:sz w:val="20"/>
          <w:szCs w:val="20"/>
        </w:rPr>
        <w:t>odměna</w:t>
      </w:r>
      <w:r w:rsidRPr="00100FC2">
        <w:rPr>
          <w:rFonts w:cs="Arial"/>
          <w:sz w:val="20"/>
          <w:szCs w:val="20"/>
        </w:rPr>
        <w:t xml:space="preserve"> za </w:t>
      </w:r>
      <w:r w:rsidR="003D74D5" w:rsidRPr="00100FC2">
        <w:rPr>
          <w:rFonts w:cs="Arial"/>
          <w:sz w:val="20"/>
          <w:szCs w:val="20"/>
        </w:rPr>
        <w:t>realizaci předmětu plnění</w:t>
      </w:r>
      <w:r w:rsidR="00391521" w:rsidRPr="00100FC2">
        <w:rPr>
          <w:rFonts w:cs="Arial"/>
          <w:sz w:val="20"/>
          <w:szCs w:val="20"/>
        </w:rPr>
        <w:t xml:space="preserve"> bude </w:t>
      </w:r>
      <w:r w:rsidRPr="00100FC2">
        <w:rPr>
          <w:rFonts w:cs="Arial"/>
          <w:sz w:val="20"/>
          <w:szCs w:val="20"/>
        </w:rPr>
        <w:t>uhrazena podle nabídkové ceny za skutečně poskytnuté služby dle článku II. této Smlouvy, tj. fakturace a</w:t>
      </w:r>
      <w:r w:rsidR="00EE565D" w:rsidRPr="00100FC2">
        <w:rPr>
          <w:rFonts w:cs="Arial"/>
          <w:sz w:val="20"/>
          <w:szCs w:val="20"/>
        </w:rPr>
        <w:t> </w:t>
      </w:r>
      <w:r w:rsidRPr="00100FC2">
        <w:rPr>
          <w:rFonts w:cs="Arial"/>
          <w:sz w:val="20"/>
          <w:szCs w:val="20"/>
        </w:rPr>
        <w:t>úhrada objednaných služeb bude provedena dle počtu osob nahlášených před konáním</w:t>
      </w:r>
      <w:r w:rsidR="001E0DE6" w:rsidRPr="00100FC2">
        <w:rPr>
          <w:rFonts w:cs="Arial"/>
          <w:sz w:val="20"/>
          <w:szCs w:val="20"/>
        </w:rPr>
        <w:t xml:space="preserve"> </w:t>
      </w:r>
      <w:r w:rsidR="00EE565D" w:rsidRPr="00100FC2">
        <w:rPr>
          <w:rFonts w:cs="Arial"/>
          <w:sz w:val="20"/>
          <w:szCs w:val="20"/>
        </w:rPr>
        <w:t>akce</w:t>
      </w:r>
      <w:r w:rsidRPr="00100FC2">
        <w:rPr>
          <w:rFonts w:cs="Arial"/>
          <w:sz w:val="20"/>
          <w:szCs w:val="20"/>
        </w:rPr>
        <w:t xml:space="preserve">. Objednatel bude hradit jen skutečně odebrané služby. Poskytovatel je povinen respektovat finanční limity stanovené v Příloze č. </w:t>
      </w:r>
      <w:r w:rsidR="00100FC2" w:rsidRPr="00100FC2">
        <w:rPr>
          <w:rFonts w:cs="Arial"/>
          <w:sz w:val="20"/>
          <w:szCs w:val="20"/>
        </w:rPr>
        <w:t>2</w:t>
      </w:r>
      <w:r w:rsidRPr="00100FC2">
        <w:rPr>
          <w:rFonts w:cs="Arial"/>
          <w:sz w:val="20"/>
          <w:szCs w:val="20"/>
        </w:rPr>
        <w:t xml:space="preserve"> této Smlouvy.</w:t>
      </w:r>
    </w:p>
    <w:p w14:paraId="3AEC7DA8" w14:textId="7F963E43" w:rsidR="00CE0309" w:rsidRPr="005C2FBA" w:rsidRDefault="006B20DD" w:rsidP="00CE0309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C2FBA">
        <w:rPr>
          <w:rFonts w:cs="Arial"/>
          <w:sz w:val="20"/>
          <w:szCs w:val="20"/>
        </w:rPr>
        <w:t>Faktura</w:t>
      </w:r>
      <w:r w:rsidR="00DF50B1" w:rsidRPr="005C2FBA">
        <w:rPr>
          <w:rFonts w:cs="Arial"/>
          <w:sz w:val="20"/>
          <w:szCs w:val="20"/>
        </w:rPr>
        <w:t xml:space="preserve"> musí obsahovat veškeré náležitosti daňového dokladu podle obecně závazných předpisů a</w:t>
      </w:r>
      <w:r w:rsidR="00C33B22" w:rsidRPr="005C2FBA">
        <w:rPr>
          <w:rFonts w:cs="Arial"/>
          <w:sz w:val="20"/>
          <w:szCs w:val="20"/>
        </w:rPr>
        <w:t> </w:t>
      </w:r>
      <w:r w:rsidR="00DF50B1" w:rsidRPr="005C2FBA">
        <w:rPr>
          <w:rFonts w:cs="Arial"/>
          <w:sz w:val="20"/>
          <w:szCs w:val="20"/>
        </w:rPr>
        <w:t xml:space="preserve">dále musí obsahovat </w:t>
      </w:r>
      <w:r w:rsidR="00DF50B1" w:rsidRPr="005075E1">
        <w:rPr>
          <w:rFonts w:cs="Arial"/>
          <w:sz w:val="20"/>
          <w:szCs w:val="20"/>
        </w:rPr>
        <w:t xml:space="preserve">název </w:t>
      </w:r>
      <w:r w:rsidR="00956CB9" w:rsidRPr="005075E1">
        <w:rPr>
          <w:rFonts w:cs="Arial"/>
          <w:sz w:val="20"/>
          <w:szCs w:val="20"/>
        </w:rPr>
        <w:t>V</w:t>
      </w:r>
      <w:r w:rsidR="00DF50B1" w:rsidRPr="005075E1">
        <w:rPr>
          <w:rFonts w:cs="Arial"/>
          <w:sz w:val="20"/>
          <w:szCs w:val="20"/>
        </w:rPr>
        <w:t xml:space="preserve">eřejné zakázky. </w:t>
      </w:r>
      <w:r w:rsidR="005C2FBA" w:rsidRPr="005075E1">
        <w:rPr>
          <w:sz w:val="20"/>
          <w:szCs w:val="20"/>
        </w:rPr>
        <w:t xml:space="preserve">Na faktuře musí být uvedeno, že předmět </w:t>
      </w:r>
      <w:r w:rsidR="005C2FBA" w:rsidRPr="005075E1">
        <w:rPr>
          <w:sz w:val="20"/>
          <w:szCs w:val="20"/>
        </w:rPr>
        <w:lastRenderedPageBreak/>
        <w:t>smlouvy je hrazen z</w:t>
      </w:r>
      <w:r w:rsidR="00163FC4" w:rsidRPr="005075E1">
        <w:rPr>
          <w:sz w:val="20"/>
          <w:szCs w:val="20"/>
        </w:rPr>
        <w:t> </w:t>
      </w:r>
      <w:r w:rsidR="005C2FBA" w:rsidRPr="005721EF">
        <w:rPr>
          <w:sz w:val="20"/>
          <w:szCs w:val="20"/>
        </w:rPr>
        <w:t>projektu</w:t>
      </w:r>
      <w:r w:rsidR="00163FC4" w:rsidRPr="005721EF">
        <w:rPr>
          <w:sz w:val="20"/>
          <w:szCs w:val="20"/>
        </w:rPr>
        <w:t xml:space="preserve"> </w:t>
      </w:r>
      <w:r w:rsidR="005075E1" w:rsidRPr="005721EF">
        <w:rPr>
          <w:rFonts w:cs="Arial"/>
          <w:sz w:val="20"/>
          <w:szCs w:val="20"/>
          <w:lang w:eastAsia="en-US"/>
        </w:rPr>
        <w:t>“</w:t>
      </w:r>
      <w:r w:rsidR="005075E1" w:rsidRPr="005721EF">
        <w:rPr>
          <w:sz w:val="20"/>
          <w:szCs w:val="20"/>
        </w:rPr>
        <w:t>Implementace politiky stárnutí na krajskou úroveň“</w:t>
      </w:r>
      <w:r w:rsidR="0034692D" w:rsidRPr="005721EF">
        <w:rPr>
          <w:rFonts w:cs="Arial"/>
          <w:bCs/>
          <w:sz w:val="20"/>
          <w:szCs w:val="20"/>
        </w:rPr>
        <w:t xml:space="preserve">, číslo projektu: </w:t>
      </w:r>
      <w:r w:rsidR="005075E1" w:rsidRPr="005721EF">
        <w:rPr>
          <w:sz w:val="20"/>
          <w:szCs w:val="20"/>
        </w:rPr>
        <w:t>CZ.03.2.63/0.0/0.0/15_017/0006207</w:t>
      </w:r>
      <w:r w:rsidR="00236CC1" w:rsidRPr="005721EF">
        <w:rPr>
          <w:rFonts w:cs="Arial"/>
          <w:sz w:val="20"/>
          <w:szCs w:val="20"/>
          <w:lang w:eastAsia="en-US"/>
        </w:rPr>
        <w:t xml:space="preserve">“ </w:t>
      </w:r>
      <w:r w:rsidR="00B42A12" w:rsidRPr="005721EF">
        <w:rPr>
          <w:rFonts w:cs="Arial"/>
          <w:sz w:val="20"/>
          <w:szCs w:val="20"/>
          <w:lang w:eastAsia="en-US"/>
        </w:rPr>
        <w:t>a</w:t>
      </w:r>
      <w:r w:rsidR="00B42A12" w:rsidRPr="005075E1">
        <w:rPr>
          <w:rFonts w:cs="Arial"/>
          <w:sz w:val="20"/>
          <w:szCs w:val="20"/>
          <w:lang w:eastAsia="en-US"/>
        </w:rPr>
        <w:t xml:space="preserve"> příslušné číslo PRV, které sdělí Objednatel Dodavateli př</w:t>
      </w:r>
      <w:r w:rsidR="00751EEC" w:rsidRPr="005075E1">
        <w:rPr>
          <w:rFonts w:cs="Arial"/>
          <w:sz w:val="20"/>
          <w:szCs w:val="20"/>
          <w:lang w:eastAsia="en-US"/>
        </w:rPr>
        <w:t>ed vystavením faktury</w:t>
      </w:r>
      <w:r w:rsidR="00B42A12" w:rsidRPr="005075E1">
        <w:rPr>
          <w:rFonts w:cs="Arial"/>
          <w:sz w:val="20"/>
          <w:szCs w:val="20"/>
          <w:lang w:eastAsia="en-US"/>
        </w:rPr>
        <w:t>.</w:t>
      </w:r>
      <w:r w:rsidR="00080397" w:rsidRPr="005075E1">
        <w:rPr>
          <w:sz w:val="20"/>
          <w:szCs w:val="20"/>
        </w:rPr>
        <w:t xml:space="preserve"> </w:t>
      </w:r>
      <w:r w:rsidR="00DF50B1" w:rsidRPr="005075E1">
        <w:rPr>
          <w:rFonts w:cs="Arial"/>
          <w:sz w:val="20"/>
          <w:szCs w:val="20"/>
        </w:rPr>
        <w:t>Přílohou faktury mu</w:t>
      </w:r>
      <w:r w:rsidR="00641082" w:rsidRPr="005075E1">
        <w:rPr>
          <w:rFonts w:cs="Arial"/>
          <w:sz w:val="20"/>
          <w:szCs w:val="20"/>
        </w:rPr>
        <w:t xml:space="preserve">sí být </w:t>
      </w:r>
      <w:r w:rsidR="00CE0309" w:rsidRPr="005075E1">
        <w:rPr>
          <w:rFonts w:cs="Arial"/>
          <w:sz w:val="20"/>
          <w:szCs w:val="20"/>
        </w:rPr>
        <w:t>podrobný rozpis jednotlivých účtovaných položek</w:t>
      </w:r>
      <w:r w:rsidR="00F70DFF" w:rsidRPr="005075E1">
        <w:rPr>
          <w:rFonts w:cs="Arial"/>
          <w:sz w:val="20"/>
          <w:szCs w:val="20"/>
        </w:rPr>
        <w:t>, a to ve struktuře Položkového</w:t>
      </w:r>
      <w:r w:rsidR="00F70DFF">
        <w:rPr>
          <w:rFonts w:cs="Arial"/>
          <w:sz w:val="20"/>
          <w:szCs w:val="20"/>
        </w:rPr>
        <w:t xml:space="preserve"> rozpočtu uvedené</w:t>
      </w:r>
      <w:r w:rsidR="008650E1">
        <w:rPr>
          <w:rFonts w:cs="Arial"/>
          <w:sz w:val="20"/>
          <w:szCs w:val="20"/>
        </w:rPr>
        <w:t>ho</w:t>
      </w:r>
      <w:r w:rsidR="00F70DFF">
        <w:rPr>
          <w:rFonts w:cs="Arial"/>
          <w:sz w:val="20"/>
          <w:szCs w:val="20"/>
        </w:rPr>
        <w:t xml:space="preserve"> v</w:t>
      </w:r>
      <w:r w:rsidR="008650E1">
        <w:rPr>
          <w:rFonts w:cs="Arial"/>
          <w:sz w:val="20"/>
          <w:szCs w:val="20"/>
        </w:rPr>
        <w:t> Příloze č. 2 této Smlouvy.</w:t>
      </w:r>
    </w:p>
    <w:p w14:paraId="2ABC3E14" w14:textId="77777777" w:rsidR="0034692D" w:rsidRDefault="0034692D" w:rsidP="0034692D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Splatnost faktur činí 30 kalendářních dnů a počíná běžet ode dne prokazatelného doručení faktur Objednateli. </w:t>
      </w:r>
      <w:r w:rsidRPr="006E7599">
        <w:rPr>
          <w:rFonts w:cs="Arial"/>
          <w:sz w:val="20"/>
          <w:szCs w:val="20"/>
        </w:rPr>
        <w:t>V případě, že bude faktura, resp. opravný daňový doklad Objednateli doručena v období od 1</w:t>
      </w:r>
      <w:r>
        <w:rPr>
          <w:rFonts w:cs="Arial"/>
          <w:sz w:val="20"/>
          <w:szCs w:val="20"/>
        </w:rPr>
        <w:t>1</w:t>
      </w:r>
      <w:r w:rsidRPr="006E7599">
        <w:rPr>
          <w:rFonts w:cs="Arial"/>
          <w:sz w:val="20"/>
          <w:szCs w:val="20"/>
        </w:rPr>
        <w:t xml:space="preserve">. prosince příslušného kalendářního roku do </w:t>
      </w:r>
      <w:r>
        <w:rPr>
          <w:rFonts w:cs="Arial"/>
          <w:sz w:val="20"/>
          <w:szCs w:val="20"/>
        </w:rPr>
        <w:t>31. ledna</w:t>
      </w:r>
      <w:r w:rsidRPr="006E7599">
        <w:rPr>
          <w:rFonts w:cs="Arial"/>
          <w:sz w:val="20"/>
          <w:szCs w:val="20"/>
        </w:rPr>
        <w:t xml:space="preserve"> roku následujícího, </w:t>
      </w:r>
      <w:r>
        <w:rPr>
          <w:rFonts w:cs="Arial"/>
          <w:sz w:val="20"/>
          <w:szCs w:val="20"/>
        </w:rPr>
        <w:t>bude splatnost prodloužena až na 60 kalendářních dnů, a to v souvislosti s procesem schvalování státního rozpočtu</w:t>
      </w:r>
      <w:r w:rsidRPr="006E7599">
        <w:rPr>
          <w:rFonts w:cs="Arial"/>
          <w:sz w:val="20"/>
          <w:szCs w:val="20"/>
        </w:rPr>
        <w:t xml:space="preserve">. </w:t>
      </w:r>
      <w:r w:rsidRPr="00FA371F">
        <w:rPr>
          <w:rFonts w:cs="Arial"/>
          <w:sz w:val="20"/>
          <w:szCs w:val="20"/>
        </w:rPr>
        <w:t>Faktura je považována za zaplacenou okamžikem připsání fakturované částky na účet Dodavatele.</w:t>
      </w:r>
    </w:p>
    <w:p w14:paraId="3AEC7DAA" w14:textId="77777777" w:rsidR="00DF50B1" w:rsidRPr="00503EF6" w:rsidRDefault="00DF50B1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Nebude-li </w:t>
      </w:r>
      <w:r w:rsidR="009B7383" w:rsidRPr="00503EF6">
        <w:rPr>
          <w:rFonts w:cs="Arial"/>
          <w:sz w:val="20"/>
          <w:szCs w:val="20"/>
        </w:rPr>
        <w:t>faktura</w:t>
      </w:r>
      <w:r w:rsidRPr="00503EF6">
        <w:rPr>
          <w:rFonts w:cs="Arial"/>
          <w:sz w:val="20"/>
          <w:szCs w:val="20"/>
        </w:rPr>
        <w:t xml:space="preserve"> obsahovat stanovené náležitosti nebo v ní nebudou správně uvedené údaje, je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Objednatel oprávněn vrátit ji ve lhůtě splatnosti </w:t>
      </w:r>
      <w:r w:rsidR="00221EF0">
        <w:rPr>
          <w:rFonts w:cs="Arial"/>
          <w:sz w:val="20"/>
          <w:szCs w:val="20"/>
        </w:rPr>
        <w:t>Dodavatel</w:t>
      </w:r>
      <w:r w:rsidR="001356E8">
        <w:rPr>
          <w:rFonts w:cs="Arial"/>
          <w:sz w:val="20"/>
          <w:szCs w:val="20"/>
        </w:rPr>
        <w:t>i</w:t>
      </w:r>
      <w:r w:rsidRPr="00503EF6">
        <w:rPr>
          <w:rFonts w:cs="Arial"/>
          <w:sz w:val="20"/>
          <w:szCs w:val="20"/>
        </w:rPr>
        <w:t xml:space="preserve"> s uvedením chybějících náležitostí nebo nesprávných údajů či námitek. V takovém případě se ruší doba splatnosti této faktury a</w:t>
      </w:r>
      <w:r w:rsidR="00DB7DCD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nová lhůta splatnosti poč</w:t>
      </w:r>
      <w:r w:rsidR="009B7383" w:rsidRPr="00503EF6">
        <w:rPr>
          <w:rFonts w:cs="Arial"/>
          <w:sz w:val="20"/>
          <w:szCs w:val="20"/>
        </w:rPr>
        <w:t>íná opětovně</w:t>
      </w:r>
      <w:r w:rsidRPr="00503EF6">
        <w:rPr>
          <w:rFonts w:cs="Arial"/>
          <w:sz w:val="20"/>
          <w:szCs w:val="20"/>
        </w:rPr>
        <w:t xml:space="preserve"> běžet doručením opravené faktury Objednateli. </w:t>
      </w:r>
    </w:p>
    <w:p w14:paraId="3AEC7DAB" w14:textId="77777777" w:rsidR="002447B7" w:rsidRDefault="006B20DD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</w:t>
      </w:r>
      <w:r w:rsidR="009B7383" w:rsidRPr="00503EF6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>strany</w:t>
      </w:r>
      <w:r w:rsidR="009B7383" w:rsidRPr="00503EF6">
        <w:rPr>
          <w:rFonts w:cs="Arial"/>
          <w:sz w:val="20"/>
          <w:szCs w:val="20"/>
        </w:rPr>
        <w:t xml:space="preserve"> sjednávají, že se </w:t>
      </w:r>
      <w:r w:rsidR="00DF50B1" w:rsidRPr="00503EF6">
        <w:rPr>
          <w:rFonts w:cs="Arial"/>
          <w:sz w:val="20"/>
          <w:szCs w:val="20"/>
        </w:rPr>
        <w:t>nepřipouští zálohové platby.</w:t>
      </w:r>
    </w:p>
    <w:p w14:paraId="3AEC7DAC" w14:textId="77777777" w:rsidR="00DF50B1" w:rsidRPr="00503EF6" w:rsidRDefault="00221EF0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 </w:t>
      </w:r>
      <w:r w:rsidR="009B7383" w:rsidRPr="00503EF6">
        <w:rPr>
          <w:rFonts w:eastAsia="MS Minngs" w:cs="Arial"/>
          <w:sz w:val="20"/>
          <w:szCs w:val="20"/>
        </w:rPr>
        <w:t>prohlašuje</w:t>
      </w:r>
      <w:r w:rsidR="00DF50B1" w:rsidRPr="00503EF6">
        <w:rPr>
          <w:rFonts w:eastAsia="MS Minngs" w:cs="Arial"/>
          <w:sz w:val="20"/>
          <w:szCs w:val="20"/>
        </w:rPr>
        <w:t xml:space="preserve">, že </w:t>
      </w:r>
      <w:r w:rsidR="009B7383" w:rsidRPr="00503EF6">
        <w:rPr>
          <w:rFonts w:eastAsia="MS Minngs" w:cs="Arial"/>
          <w:sz w:val="20"/>
          <w:szCs w:val="20"/>
        </w:rPr>
        <w:t>odměna za</w:t>
      </w:r>
      <w:r w:rsidR="00DF50B1" w:rsidRPr="00503EF6">
        <w:rPr>
          <w:rFonts w:eastAsia="MS Minngs" w:cs="Arial"/>
          <w:sz w:val="20"/>
          <w:szCs w:val="20"/>
        </w:rPr>
        <w:t xml:space="preserve"> plnění dle této Smlouvy je stanovena správně a</w:t>
      </w:r>
      <w:r w:rsidR="00C33B22">
        <w:rPr>
          <w:rFonts w:eastAsia="MS Minngs" w:cs="Arial"/>
          <w:sz w:val="20"/>
          <w:szCs w:val="20"/>
        </w:rPr>
        <w:t> </w:t>
      </w:r>
      <w:r w:rsidR="00DF50B1" w:rsidRPr="00503EF6">
        <w:rPr>
          <w:rFonts w:eastAsia="MS Minngs" w:cs="Arial"/>
          <w:sz w:val="20"/>
          <w:szCs w:val="20"/>
        </w:rPr>
        <w:t xml:space="preserve">dostatečně. </w:t>
      </w:r>
      <w:r w:rsidR="009B7383" w:rsidRPr="00503EF6">
        <w:rPr>
          <w:rFonts w:eastAsia="MS Minngs" w:cs="Arial"/>
          <w:sz w:val="20"/>
          <w:szCs w:val="20"/>
        </w:rPr>
        <w:t xml:space="preserve">Odměna, resp. odměna za plnění </w:t>
      </w:r>
      <w:r w:rsidR="00DF50B1" w:rsidRPr="00503EF6">
        <w:rPr>
          <w:rFonts w:eastAsia="MS Minngs" w:cs="Arial"/>
          <w:sz w:val="20"/>
          <w:szCs w:val="20"/>
        </w:rPr>
        <w:t xml:space="preserve">zahrnuje splnění veškerých povinností </w:t>
      </w: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e, nákladů </w:t>
      </w: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e a všechny věci a činnosti nezbytné pro řádné </w:t>
      </w:r>
      <w:r w:rsidR="009B7383" w:rsidRPr="00503EF6">
        <w:rPr>
          <w:rFonts w:eastAsia="MS Minngs" w:cs="Arial"/>
          <w:sz w:val="20"/>
          <w:szCs w:val="20"/>
        </w:rPr>
        <w:t xml:space="preserve">poskytování </w:t>
      </w:r>
      <w:r w:rsidR="00DF50B1" w:rsidRPr="00503EF6">
        <w:rPr>
          <w:rFonts w:eastAsia="MS Minngs" w:cs="Arial"/>
          <w:sz w:val="20"/>
          <w:szCs w:val="20"/>
        </w:rPr>
        <w:t xml:space="preserve">plnění </w:t>
      </w:r>
      <w:r w:rsidR="009B7383" w:rsidRPr="00503EF6">
        <w:rPr>
          <w:rFonts w:eastAsia="MS Minngs" w:cs="Arial"/>
          <w:sz w:val="20"/>
          <w:szCs w:val="20"/>
        </w:rPr>
        <w:t xml:space="preserve">dle této </w:t>
      </w:r>
      <w:r w:rsidR="00DF50B1" w:rsidRPr="00503EF6">
        <w:rPr>
          <w:rFonts w:eastAsia="MS Minngs" w:cs="Arial"/>
          <w:sz w:val="20"/>
          <w:szCs w:val="20"/>
        </w:rPr>
        <w:t>Smlouvy a</w:t>
      </w:r>
      <w:r w:rsidR="001356E8">
        <w:rPr>
          <w:rFonts w:eastAsia="MS Minngs" w:cs="Arial"/>
          <w:sz w:val="20"/>
          <w:szCs w:val="20"/>
        </w:rPr>
        <w:t> </w:t>
      </w:r>
      <w:r w:rsidR="009B7383" w:rsidRPr="00503EF6">
        <w:rPr>
          <w:rFonts w:eastAsia="MS Minngs" w:cs="Arial"/>
          <w:sz w:val="20"/>
          <w:szCs w:val="20"/>
        </w:rPr>
        <w:t>rovněž náklady spojené s případným</w:t>
      </w:r>
      <w:r w:rsidR="00DF50B1" w:rsidRPr="00503EF6">
        <w:rPr>
          <w:rFonts w:eastAsia="MS Minngs" w:cs="Arial"/>
          <w:sz w:val="20"/>
          <w:szCs w:val="20"/>
        </w:rPr>
        <w:t xml:space="preserve"> odstranění</w:t>
      </w:r>
      <w:r w:rsidR="009B7383" w:rsidRPr="00503EF6">
        <w:rPr>
          <w:rFonts w:eastAsia="MS Minngs" w:cs="Arial"/>
          <w:sz w:val="20"/>
          <w:szCs w:val="20"/>
        </w:rPr>
        <w:t>m</w:t>
      </w:r>
      <w:r w:rsidR="00DF50B1" w:rsidRPr="00503EF6">
        <w:rPr>
          <w:rFonts w:eastAsia="MS Minngs" w:cs="Arial"/>
          <w:sz w:val="20"/>
          <w:szCs w:val="20"/>
        </w:rPr>
        <w:t xml:space="preserve"> vad</w:t>
      </w:r>
      <w:r w:rsidR="009B7383" w:rsidRPr="00503EF6">
        <w:rPr>
          <w:rFonts w:eastAsia="MS Minngs" w:cs="Arial"/>
          <w:sz w:val="20"/>
          <w:szCs w:val="20"/>
        </w:rPr>
        <w:t xml:space="preserve"> poskytnutého plnění</w:t>
      </w:r>
      <w:r w:rsidR="00DF50B1" w:rsidRPr="00503EF6">
        <w:rPr>
          <w:rFonts w:eastAsia="MS Minngs" w:cs="Arial"/>
          <w:sz w:val="20"/>
          <w:szCs w:val="20"/>
        </w:rPr>
        <w:t>.</w:t>
      </w:r>
    </w:p>
    <w:p w14:paraId="3AEC7DAD" w14:textId="77777777" w:rsidR="00DF50B1" w:rsidRPr="00503EF6" w:rsidRDefault="00221EF0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 </w:t>
      </w:r>
      <w:r w:rsidR="009B7383" w:rsidRPr="00503EF6">
        <w:rPr>
          <w:rFonts w:eastAsia="MS Minngs" w:cs="Arial"/>
          <w:sz w:val="20"/>
          <w:szCs w:val="20"/>
        </w:rPr>
        <w:t xml:space="preserve">prohlašuje, že </w:t>
      </w:r>
      <w:r w:rsidR="00DF50B1" w:rsidRPr="00503EF6">
        <w:rPr>
          <w:rFonts w:eastAsia="MS Minngs" w:cs="Arial"/>
          <w:sz w:val="20"/>
          <w:szCs w:val="20"/>
        </w:rPr>
        <w:t>před uzavřením této Smlouvy přezkoumal a prověřil možnosti a</w:t>
      </w:r>
      <w:r w:rsidR="00C33B22">
        <w:rPr>
          <w:rFonts w:eastAsia="MS Minngs" w:cs="Arial"/>
          <w:sz w:val="20"/>
          <w:szCs w:val="20"/>
        </w:rPr>
        <w:t> </w:t>
      </w:r>
      <w:r w:rsidR="00DF50B1" w:rsidRPr="00503EF6">
        <w:rPr>
          <w:rFonts w:eastAsia="MS Minngs" w:cs="Arial"/>
          <w:sz w:val="20"/>
          <w:szCs w:val="20"/>
        </w:rPr>
        <w:t xml:space="preserve">podmínky </w:t>
      </w:r>
      <w:r w:rsidR="005B5AF6">
        <w:rPr>
          <w:rFonts w:eastAsia="MS Minngs" w:cs="Arial"/>
          <w:sz w:val="20"/>
          <w:szCs w:val="20"/>
        </w:rPr>
        <w:t>poskytnutí</w:t>
      </w:r>
      <w:r w:rsidR="00DF50B1" w:rsidRPr="00503EF6">
        <w:rPr>
          <w:rFonts w:eastAsia="MS Minngs" w:cs="Arial"/>
          <w:sz w:val="20"/>
          <w:szCs w:val="20"/>
        </w:rPr>
        <w:t xml:space="preserve"> plnění dle této Smlouvy a potvrzuje, že jej lze za cenu a stanovených podmínek </w:t>
      </w:r>
      <w:r w:rsidR="009B7383" w:rsidRPr="00503EF6">
        <w:rPr>
          <w:rFonts w:eastAsia="MS Minngs" w:cs="Arial"/>
          <w:sz w:val="20"/>
          <w:szCs w:val="20"/>
        </w:rPr>
        <w:t>poskytnout</w:t>
      </w:r>
      <w:r w:rsidR="00DF50B1" w:rsidRPr="00503EF6">
        <w:rPr>
          <w:rFonts w:eastAsia="MS Minngs" w:cs="Arial"/>
          <w:sz w:val="20"/>
          <w:szCs w:val="20"/>
        </w:rPr>
        <w:t xml:space="preserve"> tak, aby</w:t>
      </w:r>
      <w:r w:rsidR="009B7383" w:rsidRPr="00503EF6">
        <w:rPr>
          <w:rFonts w:eastAsia="MS Minngs" w:cs="Arial"/>
          <w:sz w:val="20"/>
          <w:szCs w:val="20"/>
        </w:rPr>
        <w:t xml:space="preserve"> plnilo Objednatelem požadovaný účel</w:t>
      </w:r>
      <w:r w:rsidR="00DF50B1" w:rsidRPr="00503EF6">
        <w:rPr>
          <w:rFonts w:eastAsia="MS Minngs"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tímto na sebe přebírá nebezpečí změny okolností ve smyslu § 1765 odst. 2 Občanského zákoníku.</w:t>
      </w:r>
    </w:p>
    <w:p w14:paraId="3AEC7DAE" w14:textId="77777777" w:rsidR="003960CF" w:rsidRDefault="003960CF" w:rsidP="000F16A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7" w:name="_Ref360030114"/>
      <w:bookmarkEnd w:id="6"/>
    </w:p>
    <w:p w14:paraId="3AEC7DAF" w14:textId="77777777" w:rsidR="00DF50B1" w:rsidRPr="0036293E" w:rsidRDefault="009B7383" w:rsidP="000F16A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Článek 7</w:t>
      </w:r>
    </w:p>
    <w:bookmarkEnd w:id="7"/>
    <w:p w14:paraId="3AEC7DB0" w14:textId="77777777" w:rsidR="00DF50B1" w:rsidRPr="0036293E" w:rsidRDefault="000F16AF" w:rsidP="000F16A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PRÁVA A POVINNOSTI SMLUVNÍCH STRAN</w:t>
      </w:r>
    </w:p>
    <w:p w14:paraId="3AEC7DB1" w14:textId="55D01861"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povinen zabezpečit, že plnění dle této Smlouvy bude poskytováno v souladu s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touto Smlouvou</w:t>
      </w:r>
      <w:r w:rsidR="004E7E4A">
        <w:rPr>
          <w:rFonts w:cs="Arial"/>
          <w:sz w:val="20"/>
          <w:szCs w:val="20"/>
        </w:rPr>
        <w:t xml:space="preserve"> a jejími Přílohami</w:t>
      </w:r>
      <w:r w:rsidR="00967958" w:rsidRPr="00503EF6">
        <w:rPr>
          <w:rFonts w:cs="Arial"/>
          <w:sz w:val="20"/>
          <w:szCs w:val="20"/>
        </w:rPr>
        <w:t>, nebude zatíženo jakýmikoli právy třetích osob, zejména takovými, ze</w:t>
      </w:r>
      <w:r w:rsidR="00272024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kterých by pro Objednatele plynuly jakékoliv další finanční nebo jiné nároky ve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 xml:space="preserve">prospěch třetích osob. V opačném případě </w:t>
      </w: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ponese veškeré důsledky takovéhoto porušení práv třetích osob a zároveň je povinen takové právní vady bez zbytečného odkladu a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na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svůj náklad odstranit, resp. zajistit jejich odstranění.</w:t>
      </w:r>
    </w:p>
    <w:p w14:paraId="3AEC7DB2" w14:textId="77777777"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povinen zajistit, že jím poskytované plnění dle této Smlouvy odpovídá všem požadavkům vyplývajícím z platných a účinných právních předpisů či příslušných norem, které se na dané plnění vztahují.</w:t>
      </w:r>
    </w:p>
    <w:p w14:paraId="3AEC7DB3" w14:textId="77777777" w:rsidR="00994791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994791" w:rsidRPr="00503EF6">
        <w:rPr>
          <w:rFonts w:cs="Arial"/>
          <w:sz w:val="20"/>
          <w:szCs w:val="20"/>
        </w:rPr>
        <w:t xml:space="preserve">je povinen poskytovat </w:t>
      </w:r>
      <w:r w:rsidR="00DF50B1" w:rsidRPr="00503EF6">
        <w:rPr>
          <w:rFonts w:cs="Arial"/>
          <w:sz w:val="20"/>
          <w:szCs w:val="20"/>
        </w:rPr>
        <w:t>plnění dle této Smlouvy svědomitě, řádně, včas</w:t>
      </w:r>
      <w:r w:rsidR="00994791" w:rsidRPr="00503EF6">
        <w:rPr>
          <w:rFonts w:cs="Arial"/>
          <w:sz w:val="20"/>
          <w:szCs w:val="20"/>
        </w:rPr>
        <w:t>,</w:t>
      </w:r>
      <w:r w:rsidR="00DF50B1" w:rsidRPr="00503EF6">
        <w:rPr>
          <w:rFonts w:cs="Arial"/>
          <w:sz w:val="20"/>
          <w:szCs w:val="20"/>
        </w:rPr>
        <w:t xml:space="preserve"> v náležité kvalitě dle požadavků Objednatele</w:t>
      </w:r>
      <w:r w:rsidR="00994791" w:rsidRPr="00503EF6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Dodavatel</w:t>
      </w:r>
      <w:r w:rsidR="00994791" w:rsidRPr="00503EF6">
        <w:rPr>
          <w:rFonts w:cs="Arial"/>
          <w:sz w:val="20"/>
          <w:szCs w:val="20"/>
        </w:rPr>
        <w:t xml:space="preserve"> </w:t>
      </w:r>
      <w:r w:rsidR="006F65D4">
        <w:rPr>
          <w:rFonts w:cs="Arial"/>
          <w:sz w:val="20"/>
          <w:szCs w:val="20"/>
        </w:rPr>
        <w:t xml:space="preserve">je </w:t>
      </w:r>
      <w:r w:rsidR="00994791" w:rsidRPr="00503EF6">
        <w:rPr>
          <w:rFonts w:cs="Arial"/>
          <w:sz w:val="20"/>
          <w:szCs w:val="20"/>
        </w:rPr>
        <w:t>povinen bez zbytečného odkladu upozornit Objednatele na skryté překážky nebo na nevhodnost předaných věcí (podkladů) Objednatele či</w:t>
      </w:r>
      <w:r w:rsidR="00C33B22">
        <w:rPr>
          <w:rFonts w:cs="Arial"/>
          <w:sz w:val="20"/>
          <w:szCs w:val="20"/>
        </w:rPr>
        <w:t> </w:t>
      </w:r>
      <w:r w:rsidR="00994791" w:rsidRPr="00503EF6">
        <w:rPr>
          <w:rFonts w:cs="Arial"/>
          <w:sz w:val="20"/>
          <w:szCs w:val="20"/>
        </w:rPr>
        <w:t xml:space="preserve">nesprávnost pokynů Objednatele, při vynaložení veškeré odborné péče, jinak odpovídá </w:t>
      </w:r>
      <w:r w:rsidR="00994791" w:rsidRPr="00503EF6">
        <w:rPr>
          <w:rFonts w:cs="Arial"/>
          <w:sz w:val="20"/>
          <w:szCs w:val="20"/>
        </w:rPr>
        <w:lastRenderedPageBreak/>
        <w:t>za</w:t>
      </w:r>
      <w:r w:rsidR="000A6A61">
        <w:rPr>
          <w:rFonts w:cs="Arial"/>
          <w:sz w:val="20"/>
          <w:szCs w:val="20"/>
        </w:rPr>
        <w:t> </w:t>
      </w:r>
      <w:r w:rsidR="00994791" w:rsidRPr="00503EF6">
        <w:rPr>
          <w:rFonts w:cs="Arial"/>
          <w:sz w:val="20"/>
          <w:szCs w:val="20"/>
        </w:rPr>
        <w:t>škodu tímto Objednateli způsobenou.</w:t>
      </w:r>
    </w:p>
    <w:p w14:paraId="3AEC7DB4" w14:textId="53110663"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není oprávněn bez předchozího písemného souhlasu </w:t>
      </w:r>
      <w:r w:rsidR="007A2301" w:rsidRPr="00503EF6">
        <w:rPr>
          <w:rFonts w:cs="Arial"/>
          <w:sz w:val="20"/>
          <w:szCs w:val="20"/>
        </w:rPr>
        <w:t xml:space="preserve">kontaktní osoby </w:t>
      </w:r>
      <w:r w:rsidR="00967958" w:rsidRPr="00503EF6">
        <w:rPr>
          <w:rFonts w:cs="Arial"/>
          <w:sz w:val="20"/>
          <w:szCs w:val="20"/>
        </w:rPr>
        <w:t xml:space="preserve">Objednatele </w:t>
      </w:r>
      <w:r w:rsidR="00B81CAB">
        <w:rPr>
          <w:rFonts w:cs="Arial"/>
          <w:sz w:val="20"/>
          <w:szCs w:val="20"/>
        </w:rPr>
        <w:t xml:space="preserve">uvedené v článku 3 </w:t>
      </w:r>
      <w:r w:rsidR="006B20DD" w:rsidRPr="00503EF6">
        <w:rPr>
          <w:rFonts w:cs="Arial"/>
          <w:sz w:val="20"/>
          <w:szCs w:val="20"/>
        </w:rPr>
        <w:t>odst.</w:t>
      </w:r>
      <w:r w:rsidR="007A2301" w:rsidRPr="00503EF6">
        <w:rPr>
          <w:rFonts w:cs="Arial"/>
          <w:sz w:val="20"/>
          <w:szCs w:val="20"/>
        </w:rPr>
        <w:t xml:space="preserve"> </w:t>
      </w:r>
      <w:r w:rsidR="000F1936">
        <w:rPr>
          <w:rFonts w:cs="Arial"/>
          <w:sz w:val="20"/>
          <w:szCs w:val="20"/>
        </w:rPr>
        <w:t>3.2</w:t>
      </w:r>
      <w:r w:rsidR="007A2301" w:rsidRPr="00503EF6">
        <w:rPr>
          <w:rFonts w:cs="Arial"/>
          <w:sz w:val="20"/>
          <w:szCs w:val="20"/>
        </w:rPr>
        <w:t xml:space="preserve"> této Smlouvy </w:t>
      </w:r>
      <w:r w:rsidR="00967958" w:rsidRPr="00503EF6">
        <w:rPr>
          <w:rFonts w:cs="Arial"/>
          <w:sz w:val="20"/>
          <w:szCs w:val="20"/>
        </w:rPr>
        <w:t xml:space="preserve">poskytovat plnění dle této Smlouvy </w:t>
      </w:r>
      <w:r w:rsidR="000A6A61">
        <w:rPr>
          <w:rFonts w:cs="Arial"/>
          <w:sz w:val="20"/>
          <w:szCs w:val="20"/>
        </w:rPr>
        <w:t>prostřednictvím třetí osoby (poddodavatele), s výjimkou pod</w:t>
      </w:r>
      <w:r w:rsidR="00967958" w:rsidRPr="00503EF6">
        <w:rPr>
          <w:rFonts w:cs="Arial"/>
          <w:sz w:val="20"/>
          <w:szCs w:val="20"/>
        </w:rPr>
        <w:t xml:space="preserve">dodavatelů uvedených </w:t>
      </w: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>em v</w:t>
      </w:r>
      <w:r w:rsidR="005B5AF6">
        <w:rPr>
          <w:rFonts w:cs="Arial"/>
          <w:sz w:val="20"/>
          <w:szCs w:val="20"/>
        </w:rPr>
        <w:t> </w:t>
      </w:r>
      <w:r w:rsidR="00A11C82">
        <w:rPr>
          <w:rFonts w:cs="Arial"/>
          <w:sz w:val="20"/>
          <w:szCs w:val="20"/>
        </w:rPr>
        <w:t>n</w:t>
      </w:r>
      <w:r w:rsidR="00967958" w:rsidRPr="00503EF6">
        <w:rPr>
          <w:rFonts w:cs="Arial"/>
          <w:sz w:val="20"/>
          <w:szCs w:val="20"/>
        </w:rPr>
        <w:t>abídce</w:t>
      </w:r>
      <w:r w:rsidR="000E7A83">
        <w:rPr>
          <w:rFonts w:cs="Arial"/>
          <w:sz w:val="20"/>
          <w:szCs w:val="20"/>
        </w:rPr>
        <w:t xml:space="preserve"> na</w:t>
      </w:r>
      <w:r w:rsidR="00C33B22">
        <w:rPr>
          <w:rFonts w:cs="Arial"/>
          <w:sz w:val="20"/>
          <w:szCs w:val="20"/>
        </w:rPr>
        <w:t> </w:t>
      </w:r>
      <w:r w:rsidR="000E7A83">
        <w:rPr>
          <w:rFonts w:cs="Arial"/>
          <w:sz w:val="20"/>
          <w:szCs w:val="20"/>
        </w:rPr>
        <w:t>V</w:t>
      </w:r>
      <w:r w:rsidR="005B5AF6">
        <w:rPr>
          <w:rFonts w:cs="Arial"/>
          <w:sz w:val="20"/>
          <w:szCs w:val="20"/>
        </w:rPr>
        <w:t>eřejnou zakázku</w:t>
      </w:r>
      <w:r w:rsidR="00967958" w:rsidRPr="00503EF6">
        <w:rPr>
          <w:rFonts w:cs="Arial"/>
          <w:sz w:val="20"/>
          <w:szCs w:val="20"/>
        </w:rPr>
        <w:t xml:space="preserve">. Předchozí písemný souhlas </w:t>
      </w:r>
      <w:r w:rsidR="000A6A61">
        <w:rPr>
          <w:rFonts w:cs="Arial"/>
          <w:sz w:val="20"/>
          <w:szCs w:val="20"/>
        </w:rPr>
        <w:t>je rovněž nezbytný pro změnu pod</w:t>
      </w:r>
      <w:r w:rsidR="00967958" w:rsidRPr="00503EF6">
        <w:rPr>
          <w:rFonts w:cs="Arial"/>
          <w:sz w:val="20"/>
          <w:szCs w:val="20"/>
        </w:rPr>
        <w:t>dodavatele.</w:t>
      </w:r>
    </w:p>
    <w:p w14:paraId="3AEC7DB5" w14:textId="77777777" w:rsidR="00967958" w:rsidRDefault="00967958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V případě užití třetí osoby </w:t>
      </w:r>
      <w:r w:rsidR="007A2301" w:rsidRPr="00503EF6">
        <w:rPr>
          <w:rFonts w:cs="Arial"/>
          <w:sz w:val="20"/>
          <w:szCs w:val="20"/>
        </w:rPr>
        <w:t>(</w:t>
      </w:r>
      <w:r w:rsidR="000A6A61">
        <w:rPr>
          <w:rFonts w:cs="Arial"/>
          <w:sz w:val="20"/>
          <w:szCs w:val="20"/>
        </w:rPr>
        <w:t>pod</w:t>
      </w:r>
      <w:r w:rsidR="006B20DD" w:rsidRPr="00503EF6">
        <w:rPr>
          <w:rFonts w:cs="Arial"/>
          <w:sz w:val="20"/>
          <w:szCs w:val="20"/>
        </w:rPr>
        <w:t>dodavatele) pro</w:t>
      </w:r>
      <w:r w:rsidRPr="00503EF6">
        <w:rPr>
          <w:rFonts w:cs="Arial"/>
          <w:sz w:val="20"/>
          <w:szCs w:val="20"/>
        </w:rPr>
        <w:t xml:space="preserve"> poskytování plnění dle této </w:t>
      </w:r>
      <w:r w:rsidR="007A2301" w:rsidRPr="00503EF6">
        <w:rPr>
          <w:rFonts w:cs="Arial"/>
          <w:sz w:val="20"/>
          <w:szCs w:val="20"/>
        </w:rPr>
        <w:t>Smlouvy, resp. jeho části, není</w:t>
      </w:r>
      <w:r w:rsidRPr="00503EF6">
        <w:rPr>
          <w:rFonts w:cs="Arial"/>
          <w:sz w:val="20"/>
          <w:szCs w:val="20"/>
        </w:rPr>
        <w:t xml:space="preserve">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</w:t>
      </w:r>
      <w:r w:rsidR="007A2301" w:rsidRPr="00503EF6">
        <w:rPr>
          <w:rFonts w:cs="Arial"/>
          <w:sz w:val="20"/>
          <w:szCs w:val="20"/>
        </w:rPr>
        <w:t>oprávněn</w:t>
      </w:r>
      <w:r w:rsidRPr="00503EF6">
        <w:rPr>
          <w:rFonts w:cs="Arial"/>
          <w:sz w:val="20"/>
          <w:szCs w:val="20"/>
        </w:rPr>
        <w:t xml:space="preserve"> zprostit </w:t>
      </w:r>
      <w:r w:rsidR="007A2301" w:rsidRPr="00503EF6">
        <w:rPr>
          <w:rFonts w:cs="Arial"/>
          <w:sz w:val="20"/>
          <w:szCs w:val="20"/>
        </w:rPr>
        <w:t xml:space="preserve">se </w:t>
      </w:r>
      <w:r w:rsidRPr="00503EF6">
        <w:rPr>
          <w:rFonts w:cs="Arial"/>
          <w:sz w:val="20"/>
          <w:szCs w:val="20"/>
        </w:rPr>
        <w:t>odpovědnosti za řádné poskytování plnění, tedy odpovídá, jako by plnění poskytoval sám.</w:t>
      </w:r>
    </w:p>
    <w:p w14:paraId="3AEC7DB6" w14:textId="77777777"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dle ustanovení § 2 písm. e) zákona č. 320/2001 Sb., o finanční kontrole ve veřejné správě a o změně některých zákonů, ve znění pozdějších předpisů, osobou povinnou spolupůsobit při výkonu finanční kontroly prováděné v souvislosti s</w:t>
      </w:r>
      <w:r w:rsidR="00E877D2">
        <w:rPr>
          <w:rFonts w:cs="Arial"/>
          <w:sz w:val="20"/>
          <w:szCs w:val="20"/>
        </w:rPr>
        <w:t xml:space="preserve"> </w:t>
      </w:r>
      <w:r w:rsidR="00C33B22">
        <w:rPr>
          <w:rFonts w:cs="Arial"/>
          <w:sz w:val="20"/>
          <w:szCs w:val="20"/>
        </w:rPr>
        <w:t>placením</w:t>
      </w:r>
      <w:r w:rsidR="00967958" w:rsidRPr="00503EF6">
        <w:rPr>
          <w:rFonts w:cs="Arial"/>
          <w:sz w:val="20"/>
          <w:szCs w:val="20"/>
        </w:rPr>
        <w:t xml:space="preserve"> zboží nebo služeb z veřejných výdajů.</w:t>
      </w:r>
    </w:p>
    <w:p w14:paraId="3AEC7DB7" w14:textId="77777777"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oprávněn postoupit tuto Smlouvu dle § 1895 a násl. Občanského zákoníku třetí osobě nebo jiným osobám pouze a výhradně po předchozím písemném souhlasu Objednatele.</w:t>
      </w:r>
    </w:p>
    <w:p w14:paraId="3AEC7DB8" w14:textId="2F1AA081" w:rsidR="00967958" w:rsidRDefault="00967958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Objednatel je oprávněn kontrolovat poskytování plnění dle této Smlouvy prostřednictvím </w:t>
      </w:r>
      <w:r w:rsidR="006B20DD" w:rsidRPr="00503EF6">
        <w:rPr>
          <w:rFonts w:cs="Arial"/>
          <w:sz w:val="20"/>
          <w:szCs w:val="20"/>
        </w:rPr>
        <w:t>kontaktní</w:t>
      </w:r>
      <w:r w:rsidRPr="00503EF6">
        <w:rPr>
          <w:rFonts w:cs="Arial"/>
          <w:sz w:val="20"/>
          <w:szCs w:val="20"/>
        </w:rPr>
        <w:t xml:space="preserve"> osoby Objednatele uv</w:t>
      </w:r>
      <w:r w:rsidR="00C33B22">
        <w:rPr>
          <w:rFonts w:cs="Arial"/>
          <w:sz w:val="20"/>
          <w:szCs w:val="20"/>
        </w:rPr>
        <w:t>edené v článku 3</w:t>
      </w:r>
      <w:r w:rsidR="001F06A2">
        <w:rPr>
          <w:rFonts w:cs="Arial"/>
          <w:sz w:val="20"/>
          <w:szCs w:val="20"/>
        </w:rPr>
        <w:t xml:space="preserve"> odst. </w:t>
      </w:r>
      <w:r w:rsidR="000F1936">
        <w:rPr>
          <w:rFonts w:cs="Arial"/>
          <w:sz w:val="20"/>
          <w:szCs w:val="20"/>
        </w:rPr>
        <w:t>3.2</w:t>
      </w:r>
      <w:r w:rsidR="001F06A2">
        <w:rPr>
          <w:rFonts w:cs="Arial"/>
          <w:sz w:val="20"/>
          <w:szCs w:val="20"/>
        </w:rPr>
        <w:t xml:space="preserve"> této</w:t>
      </w:r>
      <w:r w:rsidRPr="00503EF6">
        <w:rPr>
          <w:rFonts w:cs="Arial"/>
          <w:sz w:val="20"/>
          <w:szCs w:val="20"/>
        </w:rPr>
        <w:t xml:space="preserve"> Smlouvy, případně prostřednictvím další osoby, kterou k tomu Objednatel písemně zmocní.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je povinen umožnit pověřeným osobám Objednatele provádět kontrolu řádného poskytování p</w:t>
      </w:r>
      <w:r w:rsidR="00B81CAB">
        <w:rPr>
          <w:rFonts w:cs="Arial"/>
          <w:sz w:val="20"/>
          <w:szCs w:val="20"/>
        </w:rPr>
        <w:t xml:space="preserve">lnění dle této Smlouvy, a to </w:t>
      </w:r>
      <w:r w:rsidRPr="00503EF6">
        <w:rPr>
          <w:rFonts w:cs="Arial"/>
          <w:sz w:val="20"/>
          <w:szCs w:val="20"/>
        </w:rPr>
        <w:t xml:space="preserve">i </w:t>
      </w:r>
      <w:r w:rsidR="00B81CAB">
        <w:rPr>
          <w:rFonts w:cs="Arial"/>
          <w:sz w:val="20"/>
          <w:szCs w:val="20"/>
        </w:rPr>
        <w:t> b</w:t>
      </w:r>
      <w:r w:rsidRPr="00503EF6">
        <w:rPr>
          <w:rFonts w:cs="Arial"/>
          <w:sz w:val="20"/>
          <w:szCs w:val="20"/>
        </w:rPr>
        <w:t>ez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předchozího ohlášení takové kontroly.</w:t>
      </w:r>
    </w:p>
    <w:p w14:paraId="6D7F3A35" w14:textId="19FEBB33" w:rsidR="0092603A" w:rsidRPr="005D576A" w:rsidRDefault="0092603A" w:rsidP="0092603A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D576A">
        <w:rPr>
          <w:rFonts w:cs="Arial"/>
          <w:sz w:val="20"/>
          <w:szCs w:val="20"/>
        </w:rPr>
        <w:t xml:space="preserve">Dodavatel se, ve smyslu § 37 odst. 1 písm. d) zákona č. 134/2016 Sb., o zadávání veřejných zakázek, </w:t>
      </w:r>
      <w:r>
        <w:rPr>
          <w:rFonts w:cs="Arial"/>
          <w:sz w:val="20"/>
          <w:szCs w:val="20"/>
        </w:rPr>
        <w:t xml:space="preserve">ve znění pozdějších předpisů </w:t>
      </w:r>
      <w:r w:rsidRPr="005D576A">
        <w:rPr>
          <w:rFonts w:cs="Arial"/>
          <w:sz w:val="20"/>
          <w:szCs w:val="20"/>
        </w:rPr>
        <w:t>zavazuje:</w:t>
      </w:r>
    </w:p>
    <w:p w14:paraId="44E8F7C4" w14:textId="31687491" w:rsidR="0092603A" w:rsidRPr="005D576A" w:rsidRDefault="0092603A" w:rsidP="0092603A">
      <w:pPr>
        <w:pStyle w:val="RLTextlnkuslovan"/>
        <w:widowControl w:val="0"/>
        <w:numPr>
          <w:ilvl w:val="0"/>
          <w:numId w:val="0"/>
        </w:numPr>
        <w:tabs>
          <w:tab w:val="left" w:pos="1418"/>
        </w:tabs>
        <w:spacing w:before="240" w:after="0"/>
        <w:ind w:left="1276" w:hanging="709"/>
        <w:rPr>
          <w:rFonts w:cs="Arial"/>
          <w:sz w:val="20"/>
          <w:szCs w:val="20"/>
        </w:rPr>
      </w:pPr>
      <w:r w:rsidRPr="005D576A">
        <w:rPr>
          <w:rFonts w:cs="Arial"/>
          <w:sz w:val="20"/>
          <w:szCs w:val="20"/>
        </w:rPr>
        <w:t xml:space="preserve">7.9.1 </w:t>
      </w:r>
      <w:r w:rsidRPr="005D576A">
        <w:rPr>
          <w:rFonts w:cs="Arial"/>
          <w:sz w:val="20"/>
          <w:szCs w:val="20"/>
        </w:rPr>
        <w:tab/>
        <w:t xml:space="preserve">že všechny kávové a čajové produkty na </w:t>
      </w:r>
      <w:r w:rsidR="00FC367A">
        <w:rPr>
          <w:rFonts w:cs="Arial"/>
          <w:sz w:val="20"/>
          <w:szCs w:val="20"/>
        </w:rPr>
        <w:t>akcích</w:t>
      </w:r>
      <w:r w:rsidRPr="005D576A">
        <w:rPr>
          <w:rFonts w:cs="Arial"/>
          <w:sz w:val="20"/>
          <w:szCs w:val="20"/>
        </w:rPr>
        <w:t xml:space="preserve"> jsou s označením Fair Trade, tj. jsou vyrobeny v souladu s parametry Usnesení Evropského parlamentu o spravedlivém obchodu a rozvoji (2005/2245(INI));</w:t>
      </w:r>
    </w:p>
    <w:p w14:paraId="526C34A6" w14:textId="1A54E442" w:rsidR="0034692D" w:rsidRDefault="0092603A" w:rsidP="0034692D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1276" w:hanging="709"/>
        <w:rPr>
          <w:rFonts w:cs="Arial"/>
          <w:sz w:val="20"/>
          <w:szCs w:val="20"/>
        </w:rPr>
      </w:pPr>
      <w:r w:rsidRPr="005D576A">
        <w:rPr>
          <w:rFonts w:cs="Arial"/>
          <w:sz w:val="20"/>
          <w:szCs w:val="20"/>
        </w:rPr>
        <w:t xml:space="preserve">7.9.2 </w:t>
      </w:r>
      <w:r w:rsidRPr="005D576A">
        <w:rPr>
          <w:rFonts w:cs="Arial"/>
          <w:sz w:val="20"/>
          <w:szCs w:val="20"/>
        </w:rPr>
        <w:tab/>
      </w:r>
      <w:r w:rsidR="0034692D" w:rsidRPr="00741B54">
        <w:rPr>
          <w:sz w:val="20"/>
          <w:szCs w:val="20"/>
        </w:rPr>
        <w:t xml:space="preserve">že slané i sladké pečivo podáváné v rámci občerstvení odpovídá požadavkům na čerstvé běžné pečivo a čerstvé jemné pečivo ve smyslu vyhlášky Ministerstva zemědělství </w:t>
      </w:r>
      <w:r w:rsidR="00C42A35">
        <w:rPr>
          <w:sz w:val="20"/>
          <w:szCs w:val="20"/>
        </w:rPr>
        <w:br/>
      </w:r>
      <w:r w:rsidR="0034692D" w:rsidRPr="00741B54">
        <w:rPr>
          <w:sz w:val="20"/>
          <w:szCs w:val="20"/>
        </w:rPr>
        <w:t xml:space="preserve">č. 18/2020 Sb., o požadavcích na mlýnské obilné výrobky, těstoviny, pekařské výrobky a cukrářské výrobky a těsta. Dle § 2 odst. 3 písm. o) dané vyhlášky se čerstvým běžným pečivem rozumí nebalené běžné pečivo, </w:t>
      </w:r>
      <w:r w:rsidR="0034692D" w:rsidRPr="00741B54">
        <w:rPr>
          <w:color w:val="000000"/>
          <w:sz w:val="20"/>
          <w:szCs w:val="20"/>
        </w:rPr>
        <w:t xml:space="preserve">jehož celý technologický proces výroby od přípravy těsta až po upečení a uvedení na trh nebyl přerušen zmrazením nebo jinou technologickou úpravou vedoucí k prodloužení trvanlivosti a které je zároveň nabízeno k prodeji nejdéle do 24 hodin po upečení </w:t>
      </w:r>
      <w:r w:rsidR="0034692D" w:rsidRPr="00741B54">
        <w:rPr>
          <w:sz w:val="20"/>
          <w:szCs w:val="20"/>
        </w:rPr>
        <w:t xml:space="preserve">a dle § 2 odst. 3 písm. p) se rozumí </w:t>
      </w:r>
      <w:r w:rsidR="0034692D" w:rsidRPr="00741B54">
        <w:rPr>
          <w:color w:val="000000"/>
          <w:sz w:val="20"/>
          <w:szCs w:val="20"/>
        </w:rPr>
        <w:t>čerstvým jemným pečivem nebalené jemné pečivo, jehož celý technologický proces výroby od přípravy těsta až po upečení nebo obdobnou tepelnou úpravu a uvedení na trh nebyl přerušen zmrazením nebo jinou technologickou úpravou vedoucí k prodloužení trvanlivosti a které je zároveň nabízeno k prodeji nejdéle do 24 hodin po upečení nebo obdobné tepelné úpravě;</w:t>
      </w:r>
    </w:p>
    <w:p w14:paraId="22BAFDAB" w14:textId="77777777" w:rsidR="0092603A" w:rsidRPr="005D576A" w:rsidRDefault="0092603A" w:rsidP="0092603A">
      <w:pPr>
        <w:pStyle w:val="RLTextlnkuslovan"/>
        <w:widowControl w:val="0"/>
        <w:numPr>
          <w:ilvl w:val="0"/>
          <w:numId w:val="0"/>
        </w:numPr>
        <w:tabs>
          <w:tab w:val="left" w:pos="1276"/>
        </w:tabs>
        <w:spacing w:before="240" w:after="0"/>
        <w:ind w:left="1276" w:hanging="709"/>
        <w:rPr>
          <w:rFonts w:cs="Arial"/>
          <w:sz w:val="20"/>
          <w:szCs w:val="20"/>
        </w:rPr>
      </w:pPr>
      <w:r w:rsidRPr="005D576A">
        <w:rPr>
          <w:rFonts w:cs="Arial"/>
          <w:sz w:val="20"/>
          <w:szCs w:val="20"/>
        </w:rPr>
        <w:t xml:space="preserve">7.9.3 </w:t>
      </w:r>
      <w:r w:rsidRPr="005D576A">
        <w:rPr>
          <w:rFonts w:cs="Arial"/>
          <w:sz w:val="20"/>
          <w:szCs w:val="20"/>
        </w:rPr>
        <w:tab/>
        <w:t>že mléčné výrobky podáv</w:t>
      </w:r>
      <w:r>
        <w:rPr>
          <w:rFonts w:cs="Arial"/>
          <w:sz w:val="20"/>
          <w:szCs w:val="20"/>
        </w:rPr>
        <w:t>ané v rámci občerstvení odpovídají</w:t>
      </w:r>
      <w:r w:rsidRPr="005D576A">
        <w:rPr>
          <w:rFonts w:cs="Arial"/>
          <w:sz w:val="20"/>
          <w:szCs w:val="20"/>
        </w:rPr>
        <w:t xml:space="preserve"> požadavkům na čerstvé výrobky ve smyslu vyhlášky Ministerstva zemědělství č. 397/2016 Sb., o požadavcích </w:t>
      </w:r>
      <w:r w:rsidRPr="005D576A">
        <w:rPr>
          <w:rFonts w:cs="Arial"/>
          <w:sz w:val="20"/>
          <w:szCs w:val="20"/>
        </w:rPr>
        <w:lastRenderedPageBreak/>
        <w:t>na mléko a mléčné výrobky, mražené krémy a jedlé tuky a oleje;</w:t>
      </w:r>
    </w:p>
    <w:p w14:paraId="7AA23F24" w14:textId="77777777" w:rsidR="0092603A" w:rsidRPr="005D576A" w:rsidRDefault="0092603A" w:rsidP="0092603A">
      <w:pPr>
        <w:pStyle w:val="RLTextlnkuslovan"/>
        <w:widowControl w:val="0"/>
        <w:numPr>
          <w:ilvl w:val="0"/>
          <w:numId w:val="0"/>
        </w:numPr>
        <w:tabs>
          <w:tab w:val="left" w:pos="1276"/>
        </w:tabs>
        <w:spacing w:before="240" w:after="0"/>
        <w:ind w:left="1276" w:hanging="709"/>
        <w:rPr>
          <w:rFonts w:cs="Arial"/>
          <w:sz w:val="20"/>
          <w:szCs w:val="20"/>
        </w:rPr>
      </w:pPr>
      <w:r w:rsidRPr="005D576A">
        <w:rPr>
          <w:rFonts w:cs="Arial"/>
          <w:sz w:val="20"/>
          <w:szCs w:val="20"/>
        </w:rPr>
        <w:t xml:space="preserve">7.9.4 </w:t>
      </w:r>
      <w:r w:rsidRPr="005D576A">
        <w:rPr>
          <w:rFonts w:cs="Arial"/>
          <w:sz w:val="20"/>
          <w:szCs w:val="20"/>
        </w:rPr>
        <w:tab/>
        <w:t>že masné výrobky podáv</w:t>
      </w:r>
      <w:r>
        <w:rPr>
          <w:rFonts w:cs="Arial"/>
          <w:sz w:val="20"/>
          <w:szCs w:val="20"/>
        </w:rPr>
        <w:t>ané v rámci občerstvení odpovídají</w:t>
      </w:r>
      <w:r w:rsidRPr="005D576A">
        <w:rPr>
          <w:rFonts w:cs="Arial"/>
          <w:sz w:val="20"/>
          <w:szCs w:val="20"/>
        </w:rPr>
        <w:t xml:space="preserve"> požadavkům na čerstvé výrobky ve smyslu vyhlášky Ministerstva zemědělství č. 69/2016 Sb., o požadavcích na maso, masné výrobky, produkty rybolovu a akvakultury a výrobky z nich, vejce a výrobky z nich; a</w:t>
      </w:r>
    </w:p>
    <w:p w14:paraId="42054375" w14:textId="77777777" w:rsidR="0034692D" w:rsidRDefault="0092603A" w:rsidP="0034692D">
      <w:pPr>
        <w:pStyle w:val="RLTextlnkuslovan"/>
        <w:widowControl w:val="0"/>
        <w:numPr>
          <w:ilvl w:val="2"/>
          <w:numId w:val="34"/>
        </w:numPr>
        <w:tabs>
          <w:tab w:val="left" w:pos="1276"/>
        </w:tabs>
        <w:spacing w:before="240" w:after="0"/>
        <w:rPr>
          <w:rFonts w:cs="Arial"/>
          <w:sz w:val="20"/>
          <w:szCs w:val="20"/>
        </w:rPr>
      </w:pPr>
      <w:r w:rsidRPr="005D576A">
        <w:rPr>
          <w:rFonts w:cs="Arial"/>
          <w:sz w:val="20"/>
          <w:szCs w:val="20"/>
        </w:rPr>
        <w:tab/>
        <w:t>že ovoce a zelenina podávané v rámci občerstvení odpovídá požadavkům na čerstvost ovoce a zeleniny ve smyslu vyhlášky Ministerstva zemědělství č.153/2013 Sb., kterou se mění vyhláška č. 157/2003 Sb., kterou se stanoví požadavky pro čerstvé ovoce a čerstvou zeleninu, zpracované ovoce a zpracovanou zeleninu, suché skořápkové plody, houby, brambory a výrobky z nich, jakož i další způsoby jejich označování, ve znění pozdějších předpisů.</w:t>
      </w:r>
      <w:bookmarkStart w:id="8" w:name="_Ref359938667"/>
      <w:bookmarkStart w:id="9" w:name="_Ref260209684"/>
    </w:p>
    <w:p w14:paraId="7AC8E3F7" w14:textId="61923B99" w:rsidR="0034692D" w:rsidRPr="00055AD5" w:rsidRDefault="0034692D" w:rsidP="0034692D">
      <w:pPr>
        <w:pStyle w:val="RLTextlnkuslovan"/>
        <w:widowControl w:val="0"/>
        <w:numPr>
          <w:ilvl w:val="2"/>
          <w:numId w:val="34"/>
        </w:numPr>
        <w:tabs>
          <w:tab w:val="left" w:pos="1276"/>
        </w:tabs>
        <w:spacing w:before="240" w:after="0"/>
        <w:rPr>
          <w:rFonts w:cs="Arial"/>
          <w:sz w:val="20"/>
          <w:szCs w:val="20"/>
        </w:rPr>
      </w:pPr>
      <w:r w:rsidRPr="00055AD5">
        <w:rPr>
          <w:rFonts w:eastAsia="Arial" w:cs="Arial"/>
          <w:sz w:val="20"/>
          <w:szCs w:val="20"/>
        </w:rPr>
        <w:t>že žádná vejce ve skořápce pocházející z tradičního chovu, která byla zpracovaná do jídel, nebyla označena kódem 3 (vejce nosnic v klecích) podle nařízení (ES) č. 589/2008</w:t>
      </w:r>
    </w:p>
    <w:p w14:paraId="07DE638F" w14:textId="77777777" w:rsidR="0034692D" w:rsidRDefault="0034692D" w:rsidP="0034692D">
      <w:pPr>
        <w:pStyle w:val="RLTextlnkuslovan"/>
        <w:widowControl w:val="0"/>
        <w:numPr>
          <w:ilvl w:val="1"/>
          <w:numId w:val="3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 se zavazuje vhodným způsobem informovat účastníky akce o udržitelných aspektech, které byly ve vztahu k občerstvení uplatněny (</w:t>
      </w:r>
      <w:r w:rsidRPr="00E60900">
        <w:rPr>
          <w:rFonts w:cs="Arial"/>
          <w:sz w:val="20"/>
          <w:szCs w:val="20"/>
        </w:rPr>
        <w:t>například informační cedulky u občerstvení).</w:t>
      </w:r>
      <w:r>
        <w:rPr>
          <w:rFonts w:cs="Arial"/>
          <w:sz w:val="20"/>
          <w:szCs w:val="20"/>
        </w:rPr>
        <w:t xml:space="preserve"> Jedná se o udržitelné aspekty uvedené v bodu 7.9.1. až 7.9.6.</w:t>
      </w:r>
    </w:p>
    <w:p w14:paraId="3AEC7DB9" w14:textId="77777777" w:rsidR="00291890" w:rsidRDefault="003809BD" w:rsidP="003809BD">
      <w:pPr>
        <w:widowControl w:val="0"/>
        <w:tabs>
          <w:tab w:val="left" w:pos="0"/>
          <w:tab w:val="center" w:pos="4690"/>
          <w:tab w:val="left" w:pos="5576"/>
        </w:tabs>
        <w:suppressAutoHyphens w:val="0"/>
        <w:spacing w:after="120" w:line="280" w:lineRule="atLeast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ab/>
      </w:r>
    </w:p>
    <w:p w14:paraId="3AEC7DBA" w14:textId="77777777" w:rsidR="009B7383" w:rsidRPr="0036293E" w:rsidRDefault="009B7383" w:rsidP="00291890">
      <w:pPr>
        <w:widowControl w:val="0"/>
        <w:tabs>
          <w:tab w:val="left" w:pos="0"/>
          <w:tab w:val="center" w:pos="4690"/>
          <w:tab w:val="left" w:pos="5576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Článek 8</w:t>
      </w:r>
    </w:p>
    <w:bookmarkEnd w:id="8"/>
    <w:p w14:paraId="3AEC7DBB" w14:textId="77777777" w:rsidR="00DF50B1" w:rsidRPr="0036293E" w:rsidRDefault="003809BD" w:rsidP="003809BD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OCHRANA INFORMACÍ, MLČENLIVOST</w:t>
      </w:r>
    </w:p>
    <w:bookmarkEnd w:id="9"/>
    <w:p w14:paraId="3AEC7DBC" w14:textId="77777777" w:rsidR="00DF50B1" w:rsidRPr="00503EF6" w:rsidRDefault="00221EF0" w:rsidP="001B009F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7E79C0">
        <w:rPr>
          <w:rFonts w:cs="Arial"/>
          <w:sz w:val="20"/>
          <w:szCs w:val="20"/>
        </w:rPr>
        <w:t>je povinen</w:t>
      </w:r>
      <w:r w:rsidR="00DF50B1" w:rsidRPr="00503EF6">
        <w:rPr>
          <w:rFonts w:cs="Arial"/>
          <w:sz w:val="20"/>
          <w:szCs w:val="20"/>
        </w:rPr>
        <w:t xml:space="preserve"> zachovávat mlčenlivost o všech skutečnostech souvisejících s plněním této Smlouvy.</w:t>
      </w:r>
    </w:p>
    <w:p w14:paraId="3AEC7DBD" w14:textId="77777777" w:rsidR="00DF50B1" w:rsidRPr="00503EF6" w:rsidRDefault="00221EF0" w:rsidP="001B009F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ne</w:t>
      </w:r>
      <w:r w:rsidR="007E79C0">
        <w:rPr>
          <w:rFonts w:cs="Arial"/>
          <w:sz w:val="20"/>
          <w:szCs w:val="20"/>
        </w:rPr>
        <w:t>ní oprávněn</w:t>
      </w:r>
      <w:r w:rsidR="00DF50B1" w:rsidRPr="00503EF6">
        <w:rPr>
          <w:rFonts w:cs="Arial"/>
          <w:sz w:val="20"/>
          <w:szCs w:val="20"/>
        </w:rPr>
        <w:t xml:space="preserve"> zpřístupnit třetí osobě důvěrné informace,</w:t>
      </w:r>
      <w:r w:rsidR="002964A2" w:rsidRPr="00503EF6">
        <w:rPr>
          <w:rFonts w:cs="Arial"/>
          <w:sz w:val="20"/>
          <w:szCs w:val="20"/>
        </w:rPr>
        <w:t xml:space="preserve"> o kterých se</w:t>
      </w:r>
      <w:r w:rsidR="00DF50B1" w:rsidRPr="00503EF6">
        <w:rPr>
          <w:rFonts w:cs="Arial"/>
          <w:sz w:val="20"/>
          <w:szCs w:val="20"/>
        </w:rPr>
        <w:t xml:space="preserve"> při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2964A2" w:rsidRPr="00503EF6">
        <w:rPr>
          <w:rFonts w:cs="Arial"/>
          <w:sz w:val="20"/>
          <w:szCs w:val="20"/>
        </w:rPr>
        <w:t xml:space="preserve">dle </w:t>
      </w:r>
      <w:r w:rsidR="00DF50B1" w:rsidRPr="00503EF6">
        <w:rPr>
          <w:rFonts w:cs="Arial"/>
          <w:sz w:val="20"/>
          <w:szCs w:val="20"/>
        </w:rPr>
        <w:t xml:space="preserve">této Smlouvy </w:t>
      </w:r>
      <w:r w:rsidR="002964A2" w:rsidRPr="00503EF6">
        <w:rPr>
          <w:rFonts w:cs="Arial"/>
          <w:sz w:val="20"/>
          <w:szCs w:val="20"/>
        </w:rPr>
        <w:t>dozví</w:t>
      </w:r>
      <w:r w:rsidR="00DF50B1" w:rsidRPr="00503EF6">
        <w:rPr>
          <w:rFonts w:cs="Arial"/>
          <w:sz w:val="20"/>
          <w:szCs w:val="20"/>
        </w:rPr>
        <w:t xml:space="preserve">. To neplatí, mají-li být za účelem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2964A2" w:rsidRPr="00503EF6">
        <w:rPr>
          <w:rFonts w:cs="Arial"/>
          <w:sz w:val="20"/>
          <w:szCs w:val="20"/>
        </w:rPr>
        <w:t xml:space="preserve">dle </w:t>
      </w:r>
      <w:r w:rsidR="00DF50B1" w:rsidRPr="00503EF6">
        <w:rPr>
          <w:rFonts w:cs="Arial"/>
          <w:sz w:val="20"/>
          <w:szCs w:val="20"/>
        </w:rPr>
        <w:t xml:space="preserve">této Smlouvy potřebné informace zpřístupněny zaměstnancům, orgánům </w:t>
      </w:r>
      <w:r w:rsidR="006B20DD" w:rsidRPr="00503EF6">
        <w:rPr>
          <w:rFonts w:cs="Arial"/>
          <w:sz w:val="20"/>
          <w:szCs w:val="20"/>
        </w:rPr>
        <w:t>smluvních</w:t>
      </w:r>
      <w:r w:rsidR="00DF50B1" w:rsidRPr="00503EF6">
        <w:rPr>
          <w:rFonts w:cs="Arial"/>
          <w:sz w:val="20"/>
          <w:szCs w:val="20"/>
        </w:rPr>
        <w:t xml:space="preserve"> stran nebo jejich členům a subdodavatelům </w:t>
      </w: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e podílejících se na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2964A2" w:rsidRPr="00503EF6">
        <w:rPr>
          <w:rFonts w:cs="Arial"/>
          <w:sz w:val="20"/>
          <w:szCs w:val="20"/>
        </w:rPr>
        <w:t xml:space="preserve">dle </w:t>
      </w:r>
      <w:r w:rsidR="00DF50B1" w:rsidRPr="00503EF6">
        <w:rPr>
          <w:rFonts w:cs="Arial"/>
          <w:sz w:val="20"/>
          <w:szCs w:val="20"/>
        </w:rPr>
        <w:t>této Smlouvy za</w:t>
      </w:r>
      <w:r w:rsidR="00B81CAB">
        <w:rPr>
          <w:rFonts w:cs="Arial"/>
          <w:sz w:val="20"/>
          <w:szCs w:val="20"/>
        </w:rPr>
        <w:t> </w:t>
      </w:r>
      <w:r w:rsidR="00DF50B1" w:rsidRPr="00503EF6">
        <w:rPr>
          <w:rFonts w:cs="Arial"/>
          <w:sz w:val="20"/>
          <w:szCs w:val="20"/>
        </w:rPr>
        <w:t xml:space="preserve">stejných podmínek, jaké jsou stanoveny smluvním stranám, a to jen v rozsahu nezbytně nutném pro řádné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>plnění</w:t>
      </w:r>
      <w:r w:rsidR="002964A2" w:rsidRPr="00503EF6">
        <w:rPr>
          <w:rFonts w:cs="Arial"/>
          <w:sz w:val="20"/>
          <w:szCs w:val="20"/>
        </w:rPr>
        <w:t xml:space="preserve"> dle této</w:t>
      </w:r>
      <w:r w:rsidR="00DF50B1" w:rsidRPr="00503EF6">
        <w:rPr>
          <w:rFonts w:cs="Arial"/>
          <w:sz w:val="20"/>
          <w:szCs w:val="20"/>
        </w:rPr>
        <w:t xml:space="preserve"> Smlouvy.</w:t>
      </w:r>
    </w:p>
    <w:p w14:paraId="3AEC7DBE" w14:textId="77777777" w:rsidR="00DF50B1" w:rsidRPr="00503EF6" w:rsidRDefault="00DF50B1" w:rsidP="001B009F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Ochrana informací se nevztahuje na případy, kdy:</w:t>
      </w:r>
    </w:p>
    <w:p w14:paraId="3AEC7DBF" w14:textId="77777777" w:rsidR="009B7383" w:rsidRPr="00503EF6" w:rsidRDefault="00221EF0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prokáže, že je tato informace veřejně dostupná, aniž by tuto dostupnost způsobil on sám;</w:t>
      </w:r>
    </w:p>
    <w:p w14:paraId="3AEC7DC0" w14:textId="77777777" w:rsidR="009B7383" w:rsidRPr="00503EF6" w:rsidRDefault="00221EF0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prokáže, že měl tuto informaci k dispozici ještě před datem zpřístupnění Objednatelem, a že ji nenabyl v rozporu se zákonem;</w:t>
      </w:r>
    </w:p>
    <w:p w14:paraId="3AEC7DC1" w14:textId="77777777" w:rsidR="009B7383" w:rsidRPr="00503EF6" w:rsidRDefault="00221EF0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obdrží písemný souhlas </w:t>
      </w:r>
      <w:r w:rsidR="002964A2" w:rsidRPr="00503EF6">
        <w:rPr>
          <w:rFonts w:cs="Arial"/>
          <w:sz w:val="20"/>
          <w:szCs w:val="20"/>
        </w:rPr>
        <w:t xml:space="preserve">Objednatele </w:t>
      </w:r>
      <w:r w:rsidR="00DF50B1" w:rsidRPr="00503EF6">
        <w:rPr>
          <w:rFonts w:cs="Arial"/>
          <w:sz w:val="20"/>
          <w:szCs w:val="20"/>
        </w:rPr>
        <w:t>zpřístupňovat danou informaci;</w:t>
      </w:r>
    </w:p>
    <w:p w14:paraId="3AEC7DC2" w14:textId="77777777" w:rsidR="00DF50B1" w:rsidRPr="00503EF6" w:rsidRDefault="00DF50B1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je-li zpřístupnění informace vyžadováno zákonem nebo závazným rozhodnutím oprávněného orgánu.</w:t>
      </w:r>
    </w:p>
    <w:p w14:paraId="3AEC7DC3" w14:textId="77777777" w:rsidR="00DF50B1" w:rsidRPr="00503EF6" w:rsidRDefault="00221EF0" w:rsidP="00E24E2E">
      <w:pPr>
        <w:pStyle w:val="RLTextlnkuslovan"/>
        <w:widowControl w:val="0"/>
        <w:numPr>
          <w:ilvl w:val="1"/>
          <w:numId w:val="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2964A2" w:rsidRPr="00503EF6">
        <w:rPr>
          <w:rFonts w:cs="Arial"/>
          <w:sz w:val="20"/>
          <w:szCs w:val="20"/>
        </w:rPr>
        <w:t>je povinen</w:t>
      </w:r>
      <w:r w:rsidR="00DF50B1" w:rsidRPr="00503EF6">
        <w:rPr>
          <w:rFonts w:cs="Arial"/>
          <w:sz w:val="20"/>
          <w:szCs w:val="20"/>
        </w:rPr>
        <w:t xml:space="preserve"> nakládat s důvěrnými informacemi, které mu byly poskytnuty Objednatelem, nebo je jinak získal v souvislosti s</w:t>
      </w:r>
      <w:r w:rsidR="002964A2" w:rsidRPr="00503EF6">
        <w:rPr>
          <w:rFonts w:cs="Arial"/>
          <w:sz w:val="20"/>
          <w:szCs w:val="20"/>
        </w:rPr>
        <w:t> poskytováním plnění dle</w:t>
      </w:r>
      <w:r w:rsidR="00DF50B1" w:rsidRPr="00503EF6">
        <w:rPr>
          <w:rFonts w:cs="Arial"/>
          <w:sz w:val="20"/>
          <w:szCs w:val="20"/>
        </w:rPr>
        <w:t xml:space="preserve"> této Smlouvy, jako s obchodním tajemstvím, zejména uchovávat je v tajnosti a učinit veškerá smluvní a technická opatření zabraňující jejich zneužití či prozrazení.</w:t>
      </w:r>
    </w:p>
    <w:p w14:paraId="3AEC7DC4" w14:textId="77777777" w:rsidR="00DF50B1" w:rsidRPr="00503EF6" w:rsidRDefault="00221EF0" w:rsidP="00E24E2E">
      <w:pPr>
        <w:pStyle w:val="RLTextlnkuslovan"/>
        <w:widowControl w:val="0"/>
        <w:numPr>
          <w:ilvl w:val="1"/>
          <w:numId w:val="1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2964A2" w:rsidRPr="00503EF6">
        <w:rPr>
          <w:rFonts w:cs="Arial"/>
          <w:sz w:val="20"/>
          <w:szCs w:val="20"/>
        </w:rPr>
        <w:t>je povinen poučit</w:t>
      </w:r>
      <w:r w:rsidR="00DF50B1" w:rsidRPr="00503EF6">
        <w:rPr>
          <w:rFonts w:cs="Arial"/>
          <w:sz w:val="20"/>
          <w:szCs w:val="20"/>
        </w:rPr>
        <w:t xml:space="preserve"> své zaměstnance, statu</w:t>
      </w:r>
      <w:r w:rsidR="003A3FD8">
        <w:rPr>
          <w:rFonts w:cs="Arial"/>
          <w:sz w:val="20"/>
          <w:szCs w:val="20"/>
        </w:rPr>
        <w:t>tární orgány, jejich členy a pod</w:t>
      </w:r>
      <w:r w:rsidR="00DF50B1" w:rsidRPr="00503EF6">
        <w:rPr>
          <w:rFonts w:cs="Arial"/>
          <w:sz w:val="20"/>
          <w:szCs w:val="20"/>
        </w:rPr>
        <w:t>dodavatele, kterým jsou zpřístupněny důvěrné informace, o povinnosti utajovat důvěrné informace ve</w:t>
      </w:r>
      <w:r w:rsidR="003A3FD8">
        <w:rPr>
          <w:rFonts w:cs="Arial"/>
          <w:sz w:val="20"/>
          <w:szCs w:val="20"/>
        </w:rPr>
        <w:t> </w:t>
      </w:r>
      <w:r w:rsidR="00DF50B1" w:rsidRPr="00503EF6">
        <w:rPr>
          <w:rFonts w:cs="Arial"/>
          <w:sz w:val="20"/>
          <w:szCs w:val="20"/>
        </w:rPr>
        <w:t>smyslu tohoto článku Smlouvy.</w:t>
      </w:r>
    </w:p>
    <w:p w14:paraId="3AEC7DC5" w14:textId="77777777" w:rsidR="00364D86" w:rsidRPr="00E767A8" w:rsidRDefault="00364D86" w:rsidP="006E4EB0">
      <w:pPr>
        <w:pStyle w:val="RLTextlnkuslovan"/>
        <w:widowControl w:val="0"/>
        <w:numPr>
          <w:ilvl w:val="0"/>
          <w:numId w:val="0"/>
        </w:numPr>
        <w:spacing w:line="280" w:lineRule="atLeast"/>
        <w:ind w:left="567"/>
        <w:rPr>
          <w:rFonts w:cs="Arial"/>
          <w:color w:val="FF0000"/>
          <w:sz w:val="20"/>
          <w:szCs w:val="20"/>
        </w:rPr>
      </w:pPr>
    </w:p>
    <w:p w14:paraId="3AEC7DC6" w14:textId="77777777" w:rsidR="00DF50B1" w:rsidRPr="0036293E" w:rsidRDefault="00E767A8" w:rsidP="005B1C1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10" w:name="_Ref361130474"/>
      <w:r>
        <w:rPr>
          <w:rFonts w:cs="Arial"/>
          <w:b/>
          <w:bCs/>
          <w:sz w:val="20"/>
        </w:rPr>
        <w:t>Článek 9</w:t>
      </w:r>
    </w:p>
    <w:bookmarkEnd w:id="10"/>
    <w:p w14:paraId="3AEC7DC7" w14:textId="77777777" w:rsidR="00DF50B1" w:rsidRPr="0036293E" w:rsidRDefault="005B1C17" w:rsidP="005B1C1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ODPOVĚDNOST ZA ŠKODU, SANKCE</w:t>
      </w:r>
    </w:p>
    <w:p w14:paraId="3AEC7DC8" w14:textId="77777777"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0B1878" w:rsidRPr="00503EF6">
        <w:rPr>
          <w:rFonts w:cs="Arial"/>
          <w:sz w:val="20"/>
          <w:szCs w:val="20"/>
        </w:rPr>
        <w:t>jsou povinny</w:t>
      </w:r>
      <w:r w:rsidRPr="00503EF6">
        <w:rPr>
          <w:rFonts w:cs="Arial"/>
          <w:sz w:val="20"/>
          <w:szCs w:val="20"/>
        </w:rPr>
        <w:t xml:space="preserve"> k vyvinutí maximálního úsilí k předcházení škodám a k minimalizaci vzniklých škod. Smluvní strany nesou odpovědnost za škodu způsobenou při plnění této Smlouvy v rámci platných</w:t>
      </w:r>
      <w:r w:rsidR="000B1878" w:rsidRPr="00503EF6">
        <w:rPr>
          <w:rFonts w:cs="Arial"/>
          <w:sz w:val="20"/>
          <w:szCs w:val="20"/>
        </w:rPr>
        <w:t xml:space="preserve"> a účinných</w:t>
      </w:r>
      <w:r w:rsidRPr="00503EF6">
        <w:rPr>
          <w:rFonts w:cs="Arial"/>
          <w:sz w:val="20"/>
          <w:szCs w:val="20"/>
        </w:rPr>
        <w:t xml:space="preserve"> právních předpisů a této Smlouvy a případně vzniklou škodu </w:t>
      </w:r>
      <w:r w:rsidR="000B1878" w:rsidRPr="00503EF6">
        <w:rPr>
          <w:rFonts w:cs="Arial"/>
          <w:sz w:val="20"/>
          <w:szCs w:val="20"/>
        </w:rPr>
        <w:t xml:space="preserve">či jinou újmu </w:t>
      </w:r>
      <w:r w:rsidRPr="00503EF6">
        <w:rPr>
          <w:rFonts w:cs="Arial"/>
          <w:sz w:val="20"/>
          <w:szCs w:val="20"/>
        </w:rPr>
        <w:t xml:space="preserve">jsou povinny si nahradit.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plně odpovídá za </w:t>
      </w:r>
      <w:r w:rsidR="000B1878" w:rsidRPr="00503EF6">
        <w:rPr>
          <w:rFonts w:cs="Arial"/>
          <w:sz w:val="20"/>
          <w:szCs w:val="20"/>
        </w:rPr>
        <w:t xml:space="preserve">poskytování </w:t>
      </w:r>
      <w:r w:rsidRPr="00503EF6">
        <w:rPr>
          <w:rFonts w:cs="Arial"/>
          <w:sz w:val="20"/>
          <w:szCs w:val="20"/>
        </w:rPr>
        <w:t xml:space="preserve">plnění </w:t>
      </w:r>
      <w:r w:rsidR="000B1878" w:rsidRPr="00503EF6">
        <w:rPr>
          <w:rFonts w:cs="Arial"/>
          <w:sz w:val="20"/>
          <w:szCs w:val="20"/>
        </w:rPr>
        <w:t>dle</w:t>
      </w:r>
      <w:r w:rsidRPr="00503EF6">
        <w:rPr>
          <w:rFonts w:cs="Arial"/>
          <w:sz w:val="20"/>
          <w:szCs w:val="20"/>
        </w:rPr>
        <w:t xml:space="preserve"> této Smlouvy rovněž v případě, že příslušnou část plnění poskytuje pros</w:t>
      </w:r>
      <w:r w:rsidR="003A3FD8">
        <w:rPr>
          <w:rFonts w:cs="Arial"/>
          <w:sz w:val="20"/>
          <w:szCs w:val="20"/>
        </w:rPr>
        <w:t>třednictvím třetí osoby, tj. pod</w:t>
      </w:r>
      <w:r w:rsidRPr="00503EF6">
        <w:rPr>
          <w:rFonts w:cs="Arial"/>
          <w:sz w:val="20"/>
          <w:szCs w:val="20"/>
        </w:rPr>
        <w:t xml:space="preserve">dodavatele. </w:t>
      </w:r>
    </w:p>
    <w:p w14:paraId="3AEC7DC9" w14:textId="77777777"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Žádná ze smluvních stran není odpovědná za škodu nebo prodlení způsobené okolnostmi vylučujícími odpovědnost ve smyslu § 2913 odst. 2 Občanského zákoníku.</w:t>
      </w:r>
    </w:p>
    <w:p w14:paraId="458FECA5" w14:textId="0C133FDB" w:rsidR="00736D5A" w:rsidRDefault="00736D5A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Pr="0038088C">
        <w:rPr>
          <w:rFonts w:cs="Arial"/>
          <w:sz w:val="20"/>
          <w:szCs w:val="20"/>
        </w:rPr>
        <w:t xml:space="preserve"> je povinen Objednateli zaplatit smluvní pokutu ve výši </w:t>
      </w:r>
      <w:r w:rsidR="00FC367A">
        <w:rPr>
          <w:rFonts w:cs="Arial"/>
          <w:sz w:val="20"/>
          <w:szCs w:val="20"/>
        </w:rPr>
        <w:t>2</w:t>
      </w:r>
      <w:r w:rsidR="0092603A">
        <w:rPr>
          <w:rFonts w:cs="Arial"/>
          <w:sz w:val="20"/>
          <w:szCs w:val="20"/>
        </w:rPr>
        <w:t xml:space="preserve"> 0</w:t>
      </w:r>
      <w:r>
        <w:rPr>
          <w:rFonts w:cs="Arial"/>
          <w:sz w:val="20"/>
          <w:szCs w:val="20"/>
        </w:rPr>
        <w:t>00</w:t>
      </w:r>
      <w:r w:rsidRPr="0038088C">
        <w:rPr>
          <w:rFonts w:cs="Arial"/>
          <w:sz w:val="20"/>
          <w:szCs w:val="20"/>
        </w:rPr>
        <w:t xml:space="preserve">,- Kč </w:t>
      </w:r>
      <w:r>
        <w:rPr>
          <w:rFonts w:cs="Arial"/>
          <w:sz w:val="20"/>
          <w:szCs w:val="20"/>
        </w:rPr>
        <w:t>v případě nedodržení</w:t>
      </w:r>
      <w:r w:rsidRPr="0038088C">
        <w:rPr>
          <w:rFonts w:cs="Arial"/>
          <w:sz w:val="20"/>
          <w:szCs w:val="20"/>
        </w:rPr>
        <w:t xml:space="preserve"> jakékoliv lhůty stanovené touto Smlouvou, a</w:t>
      </w:r>
      <w:r>
        <w:rPr>
          <w:rFonts w:cs="Arial"/>
          <w:sz w:val="20"/>
          <w:szCs w:val="20"/>
        </w:rPr>
        <w:t> </w:t>
      </w:r>
      <w:r w:rsidRPr="0038088C">
        <w:rPr>
          <w:rFonts w:cs="Arial"/>
          <w:sz w:val="20"/>
          <w:szCs w:val="20"/>
        </w:rPr>
        <w:t>to za každý i započatý den prodlení.</w:t>
      </w:r>
    </w:p>
    <w:p w14:paraId="3AEC7DCB" w14:textId="4C7B63D5" w:rsidR="00D17016" w:rsidRPr="0038088C" w:rsidRDefault="00D17016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Dodavatel je povinen Objednateli zaplatit smluvní pokutu ve výši </w:t>
      </w:r>
      <w:r w:rsidR="00FC367A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> 000,- Kč v případě, že Dodavatel neposkytne plnění v</w:t>
      </w:r>
      <w:r w:rsidR="00690D39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požadované</w:t>
      </w:r>
      <w:r w:rsidR="00690D39">
        <w:rPr>
          <w:rFonts w:cs="Arial"/>
          <w:sz w:val="20"/>
          <w:szCs w:val="20"/>
        </w:rPr>
        <w:t>m rozsahu a</w:t>
      </w:r>
      <w:r>
        <w:rPr>
          <w:rFonts w:cs="Arial"/>
          <w:sz w:val="20"/>
          <w:szCs w:val="20"/>
        </w:rPr>
        <w:t xml:space="preserve"> kvalitě</w:t>
      </w:r>
      <w:r w:rsidR="00EE7A88">
        <w:rPr>
          <w:rFonts w:cs="Arial"/>
          <w:sz w:val="20"/>
          <w:szCs w:val="20"/>
        </w:rPr>
        <w:t xml:space="preserve"> dle Přílohy č. 1 této Smlouvy</w:t>
      </w:r>
      <w:r>
        <w:rPr>
          <w:rFonts w:cs="Arial"/>
          <w:sz w:val="20"/>
          <w:szCs w:val="20"/>
        </w:rPr>
        <w:t xml:space="preserve">, a to za každý případ porušení takovéto povinnosti. </w:t>
      </w:r>
    </w:p>
    <w:p w14:paraId="3AEC7DCC" w14:textId="598B4C43" w:rsidR="00C33B22" w:rsidRDefault="00221EF0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75227B" w:rsidRPr="0038088C">
        <w:rPr>
          <w:rFonts w:cs="Arial"/>
          <w:sz w:val="20"/>
          <w:szCs w:val="20"/>
        </w:rPr>
        <w:t xml:space="preserve"> je povinen Objednateli </w:t>
      </w:r>
      <w:r w:rsidR="00C33B22" w:rsidRPr="0038088C">
        <w:rPr>
          <w:rFonts w:cs="Arial"/>
          <w:sz w:val="20"/>
          <w:szCs w:val="20"/>
        </w:rPr>
        <w:t xml:space="preserve">zaplatit </w:t>
      </w:r>
      <w:r w:rsidR="006B20DD" w:rsidRPr="0038088C">
        <w:rPr>
          <w:rFonts w:cs="Arial"/>
          <w:sz w:val="20"/>
          <w:szCs w:val="20"/>
        </w:rPr>
        <w:t>smluvní</w:t>
      </w:r>
      <w:r w:rsidR="0075227B" w:rsidRPr="0038088C">
        <w:rPr>
          <w:rFonts w:cs="Arial"/>
          <w:sz w:val="20"/>
          <w:szCs w:val="20"/>
        </w:rPr>
        <w:t xml:space="preserve"> pokutu ve výši </w:t>
      </w:r>
      <w:r w:rsidR="00FC367A">
        <w:rPr>
          <w:rFonts w:cs="Arial"/>
          <w:sz w:val="20"/>
          <w:szCs w:val="20"/>
        </w:rPr>
        <w:t>2</w:t>
      </w:r>
      <w:r w:rsidR="00504001" w:rsidRPr="0038088C">
        <w:rPr>
          <w:rFonts w:cs="Arial"/>
          <w:sz w:val="20"/>
          <w:szCs w:val="20"/>
        </w:rPr>
        <w:t xml:space="preserve"> 000,- </w:t>
      </w:r>
      <w:r w:rsidR="0075227B" w:rsidRPr="0038088C">
        <w:rPr>
          <w:rFonts w:cs="Arial"/>
          <w:sz w:val="20"/>
          <w:szCs w:val="20"/>
        </w:rPr>
        <w:t xml:space="preserve">Kč v případě nesplnění jakékoliv povinnosti </w:t>
      </w:r>
      <w:r>
        <w:rPr>
          <w:rFonts w:cs="Arial"/>
          <w:sz w:val="20"/>
          <w:szCs w:val="20"/>
        </w:rPr>
        <w:t>Dodavatel</w:t>
      </w:r>
      <w:r w:rsidR="0075227B" w:rsidRPr="0038088C">
        <w:rPr>
          <w:rFonts w:cs="Arial"/>
          <w:sz w:val="20"/>
          <w:szCs w:val="20"/>
        </w:rPr>
        <w:t>e uvedené v článku 7 této Smlouvy, a to za každé jednotlivé porušení</w:t>
      </w:r>
      <w:r w:rsidR="00D74D5D">
        <w:rPr>
          <w:rFonts w:cs="Arial"/>
          <w:sz w:val="20"/>
          <w:szCs w:val="20"/>
        </w:rPr>
        <w:t>.</w:t>
      </w:r>
    </w:p>
    <w:p w14:paraId="3AEC7DCD" w14:textId="77777777" w:rsidR="00503EF6" w:rsidRPr="0038088C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38088C">
        <w:rPr>
          <w:rFonts w:cs="Arial"/>
          <w:sz w:val="20"/>
          <w:szCs w:val="20"/>
        </w:rPr>
        <w:t xml:space="preserve">V případě porušení povinnosti mlčenlivosti </w:t>
      </w:r>
      <w:r w:rsidR="00221EF0">
        <w:rPr>
          <w:rFonts w:cs="Arial"/>
          <w:sz w:val="20"/>
          <w:szCs w:val="20"/>
        </w:rPr>
        <w:t>Dodavatel</w:t>
      </w:r>
      <w:r w:rsidRPr="0038088C">
        <w:rPr>
          <w:rFonts w:cs="Arial"/>
          <w:sz w:val="20"/>
          <w:szCs w:val="20"/>
        </w:rPr>
        <w:t xml:space="preserve">e vyplývající z ochrany důvěrných informací dle </w:t>
      </w:r>
      <w:r w:rsidR="0075227B" w:rsidRPr="0038088C">
        <w:rPr>
          <w:rFonts w:cs="Arial"/>
          <w:sz w:val="20"/>
          <w:szCs w:val="20"/>
        </w:rPr>
        <w:t>článku 8</w:t>
      </w:r>
      <w:r w:rsidRPr="0038088C">
        <w:rPr>
          <w:rFonts w:cs="Arial"/>
          <w:sz w:val="20"/>
          <w:szCs w:val="20"/>
        </w:rPr>
        <w:t xml:space="preserve"> této Smlouvy je </w:t>
      </w:r>
      <w:r w:rsidR="00221EF0">
        <w:rPr>
          <w:rFonts w:cs="Arial"/>
          <w:sz w:val="20"/>
          <w:szCs w:val="20"/>
        </w:rPr>
        <w:t>Dodavatel</w:t>
      </w:r>
      <w:r w:rsidRPr="0038088C">
        <w:rPr>
          <w:rFonts w:cs="Arial"/>
          <w:sz w:val="20"/>
          <w:szCs w:val="20"/>
        </w:rPr>
        <w:t xml:space="preserve"> povinen </w:t>
      </w:r>
      <w:r w:rsidR="00305562" w:rsidRPr="0038088C">
        <w:rPr>
          <w:rFonts w:cs="Arial"/>
          <w:sz w:val="20"/>
          <w:szCs w:val="20"/>
        </w:rPr>
        <w:t xml:space="preserve">Objednateli </w:t>
      </w:r>
      <w:r w:rsidR="00C33B22" w:rsidRPr="0038088C">
        <w:rPr>
          <w:rFonts w:cs="Arial"/>
          <w:sz w:val="20"/>
          <w:szCs w:val="20"/>
        </w:rPr>
        <w:t xml:space="preserve">zaplatit </w:t>
      </w:r>
      <w:r w:rsidRPr="0038088C">
        <w:rPr>
          <w:rFonts w:cs="Arial"/>
          <w:sz w:val="20"/>
          <w:szCs w:val="20"/>
        </w:rPr>
        <w:t>sml</w:t>
      </w:r>
      <w:r w:rsidR="0075227B" w:rsidRPr="0038088C">
        <w:rPr>
          <w:rFonts w:cs="Arial"/>
          <w:sz w:val="20"/>
          <w:szCs w:val="20"/>
        </w:rPr>
        <w:t xml:space="preserve">uvní pokutu ve výši 50.000,- Kč, a to </w:t>
      </w:r>
      <w:r w:rsidRPr="0038088C">
        <w:rPr>
          <w:rFonts w:cs="Arial"/>
          <w:sz w:val="20"/>
          <w:szCs w:val="20"/>
        </w:rPr>
        <w:t>za každý jednotlivý případ porušení takové povinnosti.</w:t>
      </w:r>
    </w:p>
    <w:p w14:paraId="3AEC7DCE" w14:textId="764AC918" w:rsidR="00503EF6" w:rsidRPr="00503EF6" w:rsidRDefault="00503EF6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V</w:t>
      </w:r>
      <w:r w:rsidR="00C33B22">
        <w:rPr>
          <w:rFonts w:cs="Arial"/>
          <w:sz w:val="20"/>
          <w:szCs w:val="20"/>
        </w:rPr>
        <w:t xml:space="preserve"> případě prodlení Objednatele se zaplacením </w:t>
      </w:r>
      <w:r w:rsidR="002D4F6E">
        <w:rPr>
          <w:rFonts w:cs="Arial"/>
          <w:sz w:val="20"/>
          <w:szCs w:val="20"/>
        </w:rPr>
        <w:t>odměny za posky</w:t>
      </w:r>
      <w:r w:rsidR="00995C81">
        <w:rPr>
          <w:rFonts w:cs="Arial"/>
          <w:sz w:val="20"/>
          <w:szCs w:val="20"/>
        </w:rPr>
        <w:t>t</w:t>
      </w:r>
      <w:r w:rsidR="002D4F6E">
        <w:rPr>
          <w:rFonts w:cs="Arial"/>
          <w:sz w:val="20"/>
          <w:szCs w:val="20"/>
        </w:rPr>
        <w:t>nuté</w:t>
      </w:r>
      <w:r w:rsidRPr="00503EF6">
        <w:rPr>
          <w:rFonts w:cs="Arial"/>
          <w:sz w:val="20"/>
          <w:szCs w:val="20"/>
        </w:rPr>
        <w:t xml:space="preserve"> plnění dle této Smlouvy, vzniká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>i nárok na zaplacení úroku z prodlení ve výši dle nařízení vlády č. 351/2013 Sb., kterým se určuje výše úroků z prodlení a nákladů spojených s uplatněním pohledávky, určuje odměna likvidátora, likvidačního správce a člena orgánu právnické osoby jmenovaného soudem a</w:t>
      </w:r>
      <w:r w:rsidR="00C33B22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upravují některé otázky Obchodního věstníku a veřejných rejstříků právnických a</w:t>
      </w:r>
      <w:r w:rsidR="003A3FD8">
        <w:rPr>
          <w:rFonts w:cs="Arial"/>
          <w:sz w:val="20"/>
          <w:szCs w:val="20"/>
        </w:rPr>
        <w:t> </w:t>
      </w:r>
      <w:r w:rsidR="005676D2">
        <w:rPr>
          <w:rFonts w:cs="Arial"/>
          <w:sz w:val="20"/>
          <w:szCs w:val="20"/>
        </w:rPr>
        <w:t>fyzických osob, ve znění nařízení vlády č. 184/2019 Sb.</w:t>
      </w:r>
    </w:p>
    <w:p w14:paraId="3AEC7DCF" w14:textId="77777777"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75227B" w:rsidRPr="00503EF6">
        <w:rPr>
          <w:rFonts w:cs="Arial"/>
          <w:sz w:val="20"/>
          <w:szCs w:val="20"/>
        </w:rPr>
        <w:t>sjednávají</w:t>
      </w:r>
      <w:r w:rsidRPr="00503EF6">
        <w:rPr>
          <w:rFonts w:cs="Arial"/>
          <w:sz w:val="20"/>
          <w:szCs w:val="20"/>
        </w:rPr>
        <w:t xml:space="preserve">, že v případě vzniku nároku Objednatele na více smluvních pokut uložených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>i podle této Smlouvy se takové pokuty sčítají.</w:t>
      </w:r>
    </w:p>
    <w:p w14:paraId="3AEC7DD0" w14:textId="77777777"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Není-li</w:t>
      </w:r>
      <w:r w:rsidR="0075227B" w:rsidRPr="00503EF6">
        <w:rPr>
          <w:rFonts w:cs="Arial"/>
          <w:sz w:val="20"/>
          <w:szCs w:val="20"/>
        </w:rPr>
        <w:t xml:space="preserve"> v této Smlouvě</w:t>
      </w:r>
      <w:r w:rsidRPr="00503EF6">
        <w:rPr>
          <w:rFonts w:cs="Arial"/>
          <w:sz w:val="20"/>
          <w:szCs w:val="20"/>
        </w:rPr>
        <w:t xml:space="preserve"> stanoveno jinak, </w:t>
      </w:r>
      <w:r w:rsidR="00C33B22">
        <w:rPr>
          <w:rFonts w:cs="Arial"/>
          <w:sz w:val="20"/>
          <w:szCs w:val="20"/>
        </w:rPr>
        <w:t>zaplacení</w:t>
      </w:r>
      <w:r w:rsidRPr="00503EF6">
        <w:rPr>
          <w:rFonts w:cs="Arial"/>
          <w:sz w:val="20"/>
          <w:szCs w:val="20"/>
        </w:rPr>
        <w:t xml:space="preserve"> jakékoliv smluvní pokuty nezbavuje povinnou smluvní stranu povinnosti splnit své závazky a povinnosti </w:t>
      </w:r>
      <w:r w:rsidR="0075227B" w:rsidRPr="00503EF6">
        <w:rPr>
          <w:rFonts w:cs="Arial"/>
          <w:sz w:val="20"/>
          <w:szCs w:val="20"/>
        </w:rPr>
        <w:t xml:space="preserve">vyplývající z </w:t>
      </w:r>
      <w:r w:rsidRPr="00503EF6">
        <w:rPr>
          <w:rFonts w:cs="Arial"/>
          <w:sz w:val="20"/>
          <w:szCs w:val="20"/>
        </w:rPr>
        <w:t xml:space="preserve">této Smlouvy a nedotýká se nároku na náhradu škody </w:t>
      </w:r>
      <w:r w:rsidR="00272F87">
        <w:rPr>
          <w:rFonts w:cs="Arial"/>
          <w:sz w:val="20"/>
          <w:szCs w:val="20"/>
        </w:rPr>
        <w:t xml:space="preserve">či jiné újmy </w:t>
      </w:r>
      <w:r w:rsidRPr="00503EF6">
        <w:rPr>
          <w:rFonts w:cs="Arial"/>
          <w:sz w:val="20"/>
          <w:szCs w:val="20"/>
        </w:rPr>
        <w:t>v plné výši.</w:t>
      </w:r>
    </w:p>
    <w:p w14:paraId="3AEC7DD1" w14:textId="77777777" w:rsidR="00DF50B1" w:rsidRPr="00503EF6" w:rsidRDefault="0075227B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sjednávají, že s</w:t>
      </w:r>
      <w:r w:rsidR="00DF50B1" w:rsidRPr="00503EF6">
        <w:rPr>
          <w:rFonts w:cs="Arial"/>
          <w:sz w:val="20"/>
          <w:szCs w:val="20"/>
        </w:rPr>
        <w:t xml:space="preserve">mluvní pokuty a nároky na náhradu škody </w:t>
      </w:r>
      <w:r w:rsidRPr="00503EF6">
        <w:rPr>
          <w:rFonts w:cs="Arial"/>
          <w:sz w:val="20"/>
          <w:szCs w:val="20"/>
        </w:rPr>
        <w:t xml:space="preserve">či jiné újmy </w:t>
      </w:r>
      <w:r w:rsidR="00DF50B1" w:rsidRPr="00503EF6">
        <w:rPr>
          <w:rFonts w:cs="Arial"/>
          <w:sz w:val="20"/>
          <w:szCs w:val="20"/>
        </w:rPr>
        <w:t xml:space="preserve">jsou splatné do </w:t>
      </w:r>
      <w:r w:rsidRPr="00503EF6">
        <w:rPr>
          <w:rFonts w:cs="Arial"/>
          <w:sz w:val="20"/>
          <w:szCs w:val="20"/>
        </w:rPr>
        <w:t>30 kalendářních</w:t>
      </w:r>
      <w:r w:rsidR="00DF50B1" w:rsidRPr="00503EF6">
        <w:rPr>
          <w:rFonts w:cs="Arial"/>
          <w:sz w:val="20"/>
          <w:szCs w:val="20"/>
        </w:rPr>
        <w:t xml:space="preserve"> dnů ode dne, kdy budou stranou oprávněnou vůči straně povinné uplatněny.</w:t>
      </w:r>
    </w:p>
    <w:p w14:paraId="3AEC7DD2" w14:textId="77777777"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lastRenderedPageBreak/>
        <w:t xml:space="preserve">Smluvní strany </w:t>
      </w:r>
      <w:r w:rsidR="0075227B" w:rsidRPr="00503EF6">
        <w:rPr>
          <w:rFonts w:cs="Arial"/>
          <w:sz w:val="20"/>
          <w:szCs w:val="20"/>
        </w:rPr>
        <w:t>sjednávají</w:t>
      </w:r>
      <w:r w:rsidRPr="00503EF6">
        <w:rPr>
          <w:rFonts w:cs="Arial"/>
          <w:sz w:val="20"/>
          <w:szCs w:val="20"/>
        </w:rPr>
        <w:t>, že jakoukoliv smluvní pokutu či vzniklou škodu vyjádřitelnou v</w:t>
      </w:r>
      <w:r w:rsidR="003A3FD8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penězích je Objednatel oprávněn jednostranně započíst formou jednostranného zápočtu proti jakékoliv pohledávce (splatné či nesplatné)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e proti Objednateli z titulu </w:t>
      </w:r>
      <w:r w:rsidR="00C33B22">
        <w:rPr>
          <w:rFonts w:cs="Arial"/>
          <w:sz w:val="20"/>
          <w:szCs w:val="20"/>
        </w:rPr>
        <w:t>zaplacení</w:t>
      </w:r>
      <w:r w:rsidRPr="00503EF6">
        <w:rPr>
          <w:rFonts w:cs="Arial"/>
          <w:sz w:val="20"/>
          <w:szCs w:val="20"/>
        </w:rPr>
        <w:t xml:space="preserve"> části </w:t>
      </w:r>
      <w:r w:rsidR="0075227B" w:rsidRPr="00503EF6">
        <w:rPr>
          <w:rFonts w:cs="Arial"/>
          <w:sz w:val="20"/>
          <w:szCs w:val="20"/>
        </w:rPr>
        <w:t>odměny za</w:t>
      </w:r>
      <w:r w:rsidR="007C5EB9">
        <w:rPr>
          <w:rFonts w:cs="Arial"/>
          <w:sz w:val="20"/>
          <w:szCs w:val="20"/>
        </w:rPr>
        <w:t> </w:t>
      </w:r>
      <w:r w:rsidR="0075227B" w:rsidRPr="00503EF6">
        <w:rPr>
          <w:rFonts w:cs="Arial"/>
          <w:sz w:val="20"/>
          <w:szCs w:val="20"/>
        </w:rPr>
        <w:t>poskytování</w:t>
      </w:r>
      <w:r w:rsidRPr="00503EF6">
        <w:rPr>
          <w:rFonts w:cs="Arial"/>
          <w:sz w:val="20"/>
          <w:szCs w:val="20"/>
        </w:rPr>
        <w:t xml:space="preserve"> plnění dle</w:t>
      </w:r>
      <w:r w:rsidR="0075227B" w:rsidRPr="00503EF6">
        <w:rPr>
          <w:rFonts w:cs="Arial"/>
          <w:sz w:val="20"/>
          <w:szCs w:val="20"/>
        </w:rPr>
        <w:t xml:space="preserve"> této</w:t>
      </w:r>
      <w:r w:rsidRPr="00503EF6">
        <w:rPr>
          <w:rFonts w:cs="Arial"/>
          <w:sz w:val="20"/>
          <w:szCs w:val="20"/>
        </w:rPr>
        <w:t xml:space="preserve"> Smlouvy.</w:t>
      </w:r>
    </w:p>
    <w:p w14:paraId="3AEC7DD3" w14:textId="77777777" w:rsidR="00E767A8" w:rsidRDefault="00E767A8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3AEC7DD4" w14:textId="77777777" w:rsidR="00DF50B1" w:rsidRPr="0036293E" w:rsidRDefault="00C87430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Článek 10</w:t>
      </w:r>
    </w:p>
    <w:p w14:paraId="3AEC7DD5" w14:textId="77777777" w:rsidR="00DF50B1" w:rsidRPr="0036293E" w:rsidRDefault="009B26F7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OCHRANA OSOBNÍCH ÚDAJŮ A DŮVĚRNÝCH INFORMACÍ</w:t>
      </w:r>
    </w:p>
    <w:p w14:paraId="56AC5CA2" w14:textId="77777777" w:rsidR="00DC4198" w:rsidRDefault="00DC4198" w:rsidP="00DC4198">
      <w:pPr>
        <w:pStyle w:val="RLTextlnkuslovan"/>
        <w:widowControl w:val="0"/>
        <w:numPr>
          <w:ilvl w:val="1"/>
          <w:numId w:val="1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V případě, že při poskytování plnění </w:t>
      </w:r>
      <w:r>
        <w:rPr>
          <w:rFonts w:cs="Arial"/>
          <w:sz w:val="20"/>
          <w:szCs w:val="20"/>
        </w:rPr>
        <w:t>dle této</w:t>
      </w:r>
      <w:r w:rsidRPr="00503EF6">
        <w:rPr>
          <w:rFonts w:cs="Arial"/>
          <w:sz w:val="20"/>
          <w:szCs w:val="20"/>
        </w:rPr>
        <w:t xml:space="preserve"> Smlouvy </w:t>
      </w:r>
      <w:r>
        <w:rPr>
          <w:rFonts w:cs="Arial"/>
          <w:sz w:val="20"/>
          <w:szCs w:val="20"/>
        </w:rPr>
        <w:t>dojde</w:t>
      </w:r>
      <w:r w:rsidRPr="00503EF6">
        <w:rPr>
          <w:rFonts w:cs="Arial"/>
          <w:sz w:val="20"/>
          <w:szCs w:val="20"/>
        </w:rPr>
        <w:t xml:space="preserve"> ke zpracování osobních údajů, je tato Smlouva zároveň smlouvou o zpracování osobních údajů ve smyslu § </w:t>
      </w:r>
      <w:r>
        <w:rPr>
          <w:rFonts w:cs="Arial"/>
          <w:sz w:val="20"/>
          <w:szCs w:val="20"/>
        </w:rPr>
        <w:t>34</w:t>
      </w:r>
      <w:r w:rsidRPr="00503EF6">
        <w:rPr>
          <w:rFonts w:cs="Arial"/>
          <w:sz w:val="20"/>
          <w:szCs w:val="20"/>
        </w:rPr>
        <w:t xml:space="preserve"> zákona č. 1</w:t>
      </w:r>
      <w:r>
        <w:rPr>
          <w:rFonts w:cs="Arial"/>
          <w:sz w:val="20"/>
          <w:szCs w:val="20"/>
        </w:rPr>
        <w:t>10</w:t>
      </w:r>
      <w:r w:rsidRPr="00503EF6">
        <w:rPr>
          <w:rFonts w:cs="Arial"/>
          <w:sz w:val="20"/>
          <w:szCs w:val="20"/>
        </w:rPr>
        <w:t>/20</w:t>
      </w:r>
      <w:r>
        <w:rPr>
          <w:rFonts w:cs="Arial"/>
          <w:sz w:val="20"/>
          <w:szCs w:val="20"/>
        </w:rPr>
        <w:t>19</w:t>
      </w:r>
      <w:r w:rsidRPr="00503EF6">
        <w:rPr>
          <w:rFonts w:cs="Arial"/>
          <w:sz w:val="20"/>
          <w:szCs w:val="20"/>
        </w:rPr>
        <w:t xml:space="preserve"> Sb</w:t>
      </w:r>
      <w:r w:rsidRPr="005E4808">
        <w:rPr>
          <w:rFonts w:cs="Arial"/>
          <w:sz w:val="20"/>
          <w:szCs w:val="20"/>
        </w:rPr>
        <w:t xml:space="preserve">., </w:t>
      </w:r>
      <w:r w:rsidRPr="005E4808">
        <w:rPr>
          <w:sz w:val="20"/>
          <w:szCs w:val="20"/>
        </w:rPr>
        <w:t>o zpracování osobních údajů</w:t>
      </w:r>
      <w:r>
        <w:rPr>
          <w:rFonts w:cs="Arial"/>
          <w:sz w:val="20"/>
          <w:szCs w:val="20"/>
        </w:rPr>
        <w:t>, ve znění pozdějších předpisů.</w:t>
      </w:r>
    </w:p>
    <w:p w14:paraId="2D6AA917" w14:textId="77777777" w:rsidR="00DC4198" w:rsidRPr="00503EF6" w:rsidRDefault="00DC4198" w:rsidP="00DC4198">
      <w:pPr>
        <w:pStyle w:val="RLTextlnkuslovan"/>
        <w:widowControl w:val="0"/>
        <w:numPr>
          <w:ilvl w:val="1"/>
          <w:numId w:val="1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sz w:val="20"/>
          <w:szCs w:val="20"/>
        </w:rPr>
        <w:t>Dodavatel je povinen zpracovávat osobní údaje v souladu se zákonem č. 110/2019 Sb., o zpracování osobních údajů, ve znění pozdějších předpisů, a obecným nařízení o ochraně osobních údajů Evropského parlamentu a Rady č. 2016/679, ze dne 27. dubna 2016, o ochraně fyzických osob v souvislosti se zpracováním osobních údajů a o volném pohybu těchto údajů (tzv. GDPR).</w:t>
      </w:r>
    </w:p>
    <w:p w14:paraId="6FE5A2F5" w14:textId="77777777" w:rsidR="00DC4198" w:rsidRDefault="00DC4198" w:rsidP="00DC4198">
      <w:pPr>
        <w:pStyle w:val="RLTextlnkuslovan"/>
        <w:widowControl w:val="0"/>
        <w:numPr>
          <w:ilvl w:val="1"/>
          <w:numId w:val="1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je oprávněn zpracovávat osobní údaje pouze za účelem poskytování plnění pro účely této Smlouvy a s osobními údaji je </w:t>
      </w:r>
      <w:r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oprávněn nakládat výhradně pro účely </w:t>
      </w:r>
      <w:r>
        <w:rPr>
          <w:rFonts w:cs="Arial"/>
          <w:sz w:val="20"/>
          <w:szCs w:val="20"/>
        </w:rPr>
        <w:t xml:space="preserve">poskytování </w:t>
      </w:r>
      <w:r w:rsidRPr="00503EF6">
        <w:rPr>
          <w:rFonts w:cs="Arial"/>
          <w:sz w:val="20"/>
          <w:szCs w:val="20"/>
        </w:rPr>
        <w:t xml:space="preserve">plnění dle </w:t>
      </w:r>
      <w:r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>Smlouvy a se zachováním všech</w:t>
      </w:r>
      <w:r>
        <w:rPr>
          <w:rFonts w:cs="Arial"/>
          <w:sz w:val="20"/>
          <w:szCs w:val="20"/>
        </w:rPr>
        <w:t xml:space="preserve"> platných a účinných</w:t>
      </w:r>
      <w:r w:rsidRPr="00503EF6">
        <w:rPr>
          <w:rFonts w:cs="Arial"/>
          <w:sz w:val="20"/>
          <w:szCs w:val="20"/>
        </w:rPr>
        <w:t xml:space="preserve"> předpisů o</w:t>
      </w:r>
      <w:r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bezpečnosti ochrany osobních údajů a jejich zpracování.</w:t>
      </w:r>
    </w:p>
    <w:p w14:paraId="3AEC7DD8" w14:textId="77777777" w:rsidR="003A3FD8" w:rsidRPr="00503EF6" w:rsidRDefault="003A3FD8" w:rsidP="003A3FD8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567"/>
        <w:rPr>
          <w:rFonts w:cs="Arial"/>
          <w:sz w:val="20"/>
          <w:szCs w:val="20"/>
        </w:rPr>
      </w:pPr>
    </w:p>
    <w:p w14:paraId="3AEC7DD9" w14:textId="77777777" w:rsidR="00DF50B1" w:rsidRPr="0036293E" w:rsidRDefault="00C87430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Článek 11</w:t>
      </w:r>
    </w:p>
    <w:p w14:paraId="3AEC7DDA" w14:textId="77777777" w:rsidR="00DF50B1" w:rsidRPr="0036293E" w:rsidRDefault="00DF50B1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Ú</w:t>
      </w:r>
      <w:r w:rsidR="009B26F7">
        <w:rPr>
          <w:rFonts w:cs="Arial"/>
          <w:b/>
          <w:bCs/>
          <w:sz w:val="20"/>
        </w:rPr>
        <w:t>ČINNOST SMLOUVY, UKONČENÍ SMLOUVY</w:t>
      </w:r>
    </w:p>
    <w:p w14:paraId="3AEC7DDB" w14:textId="77777777" w:rsidR="008650E1" w:rsidRPr="00EE07AE" w:rsidRDefault="008650E1" w:rsidP="008650E1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i/>
          <w:sz w:val="20"/>
          <w:szCs w:val="20"/>
        </w:rPr>
      </w:pPr>
      <w:r w:rsidRPr="00EE07AE">
        <w:rPr>
          <w:rFonts w:cs="Arial"/>
          <w:sz w:val="20"/>
          <w:szCs w:val="20"/>
        </w:rPr>
        <w:t xml:space="preserve">Tato  smlouva nabývá platnosti dnem jejího podpisu oběma smluvními stranami. Účinnosti však tato smlouva v souladu s ust. § 6 odst. 1 zákona </w:t>
      </w:r>
      <w:r w:rsidR="004F097F">
        <w:rPr>
          <w:sz w:val="20"/>
          <w:szCs w:val="20"/>
        </w:rPr>
        <w:t xml:space="preserve">č. </w:t>
      </w:r>
      <w:r w:rsidR="004F097F" w:rsidRPr="00D205CC">
        <w:rPr>
          <w:sz w:val="20"/>
          <w:szCs w:val="20"/>
        </w:rPr>
        <w:t>340/2015 Sb.</w:t>
      </w:r>
      <w:r w:rsidR="004F097F" w:rsidRPr="00F87ADD">
        <w:rPr>
          <w:rFonts w:cs="Arial"/>
          <w:sz w:val="20"/>
          <w:szCs w:val="20"/>
        </w:rPr>
        <w:t xml:space="preserve"> </w:t>
      </w:r>
      <w:r w:rsidRPr="00EE07AE">
        <w:rPr>
          <w:rFonts w:cs="Arial"/>
          <w:sz w:val="20"/>
          <w:szCs w:val="20"/>
        </w:rPr>
        <w:t>o registru smluv, nabývá dnem uveřejnění v registru smluv ve smyslu ust. § 4 zákona</w:t>
      </w:r>
      <w:r w:rsidR="004F097F">
        <w:rPr>
          <w:rFonts w:cs="Arial"/>
          <w:sz w:val="20"/>
          <w:szCs w:val="20"/>
        </w:rPr>
        <w:t xml:space="preserve"> </w:t>
      </w:r>
      <w:r w:rsidR="004F097F">
        <w:rPr>
          <w:sz w:val="20"/>
          <w:szCs w:val="20"/>
        </w:rPr>
        <w:t xml:space="preserve">č. </w:t>
      </w:r>
      <w:r w:rsidR="004F097F" w:rsidRPr="00D205CC">
        <w:rPr>
          <w:sz w:val="20"/>
          <w:szCs w:val="20"/>
        </w:rPr>
        <w:t>340/2015 Sb.</w:t>
      </w:r>
      <w:r w:rsidR="004F097F" w:rsidRPr="00F87ADD">
        <w:rPr>
          <w:rFonts w:cs="Arial"/>
          <w:sz w:val="20"/>
          <w:szCs w:val="20"/>
        </w:rPr>
        <w:t xml:space="preserve"> </w:t>
      </w:r>
      <w:r w:rsidRPr="00EE07AE">
        <w:rPr>
          <w:rFonts w:cs="Arial"/>
          <w:sz w:val="20"/>
          <w:szCs w:val="20"/>
        </w:rPr>
        <w:t>o registru smluv.</w:t>
      </w:r>
    </w:p>
    <w:p w14:paraId="3AEC7DDC" w14:textId="19E2F46F" w:rsidR="00DF50B1" w:rsidRPr="00C87430" w:rsidRDefault="0075227B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Tato </w:t>
      </w:r>
      <w:r w:rsidR="00DF50B1" w:rsidRPr="00503EF6">
        <w:rPr>
          <w:rFonts w:cs="Arial"/>
          <w:sz w:val="20"/>
          <w:szCs w:val="20"/>
        </w:rPr>
        <w:t xml:space="preserve">Smlouva se uzavírá </w:t>
      </w:r>
      <w:r w:rsidR="00DF50B1" w:rsidRPr="00BD39A2">
        <w:rPr>
          <w:rFonts w:cs="Arial"/>
          <w:sz w:val="20"/>
          <w:szCs w:val="20"/>
        </w:rPr>
        <w:t>na dobu určitou</w:t>
      </w:r>
      <w:r w:rsidR="002E2978" w:rsidRPr="00BD39A2">
        <w:rPr>
          <w:rFonts w:cs="Arial"/>
          <w:sz w:val="20"/>
          <w:szCs w:val="20"/>
        </w:rPr>
        <w:t>, a to do řádného ukončení posk</w:t>
      </w:r>
      <w:r w:rsidR="00C87430">
        <w:rPr>
          <w:rFonts w:cs="Arial"/>
          <w:sz w:val="20"/>
          <w:szCs w:val="20"/>
        </w:rPr>
        <w:t>ytování plnění dle této Smlouvy</w:t>
      </w:r>
      <w:r w:rsidR="006470E2" w:rsidRPr="00F51FEA">
        <w:rPr>
          <w:rFonts w:cs="Arial"/>
          <w:sz w:val="20"/>
          <w:szCs w:val="20"/>
        </w:rPr>
        <w:t>.</w:t>
      </w:r>
    </w:p>
    <w:p w14:paraId="3AEC7DDD" w14:textId="77777777"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bookmarkStart w:id="11" w:name="_Ref360002374"/>
      <w:r w:rsidRPr="00503EF6">
        <w:rPr>
          <w:rFonts w:cs="Arial"/>
          <w:sz w:val="20"/>
          <w:szCs w:val="20"/>
        </w:rPr>
        <w:t xml:space="preserve">Objednatel je oprávněn od této Smlouvy </w:t>
      </w:r>
      <w:r w:rsidR="00B548C2" w:rsidRPr="00503EF6">
        <w:rPr>
          <w:rFonts w:cs="Arial"/>
          <w:sz w:val="20"/>
          <w:szCs w:val="20"/>
        </w:rPr>
        <w:t xml:space="preserve">odstoupit </w:t>
      </w:r>
      <w:r w:rsidRPr="00503EF6">
        <w:rPr>
          <w:rFonts w:cs="Arial"/>
          <w:sz w:val="20"/>
          <w:szCs w:val="20"/>
        </w:rPr>
        <w:t xml:space="preserve">v případě jejího podstatného porušení </w:t>
      </w:r>
      <w:r w:rsidR="003907DC" w:rsidRPr="00503EF6">
        <w:rPr>
          <w:rFonts w:cs="Arial"/>
          <w:sz w:val="20"/>
          <w:szCs w:val="20"/>
        </w:rPr>
        <w:t>ze</w:t>
      </w:r>
      <w:r w:rsidR="003A3FD8">
        <w:rPr>
          <w:rFonts w:cs="Arial"/>
          <w:sz w:val="20"/>
          <w:szCs w:val="20"/>
        </w:rPr>
        <w:t> </w:t>
      </w:r>
      <w:r w:rsidR="003907DC" w:rsidRPr="00503EF6">
        <w:rPr>
          <w:rFonts w:cs="Arial"/>
          <w:sz w:val="20"/>
          <w:szCs w:val="20"/>
        </w:rPr>
        <w:t xml:space="preserve">strany </w:t>
      </w:r>
      <w:r w:rsidR="00221EF0">
        <w:rPr>
          <w:rFonts w:cs="Arial"/>
          <w:sz w:val="20"/>
          <w:szCs w:val="20"/>
        </w:rPr>
        <w:t>Dodavatel</w:t>
      </w:r>
      <w:r w:rsidR="003907DC" w:rsidRPr="00503EF6">
        <w:rPr>
          <w:rFonts w:cs="Arial"/>
          <w:sz w:val="20"/>
          <w:szCs w:val="20"/>
        </w:rPr>
        <w:t>e</w:t>
      </w:r>
      <w:r w:rsidRPr="00503EF6">
        <w:rPr>
          <w:rFonts w:cs="Arial"/>
          <w:sz w:val="20"/>
          <w:szCs w:val="20"/>
        </w:rPr>
        <w:t>. Za</w:t>
      </w:r>
      <w:r w:rsidR="003907DC" w:rsidRPr="00503EF6">
        <w:rPr>
          <w:rFonts w:cs="Arial"/>
          <w:sz w:val="20"/>
          <w:szCs w:val="20"/>
        </w:rPr>
        <w:t xml:space="preserve"> takové</w:t>
      </w:r>
      <w:r w:rsidRPr="00503EF6">
        <w:rPr>
          <w:rFonts w:cs="Arial"/>
          <w:sz w:val="20"/>
          <w:szCs w:val="20"/>
        </w:rPr>
        <w:t xml:space="preserve"> podstatné porušení se považuje zejména, nikoli však výlučně:</w:t>
      </w:r>
      <w:bookmarkEnd w:id="11"/>
    </w:p>
    <w:p w14:paraId="3AEC7DDE" w14:textId="21D400F0" w:rsidR="00DF50B1" w:rsidRPr="00BD39A2" w:rsidRDefault="00DF50B1" w:rsidP="00E24E2E">
      <w:pPr>
        <w:pStyle w:val="RLTextlnkuslovan"/>
        <w:widowControl w:val="0"/>
        <w:numPr>
          <w:ilvl w:val="2"/>
          <w:numId w:val="20"/>
        </w:numPr>
        <w:spacing w:before="120" w:after="0" w:line="280" w:lineRule="atLeast"/>
        <w:ind w:left="1701" w:hanging="850"/>
        <w:rPr>
          <w:rFonts w:cs="Arial"/>
          <w:sz w:val="20"/>
          <w:szCs w:val="20"/>
        </w:rPr>
      </w:pPr>
      <w:r w:rsidRPr="00BD39A2">
        <w:rPr>
          <w:rFonts w:cs="Arial"/>
          <w:sz w:val="20"/>
          <w:szCs w:val="20"/>
        </w:rPr>
        <w:t xml:space="preserve">pokud </w:t>
      </w:r>
      <w:r w:rsidR="00221EF0">
        <w:rPr>
          <w:rFonts w:cs="Arial"/>
          <w:sz w:val="20"/>
          <w:szCs w:val="20"/>
        </w:rPr>
        <w:t>Dodavatel</w:t>
      </w:r>
      <w:r w:rsidRPr="00BD39A2">
        <w:rPr>
          <w:rFonts w:cs="Arial"/>
          <w:sz w:val="20"/>
          <w:szCs w:val="20"/>
        </w:rPr>
        <w:t xml:space="preserve"> př</w:t>
      </w:r>
      <w:r w:rsidR="003907DC" w:rsidRPr="00BD39A2">
        <w:rPr>
          <w:rFonts w:cs="Arial"/>
          <w:sz w:val="20"/>
          <w:szCs w:val="20"/>
        </w:rPr>
        <w:t>estane splňovat v průběhu doby poskytování</w:t>
      </w:r>
      <w:r w:rsidRPr="00BD39A2">
        <w:rPr>
          <w:rFonts w:cs="Arial"/>
          <w:sz w:val="20"/>
          <w:szCs w:val="20"/>
        </w:rPr>
        <w:t xml:space="preserve"> plnění</w:t>
      </w:r>
      <w:r w:rsidR="003907DC" w:rsidRPr="00BD39A2">
        <w:rPr>
          <w:rFonts w:cs="Arial"/>
          <w:sz w:val="20"/>
          <w:szCs w:val="20"/>
        </w:rPr>
        <w:t xml:space="preserve"> dle této Smlouvy</w:t>
      </w:r>
      <w:r w:rsidR="003A3FD8">
        <w:rPr>
          <w:rFonts w:cs="Arial"/>
          <w:sz w:val="20"/>
          <w:szCs w:val="20"/>
        </w:rPr>
        <w:t xml:space="preserve"> kvalifikaci</w:t>
      </w:r>
      <w:r w:rsidRPr="00BD39A2">
        <w:rPr>
          <w:rFonts w:cs="Arial"/>
          <w:sz w:val="20"/>
          <w:szCs w:val="20"/>
        </w:rPr>
        <w:t xml:space="preserve"> </w:t>
      </w:r>
      <w:r w:rsidR="003907DC" w:rsidRPr="00BD39A2">
        <w:rPr>
          <w:rFonts w:cs="Arial"/>
          <w:sz w:val="20"/>
          <w:szCs w:val="20"/>
        </w:rPr>
        <w:t>sta</w:t>
      </w:r>
      <w:r w:rsidR="003A3FD8">
        <w:rPr>
          <w:rFonts w:cs="Arial"/>
          <w:sz w:val="20"/>
          <w:szCs w:val="20"/>
        </w:rPr>
        <w:t>novenou</w:t>
      </w:r>
      <w:r w:rsidR="00A26737">
        <w:rPr>
          <w:rFonts w:cs="Arial"/>
          <w:sz w:val="20"/>
          <w:szCs w:val="20"/>
        </w:rPr>
        <w:t xml:space="preserve"> v zadávacích podmínkách</w:t>
      </w:r>
      <w:r w:rsidR="003907DC" w:rsidRPr="00BD39A2">
        <w:rPr>
          <w:rFonts w:cs="Arial"/>
          <w:sz w:val="20"/>
          <w:szCs w:val="20"/>
        </w:rPr>
        <w:t>;</w:t>
      </w:r>
    </w:p>
    <w:p w14:paraId="3AEC7DDF" w14:textId="77777777" w:rsidR="00DF50B1" w:rsidRPr="00BD39A2" w:rsidRDefault="003907DC" w:rsidP="00E24E2E">
      <w:pPr>
        <w:pStyle w:val="RLTextlnkuslovan"/>
        <w:widowControl w:val="0"/>
        <w:numPr>
          <w:ilvl w:val="2"/>
          <w:numId w:val="20"/>
        </w:numPr>
        <w:spacing w:before="120" w:after="0" w:line="280" w:lineRule="atLeast"/>
        <w:ind w:left="1701" w:hanging="850"/>
        <w:rPr>
          <w:rFonts w:cs="Arial"/>
          <w:sz w:val="20"/>
          <w:szCs w:val="20"/>
        </w:rPr>
      </w:pPr>
      <w:r w:rsidRPr="00BD39A2">
        <w:rPr>
          <w:rFonts w:cs="Arial"/>
          <w:sz w:val="20"/>
          <w:szCs w:val="20"/>
        </w:rPr>
        <w:t xml:space="preserve">pokud </w:t>
      </w:r>
      <w:r w:rsidR="00221EF0">
        <w:rPr>
          <w:rFonts w:cs="Arial"/>
          <w:sz w:val="20"/>
          <w:szCs w:val="20"/>
        </w:rPr>
        <w:t>Dodavatel</w:t>
      </w:r>
      <w:r w:rsidRPr="00BD39A2">
        <w:rPr>
          <w:rFonts w:cs="Arial"/>
          <w:sz w:val="20"/>
          <w:szCs w:val="20"/>
        </w:rPr>
        <w:t xml:space="preserve"> poruší</w:t>
      </w:r>
      <w:r w:rsidR="00DF50B1" w:rsidRPr="00BD39A2">
        <w:rPr>
          <w:rFonts w:cs="Arial"/>
          <w:sz w:val="20"/>
          <w:szCs w:val="20"/>
        </w:rPr>
        <w:t xml:space="preserve"> povinnosti </w:t>
      </w:r>
      <w:r w:rsidR="00221EF0">
        <w:rPr>
          <w:rFonts w:cs="Arial"/>
          <w:sz w:val="20"/>
          <w:szCs w:val="20"/>
        </w:rPr>
        <w:t>Dodavatel</w:t>
      </w:r>
      <w:r w:rsidR="00DF50B1" w:rsidRPr="00BD39A2">
        <w:rPr>
          <w:rFonts w:cs="Arial"/>
          <w:sz w:val="20"/>
          <w:szCs w:val="20"/>
        </w:rPr>
        <w:t xml:space="preserve">e dle </w:t>
      </w:r>
      <w:r w:rsidR="00C87430">
        <w:rPr>
          <w:rFonts w:cs="Arial"/>
          <w:sz w:val="20"/>
          <w:szCs w:val="20"/>
        </w:rPr>
        <w:t>článku 10</w:t>
      </w:r>
      <w:r w:rsidR="00DF50B1" w:rsidRPr="00BD39A2">
        <w:rPr>
          <w:rFonts w:cs="Arial"/>
          <w:sz w:val="20"/>
          <w:szCs w:val="20"/>
        </w:rPr>
        <w:t xml:space="preserve"> této Smlouvy či pokud </w:t>
      </w:r>
      <w:r w:rsidR="00221EF0">
        <w:rPr>
          <w:rFonts w:cs="Arial"/>
          <w:sz w:val="20"/>
          <w:szCs w:val="20"/>
        </w:rPr>
        <w:t>Dodavatel</w:t>
      </w:r>
      <w:r w:rsidR="00DF50B1" w:rsidRPr="00BD39A2">
        <w:rPr>
          <w:rFonts w:cs="Arial"/>
          <w:sz w:val="20"/>
          <w:szCs w:val="20"/>
        </w:rPr>
        <w:t xml:space="preserve"> jedn</w:t>
      </w:r>
      <w:r w:rsidRPr="00BD39A2">
        <w:rPr>
          <w:rFonts w:cs="Arial"/>
          <w:sz w:val="20"/>
          <w:szCs w:val="20"/>
        </w:rPr>
        <w:t>á</w:t>
      </w:r>
      <w:r w:rsidR="00DF50B1" w:rsidRPr="00BD39A2">
        <w:rPr>
          <w:rFonts w:cs="Arial"/>
          <w:sz w:val="20"/>
          <w:szCs w:val="20"/>
        </w:rPr>
        <w:t xml:space="preserve"> v rozporu s jakýmkoliv závazným právní</w:t>
      </w:r>
      <w:r w:rsidRPr="00BD39A2">
        <w:rPr>
          <w:rFonts w:cs="Arial"/>
          <w:sz w:val="20"/>
          <w:szCs w:val="20"/>
        </w:rPr>
        <w:t>m předpisem či podstatně poruší</w:t>
      </w:r>
      <w:r w:rsidR="00DF50B1" w:rsidRPr="00BD39A2">
        <w:rPr>
          <w:rFonts w:cs="Arial"/>
          <w:sz w:val="20"/>
          <w:szCs w:val="20"/>
        </w:rPr>
        <w:t xml:space="preserve"> pokyny Objednatele.</w:t>
      </w:r>
    </w:p>
    <w:p w14:paraId="3AEC7DE0" w14:textId="77777777" w:rsidR="00DF50B1" w:rsidRPr="00503EF6" w:rsidRDefault="00221EF0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bookmarkStart w:id="12" w:name="_Ref360002378"/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je oprávněn od této Smlouvy </w:t>
      </w:r>
      <w:r w:rsidR="00B548C2" w:rsidRPr="00503EF6">
        <w:rPr>
          <w:rFonts w:cs="Arial"/>
          <w:sz w:val="20"/>
          <w:szCs w:val="20"/>
        </w:rPr>
        <w:t xml:space="preserve">odstoupit </w:t>
      </w:r>
      <w:r w:rsidR="00DF50B1" w:rsidRPr="00503EF6">
        <w:rPr>
          <w:rFonts w:cs="Arial"/>
          <w:sz w:val="20"/>
          <w:szCs w:val="20"/>
        </w:rPr>
        <w:t xml:space="preserve">v případě jejího podstatného porušení </w:t>
      </w:r>
      <w:r w:rsidR="003907DC" w:rsidRPr="00503EF6">
        <w:rPr>
          <w:rFonts w:cs="Arial"/>
          <w:sz w:val="20"/>
          <w:szCs w:val="20"/>
        </w:rPr>
        <w:t>ze</w:t>
      </w:r>
      <w:r w:rsidR="00B81CAB">
        <w:rPr>
          <w:rFonts w:cs="Arial"/>
          <w:sz w:val="20"/>
          <w:szCs w:val="20"/>
        </w:rPr>
        <w:t> </w:t>
      </w:r>
      <w:r w:rsidR="003907DC" w:rsidRPr="00503EF6">
        <w:rPr>
          <w:rFonts w:cs="Arial"/>
          <w:sz w:val="20"/>
          <w:szCs w:val="20"/>
        </w:rPr>
        <w:t>strany Objednatele</w:t>
      </w:r>
      <w:r w:rsidR="00DF50B1" w:rsidRPr="00503EF6">
        <w:rPr>
          <w:rFonts w:cs="Arial"/>
          <w:sz w:val="20"/>
          <w:szCs w:val="20"/>
        </w:rPr>
        <w:t>. Za t</w:t>
      </w:r>
      <w:r w:rsidR="003907DC" w:rsidRPr="00503EF6">
        <w:rPr>
          <w:rFonts w:cs="Arial"/>
          <w:sz w:val="20"/>
          <w:szCs w:val="20"/>
        </w:rPr>
        <w:t>akové</w:t>
      </w:r>
      <w:r w:rsidR="00DF50B1" w:rsidRPr="00503EF6">
        <w:rPr>
          <w:rFonts w:cs="Arial"/>
          <w:sz w:val="20"/>
          <w:szCs w:val="20"/>
        </w:rPr>
        <w:t xml:space="preserve"> podstatné porušení se </w:t>
      </w:r>
      <w:r w:rsidR="00C33B22">
        <w:rPr>
          <w:rFonts w:cs="Arial"/>
          <w:sz w:val="20"/>
          <w:szCs w:val="20"/>
        </w:rPr>
        <w:t>považuje prodlení Objednatele se</w:t>
      </w:r>
      <w:r w:rsidR="00B81CAB">
        <w:rPr>
          <w:rFonts w:cs="Arial"/>
          <w:sz w:val="20"/>
          <w:szCs w:val="20"/>
        </w:rPr>
        <w:t> </w:t>
      </w:r>
      <w:r w:rsidR="00C33B22">
        <w:rPr>
          <w:rFonts w:cs="Arial"/>
          <w:sz w:val="20"/>
          <w:szCs w:val="20"/>
        </w:rPr>
        <w:t>zaplacením</w:t>
      </w:r>
      <w:r w:rsidR="00DF50B1" w:rsidRPr="00503EF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em řádně vystavené faktury o více než </w:t>
      </w:r>
      <w:r w:rsidR="003907DC" w:rsidRPr="00503EF6">
        <w:rPr>
          <w:rFonts w:cs="Arial"/>
          <w:sz w:val="20"/>
          <w:szCs w:val="20"/>
        </w:rPr>
        <w:t>30 kalendářních</w:t>
      </w:r>
      <w:r w:rsidR="00DF50B1" w:rsidRPr="00503EF6">
        <w:rPr>
          <w:rFonts w:cs="Arial"/>
          <w:sz w:val="20"/>
          <w:szCs w:val="20"/>
        </w:rPr>
        <w:t xml:space="preserve"> dnů po</w:t>
      </w:r>
      <w:r w:rsidR="00475C54">
        <w:rPr>
          <w:rFonts w:cs="Arial"/>
          <w:sz w:val="20"/>
          <w:szCs w:val="20"/>
        </w:rPr>
        <w:t> </w:t>
      </w:r>
      <w:r w:rsidR="00DF50B1" w:rsidRPr="00503EF6">
        <w:rPr>
          <w:rFonts w:cs="Arial"/>
          <w:sz w:val="20"/>
          <w:szCs w:val="20"/>
        </w:rPr>
        <w:t xml:space="preserve">splatnosti, pokud Objednatel nezjedná nápravu ani do </w:t>
      </w:r>
      <w:r w:rsidR="003907DC" w:rsidRPr="00503EF6">
        <w:rPr>
          <w:rFonts w:cs="Arial"/>
          <w:sz w:val="20"/>
          <w:szCs w:val="20"/>
        </w:rPr>
        <w:t>10 kalendářních</w:t>
      </w:r>
      <w:r w:rsidR="00DF50B1" w:rsidRPr="00503EF6">
        <w:rPr>
          <w:rFonts w:cs="Arial"/>
          <w:sz w:val="20"/>
          <w:szCs w:val="20"/>
        </w:rPr>
        <w:t xml:space="preserve"> dnů od doručení písemného oznámení </w:t>
      </w:r>
      <w:r>
        <w:rPr>
          <w:rFonts w:cs="Arial"/>
          <w:sz w:val="20"/>
          <w:szCs w:val="20"/>
        </w:rPr>
        <w:lastRenderedPageBreak/>
        <w:t>Dodavatel</w:t>
      </w:r>
      <w:r w:rsidR="003907DC" w:rsidRPr="00503EF6">
        <w:rPr>
          <w:rFonts w:cs="Arial"/>
          <w:sz w:val="20"/>
          <w:szCs w:val="20"/>
        </w:rPr>
        <w:t>e o takovém prodlení s</w:t>
      </w:r>
      <w:r w:rsidR="00DF50B1" w:rsidRPr="00503EF6">
        <w:rPr>
          <w:rFonts w:cs="Arial"/>
          <w:sz w:val="20"/>
          <w:szCs w:val="20"/>
        </w:rPr>
        <w:t xml:space="preserve"> žádostí o jeho nápravu.</w:t>
      </w:r>
      <w:bookmarkEnd w:id="12"/>
    </w:p>
    <w:p w14:paraId="3AEC7DE1" w14:textId="77777777"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Pro zamezení jakýchkoliv pochybností smluvní strany sjednávají, že oznámení se žádostí o nápravu ve smyslu předchozích odstavců </w:t>
      </w:r>
      <w:r w:rsidR="003907DC" w:rsidRPr="00503EF6">
        <w:rPr>
          <w:rFonts w:cs="Arial"/>
          <w:sz w:val="20"/>
          <w:szCs w:val="20"/>
        </w:rPr>
        <w:t xml:space="preserve">tohoto článku Smlouvy </w:t>
      </w:r>
      <w:r w:rsidRPr="00503EF6">
        <w:rPr>
          <w:rFonts w:cs="Arial"/>
          <w:sz w:val="20"/>
          <w:szCs w:val="20"/>
        </w:rPr>
        <w:t>může být doručeno kdykoliv po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započetí prodlení jedné ze smluvních stran.</w:t>
      </w:r>
    </w:p>
    <w:p w14:paraId="3AEC7DE2" w14:textId="77777777"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Objednatel je rovněž oprávněn od </w:t>
      </w:r>
      <w:r w:rsidR="00B75D49"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>Smlouvy</w:t>
      </w:r>
      <w:r w:rsidR="00B75D49" w:rsidRPr="00B75D49">
        <w:rPr>
          <w:rFonts w:cs="Arial"/>
          <w:sz w:val="20"/>
          <w:szCs w:val="20"/>
        </w:rPr>
        <w:t xml:space="preserve"> </w:t>
      </w:r>
      <w:r w:rsidR="00B75D49" w:rsidRPr="00503EF6">
        <w:rPr>
          <w:rFonts w:cs="Arial"/>
          <w:sz w:val="20"/>
          <w:szCs w:val="20"/>
        </w:rPr>
        <w:t>odstoupit</w:t>
      </w:r>
      <w:r w:rsidRPr="00503EF6">
        <w:rPr>
          <w:rFonts w:cs="Arial"/>
          <w:sz w:val="20"/>
          <w:szCs w:val="20"/>
        </w:rPr>
        <w:t xml:space="preserve">, pokud je na majetek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e vedeno insolvenční řízení nebo byl insolvenční návrh zamítnut pro nedostatek majetku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e, dle zákona č. 182/2006 Sb., o úpadku a způsobech jeho řešení, ve znění pozdějších předpisů, nebo pokud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vstoupí do likvidace.</w:t>
      </w:r>
    </w:p>
    <w:p w14:paraId="3AEC7DE3" w14:textId="77777777" w:rsidR="0084066D" w:rsidRPr="00503EF6" w:rsidRDefault="0084066D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</w:t>
      </w:r>
      <w:r w:rsidR="006B20DD" w:rsidRPr="00503EF6">
        <w:rPr>
          <w:rFonts w:cs="Arial"/>
          <w:sz w:val="20"/>
          <w:szCs w:val="20"/>
        </w:rPr>
        <w:t>strany</w:t>
      </w:r>
      <w:r w:rsidRPr="00503EF6">
        <w:rPr>
          <w:rFonts w:cs="Arial"/>
          <w:sz w:val="20"/>
          <w:szCs w:val="20"/>
        </w:rPr>
        <w:t xml:space="preserve"> jsou </w:t>
      </w:r>
      <w:r w:rsidR="006B20DD" w:rsidRPr="00503EF6">
        <w:rPr>
          <w:rFonts w:cs="Arial"/>
          <w:sz w:val="20"/>
          <w:szCs w:val="20"/>
        </w:rPr>
        <w:t>oprávněny</w:t>
      </w:r>
      <w:r w:rsidR="00B75D49">
        <w:rPr>
          <w:rFonts w:cs="Arial"/>
          <w:sz w:val="20"/>
          <w:szCs w:val="20"/>
        </w:rPr>
        <w:t xml:space="preserve"> od této S</w:t>
      </w:r>
      <w:r w:rsidRPr="00503EF6">
        <w:rPr>
          <w:rFonts w:cs="Arial"/>
          <w:sz w:val="20"/>
          <w:szCs w:val="20"/>
        </w:rPr>
        <w:t xml:space="preserve">mlouvy odstoupit v souladu s § 2001 a </w:t>
      </w:r>
      <w:r w:rsidR="006B20DD" w:rsidRPr="00503EF6">
        <w:rPr>
          <w:rFonts w:cs="Arial"/>
          <w:sz w:val="20"/>
          <w:szCs w:val="20"/>
        </w:rPr>
        <w:t>násl.</w:t>
      </w:r>
      <w:r w:rsidRPr="00503EF6">
        <w:rPr>
          <w:rFonts w:cs="Arial"/>
          <w:sz w:val="20"/>
          <w:szCs w:val="20"/>
        </w:rPr>
        <w:t xml:space="preserve"> Občanského zákoníku.</w:t>
      </w:r>
    </w:p>
    <w:p w14:paraId="3AEC7DE4" w14:textId="77777777"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Odstoupení od </w:t>
      </w:r>
      <w:r w:rsidR="003907DC" w:rsidRPr="00503EF6"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 xml:space="preserve">Smlouvy ze strany Objednatele nesmí být spojeno s uložením jakékoliv sankce ze strany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>e k tíži Objednatele</w:t>
      </w:r>
      <w:r w:rsidR="003907DC" w:rsidRPr="00503EF6">
        <w:rPr>
          <w:rFonts w:cs="Arial"/>
          <w:sz w:val="20"/>
          <w:szCs w:val="20"/>
        </w:rPr>
        <w:t>.</w:t>
      </w:r>
    </w:p>
    <w:p w14:paraId="3AEC7DE5" w14:textId="77777777" w:rsidR="0084066D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Odstoupení od </w:t>
      </w:r>
      <w:r w:rsidR="003907DC" w:rsidRPr="00503EF6"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 xml:space="preserve">Smlouvy je účinné dnem doručení písemného projevu oznámení o odstoupení druhé smluvní straně, a </w:t>
      </w:r>
      <w:r w:rsidR="003907DC" w:rsidRPr="00503EF6">
        <w:rPr>
          <w:rFonts w:cs="Arial"/>
          <w:sz w:val="20"/>
          <w:szCs w:val="20"/>
        </w:rPr>
        <w:t xml:space="preserve">tato </w:t>
      </w:r>
      <w:r w:rsidRPr="00503EF6">
        <w:rPr>
          <w:rFonts w:cs="Arial"/>
          <w:sz w:val="20"/>
          <w:szCs w:val="20"/>
        </w:rPr>
        <w:t>Smlouva zaniká d</w:t>
      </w:r>
      <w:r w:rsidR="003907DC" w:rsidRPr="00503EF6">
        <w:rPr>
          <w:rFonts w:cs="Arial"/>
          <w:sz w:val="20"/>
          <w:szCs w:val="20"/>
        </w:rPr>
        <w:t>nem doručení takového oznámení s tím, že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ustanovení, která mají podle zákona nebo této Smlouvy trvat i po </w:t>
      </w:r>
      <w:r w:rsidR="003907DC" w:rsidRPr="00503EF6">
        <w:rPr>
          <w:rFonts w:cs="Arial"/>
          <w:sz w:val="20"/>
          <w:szCs w:val="20"/>
        </w:rPr>
        <w:t>ukončení této</w:t>
      </w:r>
      <w:r w:rsidRPr="00503EF6">
        <w:rPr>
          <w:rFonts w:cs="Arial"/>
          <w:sz w:val="20"/>
          <w:szCs w:val="20"/>
        </w:rPr>
        <w:t xml:space="preserve"> Smlouvy,</w:t>
      </w:r>
      <w:r w:rsidR="003907DC" w:rsidRPr="00503EF6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>zejména ustanovení týkající se náhrady škody, smluvních pokut, o</w:t>
      </w:r>
      <w:r w:rsidR="003907DC" w:rsidRPr="00503EF6">
        <w:rPr>
          <w:rFonts w:cs="Arial"/>
          <w:sz w:val="20"/>
          <w:szCs w:val="20"/>
        </w:rPr>
        <w:t>chrany informací a</w:t>
      </w:r>
      <w:r w:rsidR="00F3140C">
        <w:rPr>
          <w:rFonts w:cs="Arial"/>
          <w:sz w:val="20"/>
          <w:szCs w:val="20"/>
        </w:rPr>
        <w:t> </w:t>
      </w:r>
      <w:r w:rsidR="003907DC" w:rsidRPr="00503EF6">
        <w:rPr>
          <w:rFonts w:cs="Arial"/>
          <w:sz w:val="20"/>
          <w:szCs w:val="20"/>
        </w:rPr>
        <w:t xml:space="preserve">řešení sporů, přetrvávají. </w:t>
      </w:r>
    </w:p>
    <w:p w14:paraId="3AEC7DE6" w14:textId="1B627C5C" w:rsidR="0084066D" w:rsidRPr="00C87430" w:rsidRDefault="0084066D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Objednatel je oprávněn tuto Smlouvu vypovědět, a to i </w:t>
      </w:r>
      <w:r w:rsidR="006B20DD" w:rsidRPr="00503EF6">
        <w:rPr>
          <w:rFonts w:cs="Arial"/>
          <w:sz w:val="20"/>
          <w:szCs w:val="20"/>
        </w:rPr>
        <w:t>b</w:t>
      </w:r>
      <w:r w:rsidR="00C115B4">
        <w:rPr>
          <w:rFonts w:cs="Arial"/>
          <w:sz w:val="20"/>
          <w:szCs w:val="20"/>
        </w:rPr>
        <w:t>ez</w:t>
      </w:r>
      <w:r w:rsidRPr="00503EF6">
        <w:rPr>
          <w:rFonts w:cs="Arial"/>
          <w:sz w:val="20"/>
          <w:szCs w:val="20"/>
        </w:rPr>
        <w:t xml:space="preserve"> udání důvodu</w:t>
      </w:r>
      <w:r w:rsidR="00667B6F">
        <w:rPr>
          <w:rFonts w:cs="Arial"/>
          <w:sz w:val="20"/>
          <w:szCs w:val="20"/>
        </w:rPr>
        <w:t xml:space="preserve">. </w:t>
      </w:r>
      <w:r w:rsidRPr="00503EF6">
        <w:rPr>
          <w:rFonts w:cs="Arial"/>
          <w:sz w:val="20"/>
          <w:szCs w:val="20"/>
        </w:rPr>
        <w:t xml:space="preserve">Výpovědní doba činí </w:t>
      </w:r>
      <w:r w:rsidR="009A4CB2">
        <w:rPr>
          <w:rFonts w:cs="Arial"/>
          <w:sz w:val="20"/>
          <w:szCs w:val="20"/>
        </w:rPr>
        <w:t>14 dnů</w:t>
      </w:r>
      <w:r w:rsidR="00BD39A2" w:rsidRPr="00C87430">
        <w:rPr>
          <w:rFonts w:cs="Arial"/>
          <w:sz w:val="20"/>
          <w:szCs w:val="20"/>
        </w:rPr>
        <w:t xml:space="preserve"> </w:t>
      </w:r>
      <w:r w:rsidRPr="001C0773">
        <w:rPr>
          <w:rFonts w:cs="Arial"/>
          <w:sz w:val="20"/>
          <w:szCs w:val="20"/>
        </w:rPr>
        <w:t xml:space="preserve">a začíná běžet dnem následujícím po dni, ve kterém bylo písemné vyhotovení výpovědi prokazatelně doručeno </w:t>
      </w:r>
      <w:r w:rsidR="00221EF0">
        <w:rPr>
          <w:rFonts w:cs="Arial"/>
          <w:sz w:val="20"/>
          <w:szCs w:val="20"/>
        </w:rPr>
        <w:t>Dodavatel</w:t>
      </w:r>
      <w:r w:rsidRPr="001C0773">
        <w:rPr>
          <w:rFonts w:cs="Arial"/>
          <w:sz w:val="20"/>
          <w:szCs w:val="20"/>
        </w:rPr>
        <w:t>i.</w:t>
      </w:r>
    </w:p>
    <w:p w14:paraId="3AEC7DE7" w14:textId="77777777" w:rsidR="00D24534" w:rsidRPr="00C87430" w:rsidRDefault="00221EF0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3907DC" w:rsidRPr="00503EF6">
        <w:rPr>
          <w:rFonts w:cs="Arial"/>
          <w:sz w:val="20"/>
          <w:szCs w:val="20"/>
        </w:rPr>
        <w:t xml:space="preserve"> je povinen poskytnout </w:t>
      </w:r>
      <w:r w:rsidR="006B20DD" w:rsidRPr="00503EF6">
        <w:rPr>
          <w:rFonts w:cs="Arial"/>
          <w:sz w:val="20"/>
          <w:szCs w:val="20"/>
        </w:rPr>
        <w:t>Objednateli</w:t>
      </w:r>
      <w:r w:rsidR="003907DC" w:rsidRPr="00503EF6">
        <w:rPr>
          <w:rFonts w:cs="Arial"/>
          <w:sz w:val="20"/>
          <w:szCs w:val="20"/>
        </w:rPr>
        <w:t xml:space="preserve"> v případě předčasného ukončení této Smlouvy </w:t>
      </w:r>
      <w:r w:rsidR="006B20DD" w:rsidRPr="00503EF6">
        <w:rPr>
          <w:rFonts w:cs="Arial"/>
          <w:sz w:val="20"/>
          <w:szCs w:val="20"/>
        </w:rPr>
        <w:t>nezbytnou</w:t>
      </w:r>
      <w:r w:rsidR="003907DC" w:rsidRPr="00503EF6">
        <w:rPr>
          <w:rFonts w:cs="Arial"/>
          <w:sz w:val="20"/>
          <w:szCs w:val="20"/>
        </w:rPr>
        <w:t xml:space="preserve"> </w:t>
      </w:r>
      <w:r w:rsidR="006B20DD" w:rsidRPr="00503EF6">
        <w:rPr>
          <w:rFonts w:cs="Arial"/>
          <w:sz w:val="20"/>
          <w:szCs w:val="20"/>
        </w:rPr>
        <w:t>součinnost</w:t>
      </w:r>
      <w:r w:rsidR="003907DC" w:rsidRPr="00503EF6">
        <w:rPr>
          <w:rFonts w:cs="Arial"/>
          <w:sz w:val="20"/>
          <w:szCs w:val="20"/>
        </w:rPr>
        <w:t xml:space="preserve"> tak, aby Objednateli </w:t>
      </w:r>
      <w:r w:rsidR="006B20DD" w:rsidRPr="00503EF6">
        <w:rPr>
          <w:rFonts w:cs="Arial"/>
          <w:sz w:val="20"/>
          <w:szCs w:val="20"/>
        </w:rPr>
        <w:t>nevznikala</w:t>
      </w:r>
      <w:r w:rsidR="003907DC" w:rsidRPr="00503EF6">
        <w:rPr>
          <w:rFonts w:cs="Arial"/>
          <w:sz w:val="20"/>
          <w:szCs w:val="20"/>
        </w:rPr>
        <w:t xml:space="preserve"> škoda či jiná újma.</w:t>
      </w:r>
    </w:p>
    <w:p w14:paraId="63E8E5AD" w14:textId="1E04ECB1" w:rsidR="00A45291" w:rsidRDefault="00A45291">
      <w:pPr>
        <w:suppressAutoHyphens w:val="0"/>
        <w:overflowPunct/>
        <w:autoSpaceDE/>
        <w:textAlignment w:val="auto"/>
        <w:rPr>
          <w:rFonts w:cs="Arial"/>
          <w:b/>
          <w:bCs/>
          <w:sz w:val="20"/>
        </w:rPr>
      </w:pPr>
    </w:p>
    <w:p w14:paraId="3DF8F40E" w14:textId="77777777" w:rsidR="00AF1FFA" w:rsidRDefault="00AF1FFA">
      <w:pPr>
        <w:suppressAutoHyphens w:val="0"/>
        <w:overflowPunct/>
        <w:autoSpaceDE/>
        <w:textAlignment w:val="auto"/>
        <w:rPr>
          <w:rFonts w:cs="Arial"/>
          <w:b/>
          <w:bCs/>
          <w:sz w:val="20"/>
        </w:rPr>
      </w:pPr>
    </w:p>
    <w:p w14:paraId="3AEC7DE9" w14:textId="3B9BD28B" w:rsidR="00DF50B1" w:rsidRPr="0036293E" w:rsidRDefault="00C87430" w:rsidP="00A2673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Článek 12</w:t>
      </w:r>
    </w:p>
    <w:p w14:paraId="3AEC7DEA" w14:textId="77777777" w:rsidR="0036293E" w:rsidRPr="0036293E" w:rsidRDefault="00956CB9" w:rsidP="00A2673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ZÁVĚREČNÁ USTANOVENÍ</w:t>
      </w:r>
    </w:p>
    <w:p w14:paraId="3AEC7DEB" w14:textId="77777777" w:rsidR="00776CEE" w:rsidRPr="00503EF6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Nestanoví-li tato Smlouva </w:t>
      </w:r>
      <w:r w:rsidR="00776CEE" w:rsidRPr="00503EF6">
        <w:rPr>
          <w:rFonts w:cs="Arial"/>
          <w:sz w:val="20"/>
          <w:szCs w:val="20"/>
        </w:rPr>
        <w:t>jinak</w:t>
      </w:r>
      <w:r w:rsidRPr="00503EF6">
        <w:rPr>
          <w:rFonts w:cs="Arial"/>
          <w:sz w:val="20"/>
          <w:szCs w:val="20"/>
        </w:rPr>
        <w:t>, je možné ji měnit pouze písemnou dohodou smluvních stran ve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formě vzestupně číslovaných dodatků této Smlouvy. </w:t>
      </w:r>
    </w:p>
    <w:p w14:paraId="3AEC7DEC" w14:textId="77777777" w:rsidR="00A428E7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Veškerá práva a povinnosti vyplývající z této Smlouvy přecházejí, pokud to povaha těchto práv a povinností nevylučuje, na právní nástupce smluvních stran.</w:t>
      </w:r>
    </w:p>
    <w:p w14:paraId="3AEC7DED" w14:textId="77777777" w:rsidR="00DF50B1" w:rsidRPr="00503EF6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Práva a povinnosti vzniklé na základě této Smlouvy nebo v souvislosti s ní se řídí </w:t>
      </w:r>
      <w:r w:rsidR="006B20DD">
        <w:rPr>
          <w:rFonts w:cs="Arial"/>
          <w:sz w:val="20"/>
          <w:szCs w:val="20"/>
        </w:rPr>
        <w:t>platnými a</w:t>
      </w:r>
      <w:r w:rsidR="00B81CAB">
        <w:rPr>
          <w:rFonts w:cs="Arial"/>
          <w:sz w:val="20"/>
          <w:szCs w:val="20"/>
        </w:rPr>
        <w:t> </w:t>
      </w:r>
      <w:r w:rsidR="006B20DD">
        <w:rPr>
          <w:rFonts w:cs="Arial"/>
          <w:sz w:val="20"/>
          <w:szCs w:val="20"/>
        </w:rPr>
        <w:t xml:space="preserve">účinnými právními předpisy České </w:t>
      </w:r>
      <w:r w:rsidR="00522E41">
        <w:rPr>
          <w:rFonts w:cs="Arial"/>
          <w:sz w:val="20"/>
          <w:szCs w:val="20"/>
        </w:rPr>
        <w:t>republiky</w:t>
      </w:r>
      <w:r w:rsidRPr="00503EF6">
        <w:rPr>
          <w:rFonts w:cs="Arial"/>
          <w:sz w:val="20"/>
          <w:szCs w:val="20"/>
        </w:rPr>
        <w:t>, zejména Občanským zákoníkem.</w:t>
      </w:r>
    </w:p>
    <w:p w14:paraId="3AEC7DEE" w14:textId="77777777" w:rsidR="00776CEE" w:rsidRPr="00C87430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se zavazují vyvinout maximální úsilí k odstranění vzájemných sporů vzniklých na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základě této Smlouvy nebo v souvislosti s touto Smlouv</w:t>
      </w:r>
      <w:r w:rsidR="00776CEE" w:rsidRPr="00503EF6">
        <w:rPr>
          <w:rFonts w:cs="Arial"/>
          <w:sz w:val="20"/>
          <w:szCs w:val="20"/>
        </w:rPr>
        <w:t>ou a k jejich vyřešení</w:t>
      </w:r>
      <w:r w:rsidRPr="00503EF6">
        <w:rPr>
          <w:rFonts w:cs="Arial"/>
          <w:sz w:val="20"/>
          <w:szCs w:val="20"/>
        </w:rPr>
        <w:t>. Nedohodnou-li se smluvní strany na způsobu řešení vzájemného sporu</w:t>
      </w:r>
      <w:r w:rsidR="00776CEE" w:rsidRPr="00503EF6">
        <w:rPr>
          <w:rFonts w:cs="Arial"/>
          <w:sz w:val="20"/>
          <w:szCs w:val="20"/>
        </w:rPr>
        <w:t xml:space="preserve">, spor </w:t>
      </w:r>
      <w:r w:rsidR="006B20DD" w:rsidRPr="00503EF6">
        <w:rPr>
          <w:rFonts w:cs="Arial"/>
          <w:sz w:val="20"/>
          <w:szCs w:val="20"/>
        </w:rPr>
        <w:t>bude</w:t>
      </w:r>
      <w:r w:rsidR="00776CEE" w:rsidRPr="00503EF6">
        <w:rPr>
          <w:rFonts w:cs="Arial"/>
          <w:sz w:val="20"/>
          <w:szCs w:val="20"/>
        </w:rPr>
        <w:t xml:space="preserve"> rozhodován </w:t>
      </w:r>
      <w:r w:rsidR="00776CEE" w:rsidRPr="00C87430">
        <w:rPr>
          <w:rFonts w:cs="Arial"/>
          <w:sz w:val="20"/>
          <w:szCs w:val="20"/>
        </w:rPr>
        <w:t>věcně a místně příslušn</w:t>
      </w:r>
      <w:r w:rsidR="006C3BFB">
        <w:rPr>
          <w:rFonts w:cs="Arial"/>
          <w:sz w:val="20"/>
          <w:szCs w:val="20"/>
        </w:rPr>
        <w:t>ými</w:t>
      </w:r>
      <w:r w:rsidR="00776CEE" w:rsidRPr="00C87430">
        <w:rPr>
          <w:rFonts w:cs="Arial"/>
          <w:sz w:val="20"/>
          <w:szCs w:val="20"/>
        </w:rPr>
        <w:t xml:space="preserve"> soudy České republiky.</w:t>
      </w:r>
    </w:p>
    <w:p w14:paraId="3AEC7DEF" w14:textId="77777777" w:rsidR="00776CEE" w:rsidRPr="00C87430" w:rsidRDefault="00776CEE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C87430">
        <w:rPr>
          <w:rFonts w:cs="Arial"/>
          <w:sz w:val="20"/>
          <w:szCs w:val="20"/>
        </w:rPr>
        <w:t xml:space="preserve">Vztahy mezi smluvními stranami touto Smlouvou výslovně neupravené se řídí platnými </w:t>
      </w:r>
      <w:r w:rsidRPr="00C87430">
        <w:rPr>
          <w:rFonts w:cs="Arial"/>
          <w:sz w:val="20"/>
          <w:szCs w:val="20"/>
        </w:rPr>
        <w:lastRenderedPageBreak/>
        <w:t>a účinnými právními předpisy České republiky, zejména Občanským zákoníkem.</w:t>
      </w:r>
    </w:p>
    <w:p w14:paraId="3AEC7DF0" w14:textId="46A5B072" w:rsidR="00DF50B1" w:rsidRPr="00503EF6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Tato Smlouva </w:t>
      </w:r>
      <w:r w:rsidR="00776CEE" w:rsidRPr="00503EF6">
        <w:rPr>
          <w:rFonts w:cs="Arial"/>
          <w:sz w:val="20"/>
          <w:szCs w:val="20"/>
        </w:rPr>
        <w:t>se uzavírá</w:t>
      </w:r>
      <w:r w:rsidRPr="00503EF6">
        <w:rPr>
          <w:rFonts w:cs="Arial"/>
          <w:sz w:val="20"/>
          <w:szCs w:val="20"/>
        </w:rPr>
        <w:t xml:space="preserve"> </w:t>
      </w:r>
      <w:r w:rsidR="005721EF" w:rsidRPr="003A136D">
        <w:rPr>
          <w:rFonts w:cs="Arial"/>
          <w:sz w:val="20"/>
          <w:szCs w:val="20"/>
        </w:rPr>
        <w:t>elektronicky</w:t>
      </w:r>
      <w:r w:rsidRPr="00503EF6">
        <w:rPr>
          <w:rFonts w:cs="Arial"/>
          <w:sz w:val="20"/>
          <w:szCs w:val="20"/>
        </w:rPr>
        <w:t>.</w:t>
      </w:r>
    </w:p>
    <w:p w14:paraId="3AEC7DF1" w14:textId="77777777" w:rsidR="00DF50B1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výslovně prohlašují, že si </w:t>
      </w:r>
      <w:r w:rsidR="00776CEE" w:rsidRPr="00503EF6">
        <w:rPr>
          <w:rFonts w:cs="Arial"/>
          <w:sz w:val="20"/>
          <w:szCs w:val="20"/>
        </w:rPr>
        <w:t xml:space="preserve">tuto </w:t>
      </w:r>
      <w:r w:rsidRPr="00503EF6">
        <w:rPr>
          <w:rFonts w:cs="Arial"/>
          <w:sz w:val="20"/>
          <w:szCs w:val="20"/>
        </w:rPr>
        <w:t xml:space="preserve">Smlouvu přečetly, že byla </w:t>
      </w:r>
      <w:r w:rsidR="006B20DD" w:rsidRPr="00503EF6">
        <w:rPr>
          <w:rFonts w:cs="Arial"/>
          <w:sz w:val="20"/>
          <w:szCs w:val="20"/>
        </w:rPr>
        <w:t>sepsána podle</w:t>
      </w:r>
      <w:r w:rsidRPr="00503EF6">
        <w:rPr>
          <w:rFonts w:cs="Arial"/>
          <w:sz w:val="20"/>
          <w:szCs w:val="20"/>
        </w:rPr>
        <w:t xml:space="preserve"> jejich pravé a svobodné vůle a nebyla ujednána v tísni, nebo za nápadně nevýhodných podmínek, což stvrzují svými podpisy.</w:t>
      </w:r>
    </w:p>
    <w:p w14:paraId="3AEC7DF2" w14:textId="77777777" w:rsidR="00CB4CCA" w:rsidRDefault="00971B85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Nedílnou součástí této Smlouvy </w:t>
      </w:r>
      <w:r w:rsidR="00CB4CCA">
        <w:rPr>
          <w:rFonts w:cs="Arial"/>
          <w:sz w:val="20"/>
          <w:szCs w:val="20"/>
        </w:rPr>
        <w:t>tvoří tyto přílohy:</w:t>
      </w:r>
    </w:p>
    <w:p w14:paraId="3AEC7DF3" w14:textId="126B7CD1" w:rsidR="00CB4CCA" w:rsidRDefault="00971B85" w:rsidP="008B0AD6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Příloha č. 1 – Specifikace předmětu</w:t>
      </w:r>
      <w:r w:rsidR="00CB4CCA">
        <w:rPr>
          <w:rFonts w:cs="Arial"/>
          <w:sz w:val="20"/>
          <w:szCs w:val="20"/>
        </w:rPr>
        <w:t xml:space="preserve"> </w:t>
      </w:r>
      <w:r w:rsidR="00F92B7F">
        <w:rPr>
          <w:rFonts w:cs="Arial"/>
          <w:sz w:val="20"/>
          <w:szCs w:val="20"/>
        </w:rPr>
        <w:t>Smlouvy</w:t>
      </w:r>
      <w:r w:rsidR="00757093">
        <w:rPr>
          <w:rFonts w:cs="Arial"/>
          <w:sz w:val="20"/>
          <w:szCs w:val="20"/>
        </w:rPr>
        <w:t xml:space="preserve"> </w:t>
      </w:r>
    </w:p>
    <w:p w14:paraId="5D72A748" w14:textId="208F0A42" w:rsidR="00597824" w:rsidRDefault="008650E1" w:rsidP="008650E1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567"/>
        <w:rPr>
          <w:rFonts w:cs="Arial"/>
          <w:sz w:val="20"/>
          <w:szCs w:val="20"/>
        </w:rPr>
      </w:pPr>
      <w:r w:rsidRPr="00EE07AE">
        <w:rPr>
          <w:rFonts w:cs="Arial"/>
          <w:sz w:val="20"/>
          <w:szCs w:val="20"/>
        </w:rPr>
        <w:t>Příloha č. 2 – Položkový rozpočet</w:t>
      </w:r>
      <w:r w:rsidR="004D2BE9">
        <w:rPr>
          <w:rFonts w:cs="Arial"/>
          <w:sz w:val="20"/>
          <w:szCs w:val="20"/>
        </w:rPr>
        <w:t xml:space="preserve"> </w:t>
      </w:r>
    </w:p>
    <w:p w14:paraId="6B6B593D" w14:textId="78064502" w:rsidR="002770BA" w:rsidRDefault="002770BA" w:rsidP="008650E1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567"/>
        <w:rPr>
          <w:rFonts w:cs="Arial"/>
          <w:sz w:val="20"/>
          <w:szCs w:val="20"/>
        </w:rPr>
      </w:pPr>
    </w:p>
    <w:p w14:paraId="23926559" w14:textId="77777777" w:rsidR="002770BA" w:rsidRDefault="002770BA" w:rsidP="008650E1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567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4"/>
      </w:tblGrid>
      <w:tr w:rsidR="00C3279A" w:rsidRPr="00C3279A" w14:paraId="3AEC7E01" w14:textId="77777777" w:rsidTr="00C3279A">
        <w:tc>
          <w:tcPr>
            <w:tcW w:w="4605" w:type="dxa"/>
            <w:hideMark/>
          </w:tcPr>
          <w:p w14:paraId="3AEC7DF7" w14:textId="77777777" w:rsidR="00EC77EA" w:rsidRDefault="00EC77EA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3AEC7DF8" w14:textId="77777777"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>Za Objednatele:</w:t>
            </w:r>
          </w:p>
          <w:p w14:paraId="3AEC7DF9" w14:textId="77777777"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3AEC7DFB" w14:textId="70A403D3" w:rsidR="00C3279A" w:rsidRPr="00C3279A" w:rsidRDefault="00C3279A" w:rsidP="00A26737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 xml:space="preserve">V Praze dne </w:t>
            </w:r>
            <w:r w:rsidR="00D26741">
              <w:rPr>
                <w:rFonts w:eastAsia="Calibri" w:cs="Arial"/>
                <w:sz w:val="20"/>
                <w:lang w:eastAsia="cs-CZ"/>
              </w:rPr>
              <w:t>dle el. podpisu</w:t>
            </w:r>
          </w:p>
        </w:tc>
        <w:tc>
          <w:tcPr>
            <w:tcW w:w="4605" w:type="dxa"/>
            <w:hideMark/>
          </w:tcPr>
          <w:p w14:paraId="3AEC7DFC" w14:textId="77777777" w:rsidR="00EC77EA" w:rsidRDefault="00EC77EA" w:rsidP="0036293E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3AEC7DFD" w14:textId="77777777" w:rsidR="0036293E" w:rsidRPr="00C3279A" w:rsidRDefault="0036293E" w:rsidP="0036293E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 xml:space="preserve">Za </w:t>
            </w:r>
            <w:r w:rsidR="00221EF0">
              <w:rPr>
                <w:rFonts w:eastAsia="Calibri" w:cs="Arial"/>
                <w:sz w:val="20"/>
                <w:lang w:eastAsia="cs-CZ"/>
              </w:rPr>
              <w:t>Dodavatel</w:t>
            </w:r>
            <w:r w:rsidRPr="00C3279A">
              <w:rPr>
                <w:rFonts w:eastAsia="Calibri" w:cs="Arial"/>
                <w:sz w:val="20"/>
                <w:lang w:eastAsia="cs-CZ"/>
              </w:rPr>
              <w:t>e:</w:t>
            </w:r>
          </w:p>
          <w:p w14:paraId="3AEC7DFE" w14:textId="77777777"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3AEC7E00" w14:textId="599B94EE" w:rsidR="00C3279A" w:rsidRPr="00C3279A" w:rsidRDefault="00C3279A" w:rsidP="00A26737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>V </w:t>
            </w:r>
            <w:r w:rsidR="00D26741">
              <w:rPr>
                <w:rFonts w:eastAsia="Calibri" w:cs="Arial"/>
                <w:sz w:val="20"/>
                <w:lang w:eastAsia="cs-CZ"/>
              </w:rPr>
              <w:t>Olomouci</w:t>
            </w:r>
            <w:r w:rsidR="00FE0E26">
              <w:rPr>
                <w:rFonts w:eastAsia="Calibri" w:cs="Arial"/>
                <w:sz w:val="20"/>
                <w:lang w:eastAsia="cs-CZ"/>
              </w:rPr>
              <w:t xml:space="preserve"> </w:t>
            </w:r>
            <w:r w:rsidRPr="00C3279A">
              <w:rPr>
                <w:rFonts w:eastAsia="Calibri" w:cs="Arial"/>
                <w:sz w:val="20"/>
                <w:lang w:eastAsia="cs-CZ"/>
              </w:rPr>
              <w:t xml:space="preserve">dne </w:t>
            </w:r>
            <w:r w:rsidR="00D26741">
              <w:rPr>
                <w:rFonts w:eastAsia="Calibri" w:cs="Arial"/>
                <w:sz w:val="20"/>
                <w:lang w:eastAsia="cs-CZ"/>
              </w:rPr>
              <w:t>dle el. podpisu</w:t>
            </w:r>
          </w:p>
        </w:tc>
      </w:tr>
      <w:tr w:rsidR="00C3279A" w:rsidRPr="00C3279A" w14:paraId="3AEC7E0F" w14:textId="77777777" w:rsidTr="00C3279A">
        <w:tc>
          <w:tcPr>
            <w:tcW w:w="4605" w:type="dxa"/>
          </w:tcPr>
          <w:p w14:paraId="3AEC7E02" w14:textId="77777777" w:rsidR="00C3279A" w:rsidRPr="00503EF6" w:rsidRDefault="00C3279A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3AEC7E04" w14:textId="77777777" w:rsidR="0008622F" w:rsidRPr="00C3279A" w:rsidRDefault="0008622F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3AEC7E05" w14:textId="77777777" w:rsidR="00C3279A" w:rsidRPr="00503EF6" w:rsidRDefault="00A26737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eastAsia="Calibri" w:cs="Arial"/>
                <w:sz w:val="20"/>
                <w:lang w:eastAsia="cs-CZ"/>
              </w:rPr>
              <w:t>___________________________________</w:t>
            </w:r>
          </w:p>
          <w:p w14:paraId="04A730C2" w14:textId="52F1801A" w:rsidR="00D907DE" w:rsidRPr="00C12979" w:rsidRDefault="00D907DE" w:rsidP="00307C60">
            <w:pPr>
              <w:spacing w:line="280" w:lineRule="atLeast"/>
              <w:ind w:left="2127" w:right="23" w:hanging="212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ředitel</w:t>
            </w:r>
            <w:r w:rsidR="00307C60">
              <w:rPr>
                <w:rFonts w:cs="Arial"/>
                <w:bCs/>
                <w:sz w:val="20"/>
              </w:rPr>
              <w:t>ka</w:t>
            </w:r>
            <w:r>
              <w:rPr>
                <w:rFonts w:cs="Arial"/>
                <w:bCs/>
                <w:sz w:val="20"/>
              </w:rPr>
              <w:t xml:space="preserve"> odboru řízení </w:t>
            </w:r>
            <w:r w:rsidR="00307C60">
              <w:rPr>
                <w:rFonts w:cs="Arial"/>
                <w:bCs/>
                <w:sz w:val="20"/>
              </w:rPr>
              <w:t>projektů</w:t>
            </w:r>
          </w:p>
          <w:p w14:paraId="3AEC7E07" w14:textId="77777777" w:rsidR="0036293E" w:rsidRPr="00C3279A" w:rsidRDefault="0036293E" w:rsidP="00307C60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>Česká republika – Ministerstvo práce a sociálních věcí</w:t>
            </w:r>
          </w:p>
        </w:tc>
        <w:tc>
          <w:tcPr>
            <w:tcW w:w="4605" w:type="dxa"/>
          </w:tcPr>
          <w:p w14:paraId="3AEC7E08" w14:textId="77777777" w:rsidR="00C3279A" w:rsidRPr="00C3279A" w:rsidRDefault="00C3279A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3AEC7E0A" w14:textId="77777777" w:rsidR="00C3279A" w:rsidRPr="00503EF6" w:rsidRDefault="00C3279A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3AEC7E0B" w14:textId="77777777" w:rsidR="00C3279A" w:rsidRPr="00C3279A" w:rsidRDefault="00A26737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eastAsia="Calibri" w:cs="Arial"/>
                <w:sz w:val="20"/>
                <w:lang w:eastAsia="cs-CZ"/>
              </w:rPr>
              <w:t>___________________________________</w:t>
            </w:r>
          </w:p>
          <w:p w14:paraId="3AEC7E0D" w14:textId="55F47E87" w:rsidR="00C3279A" w:rsidRPr="00D26741" w:rsidRDefault="00D26741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D26741">
              <w:rPr>
                <w:rFonts w:eastAsia="Calibri" w:cs="Arial"/>
                <w:sz w:val="20"/>
                <w:lang w:eastAsia="cs-CZ"/>
              </w:rPr>
              <w:t>jednatel</w:t>
            </w:r>
            <w:r w:rsidR="00C3279A" w:rsidRPr="00D26741">
              <w:rPr>
                <w:rFonts w:eastAsia="Calibri" w:cs="Arial"/>
                <w:sz w:val="20"/>
                <w:lang w:eastAsia="cs-CZ"/>
              </w:rPr>
              <w:t xml:space="preserve"> </w:t>
            </w:r>
          </w:p>
          <w:p w14:paraId="3AEC7E0E" w14:textId="7C54C376" w:rsidR="0036293E" w:rsidRPr="00C3279A" w:rsidRDefault="00D26741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D26741">
              <w:rPr>
                <w:rFonts w:eastAsia="Calibri" w:cs="Arial"/>
                <w:sz w:val="20"/>
                <w:lang w:eastAsia="cs-CZ"/>
              </w:rPr>
              <w:t>UNNI Trading s.r.o.</w:t>
            </w:r>
          </w:p>
        </w:tc>
      </w:tr>
      <w:tr w:rsidR="00D907DE" w:rsidRPr="00C3279A" w14:paraId="65AA4907" w14:textId="77777777" w:rsidTr="00C3279A">
        <w:tc>
          <w:tcPr>
            <w:tcW w:w="4605" w:type="dxa"/>
          </w:tcPr>
          <w:p w14:paraId="0CD2B049" w14:textId="77777777" w:rsidR="00D907DE" w:rsidRPr="00503EF6" w:rsidRDefault="00D907DE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</w:tc>
        <w:tc>
          <w:tcPr>
            <w:tcW w:w="4605" w:type="dxa"/>
          </w:tcPr>
          <w:p w14:paraId="09C1AA2D" w14:textId="77777777" w:rsidR="00D907DE" w:rsidRPr="00C3279A" w:rsidRDefault="00D907DE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</w:tc>
      </w:tr>
      <w:tr w:rsidR="00D907DE" w:rsidRPr="00C3279A" w14:paraId="7B67F1C3" w14:textId="77777777" w:rsidTr="00C3279A">
        <w:tc>
          <w:tcPr>
            <w:tcW w:w="4605" w:type="dxa"/>
          </w:tcPr>
          <w:p w14:paraId="7064BB43" w14:textId="77777777" w:rsidR="00D907DE" w:rsidRPr="00503EF6" w:rsidRDefault="00D907DE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</w:tc>
        <w:tc>
          <w:tcPr>
            <w:tcW w:w="4605" w:type="dxa"/>
          </w:tcPr>
          <w:p w14:paraId="6370D9FF" w14:textId="77777777" w:rsidR="00D907DE" w:rsidRPr="00C3279A" w:rsidRDefault="00D907DE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</w:tc>
      </w:tr>
    </w:tbl>
    <w:p w14:paraId="25E6EDA3" w14:textId="77777777" w:rsidR="00AF1FFA" w:rsidRDefault="00AF1FFA" w:rsidP="00D81532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p w14:paraId="0F64ADAE" w14:textId="77777777" w:rsidR="00AF1FFA" w:rsidRDefault="00AF1FFA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3AEC7E20" w14:textId="27374BD3" w:rsidR="00C42B20" w:rsidRPr="005B517B" w:rsidRDefault="00C42B20" w:rsidP="00D81532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  <w:r w:rsidRPr="005B517B">
        <w:rPr>
          <w:rFonts w:cs="Arial"/>
          <w:b/>
          <w:sz w:val="20"/>
        </w:rPr>
        <w:lastRenderedPageBreak/>
        <w:t xml:space="preserve">Příloha č. 1 – Specifikace předmětu </w:t>
      </w:r>
      <w:r w:rsidR="00F92B7F">
        <w:rPr>
          <w:rFonts w:cs="Arial"/>
          <w:b/>
          <w:sz w:val="20"/>
        </w:rPr>
        <w:t>Smlouvy</w:t>
      </w:r>
    </w:p>
    <w:p w14:paraId="3AEC7E21" w14:textId="77777777" w:rsidR="005B517B" w:rsidRPr="005B517B" w:rsidRDefault="005B517B" w:rsidP="00D81532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p w14:paraId="3AEC7E22" w14:textId="77777777" w:rsidR="005B517B" w:rsidRPr="005B517B" w:rsidRDefault="005B517B" w:rsidP="005B51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rPr>
          <w:rFonts w:cs="Arial"/>
          <w:sz w:val="20"/>
        </w:rPr>
      </w:pPr>
      <w:bookmarkStart w:id="13" w:name="_Toc269749170"/>
      <w:bookmarkStart w:id="14" w:name="_Toc269749171"/>
      <w:bookmarkStart w:id="15" w:name="_Toc269749172"/>
      <w:bookmarkStart w:id="16" w:name="_Toc269749173"/>
      <w:bookmarkStart w:id="17" w:name="_Toc269749209"/>
      <w:bookmarkStart w:id="18" w:name="_Toc269749210"/>
      <w:bookmarkStart w:id="19" w:name="_Toc269749211"/>
      <w:bookmarkStart w:id="20" w:name="_Toc269749212"/>
      <w:bookmarkStart w:id="21" w:name="_Toc269749213"/>
      <w:bookmarkStart w:id="22" w:name="_Ref31389495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bookmarkEnd w:id="22"/>
    <w:p w14:paraId="3AEC7E23" w14:textId="77777777" w:rsidR="005B517B" w:rsidRDefault="005B517B" w:rsidP="00D81532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9"/>
      </w:tblGrid>
      <w:tr w:rsidR="00E75B04" w:rsidRPr="00CE5E28" w14:paraId="44836DD2" w14:textId="77777777" w:rsidTr="00980E0E">
        <w:trPr>
          <w:trHeight w:val="39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2146C16" w14:textId="77777777" w:rsidR="00E75B04" w:rsidRPr="00CE5E28" w:rsidRDefault="00E75B04" w:rsidP="00980E0E">
            <w:pPr>
              <w:spacing w:line="280" w:lineRule="atLeast"/>
              <w:jc w:val="center"/>
              <w:rPr>
                <w:rFonts w:cs="Arial"/>
                <w:b/>
                <w:sz w:val="20"/>
              </w:rPr>
            </w:pPr>
            <w:r w:rsidRPr="00CE5E28">
              <w:rPr>
                <w:rFonts w:cs="Arial"/>
                <w:b/>
                <w:sz w:val="20"/>
              </w:rPr>
              <w:t>Specifikace</w:t>
            </w:r>
          </w:p>
        </w:tc>
      </w:tr>
      <w:tr w:rsidR="00E75B04" w:rsidRPr="00CE5E28" w14:paraId="3323CC9F" w14:textId="77777777" w:rsidTr="00980E0E">
        <w:trPr>
          <w:trHeight w:val="397"/>
        </w:trPr>
        <w:tc>
          <w:tcPr>
            <w:tcW w:w="0" w:type="auto"/>
          </w:tcPr>
          <w:p w14:paraId="0118E55D" w14:textId="77777777" w:rsidR="00E75B04" w:rsidRPr="00CE5E28" w:rsidRDefault="00E75B04" w:rsidP="00980E0E">
            <w:pPr>
              <w:spacing w:line="280" w:lineRule="atLeast"/>
              <w:rPr>
                <w:rFonts w:cs="Arial"/>
                <w:b/>
                <w:bCs/>
                <w:i/>
                <w:sz w:val="20"/>
              </w:rPr>
            </w:pPr>
            <w:r w:rsidRPr="00CE5E28">
              <w:rPr>
                <w:rFonts w:cs="Arial"/>
                <w:b/>
                <w:bCs/>
                <w:i/>
                <w:sz w:val="20"/>
              </w:rPr>
              <w:t>Dny seniorů 2020</w:t>
            </w:r>
          </w:p>
        </w:tc>
      </w:tr>
      <w:tr w:rsidR="00E75B04" w:rsidRPr="00CE5E28" w14:paraId="1C3F007D" w14:textId="77777777" w:rsidTr="00980E0E">
        <w:tc>
          <w:tcPr>
            <w:tcW w:w="0" w:type="auto"/>
          </w:tcPr>
          <w:p w14:paraId="7F6DAD33" w14:textId="3B0551D7" w:rsidR="00E75B04" w:rsidRDefault="00E75B04" w:rsidP="00980E0E">
            <w:pPr>
              <w:spacing w:line="280" w:lineRule="atLeast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15.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CE5E28">
              <w:rPr>
                <w:rFonts w:cs="Arial"/>
                <w:i/>
                <w:sz w:val="20"/>
              </w:rPr>
              <w:t>8.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CE5E28">
              <w:rPr>
                <w:rFonts w:cs="Arial"/>
                <w:i/>
                <w:sz w:val="20"/>
              </w:rPr>
              <w:t>2020 – 3.</w:t>
            </w:r>
            <w:r>
              <w:rPr>
                <w:rFonts w:cs="Arial"/>
                <w:i/>
                <w:sz w:val="20"/>
              </w:rPr>
              <w:t xml:space="preserve"> </w:t>
            </w:r>
            <w:r w:rsidR="00AC0C99">
              <w:rPr>
                <w:rFonts w:cs="Arial"/>
                <w:i/>
                <w:sz w:val="20"/>
              </w:rPr>
              <w:t>10</w:t>
            </w:r>
            <w:r w:rsidRPr="00CE5E28">
              <w:rPr>
                <w:rFonts w:cs="Arial"/>
                <w:i/>
                <w:sz w:val="20"/>
              </w:rPr>
              <w:t>.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CE5E28">
              <w:rPr>
                <w:rFonts w:cs="Arial"/>
                <w:i/>
                <w:sz w:val="20"/>
              </w:rPr>
              <w:t xml:space="preserve">2020 </w:t>
            </w:r>
          </w:p>
          <w:p w14:paraId="2D9A8722" w14:textId="77777777" w:rsidR="00E75B04" w:rsidRPr="00CE5E28" w:rsidRDefault="00E75B04" w:rsidP="00980E0E">
            <w:pPr>
              <w:spacing w:line="280" w:lineRule="atLeast"/>
              <w:jc w:val="both"/>
              <w:rPr>
                <w:rFonts w:cs="Arial"/>
                <w:sz w:val="20"/>
              </w:rPr>
            </w:pPr>
            <w:r w:rsidRPr="00CE5E28">
              <w:rPr>
                <w:rFonts w:cs="Arial"/>
                <w:i/>
                <w:sz w:val="20"/>
                <w:highlight w:val="lightGray"/>
              </w:rPr>
              <w:t xml:space="preserve">Konkrétní termíny jednotlivých akcí doplní Objednatel před podpisem </w:t>
            </w:r>
            <w:r>
              <w:rPr>
                <w:rFonts w:cs="Arial"/>
                <w:i/>
                <w:sz w:val="20"/>
                <w:highlight w:val="lightGray"/>
              </w:rPr>
              <w:t>s</w:t>
            </w:r>
            <w:r w:rsidRPr="00CE5E28">
              <w:rPr>
                <w:rFonts w:cs="Arial"/>
                <w:i/>
                <w:sz w:val="20"/>
                <w:highlight w:val="lightGray"/>
              </w:rPr>
              <w:t>mlouvy</w:t>
            </w:r>
            <w:r w:rsidRPr="00CE5E28">
              <w:rPr>
                <w:rFonts w:cs="Arial"/>
                <w:i/>
                <w:sz w:val="20"/>
              </w:rPr>
              <w:t>.</w:t>
            </w:r>
          </w:p>
        </w:tc>
      </w:tr>
      <w:tr w:rsidR="00E75B04" w:rsidRPr="00CE5E28" w14:paraId="259928FE" w14:textId="77777777" w:rsidTr="00980E0E">
        <w:tc>
          <w:tcPr>
            <w:tcW w:w="0" w:type="auto"/>
            <w:vAlign w:val="center"/>
          </w:tcPr>
          <w:p w14:paraId="38028CC8" w14:textId="77777777" w:rsidR="00E75B04" w:rsidRPr="00CE5E28" w:rsidRDefault="00E75B04" w:rsidP="00980E0E">
            <w:pPr>
              <w:pStyle w:val="Tabulkatext"/>
              <w:spacing w:before="0" w:after="0" w:line="280" w:lineRule="atLeast"/>
              <w:ind w:left="0"/>
              <w:jc w:val="both"/>
              <w:rPr>
                <w:rFonts w:ascii="Arial" w:hAnsi="Arial" w:cs="Arial"/>
                <w:i/>
                <w:color w:val="auto"/>
                <w:szCs w:val="20"/>
              </w:rPr>
            </w:pPr>
            <w:r w:rsidRPr="00CE5E28">
              <w:rPr>
                <w:rFonts w:ascii="Arial" w:hAnsi="Arial" w:cs="Arial"/>
                <w:i/>
                <w:color w:val="auto"/>
                <w:szCs w:val="20"/>
              </w:rPr>
              <w:t>14 měst ve vybraných krajích České republiky</w:t>
            </w:r>
          </w:p>
          <w:p w14:paraId="54DFB889" w14:textId="77777777" w:rsidR="00E75B04" w:rsidRPr="00CE5E28" w:rsidRDefault="00E75B04" w:rsidP="00E75B04">
            <w:pPr>
              <w:pStyle w:val="Odstavecseseznamem"/>
              <w:numPr>
                <w:ilvl w:val="0"/>
                <w:numId w:val="36"/>
              </w:numPr>
              <w:spacing w:line="280" w:lineRule="atLeast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color w:val="000000"/>
                <w:sz w:val="20"/>
                <w:shd w:val="clear" w:color="auto" w:fill="FFFFFF"/>
              </w:rPr>
              <w:t xml:space="preserve">Středočeský kraj – Vlašim </w:t>
            </w:r>
          </w:p>
          <w:p w14:paraId="25B73E7B" w14:textId="77777777" w:rsidR="00E75B04" w:rsidRPr="00CE5E28" w:rsidRDefault="00E75B04" w:rsidP="00E75B04">
            <w:pPr>
              <w:pStyle w:val="Odstavecseseznamem"/>
              <w:numPr>
                <w:ilvl w:val="0"/>
                <w:numId w:val="36"/>
              </w:numPr>
              <w:spacing w:line="280" w:lineRule="atLeast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color w:val="000000"/>
                <w:sz w:val="20"/>
                <w:shd w:val="clear" w:color="auto" w:fill="FFFFFF"/>
              </w:rPr>
              <w:t>Středočeský kraj - Hořovice</w:t>
            </w:r>
          </w:p>
          <w:p w14:paraId="01E4BEF1" w14:textId="77777777" w:rsidR="00E75B04" w:rsidRPr="00CE5E28" w:rsidRDefault="00E75B04" w:rsidP="00E75B04">
            <w:pPr>
              <w:pStyle w:val="Odstavecseseznamem"/>
              <w:numPr>
                <w:ilvl w:val="0"/>
                <w:numId w:val="36"/>
              </w:numPr>
              <w:spacing w:line="280" w:lineRule="atLeast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color w:val="000000"/>
                <w:sz w:val="20"/>
                <w:shd w:val="clear" w:color="auto" w:fill="FFFFFF"/>
              </w:rPr>
              <w:t>Plzeňský kraj – Tachov</w:t>
            </w:r>
          </w:p>
          <w:p w14:paraId="3F7DD740" w14:textId="77777777" w:rsidR="00E75B04" w:rsidRPr="00CE5E28" w:rsidRDefault="00E75B04" w:rsidP="00E75B04">
            <w:pPr>
              <w:pStyle w:val="Odstavecseseznamem"/>
              <w:numPr>
                <w:ilvl w:val="0"/>
                <w:numId w:val="36"/>
              </w:numPr>
              <w:spacing w:line="280" w:lineRule="atLeast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color w:val="000000"/>
                <w:sz w:val="20"/>
                <w:shd w:val="clear" w:color="auto" w:fill="FFFFFF"/>
              </w:rPr>
              <w:t>Jihomoravský kraj – Znojmo</w:t>
            </w:r>
          </w:p>
          <w:p w14:paraId="59B798D4" w14:textId="77777777" w:rsidR="00E75B04" w:rsidRPr="00CE5E28" w:rsidRDefault="00E75B04" w:rsidP="00E75B04">
            <w:pPr>
              <w:pStyle w:val="Odstavecseseznamem"/>
              <w:numPr>
                <w:ilvl w:val="0"/>
                <w:numId w:val="36"/>
              </w:numPr>
              <w:spacing w:line="280" w:lineRule="atLeast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color w:val="000000"/>
                <w:sz w:val="20"/>
                <w:shd w:val="clear" w:color="auto" w:fill="FFFFFF"/>
              </w:rPr>
              <w:t>Zlínský kraj – Kroměříž</w:t>
            </w:r>
          </w:p>
          <w:p w14:paraId="736EE10B" w14:textId="77777777" w:rsidR="00E75B04" w:rsidRPr="00CE5E28" w:rsidRDefault="00E75B04" w:rsidP="00E75B04">
            <w:pPr>
              <w:pStyle w:val="Odstavecseseznamem"/>
              <w:numPr>
                <w:ilvl w:val="0"/>
                <w:numId w:val="36"/>
              </w:numPr>
              <w:spacing w:line="280" w:lineRule="atLeast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color w:val="000000"/>
                <w:sz w:val="20"/>
                <w:shd w:val="clear" w:color="auto" w:fill="FFFFFF"/>
              </w:rPr>
              <w:t>Moravskoslezský kraj – Krnov nebo Bruntál</w:t>
            </w:r>
          </w:p>
          <w:p w14:paraId="7FBC4FA3" w14:textId="77777777" w:rsidR="00E75B04" w:rsidRPr="00CE5E28" w:rsidRDefault="00E75B04" w:rsidP="00E75B04">
            <w:pPr>
              <w:pStyle w:val="Odstavecseseznamem"/>
              <w:numPr>
                <w:ilvl w:val="0"/>
                <w:numId w:val="36"/>
              </w:numPr>
              <w:spacing w:line="280" w:lineRule="atLeast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color w:val="000000"/>
                <w:sz w:val="20"/>
                <w:shd w:val="clear" w:color="auto" w:fill="FFFFFF"/>
              </w:rPr>
              <w:t>Královehradecký kraj – Rychnov na Kněžnou</w:t>
            </w:r>
          </w:p>
          <w:p w14:paraId="76482F1A" w14:textId="77777777" w:rsidR="00E75B04" w:rsidRPr="00CE5E28" w:rsidRDefault="00E75B04" w:rsidP="00E75B04">
            <w:pPr>
              <w:pStyle w:val="Odstavecseseznamem"/>
              <w:numPr>
                <w:ilvl w:val="0"/>
                <w:numId w:val="36"/>
              </w:numPr>
              <w:spacing w:line="280" w:lineRule="atLeast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color w:val="000000"/>
                <w:sz w:val="20"/>
                <w:shd w:val="clear" w:color="auto" w:fill="FFFFFF"/>
              </w:rPr>
              <w:t>Pardubický kraj – Svitavy</w:t>
            </w:r>
          </w:p>
          <w:p w14:paraId="4A43E145" w14:textId="77777777" w:rsidR="00E75B04" w:rsidRPr="00CE5E28" w:rsidRDefault="00E75B04" w:rsidP="00E75B04">
            <w:pPr>
              <w:pStyle w:val="Odstavecseseznamem"/>
              <w:numPr>
                <w:ilvl w:val="0"/>
                <w:numId w:val="36"/>
              </w:numPr>
              <w:spacing w:line="280" w:lineRule="atLeast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color w:val="000000"/>
                <w:sz w:val="20"/>
                <w:shd w:val="clear" w:color="auto" w:fill="FFFFFF"/>
              </w:rPr>
              <w:t>Liberecký kraj - Česká Lípa</w:t>
            </w:r>
          </w:p>
          <w:p w14:paraId="2925F267" w14:textId="77777777" w:rsidR="00E75B04" w:rsidRPr="00CE5E28" w:rsidRDefault="00E75B04" w:rsidP="00E75B04">
            <w:pPr>
              <w:pStyle w:val="Odstavecseseznamem"/>
              <w:numPr>
                <w:ilvl w:val="0"/>
                <w:numId w:val="36"/>
              </w:numPr>
              <w:spacing w:line="280" w:lineRule="atLeast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color w:val="000000"/>
                <w:sz w:val="20"/>
                <w:shd w:val="clear" w:color="auto" w:fill="FFFFFF"/>
              </w:rPr>
              <w:t>Olomoucko – Přerov</w:t>
            </w:r>
          </w:p>
          <w:p w14:paraId="2FD12732" w14:textId="77777777" w:rsidR="00E75B04" w:rsidRPr="00CE5E28" w:rsidRDefault="00E75B04" w:rsidP="00E75B04">
            <w:pPr>
              <w:pStyle w:val="Odstavecseseznamem"/>
              <w:numPr>
                <w:ilvl w:val="0"/>
                <w:numId w:val="36"/>
              </w:numPr>
              <w:spacing w:line="280" w:lineRule="atLeast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color w:val="000000"/>
                <w:sz w:val="20"/>
                <w:shd w:val="clear" w:color="auto" w:fill="FFFFFF"/>
              </w:rPr>
              <w:t>Karlovarsko – Cheb</w:t>
            </w:r>
          </w:p>
          <w:p w14:paraId="05D97179" w14:textId="77777777" w:rsidR="00E75B04" w:rsidRPr="00CE5E28" w:rsidRDefault="00E75B04" w:rsidP="00E75B04">
            <w:pPr>
              <w:pStyle w:val="Odstavecseseznamem"/>
              <w:numPr>
                <w:ilvl w:val="0"/>
                <w:numId w:val="36"/>
              </w:numPr>
              <w:spacing w:line="280" w:lineRule="atLeast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color w:val="000000"/>
                <w:sz w:val="20"/>
                <w:shd w:val="clear" w:color="auto" w:fill="FFFFFF"/>
              </w:rPr>
              <w:t>Ústecký kraj - Louny</w:t>
            </w:r>
          </w:p>
          <w:p w14:paraId="01E2ED4D" w14:textId="77777777" w:rsidR="00E75B04" w:rsidRPr="00CE5E28" w:rsidRDefault="00E75B04" w:rsidP="00E75B04">
            <w:pPr>
              <w:pStyle w:val="Odstavecseseznamem"/>
              <w:numPr>
                <w:ilvl w:val="0"/>
                <w:numId w:val="36"/>
              </w:numPr>
              <w:spacing w:line="280" w:lineRule="atLeast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color w:val="000000"/>
                <w:sz w:val="20"/>
                <w:shd w:val="clear" w:color="auto" w:fill="FFFFFF"/>
              </w:rPr>
              <w:t>Jihočeský kraj -</w:t>
            </w:r>
            <w:r>
              <w:rPr>
                <w:rFonts w:cs="Arial"/>
                <w:i/>
                <w:iCs/>
                <w:color w:val="000000"/>
                <w:sz w:val="20"/>
                <w:shd w:val="clear" w:color="auto" w:fill="FFFFFF"/>
              </w:rPr>
              <w:t xml:space="preserve"> </w:t>
            </w:r>
            <w:r w:rsidRPr="00CE5E28">
              <w:rPr>
                <w:rFonts w:cs="Arial"/>
                <w:i/>
                <w:iCs/>
                <w:color w:val="000000"/>
                <w:sz w:val="20"/>
                <w:shd w:val="clear" w:color="auto" w:fill="FFFFFF"/>
              </w:rPr>
              <w:t>Tábor</w:t>
            </w:r>
          </w:p>
          <w:p w14:paraId="79B65B3E" w14:textId="77777777" w:rsidR="00E75B04" w:rsidRPr="00CE5E28" w:rsidRDefault="00E75B04" w:rsidP="00E75B04">
            <w:pPr>
              <w:pStyle w:val="Odstavecseseznamem"/>
              <w:numPr>
                <w:ilvl w:val="0"/>
                <w:numId w:val="36"/>
              </w:numPr>
              <w:spacing w:line="280" w:lineRule="atLeast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color w:val="000000"/>
                <w:sz w:val="20"/>
                <w:shd w:val="clear" w:color="auto" w:fill="FFFFFF"/>
              </w:rPr>
              <w:t>Vysočina – Nové Město na Moravě</w:t>
            </w:r>
          </w:p>
          <w:p w14:paraId="63D7432C" w14:textId="77777777" w:rsidR="00E75B04" w:rsidRDefault="00E75B04" w:rsidP="00980E0E">
            <w:pPr>
              <w:pStyle w:val="Tabulkatext"/>
              <w:spacing w:before="120" w:after="0" w:line="280" w:lineRule="atLeast"/>
              <w:ind w:left="0"/>
              <w:jc w:val="both"/>
              <w:rPr>
                <w:rFonts w:ascii="Arial" w:hAnsi="Arial" w:cs="Arial"/>
                <w:i/>
                <w:noProof/>
                <w:szCs w:val="20"/>
              </w:rPr>
            </w:pPr>
            <w:r w:rsidRPr="00CE5E28">
              <w:rPr>
                <w:rFonts w:ascii="Arial" w:hAnsi="Arial" w:cs="Arial"/>
                <w:i/>
                <w:noProof/>
                <w:szCs w:val="20"/>
              </w:rPr>
              <w:t>Zajištění konkrétních míst konání akcí není předmětem plnění této Smlouvy. Místa konání akcí si zajistí Objednatel sám.</w:t>
            </w:r>
          </w:p>
          <w:p w14:paraId="5438E43F" w14:textId="77777777" w:rsidR="00E75B04" w:rsidRPr="00CE5E28" w:rsidRDefault="00E75B04" w:rsidP="00980E0E">
            <w:pPr>
              <w:pStyle w:val="Tabulkatext"/>
              <w:spacing w:before="120" w:after="0" w:line="280" w:lineRule="atLeast"/>
              <w:ind w:left="0"/>
              <w:jc w:val="both"/>
              <w:rPr>
                <w:rFonts w:ascii="Arial" w:hAnsi="Arial" w:cs="Arial"/>
                <w:i/>
                <w:noProof/>
                <w:szCs w:val="20"/>
              </w:rPr>
            </w:pPr>
            <w:r w:rsidRPr="00CE5E28">
              <w:rPr>
                <w:rFonts w:ascii="Arial" w:hAnsi="Arial" w:cs="Arial"/>
                <w:i/>
                <w:noProof/>
                <w:szCs w:val="20"/>
                <w:highlight w:val="lightGray"/>
              </w:rPr>
              <w:t>Konkrétní místa plnění budou upřesněna a potvrzena Objednatelem před podpisem smlouvy.</w:t>
            </w:r>
          </w:p>
        </w:tc>
      </w:tr>
      <w:tr w:rsidR="00E75B04" w:rsidRPr="00CE5E28" w14:paraId="7931A9EE" w14:textId="77777777" w:rsidTr="00980E0E">
        <w:trPr>
          <w:trHeight w:val="397"/>
        </w:trPr>
        <w:tc>
          <w:tcPr>
            <w:tcW w:w="0" w:type="auto"/>
          </w:tcPr>
          <w:p w14:paraId="7FC66585" w14:textId="77777777" w:rsidR="00E75B04" w:rsidRPr="00CE5E28" w:rsidRDefault="00E75B04" w:rsidP="00980E0E">
            <w:pPr>
              <w:spacing w:line="280" w:lineRule="atLeast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nepožadováno</w:t>
            </w:r>
          </w:p>
        </w:tc>
      </w:tr>
      <w:tr w:rsidR="00E75B04" w:rsidRPr="00CE5E28" w14:paraId="56638109" w14:textId="77777777" w:rsidTr="00980E0E">
        <w:tc>
          <w:tcPr>
            <w:tcW w:w="0" w:type="auto"/>
          </w:tcPr>
          <w:p w14:paraId="0151112A" w14:textId="77777777" w:rsidR="00E75B04" w:rsidRPr="00CE5E28" w:rsidRDefault="00E75B04" w:rsidP="00980E0E">
            <w:pPr>
              <w:spacing w:line="280" w:lineRule="atLeast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Cca 150 na akci</w:t>
            </w:r>
          </w:p>
          <w:p w14:paraId="1E0C3BEC" w14:textId="77777777" w:rsidR="00E75B04" w:rsidRPr="00CE5E28" w:rsidRDefault="00E75B04" w:rsidP="00980E0E">
            <w:pPr>
              <w:spacing w:line="280" w:lineRule="atLeast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20 řečníků (zajistí Objednatel) / 130 účastníků</w:t>
            </w:r>
          </w:p>
        </w:tc>
      </w:tr>
      <w:tr w:rsidR="00E75B04" w:rsidRPr="00CE5E28" w14:paraId="107B2328" w14:textId="77777777" w:rsidTr="00980E0E">
        <w:tc>
          <w:tcPr>
            <w:tcW w:w="0" w:type="auto"/>
            <w:vAlign w:val="center"/>
          </w:tcPr>
          <w:p w14:paraId="425A135E" w14:textId="77777777" w:rsidR="00E75B04" w:rsidRPr="00CE5E28" w:rsidRDefault="00E75B04" w:rsidP="00980E0E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Prostory pro konání akcí zajistí Objednatel.</w:t>
            </w:r>
          </w:p>
          <w:p w14:paraId="14A5DE42" w14:textId="77777777" w:rsidR="00E75B04" w:rsidRPr="00CE5E28" w:rsidRDefault="00E75B04" w:rsidP="00980E0E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Dodavatel zajistí:</w:t>
            </w:r>
          </w:p>
          <w:p w14:paraId="3A4C4D0A" w14:textId="77777777" w:rsidR="00E75B04" w:rsidRPr="00CE5E28" w:rsidRDefault="00E75B04" w:rsidP="00E75B04">
            <w:pPr>
              <w:pStyle w:val="Odstavecseseznamem"/>
              <w:numPr>
                <w:ilvl w:val="0"/>
                <w:numId w:val="37"/>
              </w:numPr>
              <w:suppressAutoHyphens w:val="0"/>
              <w:overflowPunct/>
              <w:autoSpaceDE/>
              <w:spacing w:line="280" w:lineRule="atLeast"/>
              <w:ind w:left="563" w:hanging="283"/>
              <w:contextualSpacing/>
              <w:jc w:val="both"/>
              <w:textAlignment w:val="auto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6x prezentační stánek (stánek o velikosti 2 x 2 m) – na každém stánku stůl na informační materiály + 6 míst k sezení</w:t>
            </w:r>
          </w:p>
          <w:p w14:paraId="1C3441EA" w14:textId="77777777" w:rsidR="00E75B04" w:rsidRPr="00CE5E28" w:rsidRDefault="00E75B04" w:rsidP="00E75B04">
            <w:pPr>
              <w:pStyle w:val="Odstavecseseznamem"/>
              <w:numPr>
                <w:ilvl w:val="0"/>
                <w:numId w:val="37"/>
              </w:numPr>
              <w:suppressAutoHyphens w:val="0"/>
              <w:overflowPunct/>
              <w:autoSpaceDE/>
              <w:spacing w:line="280" w:lineRule="atLeast"/>
              <w:ind w:left="563" w:hanging="283"/>
              <w:contextualSpacing/>
              <w:jc w:val="both"/>
              <w:textAlignment w:val="auto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1x stánek s občerstvením</w:t>
            </w:r>
          </w:p>
          <w:p w14:paraId="1BD17A36" w14:textId="77777777" w:rsidR="00E75B04" w:rsidRPr="00CE5E28" w:rsidRDefault="00E75B04" w:rsidP="00E75B04">
            <w:pPr>
              <w:pStyle w:val="Odstavecseseznamem"/>
              <w:numPr>
                <w:ilvl w:val="0"/>
                <w:numId w:val="37"/>
              </w:numPr>
              <w:suppressAutoHyphens w:val="0"/>
              <w:overflowPunct/>
              <w:autoSpaceDE/>
              <w:spacing w:line="280" w:lineRule="atLeast"/>
              <w:ind w:left="563" w:hanging="283"/>
              <w:contextualSpacing/>
              <w:jc w:val="both"/>
              <w:textAlignment w:val="auto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3x stůl s lavicemi – jeden stůl pro 6 osob</w:t>
            </w:r>
          </w:p>
          <w:p w14:paraId="4E4A390A" w14:textId="77777777" w:rsidR="00E75B04" w:rsidRPr="00CE5E28" w:rsidRDefault="00E75B04" w:rsidP="00E75B04">
            <w:pPr>
              <w:pStyle w:val="Odstavecseseznamem"/>
              <w:numPr>
                <w:ilvl w:val="0"/>
                <w:numId w:val="37"/>
              </w:numPr>
              <w:suppressAutoHyphens w:val="0"/>
              <w:overflowPunct/>
              <w:autoSpaceDE/>
              <w:spacing w:line="280" w:lineRule="atLeast"/>
              <w:ind w:left="563" w:hanging="283"/>
              <w:contextualSpacing/>
              <w:jc w:val="both"/>
              <w:textAlignment w:val="auto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1x stůl u vchodu pro distribuci propagačních materiálů MPSV – min. v rozměrech 1,5 x 0,7m</w:t>
            </w:r>
          </w:p>
        </w:tc>
      </w:tr>
      <w:tr w:rsidR="00E75B04" w:rsidRPr="00CE5E28" w14:paraId="2D5368B4" w14:textId="77777777" w:rsidTr="00980E0E">
        <w:trPr>
          <w:trHeight w:val="397"/>
        </w:trPr>
        <w:tc>
          <w:tcPr>
            <w:tcW w:w="0" w:type="auto"/>
          </w:tcPr>
          <w:p w14:paraId="5F0065EF" w14:textId="77777777" w:rsidR="00E75B04" w:rsidRPr="00CE5E28" w:rsidRDefault="00E75B04" w:rsidP="00980E0E">
            <w:pPr>
              <w:spacing w:line="280" w:lineRule="atLeast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Uspořádání ve tvaru U</w:t>
            </w:r>
          </w:p>
        </w:tc>
      </w:tr>
      <w:tr w:rsidR="00E75B04" w:rsidRPr="00CE5E28" w14:paraId="20A60054" w14:textId="77777777" w:rsidTr="00980E0E">
        <w:tc>
          <w:tcPr>
            <w:tcW w:w="0" w:type="auto"/>
          </w:tcPr>
          <w:p w14:paraId="73E483ED" w14:textId="77777777" w:rsidR="00E75B04" w:rsidRPr="00CE5E28" w:rsidRDefault="00E75B04" w:rsidP="00980E0E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Dataprojektor, plátno/obrazovky pro zobrazení prezentací (dobrá viditelnost i ze zadních řad), notebook, 4x mikrofony přenosné včetně náhradních baterií, technické zázemí pro kapelu</w:t>
            </w:r>
          </w:p>
        </w:tc>
      </w:tr>
      <w:tr w:rsidR="00E75B04" w:rsidRPr="00CE5E28" w14:paraId="66D8CC90" w14:textId="77777777" w:rsidTr="00980E0E">
        <w:trPr>
          <w:trHeight w:val="397"/>
        </w:trPr>
        <w:tc>
          <w:tcPr>
            <w:tcW w:w="0" w:type="auto"/>
          </w:tcPr>
          <w:p w14:paraId="1B675947" w14:textId="77777777" w:rsidR="00E75B04" w:rsidRPr="00CE5E28" w:rsidRDefault="00E75B04" w:rsidP="00980E0E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Ano, k dispozici pro mluvené slovo min. 4 mikrofony</w:t>
            </w:r>
          </w:p>
        </w:tc>
      </w:tr>
      <w:tr w:rsidR="00E75B04" w:rsidRPr="00CE5E28" w14:paraId="65588857" w14:textId="77777777" w:rsidTr="00980E0E">
        <w:tc>
          <w:tcPr>
            <w:tcW w:w="0" w:type="auto"/>
          </w:tcPr>
          <w:p w14:paraId="262C8D00" w14:textId="77777777" w:rsidR="00E75B04" w:rsidRPr="00CE5E28" w:rsidRDefault="00E75B04" w:rsidP="00980E0E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Ano – v místě konání akce</w:t>
            </w:r>
          </w:p>
          <w:p w14:paraId="162A06EE" w14:textId="77777777" w:rsidR="00E75B04" w:rsidRPr="00CE5E28" w:rsidRDefault="00E75B04" w:rsidP="00980E0E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14 x pro 150 osob (150 ks vod PET láhev 0,5 litru, 1200 ks jednohubky – s masem (700 ks), bez masa (500 ks), 5 x ovocná mísa (pro cca 150 osob celkem), 5x zeleninová mísa (pro cca 150 osob celkem), 100 ks káva (+</w:t>
            </w:r>
            <w:r>
              <w:rPr>
                <w:rFonts w:cs="Arial"/>
                <w:i/>
                <w:sz w:val="20"/>
              </w:rPr>
              <w:t> </w:t>
            </w:r>
            <w:r w:rsidRPr="00CE5E28">
              <w:rPr>
                <w:rFonts w:cs="Arial"/>
                <w:i/>
                <w:sz w:val="20"/>
              </w:rPr>
              <w:t>mléko a cukr), 100 ks čaj – káva a čaj fairtrade))</w:t>
            </w:r>
          </w:p>
        </w:tc>
      </w:tr>
      <w:tr w:rsidR="00E75B04" w:rsidRPr="00CE5E28" w14:paraId="722BA969" w14:textId="77777777" w:rsidTr="00980E0E">
        <w:tc>
          <w:tcPr>
            <w:tcW w:w="0" w:type="auto"/>
            <w:vAlign w:val="center"/>
          </w:tcPr>
          <w:p w14:paraId="10734E12" w14:textId="77777777" w:rsidR="00E75B04" w:rsidRPr="00CE5E28" w:rsidRDefault="00E75B04" w:rsidP="00980E0E">
            <w:pPr>
              <w:pStyle w:val="Prosttext"/>
              <w:spacing w:line="280" w:lineRule="atLeast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E5E28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Občerstvení bude připraveno z čerstvých surovin dle vyhlášek Ministerstva zemědělství:</w:t>
            </w:r>
          </w:p>
          <w:p w14:paraId="3286C190" w14:textId="77777777" w:rsidR="00E75B04" w:rsidRPr="00CE5E28" w:rsidRDefault="00E75B04" w:rsidP="00980E0E">
            <w:pPr>
              <w:pStyle w:val="Prosttext"/>
              <w:spacing w:line="280" w:lineRule="atLeast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E5E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Pekařské výrobky</w:t>
            </w:r>
            <w:r w:rsidRPr="00CE5E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dle Vyhlášky č. 18/2020 Sb., o požadavcích na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CE5E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mlýnské obilné výrobky, těstoviny, pekařské výrobky a cukrářské výrobky a těsta </w:t>
            </w:r>
          </w:p>
          <w:p w14:paraId="76BC6D8D" w14:textId="77777777" w:rsidR="00E75B04" w:rsidRPr="00CE5E28" w:rsidRDefault="00E75B04" w:rsidP="00980E0E">
            <w:pPr>
              <w:pStyle w:val="Prosttext"/>
              <w:spacing w:line="280" w:lineRule="atLeast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E5E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Mléčné výrobky</w:t>
            </w:r>
            <w:r w:rsidRPr="00CE5E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dle Vyhlášky č. 397/2016 Sb., o požadavcích na mléko a mléčné výrobky, mražené krémy a jedlé tuky a oleje </w:t>
            </w:r>
          </w:p>
          <w:p w14:paraId="35C3BBED" w14:textId="77777777" w:rsidR="00E75B04" w:rsidRPr="00CE5E28" w:rsidRDefault="00E75B04" w:rsidP="00980E0E">
            <w:pPr>
              <w:pStyle w:val="Prosttext"/>
              <w:spacing w:line="280" w:lineRule="atLeast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E5E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Masné výrobky</w:t>
            </w:r>
            <w:r w:rsidRPr="00CE5E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dle Vyhlášky č. 69/2016 Sb., o požadavcích na maso, masné výrobky, produkty rybolovu a akvakultury a výrobky z nich, vejce 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CE5E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výrobky z nich </w:t>
            </w:r>
          </w:p>
          <w:p w14:paraId="310D36C2" w14:textId="77777777" w:rsidR="00E75B04" w:rsidRPr="00CE5E28" w:rsidRDefault="00E75B04" w:rsidP="00980E0E">
            <w:pPr>
              <w:pStyle w:val="Prosttext"/>
              <w:spacing w:line="280" w:lineRule="atLeast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E5E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Ovoce a zelenina</w:t>
            </w:r>
            <w:r w:rsidRPr="00CE5E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dle Vyhlášky č.153/2013 Sb., kterou se mění vyhláška č. 157/2003 Sb., kterou se stanoví požadavky pro čerstvé ovoce a čerstvou zeleninu, zpracované ovoce a zpracovanou zeleninu, suché skořápkové plody, houby, brambory a výrobky z nich, jakož i další způsoby jejich označování, ve znění pozdějších předpisů.</w:t>
            </w:r>
          </w:p>
          <w:p w14:paraId="62FA8B23" w14:textId="77777777" w:rsidR="00E75B04" w:rsidRPr="00CE5E28" w:rsidRDefault="00E75B04" w:rsidP="00980E0E">
            <w:pPr>
              <w:pStyle w:val="Prosttext"/>
              <w:spacing w:line="280" w:lineRule="atLeast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E5E28">
              <w:rPr>
                <w:rFonts w:ascii="Arial" w:hAnsi="Arial" w:cs="Arial"/>
                <w:i/>
                <w:iCs/>
                <w:sz w:val="20"/>
                <w:szCs w:val="20"/>
              </w:rPr>
              <w:t>Káva a čaj FairTrade</w:t>
            </w:r>
            <w:r w:rsidRPr="00CE5E28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footnoteReference w:id="1"/>
            </w:r>
            <w:r w:rsidRPr="00CE5E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+ možnost výběru i z hnědého cukru a umělého sladidla.</w:t>
            </w:r>
          </w:p>
          <w:p w14:paraId="40B8B5AD" w14:textId="77777777" w:rsidR="00E75B04" w:rsidRPr="00CE5E28" w:rsidRDefault="00E75B04" w:rsidP="00980E0E">
            <w:pPr>
              <w:pStyle w:val="Prosttext"/>
              <w:spacing w:before="120" w:line="280" w:lineRule="atLeast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E5E28">
              <w:rPr>
                <w:rFonts w:ascii="Arial" w:hAnsi="Arial" w:cs="Arial"/>
                <w:i/>
                <w:iCs/>
                <w:sz w:val="20"/>
                <w:szCs w:val="20"/>
              </w:rPr>
              <w:t>Odpady vznikající při zajištění cateringu budou minimalizovány. Nápoje 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CE5E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potraviny (typu cukr a mléko ke kávě apod.) nebudou podávány </w:t>
            </w:r>
            <w:r w:rsidRPr="00CE5E28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 xml:space="preserve">v jednotlivých (individuálních) baleních) a odpad bude důsledně tříděn </w:t>
            </w:r>
            <w:r w:rsidRPr="00CE5E28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 xml:space="preserve">k recyklaci přinejmenším na papír/plasty/sklo. </w:t>
            </w:r>
          </w:p>
          <w:p w14:paraId="091E8046" w14:textId="77777777" w:rsidR="00E75B04" w:rsidRPr="00CE5E28" w:rsidRDefault="00E75B04" w:rsidP="00980E0E">
            <w:pPr>
              <w:pStyle w:val="Prosttext"/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E28">
              <w:rPr>
                <w:rFonts w:ascii="Arial" w:hAnsi="Arial" w:cs="Arial"/>
                <w:i/>
                <w:iCs/>
                <w:sz w:val="20"/>
                <w:szCs w:val="20"/>
              </w:rPr>
              <w:t>Po celou dobu trvání akce budou mít také její účastníci možnost třídit odpady k recyklaci přinejmenším na papír/plasty/sklo</w:t>
            </w:r>
            <w:r w:rsidRPr="00CE5E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75B04" w:rsidRPr="00CE5E28" w14:paraId="18AB5B99" w14:textId="77777777" w:rsidTr="00980E0E">
        <w:tc>
          <w:tcPr>
            <w:tcW w:w="0" w:type="auto"/>
          </w:tcPr>
          <w:p w14:paraId="100F12E4" w14:textId="77777777" w:rsidR="00E75B04" w:rsidRPr="00CE5E28" w:rsidRDefault="00E75B04" w:rsidP="00E75B04">
            <w:pPr>
              <w:pStyle w:val="Odstavecseseznamem"/>
              <w:numPr>
                <w:ilvl w:val="0"/>
                <w:numId w:val="38"/>
              </w:numPr>
              <w:suppressAutoHyphens w:val="0"/>
              <w:overflowPunct/>
              <w:autoSpaceDE/>
              <w:spacing w:line="280" w:lineRule="atLeast"/>
              <w:ind w:left="421" w:hanging="283"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Minimálně 1 osoba na obsluhu cateringu</w:t>
            </w:r>
          </w:p>
          <w:p w14:paraId="2D545E1D" w14:textId="77777777" w:rsidR="00E75B04" w:rsidRPr="00CE5E28" w:rsidRDefault="00E75B04" w:rsidP="00E75B04">
            <w:pPr>
              <w:pStyle w:val="Odstavecseseznamem"/>
              <w:numPr>
                <w:ilvl w:val="0"/>
                <w:numId w:val="38"/>
              </w:numPr>
              <w:suppressAutoHyphens w:val="0"/>
              <w:overflowPunct/>
              <w:autoSpaceDE/>
              <w:spacing w:line="280" w:lineRule="atLeast"/>
              <w:ind w:left="421" w:hanging="283"/>
              <w:contextualSpacing/>
              <w:textAlignment w:val="auto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Technik kontrolující funkčnost techniky a ozvučení po celou dobu konání akce</w:t>
            </w:r>
          </w:p>
        </w:tc>
      </w:tr>
      <w:tr w:rsidR="00E75B04" w:rsidRPr="00CE5E28" w14:paraId="0A0F998D" w14:textId="77777777" w:rsidTr="00980E0E">
        <w:tc>
          <w:tcPr>
            <w:tcW w:w="0" w:type="auto"/>
          </w:tcPr>
          <w:p w14:paraId="00E5C6FD" w14:textId="77777777" w:rsidR="00E75B04" w:rsidRPr="00CE5E28" w:rsidRDefault="00E75B04" w:rsidP="00980E0E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Ano, počet pořízených fotografií z akce 200 ks, předání v elektronické podobě na flash disku do 10 pracovních dnů Objednateli od konání poslední akce. Fotografie budou pořízeny ve vysoké kvalitě (tzn. pořízené na fotoaparát, ne na mobilní telefon, s minimálním rozlišením 3936x2624 min. DPI 250 ne dopočítané postprocesem, ostré, jasné, kontrastní).</w:t>
            </w:r>
          </w:p>
        </w:tc>
      </w:tr>
      <w:tr w:rsidR="00E75B04" w:rsidRPr="00CE5E28" w14:paraId="0DCA4D72" w14:textId="77777777" w:rsidTr="00980E0E">
        <w:tc>
          <w:tcPr>
            <w:tcW w:w="0" w:type="auto"/>
          </w:tcPr>
          <w:p w14:paraId="13826E33" w14:textId="77777777" w:rsidR="00E75B04" w:rsidRPr="00CE5E28" w:rsidRDefault="00E75B04" w:rsidP="00980E0E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Ano, celé prostory (tzn. i vstup a toalety) – zajistí Objednatel na základě vybraného prostoru pro konání akce</w:t>
            </w:r>
          </w:p>
        </w:tc>
      </w:tr>
      <w:tr w:rsidR="00E75B04" w:rsidRPr="00CE5E28" w14:paraId="599E0922" w14:textId="77777777" w:rsidTr="00980E0E">
        <w:tc>
          <w:tcPr>
            <w:tcW w:w="0" w:type="auto"/>
          </w:tcPr>
          <w:p w14:paraId="2509BF02" w14:textId="77777777" w:rsidR="00E75B04" w:rsidRPr="00CE5E28" w:rsidRDefault="00E75B04" w:rsidP="00980E0E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Ano, elektronickou formou i papírovou. Pozvánky vytvoří Objednatel a</w:t>
            </w:r>
            <w:r>
              <w:rPr>
                <w:rFonts w:cs="Arial"/>
                <w:i/>
                <w:sz w:val="20"/>
              </w:rPr>
              <w:t> </w:t>
            </w:r>
            <w:r w:rsidRPr="00CE5E28">
              <w:rPr>
                <w:rFonts w:cs="Arial"/>
                <w:i/>
                <w:sz w:val="20"/>
              </w:rPr>
              <w:t>dodá Dodavateli do 3 dnů od nabytí smlouvy.</w:t>
            </w:r>
          </w:p>
          <w:p w14:paraId="01F16E7C" w14:textId="77777777" w:rsidR="00E75B04" w:rsidRPr="00CE5E28" w:rsidRDefault="00E75B04" w:rsidP="00980E0E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Objednatel zajistí elektronickou distribuci.</w:t>
            </w:r>
          </w:p>
          <w:p w14:paraId="2628301A" w14:textId="77777777" w:rsidR="00E75B04" w:rsidRPr="00CE5E28" w:rsidRDefault="00E75B04" w:rsidP="00980E0E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Dodavatel zajistí papírovou formu (tisk a distribuci), ve formátu A5, barevný tisk, jednostranný. Distribuce bude zajištěna podle dodaného seznamu od</w:t>
            </w:r>
            <w:r>
              <w:rPr>
                <w:rFonts w:cs="Arial"/>
                <w:i/>
                <w:sz w:val="20"/>
              </w:rPr>
              <w:t> </w:t>
            </w:r>
            <w:r w:rsidRPr="00CE5E28">
              <w:rPr>
                <w:rFonts w:cs="Arial"/>
                <w:i/>
                <w:sz w:val="20"/>
              </w:rPr>
              <w:t>Objednatele. Pozvánky je třeba distribuovat min. 7 dní před pořádáním každé akce do poštovních stránek.</w:t>
            </w:r>
          </w:p>
          <w:p w14:paraId="6ECA153F" w14:textId="77777777" w:rsidR="00E75B04" w:rsidRPr="00CE5E28" w:rsidRDefault="00E75B04" w:rsidP="00980E0E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Na každou akci bude v papírové formě distribuováno 100 pozvánek.</w:t>
            </w:r>
          </w:p>
        </w:tc>
      </w:tr>
      <w:tr w:rsidR="00E75B04" w:rsidRPr="00CE5E28" w14:paraId="5E97BDEF" w14:textId="77777777" w:rsidTr="00980E0E">
        <w:tc>
          <w:tcPr>
            <w:tcW w:w="0" w:type="auto"/>
          </w:tcPr>
          <w:p w14:paraId="1ED14D86" w14:textId="77777777" w:rsidR="00E75B04" w:rsidRPr="00CE5E28" w:rsidRDefault="00E75B04" w:rsidP="00980E0E">
            <w:pPr>
              <w:spacing w:line="280" w:lineRule="atLeast"/>
              <w:jc w:val="both"/>
              <w:rPr>
                <w:rFonts w:cs="Arial"/>
                <w:i/>
                <w:sz w:val="20"/>
              </w:rPr>
            </w:pPr>
            <w:r w:rsidRPr="00CE5E28">
              <w:rPr>
                <w:rFonts w:cs="Arial"/>
                <w:i/>
                <w:sz w:val="20"/>
              </w:rPr>
              <w:t>Moderátor akce – zkušený s praxí, přítomen vždy po celou dobu konání akce</w:t>
            </w:r>
          </w:p>
        </w:tc>
      </w:tr>
      <w:tr w:rsidR="00E75B04" w:rsidRPr="00CE5E28" w14:paraId="5E9E00BB" w14:textId="77777777" w:rsidTr="00980E0E">
        <w:tc>
          <w:tcPr>
            <w:tcW w:w="0" w:type="auto"/>
          </w:tcPr>
          <w:p w14:paraId="7E5E52C3" w14:textId="77777777" w:rsidR="00E75B04" w:rsidRPr="00CE5E28" w:rsidRDefault="00E75B04" w:rsidP="00E75B04">
            <w:pPr>
              <w:pStyle w:val="Odstavecseseznamem"/>
              <w:numPr>
                <w:ilvl w:val="0"/>
                <w:numId w:val="40"/>
              </w:numPr>
              <w:suppressAutoHyphens w:val="0"/>
              <w:overflowPunct/>
              <w:autoSpaceDE/>
              <w:spacing w:before="60" w:line="280" w:lineRule="atLeast"/>
              <w:ind w:left="420" w:hanging="284"/>
              <w:jc w:val="both"/>
              <w:textAlignment w:val="auto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sz w:val="20"/>
              </w:rPr>
              <w:lastRenderedPageBreak/>
              <w:t>Hostesky/hostesové (4) z řad seniorek a seniorů z místních spolků a</w:t>
            </w:r>
            <w:r>
              <w:rPr>
                <w:rFonts w:cs="Arial"/>
                <w:i/>
                <w:iCs/>
                <w:sz w:val="20"/>
              </w:rPr>
              <w:t> </w:t>
            </w:r>
            <w:r w:rsidRPr="00CE5E28">
              <w:rPr>
                <w:rFonts w:cs="Arial"/>
                <w:i/>
                <w:iCs/>
                <w:sz w:val="20"/>
              </w:rPr>
              <w:t xml:space="preserve">seniorských organizací (kontaktní list organizace dodá Objednatel Dodavateli do 3 dnů od nabytí </w:t>
            </w:r>
            <w:r>
              <w:rPr>
                <w:rFonts w:cs="Arial"/>
                <w:i/>
                <w:iCs/>
                <w:sz w:val="20"/>
              </w:rPr>
              <w:t>S</w:t>
            </w:r>
            <w:r w:rsidRPr="00CE5E28">
              <w:rPr>
                <w:rFonts w:cs="Arial"/>
                <w:i/>
                <w:iCs/>
                <w:sz w:val="20"/>
              </w:rPr>
              <w:t>mlouvy</w:t>
            </w:r>
            <w:r>
              <w:rPr>
                <w:rFonts w:cs="Arial"/>
                <w:i/>
                <w:iCs/>
                <w:sz w:val="20"/>
              </w:rPr>
              <w:t>.</w:t>
            </w:r>
          </w:p>
          <w:p w14:paraId="0399F3FC" w14:textId="77777777" w:rsidR="00E75B04" w:rsidRPr="00CE5E28" w:rsidRDefault="00E75B04" w:rsidP="00E75B04">
            <w:pPr>
              <w:pStyle w:val="Odstavecseseznamem"/>
              <w:numPr>
                <w:ilvl w:val="0"/>
                <w:numId w:val="40"/>
              </w:numPr>
              <w:suppressAutoHyphens w:val="0"/>
              <w:overflowPunct/>
              <w:autoSpaceDE/>
              <w:spacing w:before="60" w:line="280" w:lineRule="atLeast"/>
              <w:ind w:left="420" w:hanging="284"/>
              <w:jc w:val="both"/>
              <w:textAlignment w:val="auto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sz w:val="20"/>
              </w:rPr>
              <w:t>Leták k propagaci akce – A5 (obsah a grafiku dodá Objednatel Dodavateli do 3 dnů od nabytí účinnosti smlouvy), barevný tisk jednostranný, ofset, 100g – 11200 Ks (800 ks/kraj) – distribuce do</w:t>
            </w:r>
            <w:r>
              <w:rPr>
                <w:rFonts w:cs="Arial"/>
                <w:i/>
                <w:iCs/>
                <w:sz w:val="20"/>
              </w:rPr>
              <w:t> </w:t>
            </w:r>
            <w:r w:rsidRPr="00CE5E28">
              <w:rPr>
                <w:rFonts w:cs="Arial"/>
                <w:i/>
                <w:iCs/>
                <w:sz w:val="20"/>
              </w:rPr>
              <w:t>poštovních schránek v místě konání akce se zacílením na skupinu seniorů – Dodavatel zajistí tisk a distribuci. Distribuce min. 7 dní před konáním každé akce.</w:t>
            </w:r>
          </w:p>
          <w:p w14:paraId="4431C8D0" w14:textId="77777777" w:rsidR="00E75B04" w:rsidRPr="00CE5E28" w:rsidRDefault="00E75B04" w:rsidP="00E75B04">
            <w:pPr>
              <w:pStyle w:val="Odstavecseseznamem"/>
              <w:numPr>
                <w:ilvl w:val="0"/>
                <w:numId w:val="40"/>
              </w:numPr>
              <w:suppressAutoHyphens w:val="0"/>
              <w:overflowPunct/>
              <w:autoSpaceDE/>
              <w:spacing w:before="60" w:line="280" w:lineRule="atLeast"/>
              <w:ind w:left="420" w:hanging="284"/>
              <w:jc w:val="both"/>
              <w:textAlignment w:val="auto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sz w:val="20"/>
              </w:rPr>
              <w:t>Výlep plakátů k propagaci akce - A3, 100g – 100 ks/akce (celkem 1400 ks), barevný tisk, ofset (obsah a grafiku dodá Objednatel Dodavateli do 3 dnů od nabytí účinnosti smlouvy). Dodavatel zajistí tisk a výlep na veřejných lokalitách ve městě, kde se bude konat akce, v blízkém okolí města a také přímo na místě konání akce. Výlep min.</w:t>
            </w:r>
            <w:r>
              <w:rPr>
                <w:rFonts w:cs="Arial"/>
                <w:i/>
                <w:iCs/>
                <w:sz w:val="20"/>
              </w:rPr>
              <w:t xml:space="preserve"> </w:t>
            </w:r>
            <w:r w:rsidRPr="00CE5E28">
              <w:rPr>
                <w:rFonts w:cs="Arial"/>
                <w:i/>
                <w:iCs/>
                <w:sz w:val="20"/>
              </w:rPr>
              <w:t>7 dní před konáním každé akce.</w:t>
            </w:r>
          </w:p>
          <w:p w14:paraId="44F1AB3B" w14:textId="77777777" w:rsidR="00E75B04" w:rsidRPr="00CE5E28" w:rsidRDefault="00E75B04" w:rsidP="00E75B04">
            <w:pPr>
              <w:pStyle w:val="Odstavecseseznamem"/>
              <w:numPr>
                <w:ilvl w:val="0"/>
                <w:numId w:val="40"/>
              </w:numPr>
              <w:suppressAutoHyphens w:val="0"/>
              <w:overflowPunct/>
              <w:autoSpaceDE/>
              <w:spacing w:before="60" w:line="280" w:lineRule="atLeast"/>
              <w:ind w:left="420" w:hanging="284"/>
              <w:jc w:val="both"/>
              <w:textAlignment w:val="auto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sz w:val="20"/>
              </w:rPr>
              <w:t>Zajištění programu</w:t>
            </w:r>
            <w:r>
              <w:rPr>
                <w:rFonts w:cs="Arial"/>
                <w:i/>
                <w:iCs/>
                <w:sz w:val="20"/>
              </w:rPr>
              <w:t xml:space="preserve"> „</w:t>
            </w:r>
            <w:r w:rsidRPr="00CE5E28">
              <w:rPr>
                <w:rFonts w:cs="Arial"/>
                <w:i/>
                <w:iCs/>
                <w:sz w:val="20"/>
              </w:rPr>
              <w:t>Dny seniorů“ – kulturní program formou hudebního vystoupení min. 30 minut v polovině programu, dále na akcích proběhnou dvě zábavné aktivity propagující volnočasové aktivity seniorů v délce 15 minut – bude zajištěno Objednatelem v rámci spolupráce s Krajským úřadem.</w:t>
            </w:r>
          </w:p>
          <w:p w14:paraId="0642BDD8" w14:textId="77777777" w:rsidR="00E75B04" w:rsidRPr="00CE5E28" w:rsidRDefault="00E75B04" w:rsidP="00E75B04">
            <w:pPr>
              <w:pStyle w:val="Odstavecseseznamem"/>
              <w:numPr>
                <w:ilvl w:val="0"/>
                <w:numId w:val="40"/>
              </w:numPr>
              <w:suppressAutoHyphens w:val="0"/>
              <w:overflowPunct/>
              <w:autoSpaceDE/>
              <w:spacing w:before="60" w:line="280" w:lineRule="atLeast"/>
              <w:ind w:left="420" w:hanging="284"/>
              <w:jc w:val="both"/>
              <w:textAlignment w:val="auto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sz w:val="20"/>
              </w:rPr>
              <w:t>Inzertní prostor – v regionálním denním tisku ve všech krajích minimálně ¼ strany, barevný, obsah a grafickou podobu dodá Objednatel Dodavateli do 3 dnů od nabytí účinnosti smlouvy (3</w:t>
            </w:r>
            <w:r>
              <w:rPr>
                <w:rFonts w:cs="Arial"/>
                <w:i/>
                <w:iCs/>
                <w:sz w:val="20"/>
              </w:rPr>
              <w:t> </w:t>
            </w:r>
            <w:r w:rsidRPr="00CE5E28">
              <w:rPr>
                <w:rFonts w:cs="Arial"/>
                <w:i/>
                <w:iCs/>
                <w:sz w:val="20"/>
              </w:rPr>
              <w:t>inzeráty v týdnu před každou akci)</w:t>
            </w:r>
            <w:r>
              <w:rPr>
                <w:rFonts w:cs="Arial"/>
                <w:i/>
                <w:iCs/>
                <w:sz w:val="20"/>
              </w:rPr>
              <w:t>.</w:t>
            </w:r>
          </w:p>
          <w:p w14:paraId="4979BEEA" w14:textId="77777777" w:rsidR="00E75B04" w:rsidRPr="00CE5E28" w:rsidRDefault="00E75B04" w:rsidP="00E75B04">
            <w:pPr>
              <w:pStyle w:val="Odstavecseseznamem"/>
              <w:numPr>
                <w:ilvl w:val="0"/>
                <w:numId w:val="40"/>
              </w:numPr>
              <w:suppressAutoHyphens w:val="0"/>
              <w:overflowPunct/>
              <w:autoSpaceDE/>
              <w:spacing w:before="60" w:line="280" w:lineRule="atLeast"/>
              <w:ind w:left="420" w:hanging="284"/>
              <w:jc w:val="both"/>
              <w:textAlignment w:val="auto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sz w:val="20"/>
              </w:rPr>
              <w:t>Konkrétní podobu programu zajistí Dodavatel ve spolupráci s Objednatelem na společné schůzce 7 dní před konáním první akce, kde bude odsouhlasena finální podoba programu. Na dalších akcích se scénář bude opakovat.</w:t>
            </w:r>
          </w:p>
        </w:tc>
      </w:tr>
      <w:tr w:rsidR="00E75B04" w:rsidRPr="00CE5E28" w14:paraId="7171F5D9" w14:textId="77777777" w:rsidTr="00980E0E">
        <w:tc>
          <w:tcPr>
            <w:tcW w:w="0" w:type="auto"/>
          </w:tcPr>
          <w:p w14:paraId="6E8EEB16" w14:textId="77777777" w:rsidR="00E75B04" w:rsidRPr="00CE5E28" w:rsidRDefault="00E75B04" w:rsidP="00980E0E">
            <w:pPr>
              <w:spacing w:line="280" w:lineRule="atLeast"/>
              <w:jc w:val="both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sz w:val="20"/>
              </w:rPr>
              <w:t>Hlavní náplň by měly být informační stánky, výstavy a přednášky v hlavních oblastech politiky stárnutí</w:t>
            </w:r>
          </w:p>
          <w:p w14:paraId="7BDD8D12" w14:textId="77777777" w:rsidR="00E75B04" w:rsidRPr="00CE5E28" w:rsidRDefault="00E75B04" w:rsidP="00E75B04">
            <w:pPr>
              <w:pStyle w:val="Odstavecseseznamem"/>
              <w:numPr>
                <w:ilvl w:val="0"/>
                <w:numId w:val="39"/>
              </w:numPr>
              <w:suppressAutoHyphens w:val="0"/>
              <w:overflowPunct/>
              <w:autoSpaceDE/>
              <w:spacing w:line="280" w:lineRule="atLeast"/>
              <w:contextualSpacing/>
              <w:jc w:val="both"/>
              <w:textAlignment w:val="auto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sz w:val="20"/>
              </w:rPr>
              <w:t>Důchodový systém (ČSSZ) – např. možnost nechat si spočítat důchod</w:t>
            </w:r>
          </w:p>
          <w:p w14:paraId="7D79E2E5" w14:textId="77777777" w:rsidR="00E75B04" w:rsidRPr="00CE5E28" w:rsidRDefault="00E75B04" w:rsidP="00E75B04">
            <w:pPr>
              <w:pStyle w:val="Odstavecseseznamem"/>
              <w:numPr>
                <w:ilvl w:val="0"/>
                <w:numId w:val="39"/>
              </w:numPr>
              <w:suppressAutoHyphens w:val="0"/>
              <w:overflowPunct/>
              <w:autoSpaceDE/>
              <w:spacing w:line="280" w:lineRule="atLeast"/>
              <w:contextualSpacing/>
              <w:jc w:val="both"/>
              <w:textAlignment w:val="auto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sz w:val="20"/>
              </w:rPr>
              <w:t>Sociální služby (MPSV) – poradenství, jak zajistit péči o osobu blízkou</w:t>
            </w:r>
          </w:p>
          <w:p w14:paraId="48027908" w14:textId="77777777" w:rsidR="00E75B04" w:rsidRPr="00CE5E28" w:rsidRDefault="00E75B04" w:rsidP="00E75B04">
            <w:pPr>
              <w:pStyle w:val="Odstavecseseznamem"/>
              <w:numPr>
                <w:ilvl w:val="0"/>
                <w:numId w:val="39"/>
              </w:numPr>
              <w:suppressAutoHyphens w:val="0"/>
              <w:overflowPunct/>
              <w:autoSpaceDE/>
              <w:spacing w:line="280" w:lineRule="atLeast"/>
              <w:contextualSpacing/>
              <w:jc w:val="both"/>
              <w:textAlignment w:val="auto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sz w:val="20"/>
              </w:rPr>
              <w:t>Poradenství ohledně nároku na sociální dávky (ÚP) v krizových životních situacích</w:t>
            </w:r>
          </w:p>
          <w:p w14:paraId="21E9FBE7" w14:textId="77777777" w:rsidR="00E75B04" w:rsidRPr="00CE5E28" w:rsidRDefault="00E75B04" w:rsidP="00E75B04">
            <w:pPr>
              <w:pStyle w:val="Odstavecseseznamem"/>
              <w:numPr>
                <w:ilvl w:val="0"/>
                <w:numId w:val="39"/>
              </w:numPr>
              <w:suppressAutoHyphens w:val="0"/>
              <w:overflowPunct/>
              <w:autoSpaceDE/>
              <w:spacing w:line="280" w:lineRule="atLeast"/>
              <w:contextualSpacing/>
              <w:jc w:val="both"/>
              <w:textAlignment w:val="auto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sz w:val="20"/>
              </w:rPr>
              <w:t>Spotřebitelská práva a ochrana před tzv. šmejdy a problematikou exekucí (MPO, ČOI)</w:t>
            </w:r>
          </w:p>
          <w:p w14:paraId="28719826" w14:textId="77777777" w:rsidR="00E75B04" w:rsidRPr="00CE5E28" w:rsidRDefault="00E75B04" w:rsidP="00E75B04">
            <w:pPr>
              <w:pStyle w:val="Odstavecseseznamem"/>
              <w:numPr>
                <w:ilvl w:val="0"/>
                <w:numId w:val="39"/>
              </w:numPr>
              <w:suppressAutoHyphens w:val="0"/>
              <w:overflowPunct/>
              <w:autoSpaceDE/>
              <w:spacing w:line="280" w:lineRule="atLeast"/>
              <w:contextualSpacing/>
              <w:jc w:val="both"/>
              <w:textAlignment w:val="auto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sz w:val="20"/>
              </w:rPr>
              <w:t>Bezpečnost seniorů (před kriminalitou i nehodami, zejména požáry – MV)</w:t>
            </w:r>
          </w:p>
          <w:p w14:paraId="28E6AB5E" w14:textId="77777777" w:rsidR="00E75B04" w:rsidRPr="00CE5E28" w:rsidRDefault="00E75B04" w:rsidP="00E75B04">
            <w:pPr>
              <w:pStyle w:val="Odstavecseseznamem"/>
              <w:numPr>
                <w:ilvl w:val="0"/>
                <w:numId w:val="39"/>
              </w:numPr>
              <w:suppressAutoHyphens w:val="0"/>
              <w:overflowPunct/>
              <w:autoSpaceDE/>
              <w:spacing w:line="280" w:lineRule="atLeast"/>
              <w:contextualSpacing/>
              <w:jc w:val="both"/>
              <w:textAlignment w:val="auto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sz w:val="20"/>
              </w:rPr>
              <w:t>Zdravotní prevence, sport, zdravý životní styl (MZe)</w:t>
            </w:r>
          </w:p>
          <w:p w14:paraId="34490C84" w14:textId="77777777" w:rsidR="00E75B04" w:rsidRPr="00CE5E28" w:rsidRDefault="00E75B04" w:rsidP="00E75B04">
            <w:pPr>
              <w:pStyle w:val="Odstavecseseznamem"/>
              <w:numPr>
                <w:ilvl w:val="0"/>
                <w:numId w:val="39"/>
              </w:numPr>
              <w:suppressAutoHyphens w:val="0"/>
              <w:overflowPunct/>
              <w:autoSpaceDE/>
              <w:spacing w:line="280" w:lineRule="atLeast"/>
              <w:contextualSpacing/>
              <w:jc w:val="both"/>
              <w:textAlignment w:val="auto"/>
              <w:rPr>
                <w:rFonts w:cs="Arial"/>
                <w:i/>
                <w:iCs/>
                <w:sz w:val="20"/>
              </w:rPr>
            </w:pPr>
            <w:r w:rsidRPr="00CE5E28">
              <w:rPr>
                <w:rFonts w:cs="Arial"/>
                <w:i/>
                <w:iCs/>
                <w:sz w:val="20"/>
              </w:rPr>
              <w:t>Prezentace místních aktivit podporující zdravé a aktivní stárnutí</w:t>
            </w:r>
          </w:p>
        </w:tc>
      </w:tr>
    </w:tbl>
    <w:p w14:paraId="6ACCA222" w14:textId="640ADABA" w:rsidR="00B01A86" w:rsidRDefault="00B01A86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3AEC7E57" w14:textId="278186DC" w:rsidR="008650E1" w:rsidRDefault="008650E1" w:rsidP="008650E1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  <w:r w:rsidRPr="005B517B">
        <w:rPr>
          <w:rFonts w:cs="Arial"/>
          <w:b/>
          <w:sz w:val="20"/>
        </w:rPr>
        <w:lastRenderedPageBreak/>
        <w:t xml:space="preserve">Příloha č. </w:t>
      </w:r>
      <w:r>
        <w:rPr>
          <w:rFonts w:cs="Arial"/>
          <w:b/>
          <w:sz w:val="20"/>
        </w:rPr>
        <w:t>2</w:t>
      </w:r>
      <w:r w:rsidRPr="005B517B">
        <w:rPr>
          <w:rFonts w:cs="Arial"/>
          <w:b/>
          <w:sz w:val="20"/>
        </w:rPr>
        <w:t xml:space="preserve"> – </w:t>
      </w:r>
      <w:r>
        <w:rPr>
          <w:rFonts w:cs="Arial"/>
          <w:b/>
          <w:sz w:val="20"/>
        </w:rPr>
        <w:t>Položkový rozpočet</w:t>
      </w:r>
      <w:r w:rsidR="004D2BE9">
        <w:rPr>
          <w:rFonts w:cs="Arial"/>
          <w:b/>
          <w:sz w:val="20"/>
        </w:rPr>
        <w:t xml:space="preserve"> </w:t>
      </w:r>
    </w:p>
    <w:p w14:paraId="6A812535" w14:textId="77777777" w:rsidR="00597824" w:rsidRPr="005B517B" w:rsidRDefault="00597824" w:rsidP="008650E1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p w14:paraId="3AEC7E58" w14:textId="77777777" w:rsidR="008650E1" w:rsidRPr="005B517B" w:rsidRDefault="008650E1" w:rsidP="00D81532">
      <w:pPr>
        <w:suppressAutoHyphens w:val="0"/>
        <w:overflowPunct/>
        <w:autoSpaceDE/>
        <w:textAlignment w:val="auto"/>
        <w:rPr>
          <w:rFonts w:cs="Arial"/>
          <w:b/>
          <w:sz w:val="20"/>
        </w:rPr>
      </w:pPr>
    </w:p>
    <w:sectPr w:rsidR="008650E1" w:rsidRPr="005B517B" w:rsidSect="002752D8">
      <w:headerReference w:type="default" r:id="rId11"/>
      <w:footerReference w:type="default" r:id="rId12"/>
      <w:footerReference w:type="first" r:id="rId13"/>
      <w:pgSz w:w="11905" w:h="16837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660D0" w14:textId="77777777" w:rsidR="00291A2F" w:rsidRDefault="00291A2F">
      <w:r>
        <w:separator/>
      </w:r>
    </w:p>
  </w:endnote>
  <w:endnote w:type="continuationSeparator" w:id="0">
    <w:p w14:paraId="4378CC1A" w14:textId="77777777" w:rsidR="00291A2F" w:rsidRDefault="0029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865572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11850737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3AEC7E61" w14:textId="67773007" w:rsidR="00A45291" w:rsidRPr="008146A6" w:rsidRDefault="00A45291" w:rsidP="002B63A8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825C7">
              <w:rPr>
                <w:rFonts w:ascii="Arial" w:hAnsi="Arial" w:cs="Arial"/>
                <w:bCs/>
                <w:noProof/>
                <w:sz w:val="18"/>
                <w:szCs w:val="18"/>
              </w:rPr>
              <w:t>9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46A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825C7">
              <w:rPr>
                <w:rFonts w:ascii="Arial" w:hAnsi="Arial" w:cs="Arial"/>
                <w:bCs/>
                <w:noProof/>
                <w:sz w:val="18"/>
                <w:szCs w:val="18"/>
              </w:rPr>
              <w:t>14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C7E62" w14:textId="77777777" w:rsidR="00A45291" w:rsidRDefault="00A45291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33</w:t>
    </w:r>
    <w:r>
      <w:fldChar w:fldCharType="end"/>
    </w:r>
  </w:p>
  <w:p w14:paraId="3AEC7E63" w14:textId="77777777" w:rsidR="00A45291" w:rsidRPr="00AA65F2" w:rsidRDefault="00A45291" w:rsidP="00AA65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1478E" w14:textId="77777777" w:rsidR="00291A2F" w:rsidRDefault="00291A2F">
      <w:r>
        <w:separator/>
      </w:r>
    </w:p>
  </w:footnote>
  <w:footnote w:type="continuationSeparator" w:id="0">
    <w:p w14:paraId="267C7992" w14:textId="77777777" w:rsidR="00291A2F" w:rsidRDefault="00291A2F">
      <w:r>
        <w:continuationSeparator/>
      </w:r>
    </w:p>
  </w:footnote>
  <w:footnote w:id="1">
    <w:p w14:paraId="3BF17421" w14:textId="77777777" w:rsidR="00E75B04" w:rsidRPr="006706D0" w:rsidRDefault="00E75B04" w:rsidP="00E75B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706D0">
        <w:rPr>
          <w:rFonts w:cs="Arial"/>
          <w:sz w:val="18"/>
          <w:szCs w:val="18"/>
        </w:rPr>
        <w:t>všechny kávové a čajové produkty musejí být vyrobeny v souladu s parametry Usnesení Evropského parlamentu o spravedlivém obchodu a rozvoji (2005/2245(INI)), a jsou tak naplňovány především základní principy spravedlivého obchodování: výkupní cena odpovídající nákladům udržitelné produkce a důstojného živobytí, možnost využití předfinancování, dlouhodobé obchodní vztahy, zákaz nucené a dětské práce, dodržování úmluv Mezinárodní organizace práce (ILO), kontrolované využívání pesticidů a dalších agrochemikálií</w:t>
      </w:r>
      <w:r>
        <w:rPr>
          <w:rFonts w:cs="Arial"/>
          <w:sz w:val="18"/>
          <w:szCs w:val="18"/>
        </w:rPr>
        <w:t>. (</w:t>
      </w:r>
      <w:r w:rsidRPr="00556D88">
        <w:rPr>
          <w:rFonts w:cs="Arial"/>
          <w:sz w:val="18"/>
          <w:szCs w:val="18"/>
        </w:rPr>
        <w:t>Za vyhovující jsou považovány výrobky nesoucí značku FAIRTRADE dle certifikace FLO nebo výrobky dovážené a distribuované prostřednictvím fair trade organizací (členové WFTO), které jsou uvedeny na webových stránkách WFTO. Dodavatelé mohou prokázat shodu s požadavky také jiným vhodným způsobem.)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C7E5D" w14:textId="0F12EE54" w:rsidR="00A45291" w:rsidRDefault="00A45291" w:rsidP="003C2604">
    <w:pPr>
      <w:pStyle w:val="Zhlav"/>
      <w:rPr>
        <w:rFonts w:ascii="Arial" w:hAnsi="Arial" w:cs="Arial"/>
        <w:sz w:val="18"/>
      </w:rPr>
    </w:pPr>
    <w:r>
      <w:rPr>
        <w:noProof/>
        <w:lang w:eastAsia="cs-CZ"/>
      </w:rPr>
      <w:drawing>
        <wp:inline distT="0" distB="0" distL="0" distR="0" wp14:anchorId="644DD5F2" wp14:editId="19157F0E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EC7E5E" w14:textId="77777777" w:rsidR="00A45291" w:rsidRDefault="00A45291" w:rsidP="004261B5">
    <w:pPr>
      <w:pStyle w:val="Zhlav"/>
      <w:jc w:val="right"/>
      <w:rPr>
        <w:rFonts w:ascii="Arial" w:hAnsi="Arial" w:cs="Arial"/>
        <w:sz w:val="18"/>
      </w:rPr>
    </w:pPr>
  </w:p>
  <w:p w14:paraId="3AEC7E60" w14:textId="77777777" w:rsidR="00A45291" w:rsidRDefault="00A452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3469"/>
    <w:multiLevelType w:val="multilevel"/>
    <w:tmpl w:val="223A5F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2E1008"/>
    <w:multiLevelType w:val="hybridMultilevel"/>
    <w:tmpl w:val="A19C7BBA"/>
    <w:lvl w:ilvl="0" w:tplc="976207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6774"/>
    <w:multiLevelType w:val="multilevel"/>
    <w:tmpl w:val="1B362C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A6F12"/>
    <w:multiLevelType w:val="hybridMultilevel"/>
    <w:tmpl w:val="7CCAF42E"/>
    <w:lvl w:ilvl="0" w:tplc="57DAA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23D63"/>
    <w:multiLevelType w:val="hybridMultilevel"/>
    <w:tmpl w:val="89783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A3C36"/>
    <w:multiLevelType w:val="multilevel"/>
    <w:tmpl w:val="B24EC84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none"/>
      <w:lvlText w:val="8.5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2AE13103"/>
    <w:multiLevelType w:val="hybridMultilevel"/>
    <w:tmpl w:val="AAFE6D1A"/>
    <w:lvl w:ilvl="0" w:tplc="ECF4117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957E3"/>
    <w:multiLevelType w:val="hybridMultilevel"/>
    <w:tmpl w:val="B08C6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23183"/>
    <w:multiLevelType w:val="hybridMultilevel"/>
    <w:tmpl w:val="CC847468"/>
    <w:lvl w:ilvl="0" w:tplc="75AE2556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E87C8C"/>
    <w:multiLevelType w:val="multilevel"/>
    <w:tmpl w:val="2A2E9D6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8.3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36337C36"/>
    <w:multiLevelType w:val="hybridMultilevel"/>
    <w:tmpl w:val="46D848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C850745"/>
    <w:multiLevelType w:val="multilevel"/>
    <w:tmpl w:val="1E5AE8D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E4D535C"/>
    <w:multiLevelType w:val="multilevel"/>
    <w:tmpl w:val="681EE7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EDD52F6"/>
    <w:multiLevelType w:val="hybridMultilevel"/>
    <w:tmpl w:val="E39670EC"/>
    <w:lvl w:ilvl="0" w:tplc="DF8C7F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8C7FF6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21329"/>
    <w:multiLevelType w:val="multilevel"/>
    <w:tmpl w:val="95320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BA57A5"/>
    <w:multiLevelType w:val="multilevel"/>
    <w:tmpl w:val="05307FB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337BD6"/>
    <w:multiLevelType w:val="multilevel"/>
    <w:tmpl w:val="98EAEA1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3EB458A"/>
    <w:multiLevelType w:val="hybridMultilevel"/>
    <w:tmpl w:val="693EED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75A76"/>
    <w:multiLevelType w:val="hybridMultilevel"/>
    <w:tmpl w:val="647E9ED2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56F649C"/>
    <w:multiLevelType w:val="multilevel"/>
    <w:tmpl w:val="90022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EA12C88"/>
    <w:multiLevelType w:val="hybridMultilevel"/>
    <w:tmpl w:val="37F2A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4" w15:restartNumberingAfterBreak="0">
    <w:nsid w:val="5272377D"/>
    <w:multiLevelType w:val="hybridMultilevel"/>
    <w:tmpl w:val="FF70F104"/>
    <w:lvl w:ilvl="0" w:tplc="ECF4117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14C81"/>
    <w:multiLevelType w:val="hybridMultilevel"/>
    <w:tmpl w:val="70866372"/>
    <w:lvl w:ilvl="0" w:tplc="F3A6B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83434"/>
    <w:multiLevelType w:val="multilevel"/>
    <w:tmpl w:val="E870A25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F434F1D"/>
    <w:multiLevelType w:val="multilevel"/>
    <w:tmpl w:val="158262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05A31EC"/>
    <w:multiLevelType w:val="hybridMultilevel"/>
    <w:tmpl w:val="B48A9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D3072"/>
    <w:multiLevelType w:val="multilevel"/>
    <w:tmpl w:val="AAA87D7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30" w15:restartNumberingAfterBreak="0">
    <w:nsid w:val="62E41B17"/>
    <w:multiLevelType w:val="multilevel"/>
    <w:tmpl w:val="FD7C48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C30919"/>
    <w:multiLevelType w:val="hybridMultilevel"/>
    <w:tmpl w:val="5114F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B0A54"/>
    <w:multiLevelType w:val="multilevel"/>
    <w:tmpl w:val="963ABB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none"/>
      <w:lvlText w:val="8.4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3" w15:restartNumberingAfterBreak="0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2DD6B06"/>
    <w:multiLevelType w:val="multilevel"/>
    <w:tmpl w:val="2B44222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32C3964"/>
    <w:multiLevelType w:val="hybridMultilevel"/>
    <w:tmpl w:val="05BA2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B58CD"/>
    <w:multiLevelType w:val="hybridMultilevel"/>
    <w:tmpl w:val="E6DAE1B0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053F4"/>
    <w:multiLevelType w:val="hybridMultilevel"/>
    <w:tmpl w:val="F48C5C02"/>
    <w:lvl w:ilvl="0" w:tplc="D5D2544A">
      <w:start w:val="1"/>
      <w:numFmt w:val="decimal"/>
      <w:lvlText w:val="%1."/>
      <w:lvlJc w:val="left"/>
      <w:pPr>
        <w:ind w:left="751" w:hanging="360"/>
      </w:pPr>
      <w:rPr>
        <w:rFonts w:ascii="Arial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71" w:hanging="360"/>
      </w:pPr>
    </w:lvl>
    <w:lvl w:ilvl="2" w:tplc="0405001B" w:tentative="1">
      <w:start w:val="1"/>
      <w:numFmt w:val="lowerRoman"/>
      <w:lvlText w:val="%3."/>
      <w:lvlJc w:val="right"/>
      <w:pPr>
        <w:ind w:left="2191" w:hanging="180"/>
      </w:pPr>
    </w:lvl>
    <w:lvl w:ilvl="3" w:tplc="0405000F" w:tentative="1">
      <w:start w:val="1"/>
      <w:numFmt w:val="decimal"/>
      <w:lvlText w:val="%4."/>
      <w:lvlJc w:val="left"/>
      <w:pPr>
        <w:ind w:left="2911" w:hanging="360"/>
      </w:pPr>
    </w:lvl>
    <w:lvl w:ilvl="4" w:tplc="04050019" w:tentative="1">
      <w:start w:val="1"/>
      <w:numFmt w:val="lowerLetter"/>
      <w:lvlText w:val="%5."/>
      <w:lvlJc w:val="left"/>
      <w:pPr>
        <w:ind w:left="3631" w:hanging="360"/>
      </w:pPr>
    </w:lvl>
    <w:lvl w:ilvl="5" w:tplc="0405001B" w:tentative="1">
      <w:start w:val="1"/>
      <w:numFmt w:val="lowerRoman"/>
      <w:lvlText w:val="%6."/>
      <w:lvlJc w:val="right"/>
      <w:pPr>
        <w:ind w:left="4351" w:hanging="180"/>
      </w:pPr>
    </w:lvl>
    <w:lvl w:ilvl="6" w:tplc="0405000F" w:tentative="1">
      <w:start w:val="1"/>
      <w:numFmt w:val="decimal"/>
      <w:lvlText w:val="%7."/>
      <w:lvlJc w:val="left"/>
      <w:pPr>
        <w:ind w:left="5071" w:hanging="360"/>
      </w:pPr>
    </w:lvl>
    <w:lvl w:ilvl="7" w:tplc="04050019" w:tentative="1">
      <w:start w:val="1"/>
      <w:numFmt w:val="lowerLetter"/>
      <w:lvlText w:val="%8."/>
      <w:lvlJc w:val="left"/>
      <w:pPr>
        <w:ind w:left="5791" w:hanging="360"/>
      </w:pPr>
    </w:lvl>
    <w:lvl w:ilvl="8" w:tplc="040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8" w15:restartNumberingAfterBreak="0">
    <w:nsid w:val="7BE13F73"/>
    <w:multiLevelType w:val="multilevel"/>
    <w:tmpl w:val="BF94228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14"/>
  </w:num>
  <w:num w:numId="4">
    <w:abstractNumId w:val="2"/>
  </w:num>
  <w:num w:numId="5">
    <w:abstractNumId w:val="0"/>
  </w:num>
  <w:num w:numId="6">
    <w:abstractNumId w:val="17"/>
  </w:num>
  <w:num w:numId="7">
    <w:abstractNumId w:val="18"/>
  </w:num>
  <w:num w:numId="8">
    <w:abstractNumId w:val="13"/>
  </w:num>
  <w:num w:numId="9">
    <w:abstractNumId w:val="32"/>
  </w:num>
  <w:num w:numId="10">
    <w:abstractNumId w:val="3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1"/>
  </w:num>
  <w:num w:numId="14">
    <w:abstractNumId w:val="6"/>
  </w:num>
  <w:num w:numId="15">
    <w:abstractNumId w:val="10"/>
  </w:num>
  <w:num w:numId="16">
    <w:abstractNumId w:val="7"/>
  </w:num>
  <w:num w:numId="17">
    <w:abstractNumId w:val="24"/>
  </w:num>
  <w:num w:numId="18">
    <w:abstractNumId w:val="30"/>
  </w:num>
  <w:num w:numId="19">
    <w:abstractNumId w:val="38"/>
  </w:num>
  <w:num w:numId="20">
    <w:abstractNumId w:val="29"/>
  </w:num>
  <w:num w:numId="21">
    <w:abstractNumId w:val="34"/>
  </w:num>
  <w:num w:numId="22">
    <w:abstractNumId w:val="15"/>
  </w:num>
  <w:num w:numId="23">
    <w:abstractNumId w:val="31"/>
  </w:num>
  <w:num w:numId="24">
    <w:abstractNumId w:val="3"/>
  </w:num>
  <w:num w:numId="25">
    <w:abstractNumId w:val="4"/>
  </w:num>
  <w:num w:numId="26">
    <w:abstractNumId w:val="19"/>
  </w:num>
  <w:num w:numId="27">
    <w:abstractNumId w:val="11"/>
  </w:num>
  <w:num w:numId="28">
    <w:abstractNumId w:val="1"/>
  </w:num>
  <w:num w:numId="29">
    <w:abstractNumId w:val="36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5"/>
  </w:num>
  <w:num w:numId="33">
    <w:abstractNumId w:val="22"/>
  </w:num>
  <w:num w:numId="34">
    <w:abstractNumId w:val="26"/>
  </w:num>
  <w:num w:numId="35">
    <w:abstractNumId w:val="20"/>
  </w:num>
  <w:num w:numId="36">
    <w:abstractNumId w:val="37"/>
  </w:num>
  <w:num w:numId="37">
    <w:abstractNumId w:val="28"/>
  </w:num>
  <w:num w:numId="38">
    <w:abstractNumId w:val="5"/>
  </w:num>
  <w:num w:numId="39">
    <w:abstractNumId w:val="8"/>
  </w:num>
  <w:num w:numId="40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D5"/>
    <w:rsid w:val="00000A8D"/>
    <w:rsid w:val="000014B6"/>
    <w:rsid w:val="000052CB"/>
    <w:rsid w:val="00006464"/>
    <w:rsid w:val="00006925"/>
    <w:rsid w:val="00007C5A"/>
    <w:rsid w:val="00010708"/>
    <w:rsid w:val="00011111"/>
    <w:rsid w:val="00013551"/>
    <w:rsid w:val="000158A8"/>
    <w:rsid w:val="00016495"/>
    <w:rsid w:val="00016683"/>
    <w:rsid w:val="00020E30"/>
    <w:rsid w:val="00021FDE"/>
    <w:rsid w:val="00022D09"/>
    <w:rsid w:val="00023016"/>
    <w:rsid w:val="00024B18"/>
    <w:rsid w:val="00025FCC"/>
    <w:rsid w:val="000270BF"/>
    <w:rsid w:val="00030AE7"/>
    <w:rsid w:val="00031128"/>
    <w:rsid w:val="000322C5"/>
    <w:rsid w:val="00032BCB"/>
    <w:rsid w:val="00033369"/>
    <w:rsid w:val="00033D28"/>
    <w:rsid w:val="00036003"/>
    <w:rsid w:val="000368C9"/>
    <w:rsid w:val="0004005E"/>
    <w:rsid w:val="00042874"/>
    <w:rsid w:val="00044D92"/>
    <w:rsid w:val="00046426"/>
    <w:rsid w:val="0005098A"/>
    <w:rsid w:val="000509FC"/>
    <w:rsid w:val="0005162E"/>
    <w:rsid w:val="00052265"/>
    <w:rsid w:val="000523EE"/>
    <w:rsid w:val="000529BC"/>
    <w:rsid w:val="0005337E"/>
    <w:rsid w:val="00053397"/>
    <w:rsid w:val="00053744"/>
    <w:rsid w:val="00055F28"/>
    <w:rsid w:val="00055F69"/>
    <w:rsid w:val="00056354"/>
    <w:rsid w:val="00057921"/>
    <w:rsid w:val="00060D00"/>
    <w:rsid w:val="000615D8"/>
    <w:rsid w:val="00066309"/>
    <w:rsid w:val="00067DC8"/>
    <w:rsid w:val="00073777"/>
    <w:rsid w:val="00073A9A"/>
    <w:rsid w:val="00074AEE"/>
    <w:rsid w:val="000756FF"/>
    <w:rsid w:val="00076463"/>
    <w:rsid w:val="00080397"/>
    <w:rsid w:val="00081677"/>
    <w:rsid w:val="00081E53"/>
    <w:rsid w:val="00083346"/>
    <w:rsid w:val="00083B72"/>
    <w:rsid w:val="00084AA8"/>
    <w:rsid w:val="00085F74"/>
    <w:rsid w:val="0008622F"/>
    <w:rsid w:val="000878C1"/>
    <w:rsid w:val="00090A02"/>
    <w:rsid w:val="00091748"/>
    <w:rsid w:val="00091C4D"/>
    <w:rsid w:val="0009495E"/>
    <w:rsid w:val="00095705"/>
    <w:rsid w:val="000959E6"/>
    <w:rsid w:val="000A0117"/>
    <w:rsid w:val="000A11AA"/>
    <w:rsid w:val="000A15A1"/>
    <w:rsid w:val="000A2BD3"/>
    <w:rsid w:val="000A5789"/>
    <w:rsid w:val="000A6723"/>
    <w:rsid w:val="000A6A61"/>
    <w:rsid w:val="000A6D1D"/>
    <w:rsid w:val="000B0331"/>
    <w:rsid w:val="000B081C"/>
    <w:rsid w:val="000B08C4"/>
    <w:rsid w:val="000B12D5"/>
    <w:rsid w:val="000B1878"/>
    <w:rsid w:val="000B33CC"/>
    <w:rsid w:val="000B484B"/>
    <w:rsid w:val="000B66CC"/>
    <w:rsid w:val="000B7509"/>
    <w:rsid w:val="000C0096"/>
    <w:rsid w:val="000C022F"/>
    <w:rsid w:val="000C203C"/>
    <w:rsid w:val="000C31C4"/>
    <w:rsid w:val="000C3D67"/>
    <w:rsid w:val="000C47AA"/>
    <w:rsid w:val="000C4FFF"/>
    <w:rsid w:val="000C777E"/>
    <w:rsid w:val="000C7B81"/>
    <w:rsid w:val="000D1A80"/>
    <w:rsid w:val="000D51D9"/>
    <w:rsid w:val="000D5B5C"/>
    <w:rsid w:val="000D6ABC"/>
    <w:rsid w:val="000D73F9"/>
    <w:rsid w:val="000E1358"/>
    <w:rsid w:val="000E17D1"/>
    <w:rsid w:val="000E1A98"/>
    <w:rsid w:val="000E1F22"/>
    <w:rsid w:val="000E2FEB"/>
    <w:rsid w:val="000E4010"/>
    <w:rsid w:val="000E498D"/>
    <w:rsid w:val="000E5D4E"/>
    <w:rsid w:val="000E5F63"/>
    <w:rsid w:val="000E6639"/>
    <w:rsid w:val="000E6772"/>
    <w:rsid w:val="000E7023"/>
    <w:rsid w:val="000E7A83"/>
    <w:rsid w:val="000F16AF"/>
    <w:rsid w:val="000F1936"/>
    <w:rsid w:val="000F2FC7"/>
    <w:rsid w:val="000F5A16"/>
    <w:rsid w:val="000F60C4"/>
    <w:rsid w:val="001008DA"/>
    <w:rsid w:val="00100FC2"/>
    <w:rsid w:val="00101E99"/>
    <w:rsid w:val="0010280E"/>
    <w:rsid w:val="00102BA2"/>
    <w:rsid w:val="001032B0"/>
    <w:rsid w:val="001044DA"/>
    <w:rsid w:val="00104AE4"/>
    <w:rsid w:val="00104C6C"/>
    <w:rsid w:val="001051CB"/>
    <w:rsid w:val="0010600F"/>
    <w:rsid w:val="00106D67"/>
    <w:rsid w:val="00113A48"/>
    <w:rsid w:val="00115A64"/>
    <w:rsid w:val="00116D35"/>
    <w:rsid w:val="00120265"/>
    <w:rsid w:val="001211EC"/>
    <w:rsid w:val="001221DE"/>
    <w:rsid w:val="00124856"/>
    <w:rsid w:val="001253C3"/>
    <w:rsid w:val="0013033E"/>
    <w:rsid w:val="0013073C"/>
    <w:rsid w:val="00130D22"/>
    <w:rsid w:val="00132DFD"/>
    <w:rsid w:val="00133174"/>
    <w:rsid w:val="001340F1"/>
    <w:rsid w:val="001356E8"/>
    <w:rsid w:val="00136284"/>
    <w:rsid w:val="00136998"/>
    <w:rsid w:val="001369DC"/>
    <w:rsid w:val="00136D74"/>
    <w:rsid w:val="00141833"/>
    <w:rsid w:val="00141E8B"/>
    <w:rsid w:val="00142E51"/>
    <w:rsid w:val="001431DC"/>
    <w:rsid w:val="001472E7"/>
    <w:rsid w:val="001501B5"/>
    <w:rsid w:val="00151670"/>
    <w:rsid w:val="00151777"/>
    <w:rsid w:val="00151D6E"/>
    <w:rsid w:val="00153005"/>
    <w:rsid w:val="00153CD5"/>
    <w:rsid w:val="00154B1E"/>
    <w:rsid w:val="00155153"/>
    <w:rsid w:val="00155E35"/>
    <w:rsid w:val="00157173"/>
    <w:rsid w:val="00160E50"/>
    <w:rsid w:val="00160E53"/>
    <w:rsid w:val="0016156E"/>
    <w:rsid w:val="00162696"/>
    <w:rsid w:val="00162A6F"/>
    <w:rsid w:val="00163E79"/>
    <w:rsid w:val="00163ED0"/>
    <w:rsid w:val="00163FC4"/>
    <w:rsid w:val="00164C51"/>
    <w:rsid w:val="00167C3B"/>
    <w:rsid w:val="001700EB"/>
    <w:rsid w:val="00171533"/>
    <w:rsid w:val="00171EB9"/>
    <w:rsid w:val="0017279B"/>
    <w:rsid w:val="00172967"/>
    <w:rsid w:val="00172A32"/>
    <w:rsid w:val="00173D4A"/>
    <w:rsid w:val="00173DBF"/>
    <w:rsid w:val="0017556C"/>
    <w:rsid w:val="00175FEC"/>
    <w:rsid w:val="00177169"/>
    <w:rsid w:val="00177EE9"/>
    <w:rsid w:val="0018013D"/>
    <w:rsid w:val="00181453"/>
    <w:rsid w:val="0018449A"/>
    <w:rsid w:val="00184BAA"/>
    <w:rsid w:val="00185828"/>
    <w:rsid w:val="00185C5D"/>
    <w:rsid w:val="00186C8F"/>
    <w:rsid w:val="00190467"/>
    <w:rsid w:val="00192424"/>
    <w:rsid w:val="00193691"/>
    <w:rsid w:val="00194336"/>
    <w:rsid w:val="00194C95"/>
    <w:rsid w:val="00194E57"/>
    <w:rsid w:val="001952FE"/>
    <w:rsid w:val="00195AA8"/>
    <w:rsid w:val="001A0F17"/>
    <w:rsid w:val="001A135D"/>
    <w:rsid w:val="001A2A0D"/>
    <w:rsid w:val="001A3ACD"/>
    <w:rsid w:val="001A4D2C"/>
    <w:rsid w:val="001A6998"/>
    <w:rsid w:val="001A7D72"/>
    <w:rsid w:val="001B009F"/>
    <w:rsid w:val="001B1568"/>
    <w:rsid w:val="001B3620"/>
    <w:rsid w:val="001B6A51"/>
    <w:rsid w:val="001B78EE"/>
    <w:rsid w:val="001B7AD9"/>
    <w:rsid w:val="001B7FAD"/>
    <w:rsid w:val="001C0773"/>
    <w:rsid w:val="001C37BA"/>
    <w:rsid w:val="001C4778"/>
    <w:rsid w:val="001C4BD0"/>
    <w:rsid w:val="001D2C19"/>
    <w:rsid w:val="001D322B"/>
    <w:rsid w:val="001D352D"/>
    <w:rsid w:val="001D35AC"/>
    <w:rsid w:val="001D3B03"/>
    <w:rsid w:val="001D5BA7"/>
    <w:rsid w:val="001D5D32"/>
    <w:rsid w:val="001D6764"/>
    <w:rsid w:val="001D6EF4"/>
    <w:rsid w:val="001E0B54"/>
    <w:rsid w:val="001E0DE6"/>
    <w:rsid w:val="001E2D1A"/>
    <w:rsid w:val="001E3C09"/>
    <w:rsid w:val="001E42ED"/>
    <w:rsid w:val="001E4C7D"/>
    <w:rsid w:val="001E5E26"/>
    <w:rsid w:val="001F06A2"/>
    <w:rsid w:val="001F099D"/>
    <w:rsid w:val="001F1136"/>
    <w:rsid w:val="001F28D6"/>
    <w:rsid w:val="001F3D1C"/>
    <w:rsid w:val="001F4031"/>
    <w:rsid w:val="001F67EB"/>
    <w:rsid w:val="001F7596"/>
    <w:rsid w:val="00203627"/>
    <w:rsid w:val="00204140"/>
    <w:rsid w:val="00204FCA"/>
    <w:rsid w:val="0020652A"/>
    <w:rsid w:val="002066B3"/>
    <w:rsid w:val="002076D3"/>
    <w:rsid w:val="00210353"/>
    <w:rsid w:val="0021050D"/>
    <w:rsid w:val="00211C7E"/>
    <w:rsid w:val="00212510"/>
    <w:rsid w:val="00213003"/>
    <w:rsid w:val="002135D9"/>
    <w:rsid w:val="00214250"/>
    <w:rsid w:val="00214CD0"/>
    <w:rsid w:val="00215763"/>
    <w:rsid w:val="00216D80"/>
    <w:rsid w:val="00221408"/>
    <w:rsid w:val="00221EF0"/>
    <w:rsid w:val="00223AF1"/>
    <w:rsid w:val="00223E1A"/>
    <w:rsid w:val="00225AE1"/>
    <w:rsid w:val="00226FD9"/>
    <w:rsid w:val="00230BC4"/>
    <w:rsid w:val="0023317A"/>
    <w:rsid w:val="00233C1E"/>
    <w:rsid w:val="00234DF5"/>
    <w:rsid w:val="002359AB"/>
    <w:rsid w:val="00235FD4"/>
    <w:rsid w:val="00236CC1"/>
    <w:rsid w:val="00237F3A"/>
    <w:rsid w:val="002412CE"/>
    <w:rsid w:val="00241CCA"/>
    <w:rsid w:val="0024232A"/>
    <w:rsid w:val="002447B7"/>
    <w:rsid w:val="0024544E"/>
    <w:rsid w:val="00246C36"/>
    <w:rsid w:val="002479EB"/>
    <w:rsid w:val="00250BED"/>
    <w:rsid w:val="00250E68"/>
    <w:rsid w:val="002519B1"/>
    <w:rsid w:val="00252C74"/>
    <w:rsid w:val="00252EFA"/>
    <w:rsid w:val="00252EFC"/>
    <w:rsid w:val="002543F8"/>
    <w:rsid w:val="00254B42"/>
    <w:rsid w:val="00254BA4"/>
    <w:rsid w:val="00255631"/>
    <w:rsid w:val="00256ED5"/>
    <w:rsid w:val="002571A5"/>
    <w:rsid w:val="0026141B"/>
    <w:rsid w:val="00262487"/>
    <w:rsid w:val="002638D9"/>
    <w:rsid w:val="002641EA"/>
    <w:rsid w:val="00264E35"/>
    <w:rsid w:val="00265C2E"/>
    <w:rsid w:val="002660B9"/>
    <w:rsid w:val="0026686B"/>
    <w:rsid w:val="00266903"/>
    <w:rsid w:val="00266A00"/>
    <w:rsid w:val="00266CD0"/>
    <w:rsid w:val="00266FD8"/>
    <w:rsid w:val="00270031"/>
    <w:rsid w:val="0027104E"/>
    <w:rsid w:val="00272024"/>
    <w:rsid w:val="00272F87"/>
    <w:rsid w:val="00273494"/>
    <w:rsid w:val="002748A0"/>
    <w:rsid w:val="002752D8"/>
    <w:rsid w:val="002763F1"/>
    <w:rsid w:val="00276BEA"/>
    <w:rsid w:val="00276EAE"/>
    <w:rsid w:val="002770BA"/>
    <w:rsid w:val="002770CC"/>
    <w:rsid w:val="00277F74"/>
    <w:rsid w:val="002805D1"/>
    <w:rsid w:val="002824C6"/>
    <w:rsid w:val="0028314F"/>
    <w:rsid w:val="00283AFA"/>
    <w:rsid w:val="002843F4"/>
    <w:rsid w:val="00284E23"/>
    <w:rsid w:val="00285D62"/>
    <w:rsid w:val="002911D7"/>
    <w:rsid w:val="0029147A"/>
    <w:rsid w:val="00291890"/>
    <w:rsid w:val="00291A2F"/>
    <w:rsid w:val="00294083"/>
    <w:rsid w:val="0029562F"/>
    <w:rsid w:val="002957B5"/>
    <w:rsid w:val="002964A2"/>
    <w:rsid w:val="00296EEA"/>
    <w:rsid w:val="002A08AD"/>
    <w:rsid w:val="002A090C"/>
    <w:rsid w:val="002A1FA5"/>
    <w:rsid w:val="002A2910"/>
    <w:rsid w:val="002A2AFB"/>
    <w:rsid w:val="002A4B16"/>
    <w:rsid w:val="002A4F03"/>
    <w:rsid w:val="002A5830"/>
    <w:rsid w:val="002A6537"/>
    <w:rsid w:val="002A66A9"/>
    <w:rsid w:val="002A6CD2"/>
    <w:rsid w:val="002A6D8C"/>
    <w:rsid w:val="002A7042"/>
    <w:rsid w:val="002B0631"/>
    <w:rsid w:val="002B0AB1"/>
    <w:rsid w:val="002B1CB8"/>
    <w:rsid w:val="002B1EEC"/>
    <w:rsid w:val="002B28AE"/>
    <w:rsid w:val="002B2A92"/>
    <w:rsid w:val="002B63A8"/>
    <w:rsid w:val="002B667D"/>
    <w:rsid w:val="002B692D"/>
    <w:rsid w:val="002B6BA2"/>
    <w:rsid w:val="002B721B"/>
    <w:rsid w:val="002C18FB"/>
    <w:rsid w:val="002C3BD0"/>
    <w:rsid w:val="002C4224"/>
    <w:rsid w:val="002C4E8E"/>
    <w:rsid w:val="002C51F9"/>
    <w:rsid w:val="002C662E"/>
    <w:rsid w:val="002C672D"/>
    <w:rsid w:val="002D01C4"/>
    <w:rsid w:val="002D0A35"/>
    <w:rsid w:val="002D32B3"/>
    <w:rsid w:val="002D34DA"/>
    <w:rsid w:val="002D40C8"/>
    <w:rsid w:val="002D4C8A"/>
    <w:rsid w:val="002D4CB6"/>
    <w:rsid w:val="002D4F22"/>
    <w:rsid w:val="002D4F6E"/>
    <w:rsid w:val="002D666C"/>
    <w:rsid w:val="002D6B00"/>
    <w:rsid w:val="002D6F68"/>
    <w:rsid w:val="002D75B6"/>
    <w:rsid w:val="002E0F75"/>
    <w:rsid w:val="002E2978"/>
    <w:rsid w:val="002E31D3"/>
    <w:rsid w:val="002E341B"/>
    <w:rsid w:val="002E5FD1"/>
    <w:rsid w:val="002E6258"/>
    <w:rsid w:val="002E6787"/>
    <w:rsid w:val="002F0889"/>
    <w:rsid w:val="002F0EE6"/>
    <w:rsid w:val="002F115D"/>
    <w:rsid w:val="002F1839"/>
    <w:rsid w:val="002F290A"/>
    <w:rsid w:val="002F3D66"/>
    <w:rsid w:val="002F4E4F"/>
    <w:rsid w:val="002F59E0"/>
    <w:rsid w:val="003016DD"/>
    <w:rsid w:val="00301A28"/>
    <w:rsid w:val="003020A7"/>
    <w:rsid w:val="00303ECC"/>
    <w:rsid w:val="003052B9"/>
    <w:rsid w:val="00305553"/>
    <w:rsid w:val="00305562"/>
    <w:rsid w:val="00307C60"/>
    <w:rsid w:val="00310EC2"/>
    <w:rsid w:val="00314551"/>
    <w:rsid w:val="0031652F"/>
    <w:rsid w:val="003173E4"/>
    <w:rsid w:val="00317AFD"/>
    <w:rsid w:val="00320025"/>
    <w:rsid w:val="003211A3"/>
    <w:rsid w:val="0032189C"/>
    <w:rsid w:val="00322140"/>
    <w:rsid w:val="00326AE6"/>
    <w:rsid w:val="00326C13"/>
    <w:rsid w:val="003303E5"/>
    <w:rsid w:val="00330684"/>
    <w:rsid w:val="00330CE9"/>
    <w:rsid w:val="00332409"/>
    <w:rsid w:val="00333AEB"/>
    <w:rsid w:val="003346FD"/>
    <w:rsid w:val="00334F72"/>
    <w:rsid w:val="00335BBC"/>
    <w:rsid w:val="00340B27"/>
    <w:rsid w:val="003417C0"/>
    <w:rsid w:val="00342B4B"/>
    <w:rsid w:val="00342FF3"/>
    <w:rsid w:val="00343660"/>
    <w:rsid w:val="003443F6"/>
    <w:rsid w:val="003448C8"/>
    <w:rsid w:val="00345CB8"/>
    <w:rsid w:val="0034692D"/>
    <w:rsid w:val="00346B00"/>
    <w:rsid w:val="00347208"/>
    <w:rsid w:val="003517C5"/>
    <w:rsid w:val="00352781"/>
    <w:rsid w:val="0035299A"/>
    <w:rsid w:val="00354A76"/>
    <w:rsid w:val="003557CA"/>
    <w:rsid w:val="003569CA"/>
    <w:rsid w:val="00356AA4"/>
    <w:rsid w:val="00360D8A"/>
    <w:rsid w:val="00361EB2"/>
    <w:rsid w:val="0036293E"/>
    <w:rsid w:val="00363505"/>
    <w:rsid w:val="00363A06"/>
    <w:rsid w:val="00363CDA"/>
    <w:rsid w:val="00363DD6"/>
    <w:rsid w:val="00363E05"/>
    <w:rsid w:val="00364D86"/>
    <w:rsid w:val="003663F5"/>
    <w:rsid w:val="00374BDE"/>
    <w:rsid w:val="00375396"/>
    <w:rsid w:val="00377AFB"/>
    <w:rsid w:val="0038088C"/>
    <w:rsid w:val="003809BD"/>
    <w:rsid w:val="00382494"/>
    <w:rsid w:val="00383035"/>
    <w:rsid w:val="00383C90"/>
    <w:rsid w:val="003874C6"/>
    <w:rsid w:val="003907DC"/>
    <w:rsid w:val="00391521"/>
    <w:rsid w:val="00391CD5"/>
    <w:rsid w:val="00391EA8"/>
    <w:rsid w:val="00393CE3"/>
    <w:rsid w:val="00395283"/>
    <w:rsid w:val="00395BCC"/>
    <w:rsid w:val="003960CF"/>
    <w:rsid w:val="003A085C"/>
    <w:rsid w:val="003A0FA9"/>
    <w:rsid w:val="003A136D"/>
    <w:rsid w:val="003A2F79"/>
    <w:rsid w:val="003A3FD8"/>
    <w:rsid w:val="003A5D5E"/>
    <w:rsid w:val="003A5EBB"/>
    <w:rsid w:val="003A620D"/>
    <w:rsid w:val="003A63DC"/>
    <w:rsid w:val="003A65FE"/>
    <w:rsid w:val="003A6791"/>
    <w:rsid w:val="003B0216"/>
    <w:rsid w:val="003B1531"/>
    <w:rsid w:val="003B261A"/>
    <w:rsid w:val="003B2A32"/>
    <w:rsid w:val="003B2C42"/>
    <w:rsid w:val="003B3F66"/>
    <w:rsid w:val="003B466F"/>
    <w:rsid w:val="003B6688"/>
    <w:rsid w:val="003B7655"/>
    <w:rsid w:val="003C0C52"/>
    <w:rsid w:val="003C1617"/>
    <w:rsid w:val="003C1E15"/>
    <w:rsid w:val="003C2604"/>
    <w:rsid w:val="003C3B73"/>
    <w:rsid w:val="003C5752"/>
    <w:rsid w:val="003C5801"/>
    <w:rsid w:val="003C6048"/>
    <w:rsid w:val="003D11AC"/>
    <w:rsid w:val="003D278E"/>
    <w:rsid w:val="003D2B1F"/>
    <w:rsid w:val="003D43B4"/>
    <w:rsid w:val="003D5E94"/>
    <w:rsid w:val="003D74D5"/>
    <w:rsid w:val="003E06FD"/>
    <w:rsid w:val="003E0F4B"/>
    <w:rsid w:val="003E14D1"/>
    <w:rsid w:val="003E2588"/>
    <w:rsid w:val="003E34D6"/>
    <w:rsid w:val="003E4A41"/>
    <w:rsid w:val="003E6FA8"/>
    <w:rsid w:val="003F0B57"/>
    <w:rsid w:val="003F489F"/>
    <w:rsid w:val="003F57F7"/>
    <w:rsid w:val="003F5951"/>
    <w:rsid w:val="003F7E62"/>
    <w:rsid w:val="00401595"/>
    <w:rsid w:val="00402702"/>
    <w:rsid w:val="0040296E"/>
    <w:rsid w:val="0040380E"/>
    <w:rsid w:val="00404C60"/>
    <w:rsid w:val="0041038D"/>
    <w:rsid w:val="004111E0"/>
    <w:rsid w:val="004112F9"/>
    <w:rsid w:val="0041389F"/>
    <w:rsid w:val="0041563F"/>
    <w:rsid w:val="0041576E"/>
    <w:rsid w:val="004204B9"/>
    <w:rsid w:val="00421966"/>
    <w:rsid w:val="00423448"/>
    <w:rsid w:val="00423F5D"/>
    <w:rsid w:val="00424D51"/>
    <w:rsid w:val="004261B5"/>
    <w:rsid w:val="004269F0"/>
    <w:rsid w:val="00427064"/>
    <w:rsid w:val="004300C4"/>
    <w:rsid w:val="00432C73"/>
    <w:rsid w:val="00432D18"/>
    <w:rsid w:val="00433C73"/>
    <w:rsid w:val="00434264"/>
    <w:rsid w:val="004357CC"/>
    <w:rsid w:val="0043607B"/>
    <w:rsid w:val="00436DED"/>
    <w:rsid w:val="004370F5"/>
    <w:rsid w:val="00437348"/>
    <w:rsid w:val="00441E56"/>
    <w:rsid w:val="00442A24"/>
    <w:rsid w:val="004437FA"/>
    <w:rsid w:val="00444843"/>
    <w:rsid w:val="00444D27"/>
    <w:rsid w:val="00444F59"/>
    <w:rsid w:val="0044541B"/>
    <w:rsid w:val="00445B7B"/>
    <w:rsid w:val="00445E1D"/>
    <w:rsid w:val="00447E9C"/>
    <w:rsid w:val="00450C58"/>
    <w:rsid w:val="00451B88"/>
    <w:rsid w:val="004556F7"/>
    <w:rsid w:val="004559FA"/>
    <w:rsid w:val="00455DA3"/>
    <w:rsid w:val="00455DC7"/>
    <w:rsid w:val="00456951"/>
    <w:rsid w:val="00457B6A"/>
    <w:rsid w:val="00460728"/>
    <w:rsid w:val="00460882"/>
    <w:rsid w:val="00460942"/>
    <w:rsid w:val="00461990"/>
    <w:rsid w:val="00463C2D"/>
    <w:rsid w:val="00465698"/>
    <w:rsid w:val="00465841"/>
    <w:rsid w:val="004664FA"/>
    <w:rsid w:val="004667B1"/>
    <w:rsid w:val="00470015"/>
    <w:rsid w:val="0047007A"/>
    <w:rsid w:val="004700EF"/>
    <w:rsid w:val="00473076"/>
    <w:rsid w:val="00473C0B"/>
    <w:rsid w:val="0047441F"/>
    <w:rsid w:val="00474F94"/>
    <w:rsid w:val="00475C54"/>
    <w:rsid w:val="00475F18"/>
    <w:rsid w:val="00477B41"/>
    <w:rsid w:val="004802BD"/>
    <w:rsid w:val="00481081"/>
    <w:rsid w:val="00482488"/>
    <w:rsid w:val="00485EA9"/>
    <w:rsid w:val="00487553"/>
    <w:rsid w:val="004878D0"/>
    <w:rsid w:val="00487FEE"/>
    <w:rsid w:val="00490069"/>
    <w:rsid w:val="004908D6"/>
    <w:rsid w:val="004911BC"/>
    <w:rsid w:val="00492E31"/>
    <w:rsid w:val="004936BF"/>
    <w:rsid w:val="004948A5"/>
    <w:rsid w:val="0049548F"/>
    <w:rsid w:val="00495EC9"/>
    <w:rsid w:val="00497350"/>
    <w:rsid w:val="0049793E"/>
    <w:rsid w:val="004A00AA"/>
    <w:rsid w:val="004A1D46"/>
    <w:rsid w:val="004A5B1D"/>
    <w:rsid w:val="004A5DAD"/>
    <w:rsid w:val="004B039D"/>
    <w:rsid w:val="004B106B"/>
    <w:rsid w:val="004B2CF2"/>
    <w:rsid w:val="004B3419"/>
    <w:rsid w:val="004B3D51"/>
    <w:rsid w:val="004B42BD"/>
    <w:rsid w:val="004B439F"/>
    <w:rsid w:val="004B5770"/>
    <w:rsid w:val="004B673A"/>
    <w:rsid w:val="004B6F1E"/>
    <w:rsid w:val="004B6F46"/>
    <w:rsid w:val="004C3F12"/>
    <w:rsid w:val="004C47F8"/>
    <w:rsid w:val="004D0475"/>
    <w:rsid w:val="004D2680"/>
    <w:rsid w:val="004D29B7"/>
    <w:rsid w:val="004D2BE9"/>
    <w:rsid w:val="004D32ED"/>
    <w:rsid w:val="004D3D98"/>
    <w:rsid w:val="004D4643"/>
    <w:rsid w:val="004D49EF"/>
    <w:rsid w:val="004D4FD1"/>
    <w:rsid w:val="004E01C8"/>
    <w:rsid w:val="004E157B"/>
    <w:rsid w:val="004E1675"/>
    <w:rsid w:val="004E1D5D"/>
    <w:rsid w:val="004E327E"/>
    <w:rsid w:val="004E3BD2"/>
    <w:rsid w:val="004E45B4"/>
    <w:rsid w:val="004E5CDD"/>
    <w:rsid w:val="004E76D7"/>
    <w:rsid w:val="004E7E4A"/>
    <w:rsid w:val="004F097F"/>
    <w:rsid w:val="004F147F"/>
    <w:rsid w:val="004F1F07"/>
    <w:rsid w:val="004F226F"/>
    <w:rsid w:val="004F4A0E"/>
    <w:rsid w:val="004F4A9A"/>
    <w:rsid w:val="004F67B3"/>
    <w:rsid w:val="004F6921"/>
    <w:rsid w:val="004F7F9F"/>
    <w:rsid w:val="00500732"/>
    <w:rsid w:val="00500FEA"/>
    <w:rsid w:val="0050160A"/>
    <w:rsid w:val="0050164D"/>
    <w:rsid w:val="00501959"/>
    <w:rsid w:val="00503EF6"/>
    <w:rsid w:val="00504001"/>
    <w:rsid w:val="00506BB3"/>
    <w:rsid w:val="005075E1"/>
    <w:rsid w:val="00507D80"/>
    <w:rsid w:val="00510A21"/>
    <w:rsid w:val="005118B6"/>
    <w:rsid w:val="00511B6A"/>
    <w:rsid w:val="0051317E"/>
    <w:rsid w:val="00515E0C"/>
    <w:rsid w:val="005166C1"/>
    <w:rsid w:val="00516821"/>
    <w:rsid w:val="005222DB"/>
    <w:rsid w:val="005226EF"/>
    <w:rsid w:val="00522E41"/>
    <w:rsid w:val="00523B01"/>
    <w:rsid w:val="00525156"/>
    <w:rsid w:val="00530AC0"/>
    <w:rsid w:val="00530CF2"/>
    <w:rsid w:val="00531718"/>
    <w:rsid w:val="0053173A"/>
    <w:rsid w:val="00533A73"/>
    <w:rsid w:val="005355AB"/>
    <w:rsid w:val="005370D2"/>
    <w:rsid w:val="0053776E"/>
    <w:rsid w:val="00540233"/>
    <w:rsid w:val="005407F9"/>
    <w:rsid w:val="005414A0"/>
    <w:rsid w:val="00541BCF"/>
    <w:rsid w:val="00542441"/>
    <w:rsid w:val="00542F0E"/>
    <w:rsid w:val="005466FC"/>
    <w:rsid w:val="005511AD"/>
    <w:rsid w:val="00551300"/>
    <w:rsid w:val="00551A89"/>
    <w:rsid w:val="00552FBF"/>
    <w:rsid w:val="005552D7"/>
    <w:rsid w:val="00555BA2"/>
    <w:rsid w:val="00557610"/>
    <w:rsid w:val="005576D3"/>
    <w:rsid w:val="00560F14"/>
    <w:rsid w:val="005611D6"/>
    <w:rsid w:val="0056150C"/>
    <w:rsid w:val="005630FD"/>
    <w:rsid w:val="00563C50"/>
    <w:rsid w:val="00564E5D"/>
    <w:rsid w:val="00564F5D"/>
    <w:rsid w:val="00565C3E"/>
    <w:rsid w:val="0056605A"/>
    <w:rsid w:val="0056633D"/>
    <w:rsid w:val="005673E5"/>
    <w:rsid w:val="005676D1"/>
    <w:rsid w:val="005676D2"/>
    <w:rsid w:val="00567ED1"/>
    <w:rsid w:val="00567F07"/>
    <w:rsid w:val="00570097"/>
    <w:rsid w:val="0057067D"/>
    <w:rsid w:val="00570EF2"/>
    <w:rsid w:val="005712D0"/>
    <w:rsid w:val="005721EF"/>
    <w:rsid w:val="0057259A"/>
    <w:rsid w:val="00575091"/>
    <w:rsid w:val="00575698"/>
    <w:rsid w:val="00575DAE"/>
    <w:rsid w:val="00581189"/>
    <w:rsid w:val="0058160B"/>
    <w:rsid w:val="005825C7"/>
    <w:rsid w:val="00584F94"/>
    <w:rsid w:val="00585213"/>
    <w:rsid w:val="00585930"/>
    <w:rsid w:val="00586474"/>
    <w:rsid w:val="00586925"/>
    <w:rsid w:val="00590F09"/>
    <w:rsid w:val="00591E50"/>
    <w:rsid w:val="00591F99"/>
    <w:rsid w:val="005930D1"/>
    <w:rsid w:val="0059331F"/>
    <w:rsid w:val="00594978"/>
    <w:rsid w:val="00594AA9"/>
    <w:rsid w:val="00595E7A"/>
    <w:rsid w:val="005961F7"/>
    <w:rsid w:val="00596D57"/>
    <w:rsid w:val="00597824"/>
    <w:rsid w:val="005A3444"/>
    <w:rsid w:val="005A3790"/>
    <w:rsid w:val="005A3F42"/>
    <w:rsid w:val="005A44D0"/>
    <w:rsid w:val="005A7A9B"/>
    <w:rsid w:val="005B164E"/>
    <w:rsid w:val="005B1C17"/>
    <w:rsid w:val="005B517B"/>
    <w:rsid w:val="005B5AF6"/>
    <w:rsid w:val="005B5E38"/>
    <w:rsid w:val="005B5F0A"/>
    <w:rsid w:val="005B60DF"/>
    <w:rsid w:val="005B61BD"/>
    <w:rsid w:val="005B6929"/>
    <w:rsid w:val="005B7972"/>
    <w:rsid w:val="005C08D7"/>
    <w:rsid w:val="005C1A1D"/>
    <w:rsid w:val="005C1E90"/>
    <w:rsid w:val="005C1EA8"/>
    <w:rsid w:val="005C2FBA"/>
    <w:rsid w:val="005C3E55"/>
    <w:rsid w:val="005C42E2"/>
    <w:rsid w:val="005C4323"/>
    <w:rsid w:val="005C4767"/>
    <w:rsid w:val="005C495D"/>
    <w:rsid w:val="005C5E4B"/>
    <w:rsid w:val="005D0F74"/>
    <w:rsid w:val="005D34FE"/>
    <w:rsid w:val="005D38D5"/>
    <w:rsid w:val="005D48F6"/>
    <w:rsid w:val="005D5412"/>
    <w:rsid w:val="005E0B0C"/>
    <w:rsid w:val="005E15FA"/>
    <w:rsid w:val="005E26E9"/>
    <w:rsid w:val="005E296A"/>
    <w:rsid w:val="005E2BD6"/>
    <w:rsid w:val="005F1044"/>
    <w:rsid w:val="005F1239"/>
    <w:rsid w:val="005F1E88"/>
    <w:rsid w:val="005F21B1"/>
    <w:rsid w:val="005F2570"/>
    <w:rsid w:val="005F4368"/>
    <w:rsid w:val="005F45DE"/>
    <w:rsid w:val="005F50A4"/>
    <w:rsid w:val="005F5BFC"/>
    <w:rsid w:val="005F63E8"/>
    <w:rsid w:val="0060027B"/>
    <w:rsid w:val="00600E42"/>
    <w:rsid w:val="00601644"/>
    <w:rsid w:val="006016F6"/>
    <w:rsid w:val="00601C6A"/>
    <w:rsid w:val="00606076"/>
    <w:rsid w:val="00607734"/>
    <w:rsid w:val="00607E24"/>
    <w:rsid w:val="00610532"/>
    <w:rsid w:val="00611434"/>
    <w:rsid w:val="0061178D"/>
    <w:rsid w:val="0061181A"/>
    <w:rsid w:val="00611D99"/>
    <w:rsid w:val="0061277A"/>
    <w:rsid w:val="00612F40"/>
    <w:rsid w:val="00613005"/>
    <w:rsid w:val="00613145"/>
    <w:rsid w:val="0061423B"/>
    <w:rsid w:val="00614267"/>
    <w:rsid w:val="00616526"/>
    <w:rsid w:val="0061681F"/>
    <w:rsid w:val="00616F4F"/>
    <w:rsid w:val="006206EA"/>
    <w:rsid w:val="0062212E"/>
    <w:rsid w:val="00622AC1"/>
    <w:rsid w:val="006234ED"/>
    <w:rsid w:val="006249BA"/>
    <w:rsid w:val="00625A20"/>
    <w:rsid w:val="006260E9"/>
    <w:rsid w:val="006273F7"/>
    <w:rsid w:val="00630E0F"/>
    <w:rsid w:val="006324DB"/>
    <w:rsid w:val="00633074"/>
    <w:rsid w:val="006336EB"/>
    <w:rsid w:val="00634D44"/>
    <w:rsid w:val="00640D54"/>
    <w:rsid w:val="00641082"/>
    <w:rsid w:val="006413F3"/>
    <w:rsid w:val="00641E76"/>
    <w:rsid w:val="00643182"/>
    <w:rsid w:val="006432B4"/>
    <w:rsid w:val="006433C5"/>
    <w:rsid w:val="0064370D"/>
    <w:rsid w:val="006460AC"/>
    <w:rsid w:val="00646384"/>
    <w:rsid w:val="00646EFA"/>
    <w:rsid w:val="006470E2"/>
    <w:rsid w:val="0064784C"/>
    <w:rsid w:val="00650AD1"/>
    <w:rsid w:val="006514D1"/>
    <w:rsid w:val="00652ACE"/>
    <w:rsid w:val="00654480"/>
    <w:rsid w:val="0065471A"/>
    <w:rsid w:val="00655037"/>
    <w:rsid w:val="00655E2E"/>
    <w:rsid w:val="00655F4E"/>
    <w:rsid w:val="00656825"/>
    <w:rsid w:val="00656C5D"/>
    <w:rsid w:val="00662D06"/>
    <w:rsid w:val="006637BF"/>
    <w:rsid w:val="00664D86"/>
    <w:rsid w:val="00664EBC"/>
    <w:rsid w:val="006666B4"/>
    <w:rsid w:val="00666AD5"/>
    <w:rsid w:val="00666BAA"/>
    <w:rsid w:val="00667A4A"/>
    <w:rsid w:val="00667B6F"/>
    <w:rsid w:val="006700EA"/>
    <w:rsid w:val="00670D7C"/>
    <w:rsid w:val="00671BB4"/>
    <w:rsid w:val="00671C57"/>
    <w:rsid w:val="00672425"/>
    <w:rsid w:val="00673D46"/>
    <w:rsid w:val="00674378"/>
    <w:rsid w:val="00675D2D"/>
    <w:rsid w:val="00675F72"/>
    <w:rsid w:val="006765E1"/>
    <w:rsid w:val="00676F20"/>
    <w:rsid w:val="00677FFB"/>
    <w:rsid w:val="006804AC"/>
    <w:rsid w:val="00680B86"/>
    <w:rsid w:val="00680F56"/>
    <w:rsid w:val="00683210"/>
    <w:rsid w:val="00686D06"/>
    <w:rsid w:val="00687F92"/>
    <w:rsid w:val="006902B5"/>
    <w:rsid w:val="006903A7"/>
    <w:rsid w:val="00690AE5"/>
    <w:rsid w:val="00690D39"/>
    <w:rsid w:val="00691A35"/>
    <w:rsid w:val="00691D0E"/>
    <w:rsid w:val="00691F62"/>
    <w:rsid w:val="00692AA3"/>
    <w:rsid w:val="006942F2"/>
    <w:rsid w:val="00695A02"/>
    <w:rsid w:val="0069630D"/>
    <w:rsid w:val="00696486"/>
    <w:rsid w:val="006A0A4C"/>
    <w:rsid w:val="006A0F96"/>
    <w:rsid w:val="006A1387"/>
    <w:rsid w:val="006A2366"/>
    <w:rsid w:val="006A5463"/>
    <w:rsid w:val="006A6434"/>
    <w:rsid w:val="006A6514"/>
    <w:rsid w:val="006A6C4E"/>
    <w:rsid w:val="006A6E92"/>
    <w:rsid w:val="006B1E1A"/>
    <w:rsid w:val="006B20DD"/>
    <w:rsid w:val="006B3793"/>
    <w:rsid w:val="006B38EF"/>
    <w:rsid w:val="006B458D"/>
    <w:rsid w:val="006B5CB8"/>
    <w:rsid w:val="006B5F93"/>
    <w:rsid w:val="006C02FB"/>
    <w:rsid w:val="006C07BB"/>
    <w:rsid w:val="006C0DED"/>
    <w:rsid w:val="006C2162"/>
    <w:rsid w:val="006C22D2"/>
    <w:rsid w:val="006C267D"/>
    <w:rsid w:val="006C28B5"/>
    <w:rsid w:val="006C2A77"/>
    <w:rsid w:val="006C2A78"/>
    <w:rsid w:val="006C32CF"/>
    <w:rsid w:val="006C38C8"/>
    <w:rsid w:val="006C3BFB"/>
    <w:rsid w:val="006C3C9B"/>
    <w:rsid w:val="006C5F71"/>
    <w:rsid w:val="006C6B87"/>
    <w:rsid w:val="006D006F"/>
    <w:rsid w:val="006D0CC5"/>
    <w:rsid w:val="006D263F"/>
    <w:rsid w:val="006D3D0B"/>
    <w:rsid w:val="006D4CF1"/>
    <w:rsid w:val="006D57B5"/>
    <w:rsid w:val="006E0249"/>
    <w:rsid w:val="006E08E6"/>
    <w:rsid w:val="006E1D06"/>
    <w:rsid w:val="006E2810"/>
    <w:rsid w:val="006E2998"/>
    <w:rsid w:val="006E4EB0"/>
    <w:rsid w:val="006E720D"/>
    <w:rsid w:val="006E7DFB"/>
    <w:rsid w:val="006F06E9"/>
    <w:rsid w:val="006F19C1"/>
    <w:rsid w:val="006F1BBC"/>
    <w:rsid w:val="006F1DDB"/>
    <w:rsid w:val="006F2728"/>
    <w:rsid w:val="006F48A4"/>
    <w:rsid w:val="006F65D4"/>
    <w:rsid w:val="006F6A8B"/>
    <w:rsid w:val="006F75E2"/>
    <w:rsid w:val="006F7710"/>
    <w:rsid w:val="006F7D2E"/>
    <w:rsid w:val="00700470"/>
    <w:rsid w:val="0070049D"/>
    <w:rsid w:val="00700747"/>
    <w:rsid w:val="0070134D"/>
    <w:rsid w:val="007016A1"/>
    <w:rsid w:val="007046E2"/>
    <w:rsid w:val="007061F4"/>
    <w:rsid w:val="0071116A"/>
    <w:rsid w:val="00711713"/>
    <w:rsid w:val="00711F7F"/>
    <w:rsid w:val="00712F54"/>
    <w:rsid w:val="00713B56"/>
    <w:rsid w:val="007154E3"/>
    <w:rsid w:val="00715B2A"/>
    <w:rsid w:val="007164CD"/>
    <w:rsid w:val="00717745"/>
    <w:rsid w:val="00720EC3"/>
    <w:rsid w:val="007218E0"/>
    <w:rsid w:val="00722046"/>
    <w:rsid w:val="0072280D"/>
    <w:rsid w:val="00723711"/>
    <w:rsid w:val="00724498"/>
    <w:rsid w:val="007255C6"/>
    <w:rsid w:val="00725EBB"/>
    <w:rsid w:val="00727007"/>
    <w:rsid w:val="00731D05"/>
    <w:rsid w:val="00732EAA"/>
    <w:rsid w:val="007335FB"/>
    <w:rsid w:val="00735137"/>
    <w:rsid w:val="00736870"/>
    <w:rsid w:val="00736D5A"/>
    <w:rsid w:val="0073775B"/>
    <w:rsid w:val="00740D02"/>
    <w:rsid w:val="00742120"/>
    <w:rsid w:val="007426FA"/>
    <w:rsid w:val="0074748E"/>
    <w:rsid w:val="00750857"/>
    <w:rsid w:val="00750C02"/>
    <w:rsid w:val="00750D09"/>
    <w:rsid w:val="00751EEC"/>
    <w:rsid w:val="007521BF"/>
    <w:rsid w:val="0075227B"/>
    <w:rsid w:val="00752717"/>
    <w:rsid w:val="0075342D"/>
    <w:rsid w:val="0075350B"/>
    <w:rsid w:val="00753AF7"/>
    <w:rsid w:val="00753F0C"/>
    <w:rsid w:val="00757093"/>
    <w:rsid w:val="00760D35"/>
    <w:rsid w:val="007648AB"/>
    <w:rsid w:val="007660C3"/>
    <w:rsid w:val="0076634F"/>
    <w:rsid w:val="00770742"/>
    <w:rsid w:val="007709EB"/>
    <w:rsid w:val="00772B8F"/>
    <w:rsid w:val="00773662"/>
    <w:rsid w:val="007742F9"/>
    <w:rsid w:val="00774A74"/>
    <w:rsid w:val="00775D5A"/>
    <w:rsid w:val="00776775"/>
    <w:rsid w:val="00776CEE"/>
    <w:rsid w:val="00776E12"/>
    <w:rsid w:val="007811F9"/>
    <w:rsid w:val="00781C1C"/>
    <w:rsid w:val="00782936"/>
    <w:rsid w:val="007864AD"/>
    <w:rsid w:val="00786B7A"/>
    <w:rsid w:val="0079089A"/>
    <w:rsid w:val="00790918"/>
    <w:rsid w:val="00792280"/>
    <w:rsid w:val="00792C5C"/>
    <w:rsid w:val="00792FDC"/>
    <w:rsid w:val="00793382"/>
    <w:rsid w:val="00794267"/>
    <w:rsid w:val="0079797C"/>
    <w:rsid w:val="007A2301"/>
    <w:rsid w:val="007A364F"/>
    <w:rsid w:val="007A3B64"/>
    <w:rsid w:val="007A486D"/>
    <w:rsid w:val="007A4DBD"/>
    <w:rsid w:val="007A5530"/>
    <w:rsid w:val="007A749D"/>
    <w:rsid w:val="007B0DC3"/>
    <w:rsid w:val="007B20A4"/>
    <w:rsid w:val="007B3DCF"/>
    <w:rsid w:val="007B3F2A"/>
    <w:rsid w:val="007B4A1B"/>
    <w:rsid w:val="007B50F5"/>
    <w:rsid w:val="007B61E8"/>
    <w:rsid w:val="007B7898"/>
    <w:rsid w:val="007C4DD1"/>
    <w:rsid w:val="007C5826"/>
    <w:rsid w:val="007C5EB9"/>
    <w:rsid w:val="007D0CAC"/>
    <w:rsid w:val="007D18D7"/>
    <w:rsid w:val="007D29A6"/>
    <w:rsid w:val="007D2CE6"/>
    <w:rsid w:val="007D3E2B"/>
    <w:rsid w:val="007D6243"/>
    <w:rsid w:val="007E2DC5"/>
    <w:rsid w:val="007E2FD4"/>
    <w:rsid w:val="007E3C58"/>
    <w:rsid w:val="007E4CB1"/>
    <w:rsid w:val="007E548C"/>
    <w:rsid w:val="007E78B5"/>
    <w:rsid w:val="007E79C0"/>
    <w:rsid w:val="007F0E15"/>
    <w:rsid w:val="007F18D5"/>
    <w:rsid w:val="007F1CF8"/>
    <w:rsid w:val="007F2247"/>
    <w:rsid w:val="007F239A"/>
    <w:rsid w:val="007F35B7"/>
    <w:rsid w:val="00800239"/>
    <w:rsid w:val="008005ED"/>
    <w:rsid w:val="0080484C"/>
    <w:rsid w:val="00805DC4"/>
    <w:rsid w:val="0080620A"/>
    <w:rsid w:val="00806B25"/>
    <w:rsid w:val="00810761"/>
    <w:rsid w:val="0081092C"/>
    <w:rsid w:val="00810D2E"/>
    <w:rsid w:val="00812BE7"/>
    <w:rsid w:val="00812CE9"/>
    <w:rsid w:val="008146A6"/>
    <w:rsid w:val="0081484F"/>
    <w:rsid w:val="00815450"/>
    <w:rsid w:val="0082149E"/>
    <w:rsid w:val="00821AE3"/>
    <w:rsid w:val="00823A88"/>
    <w:rsid w:val="00830280"/>
    <w:rsid w:val="0083232D"/>
    <w:rsid w:val="00834F70"/>
    <w:rsid w:val="00835F37"/>
    <w:rsid w:val="00837965"/>
    <w:rsid w:val="00840396"/>
    <w:rsid w:val="0084066D"/>
    <w:rsid w:val="00842657"/>
    <w:rsid w:val="0084374D"/>
    <w:rsid w:val="00843B56"/>
    <w:rsid w:val="00844158"/>
    <w:rsid w:val="0084458C"/>
    <w:rsid w:val="00844E27"/>
    <w:rsid w:val="00845207"/>
    <w:rsid w:val="00846A67"/>
    <w:rsid w:val="00846D77"/>
    <w:rsid w:val="008475E5"/>
    <w:rsid w:val="00850A15"/>
    <w:rsid w:val="00850E97"/>
    <w:rsid w:val="00851041"/>
    <w:rsid w:val="008525E3"/>
    <w:rsid w:val="00852B73"/>
    <w:rsid w:val="008534B8"/>
    <w:rsid w:val="008536B9"/>
    <w:rsid w:val="00854237"/>
    <w:rsid w:val="00854CBD"/>
    <w:rsid w:val="008558AE"/>
    <w:rsid w:val="00856269"/>
    <w:rsid w:val="00856F4E"/>
    <w:rsid w:val="00857E22"/>
    <w:rsid w:val="00857E36"/>
    <w:rsid w:val="00860B94"/>
    <w:rsid w:val="008620AF"/>
    <w:rsid w:val="0086232E"/>
    <w:rsid w:val="008630D3"/>
    <w:rsid w:val="0086393B"/>
    <w:rsid w:val="0086438F"/>
    <w:rsid w:val="008650E1"/>
    <w:rsid w:val="008655D0"/>
    <w:rsid w:val="00866ADC"/>
    <w:rsid w:val="00866BEA"/>
    <w:rsid w:val="008707A0"/>
    <w:rsid w:val="00871439"/>
    <w:rsid w:val="008731B3"/>
    <w:rsid w:val="00873B68"/>
    <w:rsid w:val="00873C9D"/>
    <w:rsid w:val="00877886"/>
    <w:rsid w:val="0088027D"/>
    <w:rsid w:val="0088285D"/>
    <w:rsid w:val="00883544"/>
    <w:rsid w:val="00884B52"/>
    <w:rsid w:val="008853BF"/>
    <w:rsid w:val="0088697C"/>
    <w:rsid w:val="00886A61"/>
    <w:rsid w:val="00886EC4"/>
    <w:rsid w:val="008870D6"/>
    <w:rsid w:val="008871A0"/>
    <w:rsid w:val="0089037E"/>
    <w:rsid w:val="00891AD7"/>
    <w:rsid w:val="00891FAD"/>
    <w:rsid w:val="008921FC"/>
    <w:rsid w:val="00892A03"/>
    <w:rsid w:val="00895E75"/>
    <w:rsid w:val="00896BD7"/>
    <w:rsid w:val="008A18CB"/>
    <w:rsid w:val="008A2B82"/>
    <w:rsid w:val="008A34D4"/>
    <w:rsid w:val="008A435B"/>
    <w:rsid w:val="008A4EA7"/>
    <w:rsid w:val="008A55A5"/>
    <w:rsid w:val="008A6071"/>
    <w:rsid w:val="008A6072"/>
    <w:rsid w:val="008A6D6A"/>
    <w:rsid w:val="008A7E4E"/>
    <w:rsid w:val="008B033A"/>
    <w:rsid w:val="008B0346"/>
    <w:rsid w:val="008B08D7"/>
    <w:rsid w:val="008B0AD6"/>
    <w:rsid w:val="008B27CC"/>
    <w:rsid w:val="008B2A67"/>
    <w:rsid w:val="008B3EF1"/>
    <w:rsid w:val="008B470B"/>
    <w:rsid w:val="008B5F7C"/>
    <w:rsid w:val="008B7F13"/>
    <w:rsid w:val="008C0093"/>
    <w:rsid w:val="008C0D51"/>
    <w:rsid w:val="008C1841"/>
    <w:rsid w:val="008C1BE9"/>
    <w:rsid w:val="008C2A0B"/>
    <w:rsid w:val="008C2D49"/>
    <w:rsid w:val="008C2F95"/>
    <w:rsid w:val="008C5933"/>
    <w:rsid w:val="008C7278"/>
    <w:rsid w:val="008C7F2C"/>
    <w:rsid w:val="008D00C4"/>
    <w:rsid w:val="008D02A4"/>
    <w:rsid w:val="008D2565"/>
    <w:rsid w:val="008D3C3E"/>
    <w:rsid w:val="008D411D"/>
    <w:rsid w:val="008D5AD0"/>
    <w:rsid w:val="008D725B"/>
    <w:rsid w:val="008E0955"/>
    <w:rsid w:val="008E231B"/>
    <w:rsid w:val="008E2499"/>
    <w:rsid w:val="008E5865"/>
    <w:rsid w:val="008E726B"/>
    <w:rsid w:val="008E749A"/>
    <w:rsid w:val="008F17E0"/>
    <w:rsid w:val="008F2526"/>
    <w:rsid w:val="008F42AB"/>
    <w:rsid w:val="008F57AD"/>
    <w:rsid w:val="008F5F18"/>
    <w:rsid w:val="008F643F"/>
    <w:rsid w:val="008F691C"/>
    <w:rsid w:val="008F730E"/>
    <w:rsid w:val="00900FE9"/>
    <w:rsid w:val="00901093"/>
    <w:rsid w:val="009011C2"/>
    <w:rsid w:val="00901771"/>
    <w:rsid w:val="0090418A"/>
    <w:rsid w:val="00904DA9"/>
    <w:rsid w:val="00907B63"/>
    <w:rsid w:val="009127A5"/>
    <w:rsid w:val="00914813"/>
    <w:rsid w:val="009166FD"/>
    <w:rsid w:val="00917780"/>
    <w:rsid w:val="009177AF"/>
    <w:rsid w:val="00921444"/>
    <w:rsid w:val="00922292"/>
    <w:rsid w:val="0092361D"/>
    <w:rsid w:val="009238B7"/>
    <w:rsid w:val="00924F16"/>
    <w:rsid w:val="00925361"/>
    <w:rsid w:val="00925685"/>
    <w:rsid w:val="0092602E"/>
    <w:rsid w:val="0092603A"/>
    <w:rsid w:val="00926914"/>
    <w:rsid w:val="0092731C"/>
    <w:rsid w:val="00930166"/>
    <w:rsid w:val="009306DD"/>
    <w:rsid w:val="00930E4E"/>
    <w:rsid w:val="00931290"/>
    <w:rsid w:val="00931550"/>
    <w:rsid w:val="009320CD"/>
    <w:rsid w:val="009321E3"/>
    <w:rsid w:val="00932CCA"/>
    <w:rsid w:val="009335E4"/>
    <w:rsid w:val="009341C1"/>
    <w:rsid w:val="00934510"/>
    <w:rsid w:val="00936D3D"/>
    <w:rsid w:val="009405D5"/>
    <w:rsid w:val="009451F2"/>
    <w:rsid w:val="00946563"/>
    <w:rsid w:val="009469F3"/>
    <w:rsid w:val="00946A81"/>
    <w:rsid w:val="009508B5"/>
    <w:rsid w:val="0095135A"/>
    <w:rsid w:val="00951B58"/>
    <w:rsid w:val="00953BC8"/>
    <w:rsid w:val="0095652D"/>
    <w:rsid w:val="00956CB9"/>
    <w:rsid w:val="00960420"/>
    <w:rsid w:val="009613B4"/>
    <w:rsid w:val="00961A98"/>
    <w:rsid w:val="0096287A"/>
    <w:rsid w:val="009641AA"/>
    <w:rsid w:val="009659C9"/>
    <w:rsid w:val="009660CA"/>
    <w:rsid w:val="0096636E"/>
    <w:rsid w:val="009666FD"/>
    <w:rsid w:val="00967958"/>
    <w:rsid w:val="00970423"/>
    <w:rsid w:val="00971B85"/>
    <w:rsid w:val="00971E0E"/>
    <w:rsid w:val="00974225"/>
    <w:rsid w:val="009748FD"/>
    <w:rsid w:val="0097653B"/>
    <w:rsid w:val="009812FE"/>
    <w:rsid w:val="00981365"/>
    <w:rsid w:val="00981EDD"/>
    <w:rsid w:val="00982086"/>
    <w:rsid w:val="00984188"/>
    <w:rsid w:val="00984482"/>
    <w:rsid w:val="00984EF9"/>
    <w:rsid w:val="00986127"/>
    <w:rsid w:val="00987F07"/>
    <w:rsid w:val="009900FF"/>
    <w:rsid w:val="009905EB"/>
    <w:rsid w:val="00991FD9"/>
    <w:rsid w:val="00993820"/>
    <w:rsid w:val="009939BC"/>
    <w:rsid w:val="00993EE5"/>
    <w:rsid w:val="00994791"/>
    <w:rsid w:val="00995C81"/>
    <w:rsid w:val="0099659D"/>
    <w:rsid w:val="00997D30"/>
    <w:rsid w:val="009A226F"/>
    <w:rsid w:val="009A2528"/>
    <w:rsid w:val="009A253F"/>
    <w:rsid w:val="009A3366"/>
    <w:rsid w:val="009A4CB2"/>
    <w:rsid w:val="009A53CC"/>
    <w:rsid w:val="009A570D"/>
    <w:rsid w:val="009A5798"/>
    <w:rsid w:val="009A59D2"/>
    <w:rsid w:val="009A5BFA"/>
    <w:rsid w:val="009A781D"/>
    <w:rsid w:val="009B26F7"/>
    <w:rsid w:val="009B29D3"/>
    <w:rsid w:val="009B2B04"/>
    <w:rsid w:val="009B44BD"/>
    <w:rsid w:val="009B44C9"/>
    <w:rsid w:val="009B517B"/>
    <w:rsid w:val="009B6A4B"/>
    <w:rsid w:val="009B6D08"/>
    <w:rsid w:val="009B7383"/>
    <w:rsid w:val="009C0307"/>
    <w:rsid w:val="009C15A3"/>
    <w:rsid w:val="009C1A02"/>
    <w:rsid w:val="009C1CED"/>
    <w:rsid w:val="009C4616"/>
    <w:rsid w:val="009C485A"/>
    <w:rsid w:val="009C5285"/>
    <w:rsid w:val="009C56F1"/>
    <w:rsid w:val="009C5E49"/>
    <w:rsid w:val="009C7AC9"/>
    <w:rsid w:val="009D02F7"/>
    <w:rsid w:val="009D1024"/>
    <w:rsid w:val="009D1B9E"/>
    <w:rsid w:val="009D1CA8"/>
    <w:rsid w:val="009D26B5"/>
    <w:rsid w:val="009D4E42"/>
    <w:rsid w:val="009D67FE"/>
    <w:rsid w:val="009D6DC2"/>
    <w:rsid w:val="009D72AD"/>
    <w:rsid w:val="009D7FEE"/>
    <w:rsid w:val="009E27E2"/>
    <w:rsid w:val="009E4C10"/>
    <w:rsid w:val="009E540F"/>
    <w:rsid w:val="009F0F9F"/>
    <w:rsid w:val="009F1FB9"/>
    <w:rsid w:val="009F2940"/>
    <w:rsid w:val="009F2ADA"/>
    <w:rsid w:val="009F4A04"/>
    <w:rsid w:val="009F5406"/>
    <w:rsid w:val="009F5C77"/>
    <w:rsid w:val="009F66F6"/>
    <w:rsid w:val="009F6760"/>
    <w:rsid w:val="009F6FFF"/>
    <w:rsid w:val="009F7F74"/>
    <w:rsid w:val="00A007C7"/>
    <w:rsid w:val="00A00BA3"/>
    <w:rsid w:val="00A01818"/>
    <w:rsid w:val="00A01B60"/>
    <w:rsid w:val="00A01EF3"/>
    <w:rsid w:val="00A0288D"/>
    <w:rsid w:val="00A02D37"/>
    <w:rsid w:val="00A05644"/>
    <w:rsid w:val="00A10674"/>
    <w:rsid w:val="00A10F07"/>
    <w:rsid w:val="00A111EB"/>
    <w:rsid w:val="00A11578"/>
    <w:rsid w:val="00A11C82"/>
    <w:rsid w:val="00A11F1B"/>
    <w:rsid w:val="00A12007"/>
    <w:rsid w:val="00A1365E"/>
    <w:rsid w:val="00A13851"/>
    <w:rsid w:val="00A14916"/>
    <w:rsid w:val="00A17232"/>
    <w:rsid w:val="00A20819"/>
    <w:rsid w:val="00A22F48"/>
    <w:rsid w:val="00A24C90"/>
    <w:rsid w:val="00A25671"/>
    <w:rsid w:val="00A26737"/>
    <w:rsid w:val="00A31E3B"/>
    <w:rsid w:val="00A33B71"/>
    <w:rsid w:val="00A34C6D"/>
    <w:rsid w:val="00A35A0A"/>
    <w:rsid w:val="00A36228"/>
    <w:rsid w:val="00A363BB"/>
    <w:rsid w:val="00A37948"/>
    <w:rsid w:val="00A403F5"/>
    <w:rsid w:val="00A412A4"/>
    <w:rsid w:val="00A422C1"/>
    <w:rsid w:val="00A428E7"/>
    <w:rsid w:val="00A43733"/>
    <w:rsid w:val="00A43A10"/>
    <w:rsid w:val="00A44758"/>
    <w:rsid w:val="00A45291"/>
    <w:rsid w:val="00A4541B"/>
    <w:rsid w:val="00A46D2F"/>
    <w:rsid w:val="00A47D74"/>
    <w:rsid w:val="00A47FFB"/>
    <w:rsid w:val="00A5044A"/>
    <w:rsid w:val="00A50B0B"/>
    <w:rsid w:val="00A50B5F"/>
    <w:rsid w:val="00A5138A"/>
    <w:rsid w:val="00A51490"/>
    <w:rsid w:val="00A5585E"/>
    <w:rsid w:val="00A60B87"/>
    <w:rsid w:val="00A60E7E"/>
    <w:rsid w:val="00A6259B"/>
    <w:rsid w:val="00A62B39"/>
    <w:rsid w:val="00A63217"/>
    <w:rsid w:val="00A6512F"/>
    <w:rsid w:val="00A655B6"/>
    <w:rsid w:val="00A67088"/>
    <w:rsid w:val="00A676D9"/>
    <w:rsid w:val="00A707B5"/>
    <w:rsid w:val="00A70B1F"/>
    <w:rsid w:val="00A70B83"/>
    <w:rsid w:val="00A7227D"/>
    <w:rsid w:val="00A72F8C"/>
    <w:rsid w:val="00A73242"/>
    <w:rsid w:val="00A74589"/>
    <w:rsid w:val="00A756C5"/>
    <w:rsid w:val="00A76968"/>
    <w:rsid w:val="00A77900"/>
    <w:rsid w:val="00A80638"/>
    <w:rsid w:val="00A80914"/>
    <w:rsid w:val="00A82010"/>
    <w:rsid w:val="00A83202"/>
    <w:rsid w:val="00A83D20"/>
    <w:rsid w:val="00A85677"/>
    <w:rsid w:val="00A863F1"/>
    <w:rsid w:val="00A91F3E"/>
    <w:rsid w:val="00A91F7E"/>
    <w:rsid w:val="00A925DC"/>
    <w:rsid w:val="00A92674"/>
    <w:rsid w:val="00A92866"/>
    <w:rsid w:val="00A9371D"/>
    <w:rsid w:val="00A93D88"/>
    <w:rsid w:val="00A945BB"/>
    <w:rsid w:val="00A949CE"/>
    <w:rsid w:val="00A95307"/>
    <w:rsid w:val="00A95633"/>
    <w:rsid w:val="00A95D26"/>
    <w:rsid w:val="00A95E3B"/>
    <w:rsid w:val="00AA0E21"/>
    <w:rsid w:val="00AA2CCD"/>
    <w:rsid w:val="00AA4099"/>
    <w:rsid w:val="00AA4998"/>
    <w:rsid w:val="00AA5C84"/>
    <w:rsid w:val="00AA6437"/>
    <w:rsid w:val="00AA65F2"/>
    <w:rsid w:val="00AA6C1B"/>
    <w:rsid w:val="00AA6F5F"/>
    <w:rsid w:val="00AA7C21"/>
    <w:rsid w:val="00AB1782"/>
    <w:rsid w:val="00AB18CE"/>
    <w:rsid w:val="00AB1A19"/>
    <w:rsid w:val="00AB597D"/>
    <w:rsid w:val="00AB59CC"/>
    <w:rsid w:val="00AB65C4"/>
    <w:rsid w:val="00AB7729"/>
    <w:rsid w:val="00AB7F76"/>
    <w:rsid w:val="00AC018F"/>
    <w:rsid w:val="00AC0C99"/>
    <w:rsid w:val="00AC1CAF"/>
    <w:rsid w:val="00AC2A94"/>
    <w:rsid w:val="00AC3030"/>
    <w:rsid w:val="00AC400C"/>
    <w:rsid w:val="00AC45EE"/>
    <w:rsid w:val="00AC5C7D"/>
    <w:rsid w:val="00AC5DC8"/>
    <w:rsid w:val="00AC6974"/>
    <w:rsid w:val="00AC7360"/>
    <w:rsid w:val="00AD1EB7"/>
    <w:rsid w:val="00AD39A9"/>
    <w:rsid w:val="00AD4845"/>
    <w:rsid w:val="00AD5E45"/>
    <w:rsid w:val="00AD6418"/>
    <w:rsid w:val="00AD6A2F"/>
    <w:rsid w:val="00AD6D87"/>
    <w:rsid w:val="00AE02D5"/>
    <w:rsid w:val="00AE0650"/>
    <w:rsid w:val="00AE2D06"/>
    <w:rsid w:val="00AE319A"/>
    <w:rsid w:val="00AE49A9"/>
    <w:rsid w:val="00AE4DC5"/>
    <w:rsid w:val="00AE620C"/>
    <w:rsid w:val="00AE7068"/>
    <w:rsid w:val="00AE791A"/>
    <w:rsid w:val="00AE7EE5"/>
    <w:rsid w:val="00AF0AEE"/>
    <w:rsid w:val="00AF17C3"/>
    <w:rsid w:val="00AF1FFA"/>
    <w:rsid w:val="00AF228B"/>
    <w:rsid w:val="00AF2413"/>
    <w:rsid w:val="00AF4A47"/>
    <w:rsid w:val="00AF745E"/>
    <w:rsid w:val="00AF7921"/>
    <w:rsid w:val="00B0023A"/>
    <w:rsid w:val="00B00E4B"/>
    <w:rsid w:val="00B01A86"/>
    <w:rsid w:val="00B01C1A"/>
    <w:rsid w:val="00B03413"/>
    <w:rsid w:val="00B045A7"/>
    <w:rsid w:val="00B053C6"/>
    <w:rsid w:val="00B05D6C"/>
    <w:rsid w:val="00B10BF3"/>
    <w:rsid w:val="00B1104F"/>
    <w:rsid w:val="00B11650"/>
    <w:rsid w:val="00B1294D"/>
    <w:rsid w:val="00B139AA"/>
    <w:rsid w:val="00B15E32"/>
    <w:rsid w:val="00B17EE3"/>
    <w:rsid w:val="00B21361"/>
    <w:rsid w:val="00B219DD"/>
    <w:rsid w:val="00B22222"/>
    <w:rsid w:val="00B22BE6"/>
    <w:rsid w:val="00B2328E"/>
    <w:rsid w:val="00B24FCB"/>
    <w:rsid w:val="00B250A9"/>
    <w:rsid w:val="00B25B9B"/>
    <w:rsid w:val="00B27EEC"/>
    <w:rsid w:val="00B311E1"/>
    <w:rsid w:val="00B313FF"/>
    <w:rsid w:val="00B32A64"/>
    <w:rsid w:val="00B3336C"/>
    <w:rsid w:val="00B3384D"/>
    <w:rsid w:val="00B35A9F"/>
    <w:rsid w:val="00B35B64"/>
    <w:rsid w:val="00B36377"/>
    <w:rsid w:val="00B36FC8"/>
    <w:rsid w:val="00B37EAC"/>
    <w:rsid w:val="00B40010"/>
    <w:rsid w:val="00B40FAF"/>
    <w:rsid w:val="00B4150A"/>
    <w:rsid w:val="00B423D6"/>
    <w:rsid w:val="00B42821"/>
    <w:rsid w:val="00B42A12"/>
    <w:rsid w:val="00B4459B"/>
    <w:rsid w:val="00B44DA0"/>
    <w:rsid w:val="00B44FA3"/>
    <w:rsid w:val="00B520FC"/>
    <w:rsid w:val="00B52F4B"/>
    <w:rsid w:val="00B53242"/>
    <w:rsid w:val="00B548C2"/>
    <w:rsid w:val="00B549B7"/>
    <w:rsid w:val="00B56593"/>
    <w:rsid w:val="00B56F7C"/>
    <w:rsid w:val="00B5766E"/>
    <w:rsid w:val="00B6003C"/>
    <w:rsid w:val="00B6179C"/>
    <w:rsid w:val="00B61AFD"/>
    <w:rsid w:val="00B632E5"/>
    <w:rsid w:val="00B6386F"/>
    <w:rsid w:val="00B65139"/>
    <w:rsid w:val="00B65970"/>
    <w:rsid w:val="00B65A2B"/>
    <w:rsid w:val="00B66886"/>
    <w:rsid w:val="00B6689F"/>
    <w:rsid w:val="00B67CF1"/>
    <w:rsid w:val="00B70E4B"/>
    <w:rsid w:val="00B72096"/>
    <w:rsid w:val="00B72147"/>
    <w:rsid w:val="00B73A0F"/>
    <w:rsid w:val="00B75D49"/>
    <w:rsid w:val="00B76B5C"/>
    <w:rsid w:val="00B773E8"/>
    <w:rsid w:val="00B77C38"/>
    <w:rsid w:val="00B80D5E"/>
    <w:rsid w:val="00B80FEC"/>
    <w:rsid w:val="00B8163D"/>
    <w:rsid w:val="00B81CAB"/>
    <w:rsid w:val="00B8450D"/>
    <w:rsid w:val="00B850DA"/>
    <w:rsid w:val="00B86859"/>
    <w:rsid w:val="00B879FB"/>
    <w:rsid w:val="00B87CF8"/>
    <w:rsid w:val="00B902FC"/>
    <w:rsid w:val="00B91AFB"/>
    <w:rsid w:val="00B91BB5"/>
    <w:rsid w:val="00B9232F"/>
    <w:rsid w:val="00B934BA"/>
    <w:rsid w:val="00B94B35"/>
    <w:rsid w:val="00B94BC2"/>
    <w:rsid w:val="00B94CAC"/>
    <w:rsid w:val="00B95282"/>
    <w:rsid w:val="00B952AA"/>
    <w:rsid w:val="00B95542"/>
    <w:rsid w:val="00B95ED3"/>
    <w:rsid w:val="00B96E1A"/>
    <w:rsid w:val="00B96EBB"/>
    <w:rsid w:val="00B96F04"/>
    <w:rsid w:val="00B97B93"/>
    <w:rsid w:val="00BA010D"/>
    <w:rsid w:val="00BA18C4"/>
    <w:rsid w:val="00BA1BF3"/>
    <w:rsid w:val="00BA4C23"/>
    <w:rsid w:val="00BA53DB"/>
    <w:rsid w:val="00BA64AF"/>
    <w:rsid w:val="00BA68C5"/>
    <w:rsid w:val="00BA731C"/>
    <w:rsid w:val="00BB3257"/>
    <w:rsid w:val="00BB566B"/>
    <w:rsid w:val="00BB599C"/>
    <w:rsid w:val="00BB5A42"/>
    <w:rsid w:val="00BB647F"/>
    <w:rsid w:val="00BB66CC"/>
    <w:rsid w:val="00BB6C83"/>
    <w:rsid w:val="00BC1DE9"/>
    <w:rsid w:val="00BC2041"/>
    <w:rsid w:val="00BC2D72"/>
    <w:rsid w:val="00BC3159"/>
    <w:rsid w:val="00BC372F"/>
    <w:rsid w:val="00BC4D94"/>
    <w:rsid w:val="00BC5B8A"/>
    <w:rsid w:val="00BC5DF3"/>
    <w:rsid w:val="00BC698C"/>
    <w:rsid w:val="00BD076A"/>
    <w:rsid w:val="00BD07C1"/>
    <w:rsid w:val="00BD177B"/>
    <w:rsid w:val="00BD2557"/>
    <w:rsid w:val="00BD271E"/>
    <w:rsid w:val="00BD39A2"/>
    <w:rsid w:val="00BD447E"/>
    <w:rsid w:val="00BD5001"/>
    <w:rsid w:val="00BD644F"/>
    <w:rsid w:val="00BD67C5"/>
    <w:rsid w:val="00BD70B6"/>
    <w:rsid w:val="00BE060F"/>
    <w:rsid w:val="00BE0661"/>
    <w:rsid w:val="00BE1061"/>
    <w:rsid w:val="00BE10D6"/>
    <w:rsid w:val="00BE1BE0"/>
    <w:rsid w:val="00BE1EDF"/>
    <w:rsid w:val="00BE2104"/>
    <w:rsid w:val="00BE363C"/>
    <w:rsid w:val="00BE41DA"/>
    <w:rsid w:val="00BE4B1A"/>
    <w:rsid w:val="00BE543D"/>
    <w:rsid w:val="00BE7118"/>
    <w:rsid w:val="00BF08C8"/>
    <w:rsid w:val="00BF26E7"/>
    <w:rsid w:val="00BF26FF"/>
    <w:rsid w:val="00BF2800"/>
    <w:rsid w:val="00BF38BE"/>
    <w:rsid w:val="00BF3E9A"/>
    <w:rsid w:val="00BF5013"/>
    <w:rsid w:val="00BF5F2C"/>
    <w:rsid w:val="00BF638D"/>
    <w:rsid w:val="00BF6AC6"/>
    <w:rsid w:val="00BF6D23"/>
    <w:rsid w:val="00BF74EC"/>
    <w:rsid w:val="00BF7708"/>
    <w:rsid w:val="00C00481"/>
    <w:rsid w:val="00C00A5A"/>
    <w:rsid w:val="00C02D71"/>
    <w:rsid w:val="00C03994"/>
    <w:rsid w:val="00C05188"/>
    <w:rsid w:val="00C0533C"/>
    <w:rsid w:val="00C060A5"/>
    <w:rsid w:val="00C06CC8"/>
    <w:rsid w:val="00C10D26"/>
    <w:rsid w:val="00C11420"/>
    <w:rsid w:val="00C115B4"/>
    <w:rsid w:val="00C12979"/>
    <w:rsid w:val="00C13A03"/>
    <w:rsid w:val="00C16C45"/>
    <w:rsid w:val="00C20151"/>
    <w:rsid w:val="00C21067"/>
    <w:rsid w:val="00C21218"/>
    <w:rsid w:val="00C2169B"/>
    <w:rsid w:val="00C21F01"/>
    <w:rsid w:val="00C248B9"/>
    <w:rsid w:val="00C27042"/>
    <w:rsid w:val="00C2776F"/>
    <w:rsid w:val="00C27A4C"/>
    <w:rsid w:val="00C326DC"/>
    <w:rsid w:val="00C3279A"/>
    <w:rsid w:val="00C33683"/>
    <w:rsid w:val="00C33B22"/>
    <w:rsid w:val="00C33FB4"/>
    <w:rsid w:val="00C34D64"/>
    <w:rsid w:val="00C36CC2"/>
    <w:rsid w:val="00C40779"/>
    <w:rsid w:val="00C41872"/>
    <w:rsid w:val="00C4215E"/>
    <w:rsid w:val="00C42A35"/>
    <w:rsid w:val="00C42B20"/>
    <w:rsid w:val="00C43CA9"/>
    <w:rsid w:val="00C44109"/>
    <w:rsid w:val="00C45767"/>
    <w:rsid w:val="00C467CB"/>
    <w:rsid w:val="00C47703"/>
    <w:rsid w:val="00C47854"/>
    <w:rsid w:val="00C51C15"/>
    <w:rsid w:val="00C52CB6"/>
    <w:rsid w:val="00C52FD8"/>
    <w:rsid w:val="00C538D8"/>
    <w:rsid w:val="00C54195"/>
    <w:rsid w:val="00C558D0"/>
    <w:rsid w:val="00C5679D"/>
    <w:rsid w:val="00C571AC"/>
    <w:rsid w:val="00C6159C"/>
    <w:rsid w:val="00C61DD7"/>
    <w:rsid w:val="00C62F7F"/>
    <w:rsid w:val="00C63C5F"/>
    <w:rsid w:val="00C652D7"/>
    <w:rsid w:val="00C66F4F"/>
    <w:rsid w:val="00C677BE"/>
    <w:rsid w:val="00C70B3E"/>
    <w:rsid w:val="00C72446"/>
    <w:rsid w:val="00C72768"/>
    <w:rsid w:val="00C72F5A"/>
    <w:rsid w:val="00C7321C"/>
    <w:rsid w:val="00C73C8C"/>
    <w:rsid w:val="00C73DDD"/>
    <w:rsid w:val="00C771CF"/>
    <w:rsid w:val="00C7785B"/>
    <w:rsid w:val="00C81087"/>
    <w:rsid w:val="00C82054"/>
    <w:rsid w:val="00C82985"/>
    <w:rsid w:val="00C82ABE"/>
    <w:rsid w:val="00C83421"/>
    <w:rsid w:val="00C837E9"/>
    <w:rsid w:val="00C84B23"/>
    <w:rsid w:val="00C85341"/>
    <w:rsid w:val="00C866EA"/>
    <w:rsid w:val="00C86C2F"/>
    <w:rsid w:val="00C87190"/>
    <w:rsid w:val="00C87430"/>
    <w:rsid w:val="00C91232"/>
    <w:rsid w:val="00C91748"/>
    <w:rsid w:val="00C91C13"/>
    <w:rsid w:val="00C91DE2"/>
    <w:rsid w:val="00C923AD"/>
    <w:rsid w:val="00C94BD0"/>
    <w:rsid w:val="00C94EAD"/>
    <w:rsid w:val="00C9686C"/>
    <w:rsid w:val="00C96BA5"/>
    <w:rsid w:val="00C9714F"/>
    <w:rsid w:val="00CA1A91"/>
    <w:rsid w:val="00CA2070"/>
    <w:rsid w:val="00CA229F"/>
    <w:rsid w:val="00CA241C"/>
    <w:rsid w:val="00CA2E6D"/>
    <w:rsid w:val="00CA4DF6"/>
    <w:rsid w:val="00CA57A4"/>
    <w:rsid w:val="00CA5D78"/>
    <w:rsid w:val="00CA5DA2"/>
    <w:rsid w:val="00CA6396"/>
    <w:rsid w:val="00CA68E5"/>
    <w:rsid w:val="00CA7872"/>
    <w:rsid w:val="00CA7E48"/>
    <w:rsid w:val="00CA7F3C"/>
    <w:rsid w:val="00CB0189"/>
    <w:rsid w:val="00CB03EF"/>
    <w:rsid w:val="00CB0543"/>
    <w:rsid w:val="00CB0F1F"/>
    <w:rsid w:val="00CB142F"/>
    <w:rsid w:val="00CB1FB4"/>
    <w:rsid w:val="00CB2F1C"/>
    <w:rsid w:val="00CB4CCA"/>
    <w:rsid w:val="00CB4FEE"/>
    <w:rsid w:val="00CB7E65"/>
    <w:rsid w:val="00CC07D7"/>
    <w:rsid w:val="00CC1444"/>
    <w:rsid w:val="00CC2DB3"/>
    <w:rsid w:val="00CC3FCE"/>
    <w:rsid w:val="00CC434C"/>
    <w:rsid w:val="00CC5E8B"/>
    <w:rsid w:val="00CC68B0"/>
    <w:rsid w:val="00CC6DAC"/>
    <w:rsid w:val="00CC6F5C"/>
    <w:rsid w:val="00CD0361"/>
    <w:rsid w:val="00CD065F"/>
    <w:rsid w:val="00CD0F91"/>
    <w:rsid w:val="00CD16C6"/>
    <w:rsid w:val="00CD2294"/>
    <w:rsid w:val="00CD7293"/>
    <w:rsid w:val="00CE0309"/>
    <w:rsid w:val="00CE05AA"/>
    <w:rsid w:val="00CE0B15"/>
    <w:rsid w:val="00CE166F"/>
    <w:rsid w:val="00CE1B64"/>
    <w:rsid w:val="00CE4283"/>
    <w:rsid w:val="00CE4D9B"/>
    <w:rsid w:val="00CE6D0B"/>
    <w:rsid w:val="00CE7660"/>
    <w:rsid w:val="00CF0DC7"/>
    <w:rsid w:val="00CF2FC2"/>
    <w:rsid w:val="00CF3587"/>
    <w:rsid w:val="00CF5E5A"/>
    <w:rsid w:val="00D00773"/>
    <w:rsid w:val="00D0266E"/>
    <w:rsid w:val="00D0275E"/>
    <w:rsid w:val="00D027F8"/>
    <w:rsid w:val="00D04292"/>
    <w:rsid w:val="00D04C9D"/>
    <w:rsid w:val="00D04F19"/>
    <w:rsid w:val="00D05991"/>
    <w:rsid w:val="00D07CB7"/>
    <w:rsid w:val="00D07CF6"/>
    <w:rsid w:val="00D1087A"/>
    <w:rsid w:val="00D114A7"/>
    <w:rsid w:val="00D15B9A"/>
    <w:rsid w:val="00D17016"/>
    <w:rsid w:val="00D171F3"/>
    <w:rsid w:val="00D20A0A"/>
    <w:rsid w:val="00D210FC"/>
    <w:rsid w:val="00D21874"/>
    <w:rsid w:val="00D21CC7"/>
    <w:rsid w:val="00D223DA"/>
    <w:rsid w:val="00D223DB"/>
    <w:rsid w:val="00D224FD"/>
    <w:rsid w:val="00D22DD8"/>
    <w:rsid w:val="00D23543"/>
    <w:rsid w:val="00D24534"/>
    <w:rsid w:val="00D25534"/>
    <w:rsid w:val="00D26741"/>
    <w:rsid w:val="00D26F6A"/>
    <w:rsid w:val="00D30BA3"/>
    <w:rsid w:val="00D30E9C"/>
    <w:rsid w:val="00D32CF4"/>
    <w:rsid w:val="00D32E13"/>
    <w:rsid w:val="00D3343E"/>
    <w:rsid w:val="00D33F10"/>
    <w:rsid w:val="00D36D64"/>
    <w:rsid w:val="00D37AD8"/>
    <w:rsid w:val="00D4084D"/>
    <w:rsid w:val="00D416A6"/>
    <w:rsid w:val="00D43C88"/>
    <w:rsid w:val="00D440AF"/>
    <w:rsid w:val="00D45CFD"/>
    <w:rsid w:val="00D465B6"/>
    <w:rsid w:val="00D46E56"/>
    <w:rsid w:val="00D46E59"/>
    <w:rsid w:val="00D47304"/>
    <w:rsid w:val="00D50296"/>
    <w:rsid w:val="00D516A5"/>
    <w:rsid w:val="00D51C5C"/>
    <w:rsid w:val="00D5234C"/>
    <w:rsid w:val="00D52618"/>
    <w:rsid w:val="00D546B2"/>
    <w:rsid w:val="00D55E30"/>
    <w:rsid w:val="00D569C6"/>
    <w:rsid w:val="00D57CBA"/>
    <w:rsid w:val="00D60DB7"/>
    <w:rsid w:val="00D612A6"/>
    <w:rsid w:val="00D61DA1"/>
    <w:rsid w:val="00D65AD8"/>
    <w:rsid w:val="00D65E1D"/>
    <w:rsid w:val="00D65F40"/>
    <w:rsid w:val="00D70516"/>
    <w:rsid w:val="00D71426"/>
    <w:rsid w:val="00D715B0"/>
    <w:rsid w:val="00D72B4F"/>
    <w:rsid w:val="00D72D66"/>
    <w:rsid w:val="00D74D5D"/>
    <w:rsid w:val="00D76340"/>
    <w:rsid w:val="00D767DF"/>
    <w:rsid w:val="00D76DF7"/>
    <w:rsid w:val="00D77E86"/>
    <w:rsid w:val="00D808E3"/>
    <w:rsid w:val="00D814B2"/>
    <w:rsid w:val="00D81532"/>
    <w:rsid w:val="00D81889"/>
    <w:rsid w:val="00D8481A"/>
    <w:rsid w:val="00D907DE"/>
    <w:rsid w:val="00D91007"/>
    <w:rsid w:val="00D91BF7"/>
    <w:rsid w:val="00D92470"/>
    <w:rsid w:val="00D939B2"/>
    <w:rsid w:val="00D94BED"/>
    <w:rsid w:val="00D96009"/>
    <w:rsid w:val="00D971BF"/>
    <w:rsid w:val="00DA2311"/>
    <w:rsid w:val="00DA49B3"/>
    <w:rsid w:val="00DA4BC0"/>
    <w:rsid w:val="00DB2D83"/>
    <w:rsid w:val="00DB4A13"/>
    <w:rsid w:val="00DB6AF1"/>
    <w:rsid w:val="00DB708E"/>
    <w:rsid w:val="00DB7DCD"/>
    <w:rsid w:val="00DC02D9"/>
    <w:rsid w:val="00DC1752"/>
    <w:rsid w:val="00DC4198"/>
    <w:rsid w:val="00DC57BA"/>
    <w:rsid w:val="00DC61AE"/>
    <w:rsid w:val="00DC650D"/>
    <w:rsid w:val="00DD03B5"/>
    <w:rsid w:val="00DD1B85"/>
    <w:rsid w:val="00DD1CCF"/>
    <w:rsid w:val="00DD2B80"/>
    <w:rsid w:val="00DD3502"/>
    <w:rsid w:val="00DD763C"/>
    <w:rsid w:val="00DE04E3"/>
    <w:rsid w:val="00DE0AFB"/>
    <w:rsid w:val="00DE25D6"/>
    <w:rsid w:val="00DE27BC"/>
    <w:rsid w:val="00DE2A20"/>
    <w:rsid w:val="00DE32AD"/>
    <w:rsid w:val="00DE4EC0"/>
    <w:rsid w:val="00DE7755"/>
    <w:rsid w:val="00DE7FCF"/>
    <w:rsid w:val="00DF000E"/>
    <w:rsid w:val="00DF2309"/>
    <w:rsid w:val="00DF26E2"/>
    <w:rsid w:val="00DF49F9"/>
    <w:rsid w:val="00DF50B1"/>
    <w:rsid w:val="00DF5BF6"/>
    <w:rsid w:val="00DF619D"/>
    <w:rsid w:val="00DF690E"/>
    <w:rsid w:val="00DF6E16"/>
    <w:rsid w:val="00DF7FCB"/>
    <w:rsid w:val="00E00739"/>
    <w:rsid w:val="00E00CF7"/>
    <w:rsid w:val="00E013E2"/>
    <w:rsid w:val="00E01DF5"/>
    <w:rsid w:val="00E04C7C"/>
    <w:rsid w:val="00E0533F"/>
    <w:rsid w:val="00E056BD"/>
    <w:rsid w:val="00E05892"/>
    <w:rsid w:val="00E0589F"/>
    <w:rsid w:val="00E0595F"/>
    <w:rsid w:val="00E059D0"/>
    <w:rsid w:val="00E05B9A"/>
    <w:rsid w:val="00E06D41"/>
    <w:rsid w:val="00E07864"/>
    <w:rsid w:val="00E07951"/>
    <w:rsid w:val="00E1033A"/>
    <w:rsid w:val="00E11754"/>
    <w:rsid w:val="00E1225B"/>
    <w:rsid w:val="00E12C70"/>
    <w:rsid w:val="00E15F50"/>
    <w:rsid w:val="00E16F78"/>
    <w:rsid w:val="00E1726F"/>
    <w:rsid w:val="00E20194"/>
    <w:rsid w:val="00E2123C"/>
    <w:rsid w:val="00E22C81"/>
    <w:rsid w:val="00E23CD1"/>
    <w:rsid w:val="00E24E2E"/>
    <w:rsid w:val="00E2671A"/>
    <w:rsid w:val="00E26740"/>
    <w:rsid w:val="00E27772"/>
    <w:rsid w:val="00E27BCF"/>
    <w:rsid w:val="00E315F6"/>
    <w:rsid w:val="00E316B7"/>
    <w:rsid w:val="00E335BB"/>
    <w:rsid w:val="00E33A07"/>
    <w:rsid w:val="00E33FC1"/>
    <w:rsid w:val="00E345DF"/>
    <w:rsid w:val="00E345F4"/>
    <w:rsid w:val="00E34627"/>
    <w:rsid w:val="00E3575C"/>
    <w:rsid w:val="00E37D0F"/>
    <w:rsid w:val="00E37EF4"/>
    <w:rsid w:val="00E449B1"/>
    <w:rsid w:val="00E44E40"/>
    <w:rsid w:val="00E47E99"/>
    <w:rsid w:val="00E50E24"/>
    <w:rsid w:val="00E5197A"/>
    <w:rsid w:val="00E51DBE"/>
    <w:rsid w:val="00E527F6"/>
    <w:rsid w:val="00E53585"/>
    <w:rsid w:val="00E5568B"/>
    <w:rsid w:val="00E556B2"/>
    <w:rsid w:val="00E55B0E"/>
    <w:rsid w:val="00E56301"/>
    <w:rsid w:val="00E56EF3"/>
    <w:rsid w:val="00E57F84"/>
    <w:rsid w:val="00E6254B"/>
    <w:rsid w:val="00E661D3"/>
    <w:rsid w:val="00E668BA"/>
    <w:rsid w:val="00E70EAA"/>
    <w:rsid w:val="00E7162A"/>
    <w:rsid w:val="00E72C88"/>
    <w:rsid w:val="00E752BF"/>
    <w:rsid w:val="00E754C4"/>
    <w:rsid w:val="00E75B04"/>
    <w:rsid w:val="00E75FE1"/>
    <w:rsid w:val="00E767A8"/>
    <w:rsid w:val="00E7744E"/>
    <w:rsid w:val="00E77918"/>
    <w:rsid w:val="00E80CB7"/>
    <w:rsid w:val="00E8361D"/>
    <w:rsid w:val="00E84227"/>
    <w:rsid w:val="00E860FE"/>
    <w:rsid w:val="00E877D2"/>
    <w:rsid w:val="00E878BE"/>
    <w:rsid w:val="00E87E2C"/>
    <w:rsid w:val="00E930A5"/>
    <w:rsid w:val="00E93ECA"/>
    <w:rsid w:val="00E94D5B"/>
    <w:rsid w:val="00E94E8F"/>
    <w:rsid w:val="00E95F0F"/>
    <w:rsid w:val="00E97426"/>
    <w:rsid w:val="00E978E4"/>
    <w:rsid w:val="00E97D9C"/>
    <w:rsid w:val="00EA168A"/>
    <w:rsid w:val="00EA2924"/>
    <w:rsid w:val="00EA403A"/>
    <w:rsid w:val="00EA4B0F"/>
    <w:rsid w:val="00EA4DCD"/>
    <w:rsid w:val="00EA59C6"/>
    <w:rsid w:val="00EA71AE"/>
    <w:rsid w:val="00EA7B50"/>
    <w:rsid w:val="00EB07BA"/>
    <w:rsid w:val="00EB0824"/>
    <w:rsid w:val="00EB2213"/>
    <w:rsid w:val="00EB29AB"/>
    <w:rsid w:val="00EB3B6B"/>
    <w:rsid w:val="00EB433F"/>
    <w:rsid w:val="00EB54E1"/>
    <w:rsid w:val="00EB6252"/>
    <w:rsid w:val="00EB646E"/>
    <w:rsid w:val="00EB6851"/>
    <w:rsid w:val="00EC01A6"/>
    <w:rsid w:val="00EC213A"/>
    <w:rsid w:val="00EC33C5"/>
    <w:rsid w:val="00EC3FE5"/>
    <w:rsid w:val="00EC530E"/>
    <w:rsid w:val="00EC56A4"/>
    <w:rsid w:val="00EC58F3"/>
    <w:rsid w:val="00EC5E12"/>
    <w:rsid w:val="00EC6803"/>
    <w:rsid w:val="00EC77EA"/>
    <w:rsid w:val="00EC7E12"/>
    <w:rsid w:val="00ED08EB"/>
    <w:rsid w:val="00ED0E89"/>
    <w:rsid w:val="00ED19D1"/>
    <w:rsid w:val="00ED23B5"/>
    <w:rsid w:val="00ED5D16"/>
    <w:rsid w:val="00ED7333"/>
    <w:rsid w:val="00ED7B29"/>
    <w:rsid w:val="00EE0EF6"/>
    <w:rsid w:val="00EE1B55"/>
    <w:rsid w:val="00EE22AB"/>
    <w:rsid w:val="00EE2DD7"/>
    <w:rsid w:val="00EE2ED2"/>
    <w:rsid w:val="00EE3031"/>
    <w:rsid w:val="00EE565D"/>
    <w:rsid w:val="00EE675E"/>
    <w:rsid w:val="00EE7A88"/>
    <w:rsid w:val="00EE7B35"/>
    <w:rsid w:val="00EF0E87"/>
    <w:rsid w:val="00EF16AA"/>
    <w:rsid w:val="00EF1A37"/>
    <w:rsid w:val="00EF1E92"/>
    <w:rsid w:val="00EF22FB"/>
    <w:rsid w:val="00EF3363"/>
    <w:rsid w:val="00EF46BC"/>
    <w:rsid w:val="00EF4881"/>
    <w:rsid w:val="00EF61E8"/>
    <w:rsid w:val="00EF71CA"/>
    <w:rsid w:val="00EF7932"/>
    <w:rsid w:val="00F01452"/>
    <w:rsid w:val="00F021CE"/>
    <w:rsid w:val="00F056D9"/>
    <w:rsid w:val="00F06047"/>
    <w:rsid w:val="00F064B8"/>
    <w:rsid w:val="00F074E1"/>
    <w:rsid w:val="00F07C02"/>
    <w:rsid w:val="00F07F48"/>
    <w:rsid w:val="00F11028"/>
    <w:rsid w:val="00F133D1"/>
    <w:rsid w:val="00F147CE"/>
    <w:rsid w:val="00F14A49"/>
    <w:rsid w:val="00F14E2D"/>
    <w:rsid w:val="00F173A8"/>
    <w:rsid w:val="00F1792D"/>
    <w:rsid w:val="00F17C3B"/>
    <w:rsid w:val="00F20E58"/>
    <w:rsid w:val="00F239EB"/>
    <w:rsid w:val="00F23F8D"/>
    <w:rsid w:val="00F24213"/>
    <w:rsid w:val="00F248DB"/>
    <w:rsid w:val="00F250C9"/>
    <w:rsid w:val="00F25D00"/>
    <w:rsid w:val="00F2671E"/>
    <w:rsid w:val="00F2777B"/>
    <w:rsid w:val="00F3067D"/>
    <w:rsid w:val="00F3140C"/>
    <w:rsid w:val="00F3233F"/>
    <w:rsid w:val="00F328C4"/>
    <w:rsid w:val="00F32F71"/>
    <w:rsid w:val="00F33E00"/>
    <w:rsid w:val="00F35205"/>
    <w:rsid w:val="00F35D71"/>
    <w:rsid w:val="00F35F2B"/>
    <w:rsid w:val="00F364B0"/>
    <w:rsid w:val="00F376A7"/>
    <w:rsid w:val="00F41EA2"/>
    <w:rsid w:val="00F42510"/>
    <w:rsid w:val="00F42AC9"/>
    <w:rsid w:val="00F435A1"/>
    <w:rsid w:val="00F43D47"/>
    <w:rsid w:val="00F43DF4"/>
    <w:rsid w:val="00F43F01"/>
    <w:rsid w:val="00F4441E"/>
    <w:rsid w:val="00F46AF3"/>
    <w:rsid w:val="00F50AE2"/>
    <w:rsid w:val="00F51FEA"/>
    <w:rsid w:val="00F52C18"/>
    <w:rsid w:val="00F52ED7"/>
    <w:rsid w:val="00F53831"/>
    <w:rsid w:val="00F53EE5"/>
    <w:rsid w:val="00F54633"/>
    <w:rsid w:val="00F56F1B"/>
    <w:rsid w:val="00F5724D"/>
    <w:rsid w:val="00F609EF"/>
    <w:rsid w:val="00F61124"/>
    <w:rsid w:val="00F63B10"/>
    <w:rsid w:val="00F63F0D"/>
    <w:rsid w:val="00F657EA"/>
    <w:rsid w:val="00F7036E"/>
    <w:rsid w:val="00F70DFF"/>
    <w:rsid w:val="00F70F39"/>
    <w:rsid w:val="00F730FF"/>
    <w:rsid w:val="00F76219"/>
    <w:rsid w:val="00F76C0C"/>
    <w:rsid w:val="00F77636"/>
    <w:rsid w:val="00F81AED"/>
    <w:rsid w:val="00F826B4"/>
    <w:rsid w:val="00F83679"/>
    <w:rsid w:val="00F84521"/>
    <w:rsid w:val="00F8563A"/>
    <w:rsid w:val="00F9196F"/>
    <w:rsid w:val="00F92B7F"/>
    <w:rsid w:val="00F93554"/>
    <w:rsid w:val="00F96621"/>
    <w:rsid w:val="00F9683C"/>
    <w:rsid w:val="00F96BDB"/>
    <w:rsid w:val="00F970B8"/>
    <w:rsid w:val="00F97190"/>
    <w:rsid w:val="00FA191D"/>
    <w:rsid w:val="00FA2FFE"/>
    <w:rsid w:val="00FA3D0B"/>
    <w:rsid w:val="00FA637D"/>
    <w:rsid w:val="00FA7253"/>
    <w:rsid w:val="00FB3543"/>
    <w:rsid w:val="00FB5E99"/>
    <w:rsid w:val="00FB6CB7"/>
    <w:rsid w:val="00FB72EE"/>
    <w:rsid w:val="00FB7350"/>
    <w:rsid w:val="00FC0490"/>
    <w:rsid w:val="00FC130A"/>
    <w:rsid w:val="00FC1989"/>
    <w:rsid w:val="00FC23B1"/>
    <w:rsid w:val="00FC2BCF"/>
    <w:rsid w:val="00FC2E8C"/>
    <w:rsid w:val="00FC367A"/>
    <w:rsid w:val="00FC5847"/>
    <w:rsid w:val="00FC7235"/>
    <w:rsid w:val="00FC7DE0"/>
    <w:rsid w:val="00FC7F82"/>
    <w:rsid w:val="00FD02E5"/>
    <w:rsid w:val="00FD38FB"/>
    <w:rsid w:val="00FD627C"/>
    <w:rsid w:val="00FD663C"/>
    <w:rsid w:val="00FD7C59"/>
    <w:rsid w:val="00FE0E26"/>
    <w:rsid w:val="00FE1728"/>
    <w:rsid w:val="00FE1CD5"/>
    <w:rsid w:val="00FE1F62"/>
    <w:rsid w:val="00FE3969"/>
    <w:rsid w:val="00FE4DDE"/>
    <w:rsid w:val="00FE5967"/>
    <w:rsid w:val="00FE6325"/>
    <w:rsid w:val="00FE6637"/>
    <w:rsid w:val="00FE6A2A"/>
    <w:rsid w:val="00FF342C"/>
    <w:rsid w:val="00FF38E1"/>
    <w:rsid w:val="00FF3937"/>
    <w:rsid w:val="00FF4C8B"/>
    <w:rsid w:val="00FF5220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EC7D5C"/>
  <w15:docId w15:val="{CEDDCFBC-EB9D-4D8C-B7FC-9D11AE0D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eastAsia="ar-SA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eastAsia="ar-SA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uiPriority w:val="59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  <w:style w:type="numbering" w:customStyle="1" w:styleId="Styl1">
    <w:name w:val="Styl1"/>
    <w:rsid w:val="003173E4"/>
    <w:pPr>
      <w:numPr>
        <w:numId w:val="10"/>
      </w:numPr>
    </w:pPr>
  </w:style>
  <w:style w:type="paragraph" w:customStyle="1" w:styleId="Normlnslovan">
    <w:name w:val="Normální číslovaný"/>
    <w:basedOn w:val="Normln"/>
    <w:rsid w:val="00BB6C83"/>
    <w:pPr>
      <w:tabs>
        <w:tab w:val="num" w:pos="432"/>
      </w:tabs>
      <w:suppressAutoHyphens w:val="0"/>
      <w:overflowPunct/>
      <w:autoSpaceDE/>
      <w:spacing w:after="120"/>
      <w:ind w:left="432" w:hanging="432"/>
      <w:textAlignment w:val="auto"/>
    </w:pPr>
    <w:rPr>
      <w:rFonts w:ascii="Times New Roman" w:hAnsi="Times New Roman"/>
      <w:sz w:val="22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47FFB"/>
    <w:rPr>
      <w:color w:val="808080"/>
    </w:rPr>
  </w:style>
  <w:style w:type="paragraph" w:customStyle="1" w:styleId="Normln11">
    <w:name w:val="Normální 11"/>
    <w:basedOn w:val="Normln"/>
    <w:rsid w:val="00C47703"/>
    <w:pPr>
      <w:suppressAutoHyphens w:val="0"/>
      <w:overflowPunct/>
      <w:autoSpaceDE/>
      <w:textAlignment w:val="auto"/>
    </w:pPr>
    <w:rPr>
      <w:sz w:val="22"/>
      <w:szCs w:val="24"/>
      <w:lang w:eastAsia="cs-CZ"/>
    </w:rPr>
  </w:style>
  <w:style w:type="paragraph" w:customStyle="1" w:styleId="WW-Zkladntextodsazen3">
    <w:name w:val="WW-Základní text odsazený 3"/>
    <w:basedOn w:val="Normln"/>
    <w:rsid w:val="00CE0309"/>
    <w:pPr>
      <w:widowControl w:val="0"/>
      <w:suppressAutoHyphens w:val="0"/>
      <w:overflowPunct/>
      <w:autoSpaceDE/>
      <w:ind w:left="765"/>
      <w:jc w:val="both"/>
      <w:textAlignment w:val="auto"/>
    </w:pPr>
    <w:rPr>
      <w:rFonts w:ascii="Times New Roman" w:hAnsi="Times New Roman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0158A8"/>
    <w:rPr>
      <w:rFonts w:ascii="Arial" w:hAnsi="Arial" w:cs="Arial"/>
    </w:rPr>
  </w:style>
  <w:style w:type="table" w:customStyle="1" w:styleId="Mkatabulky2">
    <w:name w:val="Mřížka tabulky2"/>
    <w:basedOn w:val="Normlntabulka"/>
    <w:next w:val="Mkatabulky"/>
    <w:uiPriority w:val="59"/>
    <w:rsid w:val="007004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7004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2Char">
    <w:name w:val="Odstavec 2 Char"/>
    <w:basedOn w:val="Standardnpsmoodstavce"/>
    <w:link w:val="Odstavec2"/>
    <w:locked/>
    <w:rsid w:val="00B53242"/>
    <w:rPr>
      <w:lang w:eastAsia="x-none"/>
    </w:rPr>
  </w:style>
  <w:style w:type="paragraph" w:customStyle="1" w:styleId="Odstavec2">
    <w:name w:val="Odstavec 2"/>
    <w:basedOn w:val="Normln"/>
    <w:link w:val="Odstavec2Char"/>
    <w:rsid w:val="00B53242"/>
    <w:pPr>
      <w:suppressAutoHyphens w:val="0"/>
      <w:overflowPunct/>
      <w:autoSpaceDE/>
      <w:spacing w:after="120" w:line="360" w:lineRule="auto"/>
      <w:ind w:left="624" w:hanging="624"/>
      <w:jc w:val="both"/>
      <w:textAlignment w:val="auto"/>
    </w:pPr>
    <w:rPr>
      <w:rFonts w:ascii="Times New Roman" w:hAnsi="Times New Roman"/>
      <w:sz w:val="20"/>
      <w:lang w:eastAsia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1BE0"/>
    <w:rPr>
      <w:color w:val="605E5C"/>
      <w:shd w:val="clear" w:color="auto" w:fill="E1DFDD"/>
    </w:rPr>
  </w:style>
  <w:style w:type="paragraph" w:customStyle="1" w:styleId="Tabulkatext">
    <w:name w:val="Tabulka text"/>
    <w:link w:val="TabulkatextChar"/>
    <w:uiPriority w:val="6"/>
    <w:qFormat/>
    <w:rsid w:val="00E75B04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E75B04"/>
    <w:rPr>
      <w:rFonts w:asciiTheme="minorHAnsi" w:eastAsiaTheme="minorHAnsi" w:hAnsiTheme="minorHAnsi" w:cstheme="minorBidi"/>
      <w:color w:val="08080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47C6-46C8-4D2F-8B0C-55E99E153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EA6325-BD02-43EC-81A9-7BAF6E446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5C4A10-FB20-4B18-ABFB-28BC780DD60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B67278F0-41B8-4CBA-9147-3E1E1C36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4256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29309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http://www.esfr.cz/</vt:lpwstr>
      </vt:variant>
      <vt:variant>
        <vt:lpwstr/>
      </vt:variant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mailto:eliska.vorbova@enovation.cz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Kyselová Daniela Mgr. DiS.</dc:creator>
  <cp:lastModifiedBy>Smolková Eva Mgr. (MPSV)</cp:lastModifiedBy>
  <cp:revision>3</cp:revision>
  <cp:lastPrinted>2020-07-21T12:12:00Z</cp:lastPrinted>
  <dcterms:created xsi:type="dcterms:W3CDTF">2020-08-06T09:59:00Z</dcterms:created>
  <dcterms:modified xsi:type="dcterms:W3CDTF">2020-08-06T10:16:00Z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ource">
    <vt:lpwstr>Client</vt:lpwstr>
  </property>
  <property fmtid="{D5CDD505-2E9C-101B-9397-08002B2CF9AE}" pid="3" name="Notes1">
    <vt:lpwstr>&lt;div&gt;&lt;/div&gt;</vt:lpwstr>
  </property>
  <property fmtid="{D5CDD505-2E9C-101B-9397-08002B2CF9AE}" pid="4" name="Real Author">
    <vt:lpwstr/>
  </property>
  <property fmtid="{D5CDD505-2E9C-101B-9397-08002B2CF9AE}" pid="5" name="Procedural State">
    <vt:lpwstr>N/A</vt:lpwstr>
  </property>
  <property fmtid="{D5CDD505-2E9C-101B-9397-08002B2CF9AE}" pid="6" name="Related Documents">
    <vt:lpwstr/>
  </property>
  <property fmtid="{D5CDD505-2E9C-101B-9397-08002B2CF9AE}" pid="7" name="English Title">
    <vt:lpwstr>contract</vt:lpwstr>
  </property>
  <property fmtid="{D5CDD505-2E9C-101B-9397-08002B2CF9AE}" pid="8" name="Document State">
    <vt:lpwstr>Draft</vt:lpwstr>
  </property>
  <property fmtid="{D5CDD505-2E9C-101B-9397-08002B2CF9AE}" pid="9" name="Category1">
    <vt:lpwstr>Contract/Agreement</vt:lpwstr>
  </property>
  <property fmtid="{D5CDD505-2E9C-101B-9397-08002B2CF9AE}" pid="10" name="ContentType">
    <vt:lpwstr>Document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0x010100A2FCF9BCABF3854AAB137087829D63AA</vt:lpwstr>
  </property>
</Properties>
</file>